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eastAsia="宋体"/>
          <w:b/>
          <w:color w:val="000000"/>
          <w:sz w:val="36"/>
        </w:rPr>
      </w:pPr>
      <w:r>
        <w:rPr>
          <w:rFonts w:hint="eastAsia" w:ascii="宋体" w:hAnsi="宋体" w:eastAsia="宋体"/>
          <w:b/>
          <w:color w:val="000000"/>
          <w:sz w:val="36"/>
        </w:rPr>
        <w:t>附件1</w:t>
      </w:r>
    </w:p>
    <w:p>
      <w:pPr>
        <w:ind w:left="319" w:leftChars="133"/>
        <w:jc w:val="center"/>
        <w:rPr>
          <w:rFonts w:ascii="华文宋体" w:hAnsi="华文宋体" w:eastAsia="华文宋体"/>
          <w:b/>
          <w:color w:val="000000"/>
          <w:sz w:val="44"/>
          <w:szCs w:val="44"/>
        </w:rPr>
      </w:pPr>
    </w:p>
    <w:p>
      <w:pPr>
        <w:ind w:left="319" w:leftChars="133"/>
        <w:jc w:val="center"/>
        <w:rPr>
          <w:rFonts w:ascii="华文宋体" w:hAnsi="华文宋体" w:eastAsia="华文宋体"/>
          <w:b/>
          <w:color w:val="000000"/>
          <w:sz w:val="44"/>
          <w:szCs w:val="44"/>
        </w:rPr>
      </w:pPr>
      <w:r>
        <w:rPr>
          <w:rFonts w:hint="eastAsia" w:ascii="华文宋体" w:hAnsi="华文宋体" w:eastAsia="华文宋体"/>
          <w:b/>
          <w:color w:val="000000"/>
          <w:sz w:val="44"/>
          <w:szCs w:val="44"/>
        </w:rPr>
        <w:t>深圳市人才住房和公共租赁住房筹集管理</w:t>
      </w:r>
    </w:p>
    <w:p>
      <w:pPr>
        <w:ind w:left="319" w:leftChars="133"/>
        <w:jc w:val="center"/>
        <w:rPr>
          <w:rFonts w:ascii="华文宋体" w:hAnsi="华文宋体" w:eastAsia="华文宋体"/>
          <w:b/>
          <w:color w:val="000000"/>
          <w:sz w:val="44"/>
          <w:szCs w:val="44"/>
        </w:rPr>
      </w:pPr>
      <w:r>
        <w:rPr>
          <w:rFonts w:hint="eastAsia" w:ascii="华文宋体" w:hAnsi="华文宋体" w:eastAsia="华文宋体"/>
          <w:b/>
          <w:color w:val="000000"/>
          <w:sz w:val="44"/>
          <w:szCs w:val="44"/>
        </w:rPr>
        <w:t>办法（试行）</w:t>
      </w:r>
    </w:p>
    <w:p>
      <w:pPr>
        <w:ind w:left="319" w:leftChars="133"/>
        <w:jc w:val="center"/>
        <w:rPr>
          <w:rFonts w:ascii="华文宋体" w:hAnsi="华文宋体" w:eastAsia="华文宋体"/>
          <w:b/>
          <w:color w:val="000000"/>
          <w:sz w:val="44"/>
          <w:szCs w:val="44"/>
        </w:rPr>
      </w:pPr>
      <w:r>
        <w:rPr>
          <w:rFonts w:hint="eastAsia" w:ascii="华文宋体" w:hAnsi="华文宋体" w:eastAsia="华文宋体"/>
          <w:b/>
          <w:color w:val="000000"/>
          <w:sz w:val="44"/>
          <w:szCs w:val="44"/>
        </w:rPr>
        <w:t>（征求意见稿）</w:t>
      </w:r>
    </w:p>
    <w:p>
      <w:pPr>
        <w:ind w:firstLine="560"/>
        <w:jc w:val="center"/>
        <w:rPr>
          <w:rFonts w:ascii="仿宋" w:hAnsi="仿宋" w:eastAsia="仿宋"/>
          <w:b/>
          <w:color w:val="000000"/>
          <w:sz w:val="36"/>
        </w:rPr>
      </w:pPr>
    </w:p>
    <w:p>
      <w:pPr>
        <w:spacing w:beforeLines="50" w:afterLines="50"/>
        <w:jc w:val="center"/>
        <w:rPr>
          <w:rFonts w:ascii="黑体" w:hAnsi="黑体" w:eastAsia="黑体"/>
          <w:color w:val="000000"/>
          <w:sz w:val="32"/>
          <w:szCs w:val="28"/>
        </w:rPr>
      </w:pPr>
      <w:r>
        <w:rPr>
          <w:rFonts w:hint="eastAsia" w:ascii="黑体" w:hAnsi="黑体" w:eastAsia="黑体"/>
          <w:color w:val="000000"/>
          <w:sz w:val="32"/>
          <w:szCs w:val="28"/>
        </w:rPr>
        <w:t>第一章 总 则</w:t>
      </w:r>
    </w:p>
    <w:p>
      <w:pPr>
        <w:spacing w:line="480" w:lineRule="auto"/>
        <w:ind w:firstLine="640" w:firstLineChars="200"/>
        <w:rPr>
          <w:rFonts w:ascii="仿宋" w:hAnsi="仿宋" w:eastAsia="仿宋"/>
          <w:color w:val="000000"/>
          <w:sz w:val="32"/>
        </w:rPr>
      </w:pPr>
      <w:r>
        <w:rPr>
          <w:rFonts w:hint="eastAsia" w:ascii="仿宋" w:hAnsi="仿宋" w:eastAsia="仿宋"/>
          <w:color w:val="000000"/>
          <w:sz w:val="32"/>
        </w:rPr>
        <w:t>第一条【目的依据】为了规范深圳市人才住房和公共租赁住房</w:t>
      </w:r>
      <w:bookmarkStart w:id="0" w:name="_GoBack"/>
      <w:bookmarkEnd w:id="0"/>
      <w:r>
        <w:rPr>
          <w:rFonts w:hint="eastAsia" w:ascii="仿宋" w:hAnsi="仿宋" w:eastAsia="仿宋"/>
          <w:color w:val="000000"/>
          <w:sz w:val="32"/>
        </w:rPr>
        <w:t>的筹集工作，创新筹集工作机制，盘活各类社会存量用房，依据《住房城乡建设部等关于在人口净流入的大中城市加快发展住房租赁市场的通知》（建房〔2017〕153号）、《深圳市人民政府办公厅关于加快培育和发展住房租赁市场的实施意见》（深府办规〔2017〕6号）、《深圳市人民政府关于深化住房制度改革加快建立多主体供给多渠道保障租购并举的住房供应与保障体系的意见》（深府规〔2018〕13号）等有关规定，结合本市实际，制定本办法。</w:t>
      </w:r>
    </w:p>
    <w:p>
      <w:pPr>
        <w:spacing w:line="480" w:lineRule="auto"/>
        <w:ind w:firstLine="640" w:firstLineChars="200"/>
        <w:rPr>
          <w:rFonts w:ascii="仿宋" w:hAnsi="仿宋" w:eastAsia="仿宋"/>
          <w:color w:val="000000"/>
          <w:sz w:val="32"/>
        </w:rPr>
      </w:pPr>
      <w:r>
        <w:rPr>
          <w:rFonts w:hint="eastAsia" w:ascii="仿宋" w:hAnsi="仿宋" w:eastAsia="仿宋"/>
          <w:color w:val="000000"/>
          <w:sz w:val="32"/>
        </w:rPr>
        <w:t>第二条【适用范围】本办法适用于市、区住房和建设部门（以下简称市、区住房主管部门）、人才住房专营机构以及区政府指定的区属国有企业等主体，在以规模化租赁、购买等方式筹集社会存量用房作为人才住房和公共租赁住房过程中的相关活动。</w:t>
      </w:r>
    </w:p>
    <w:p>
      <w:pPr>
        <w:spacing w:line="480" w:lineRule="auto"/>
        <w:ind w:firstLine="640" w:firstLineChars="200"/>
        <w:rPr>
          <w:rFonts w:ascii="仿宋" w:hAnsi="仿宋" w:eastAsia="仿宋"/>
          <w:color w:val="000000"/>
          <w:sz w:val="28"/>
        </w:rPr>
      </w:pPr>
      <w:r>
        <w:rPr>
          <w:rFonts w:hint="eastAsia" w:ascii="仿宋" w:hAnsi="仿宋" w:eastAsia="仿宋"/>
          <w:color w:val="000000"/>
          <w:sz w:val="32"/>
        </w:rPr>
        <w:t>按照本办法规定方式筹集的人才住房和公共租赁住房纳入本市安居工程年度实施计划进行管理。</w:t>
      </w:r>
    </w:p>
    <w:p>
      <w:pPr>
        <w:spacing w:line="480" w:lineRule="auto"/>
        <w:ind w:firstLine="640" w:firstLineChars="200"/>
        <w:rPr>
          <w:rFonts w:ascii="仿宋" w:hAnsi="仿宋" w:eastAsia="仿宋"/>
          <w:color w:val="000000"/>
          <w:sz w:val="28"/>
        </w:rPr>
      </w:pPr>
      <w:r>
        <w:rPr>
          <w:rFonts w:hint="eastAsia" w:ascii="仿宋" w:hAnsi="仿宋" w:eastAsia="仿宋"/>
          <w:color w:val="000000"/>
          <w:sz w:val="32"/>
        </w:rPr>
        <w:t>第三条【筹集原则】人才住房和公共租赁住房的筹集工作应当遵循以需定筹、属地负责的工作原则，鼓励筹集主体积极探索创新筹集模式。</w:t>
      </w:r>
    </w:p>
    <w:p>
      <w:pPr>
        <w:spacing w:line="480" w:lineRule="auto"/>
        <w:ind w:firstLine="560"/>
        <w:rPr>
          <w:rFonts w:ascii="仿宋" w:hAnsi="仿宋" w:eastAsia="仿宋"/>
          <w:color w:val="000000"/>
          <w:sz w:val="32"/>
        </w:rPr>
      </w:pPr>
      <w:r>
        <w:rPr>
          <w:rFonts w:hint="eastAsia" w:ascii="仿宋" w:hAnsi="仿宋" w:eastAsia="仿宋"/>
          <w:color w:val="000000"/>
          <w:sz w:val="32"/>
        </w:rPr>
        <w:t>第四条【筹集房源】下列满足房屋结构安全、消防安全条件的房源可以筹集作为人才住房和公共租赁住房，并向符合条件的对象进行供应：</w:t>
      </w:r>
    </w:p>
    <w:p>
      <w:pPr>
        <w:widowControl/>
        <w:spacing w:line="480" w:lineRule="auto"/>
        <w:ind w:firstLine="640" w:firstLineChars="200"/>
        <w:jc w:val="left"/>
        <w:rPr>
          <w:rFonts w:ascii="仿宋" w:hAnsi="仿宋" w:eastAsia="仿宋"/>
          <w:color w:val="000000"/>
          <w:sz w:val="32"/>
        </w:rPr>
      </w:pPr>
      <w:r>
        <w:rPr>
          <w:rFonts w:hint="eastAsia" w:ascii="仿宋" w:hAnsi="仿宋" w:eastAsia="仿宋"/>
          <w:color w:val="000000"/>
          <w:sz w:val="32"/>
        </w:rPr>
        <w:t>（一）住宅或商务公寓；</w:t>
      </w:r>
    </w:p>
    <w:p>
      <w:pPr>
        <w:spacing w:line="480" w:lineRule="auto"/>
        <w:ind w:firstLine="640" w:firstLineChars="200"/>
        <w:rPr>
          <w:rFonts w:ascii="仿宋" w:hAnsi="仿宋" w:eastAsia="仿宋"/>
          <w:color w:val="000000"/>
          <w:sz w:val="32"/>
        </w:rPr>
      </w:pPr>
      <w:r>
        <w:rPr>
          <w:rFonts w:hint="eastAsia" w:ascii="仿宋" w:hAnsi="仿宋" w:eastAsia="仿宋"/>
          <w:color w:val="000000"/>
          <w:sz w:val="32"/>
        </w:rPr>
        <w:t>（二）商业用房按规定改建成的租赁住房；</w:t>
      </w:r>
    </w:p>
    <w:p>
      <w:pPr>
        <w:spacing w:line="480" w:lineRule="auto"/>
        <w:ind w:firstLine="640" w:firstLineChars="200"/>
        <w:rPr>
          <w:rFonts w:ascii="仿宋" w:hAnsi="仿宋" w:eastAsia="仿宋"/>
          <w:color w:val="000000"/>
          <w:sz w:val="32"/>
        </w:rPr>
      </w:pPr>
      <w:r>
        <w:rPr>
          <w:rFonts w:hint="eastAsia" w:ascii="仿宋" w:hAnsi="仿宋" w:eastAsia="仿宋"/>
          <w:color w:val="000000"/>
          <w:sz w:val="32"/>
        </w:rPr>
        <w:t>（三）城中村房源；</w:t>
      </w:r>
    </w:p>
    <w:p>
      <w:pPr>
        <w:spacing w:line="480" w:lineRule="auto"/>
        <w:ind w:firstLine="640" w:firstLineChars="200"/>
        <w:rPr>
          <w:rFonts w:ascii="仿宋" w:hAnsi="仿宋" w:eastAsia="仿宋"/>
          <w:color w:val="000000"/>
          <w:sz w:val="32"/>
        </w:rPr>
      </w:pPr>
      <w:r>
        <w:rPr>
          <w:rFonts w:hint="eastAsia" w:ascii="仿宋" w:hAnsi="仿宋" w:eastAsia="仿宋"/>
          <w:color w:val="000000"/>
          <w:sz w:val="32"/>
        </w:rPr>
        <w:t>（四）经依法处理后的控停违法建筑；</w:t>
      </w:r>
    </w:p>
    <w:p>
      <w:pPr>
        <w:spacing w:line="480" w:lineRule="auto"/>
        <w:ind w:firstLine="640" w:firstLineChars="200"/>
        <w:rPr>
          <w:rFonts w:ascii="仿宋" w:hAnsi="仿宋" w:eastAsia="仿宋"/>
          <w:color w:val="000000"/>
          <w:sz w:val="32"/>
        </w:rPr>
      </w:pPr>
      <w:r>
        <w:rPr>
          <w:rFonts w:hint="eastAsia" w:ascii="仿宋" w:hAnsi="仿宋" w:eastAsia="仿宋"/>
          <w:color w:val="000000"/>
          <w:sz w:val="32"/>
        </w:rPr>
        <w:t>（五）其他社会存量用房。</w:t>
      </w:r>
    </w:p>
    <w:p>
      <w:pPr>
        <w:spacing w:line="480" w:lineRule="auto"/>
        <w:ind w:firstLine="560"/>
        <w:rPr>
          <w:rFonts w:ascii="仿宋" w:hAnsi="仿宋" w:eastAsia="仿宋"/>
          <w:color w:val="000000"/>
          <w:sz w:val="32"/>
        </w:rPr>
      </w:pPr>
      <w:r>
        <w:rPr>
          <w:rFonts w:hint="eastAsia" w:ascii="仿宋" w:hAnsi="仿宋" w:eastAsia="仿宋"/>
          <w:color w:val="000000"/>
          <w:sz w:val="32"/>
        </w:rPr>
        <w:t>第五条【统计范围】下列未纳入过安居工程年度实施计划的房源，可以纳入安居工程年度实施计划的筹集任务统计范围：</w:t>
      </w:r>
    </w:p>
    <w:p>
      <w:pPr>
        <w:spacing w:line="480" w:lineRule="auto"/>
        <w:ind w:firstLine="640" w:firstLineChars="200"/>
        <w:rPr>
          <w:rFonts w:ascii="仿宋" w:hAnsi="仿宋" w:eastAsia="仿宋"/>
          <w:color w:val="000000"/>
          <w:sz w:val="32"/>
        </w:rPr>
      </w:pPr>
      <w:r>
        <w:rPr>
          <w:rFonts w:hint="eastAsia" w:ascii="仿宋" w:hAnsi="仿宋" w:eastAsia="仿宋"/>
          <w:color w:val="000000"/>
          <w:sz w:val="32"/>
        </w:rPr>
        <w:t>（一）产业园区配套宿舍；</w:t>
      </w:r>
    </w:p>
    <w:p>
      <w:pPr>
        <w:spacing w:line="480" w:lineRule="auto"/>
        <w:ind w:firstLine="640" w:firstLineChars="200"/>
        <w:rPr>
          <w:rFonts w:ascii="仿宋" w:hAnsi="仿宋" w:eastAsia="仿宋"/>
          <w:color w:val="000000"/>
          <w:sz w:val="32"/>
        </w:rPr>
      </w:pPr>
      <w:r>
        <w:rPr>
          <w:rFonts w:hint="eastAsia" w:ascii="仿宋" w:hAnsi="仿宋" w:eastAsia="仿宋"/>
          <w:color w:val="000000"/>
          <w:sz w:val="32"/>
        </w:rPr>
        <w:t>（二）城市更新、棚户区改造、土地整备等各类拆旧建新项目中的拆迁安置房；</w:t>
      </w:r>
    </w:p>
    <w:p>
      <w:pPr>
        <w:spacing w:line="480" w:lineRule="auto"/>
        <w:ind w:firstLine="640" w:firstLineChars="200"/>
        <w:rPr>
          <w:rFonts w:ascii="仿宋" w:hAnsi="仿宋" w:eastAsia="仿宋"/>
          <w:color w:val="000000"/>
          <w:sz w:val="32"/>
        </w:rPr>
      </w:pPr>
      <w:r>
        <w:rPr>
          <w:rFonts w:hint="eastAsia" w:ascii="仿宋" w:hAnsi="仿宋" w:eastAsia="仿宋"/>
          <w:color w:val="000000"/>
          <w:sz w:val="32"/>
        </w:rPr>
        <w:t>（三）享受区政府租房补租的对象所承租的社会存量用房。</w:t>
      </w:r>
    </w:p>
    <w:p>
      <w:pPr>
        <w:spacing w:line="480" w:lineRule="auto"/>
        <w:ind w:firstLine="560"/>
        <w:rPr>
          <w:rFonts w:ascii="仿宋" w:hAnsi="仿宋" w:eastAsia="仿宋"/>
          <w:b/>
          <w:color w:val="000000"/>
          <w:sz w:val="28"/>
        </w:rPr>
      </w:pPr>
      <w:r>
        <w:rPr>
          <w:rFonts w:hint="eastAsia" w:ascii="仿宋" w:hAnsi="仿宋" w:eastAsia="仿宋"/>
          <w:color w:val="000000"/>
          <w:sz w:val="32"/>
        </w:rPr>
        <w:t>第六条【统计口径】筹集房源属于面积较大的多居室（两居室及以上）成套房屋，以“间”为标准（不含客厅、餐厅等共用部分）供应给不同对象使用的，按“间”为标准纳入安居工程年度实施计划的统计范围。</w:t>
      </w:r>
    </w:p>
    <w:p>
      <w:pPr>
        <w:spacing w:line="480" w:lineRule="auto"/>
        <w:ind w:firstLine="560"/>
        <w:rPr>
          <w:rFonts w:ascii="仿宋" w:hAnsi="仿宋" w:eastAsia="仿宋"/>
          <w:color w:val="000000"/>
          <w:sz w:val="28"/>
        </w:rPr>
      </w:pPr>
      <w:r>
        <w:rPr>
          <w:rFonts w:hint="eastAsia" w:ascii="仿宋" w:hAnsi="仿宋" w:eastAsia="仿宋"/>
          <w:color w:val="000000"/>
          <w:sz w:val="32"/>
        </w:rPr>
        <w:t>第七条【具体要求】筹集房源按“间”为标准进行供应的，应当制订分配方案，筹集房源数量与分配数量应当保持一致，并按“间”为标准进行编号（编号规则：X栋XXX号A、B、C、D间）。此类房源的用途类型定性为人才住房，且按“间”租赁的期限不少于6年。</w:t>
      </w:r>
    </w:p>
    <w:p>
      <w:pPr>
        <w:spacing w:line="480" w:lineRule="auto"/>
        <w:ind w:firstLine="560"/>
        <w:rPr>
          <w:rFonts w:ascii="仿宋" w:hAnsi="仿宋" w:eastAsia="仿宋"/>
          <w:color w:val="000000"/>
          <w:sz w:val="28"/>
        </w:rPr>
      </w:pPr>
      <w:r>
        <w:rPr>
          <w:rFonts w:hint="eastAsia" w:ascii="仿宋" w:hAnsi="仿宋" w:eastAsia="仿宋"/>
          <w:color w:val="000000"/>
          <w:sz w:val="32"/>
        </w:rPr>
        <w:t>第八条【任务核定】按照本办法第十五条第二款规定开展的筹集项目，以实际完成供应的房源数量为标准核定年度筹集任务和供应任务数量。</w:t>
      </w:r>
    </w:p>
    <w:p>
      <w:pPr>
        <w:spacing w:line="480" w:lineRule="auto"/>
        <w:ind w:firstLine="560"/>
        <w:rPr>
          <w:rFonts w:ascii="仿宋" w:hAnsi="仿宋" w:eastAsia="仿宋"/>
          <w:color w:val="000000"/>
          <w:sz w:val="28"/>
        </w:rPr>
      </w:pPr>
      <w:r>
        <w:rPr>
          <w:rFonts w:ascii="仿宋" w:hAnsi="仿宋" w:eastAsia="仿宋"/>
          <w:color w:val="000000"/>
          <w:sz w:val="32"/>
        </w:rPr>
        <w:t>按照本办法规定</w:t>
      </w:r>
      <w:r>
        <w:rPr>
          <w:rFonts w:hint="eastAsia" w:ascii="仿宋" w:hAnsi="仿宋" w:eastAsia="仿宋"/>
          <w:color w:val="000000"/>
          <w:sz w:val="32"/>
        </w:rPr>
        <w:t>的其他方式</w:t>
      </w:r>
      <w:r>
        <w:rPr>
          <w:rFonts w:ascii="仿宋" w:hAnsi="仿宋" w:eastAsia="仿宋"/>
          <w:color w:val="000000"/>
          <w:sz w:val="32"/>
        </w:rPr>
        <w:t>开展的筹集项目，以实际</w:t>
      </w:r>
      <w:r>
        <w:rPr>
          <w:rFonts w:hint="eastAsia" w:ascii="仿宋" w:hAnsi="仿宋" w:eastAsia="仿宋"/>
          <w:color w:val="000000"/>
          <w:sz w:val="32"/>
        </w:rPr>
        <w:t>签订筹集合同的</w:t>
      </w:r>
      <w:r>
        <w:rPr>
          <w:rFonts w:ascii="仿宋" w:hAnsi="仿宋" w:eastAsia="仿宋"/>
          <w:color w:val="000000"/>
          <w:sz w:val="32"/>
        </w:rPr>
        <w:t>房源数量为标准核定年度筹集任务数量，以实际完成供应的房源数量为标准核定年度供应任务数量。</w:t>
      </w:r>
    </w:p>
    <w:p>
      <w:pPr>
        <w:spacing w:beforeLines="50" w:afterLines="50" w:line="480" w:lineRule="auto"/>
        <w:jc w:val="center"/>
        <w:rPr>
          <w:rFonts w:ascii="黑体" w:hAnsi="黑体" w:eastAsia="黑体"/>
          <w:color w:val="000000"/>
          <w:sz w:val="32"/>
          <w:szCs w:val="28"/>
        </w:rPr>
      </w:pPr>
      <w:r>
        <w:rPr>
          <w:rFonts w:hint="eastAsia" w:ascii="黑体" w:hAnsi="黑体" w:eastAsia="黑体"/>
          <w:color w:val="000000"/>
          <w:sz w:val="32"/>
          <w:szCs w:val="28"/>
        </w:rPr>
        <w:t>第二章 职责分工</w:t>
      </w:r>
    </w:p>
    <w:p>
      <w:pPr>
        <w:spacing w:line="480" w:lineRule="auto"/>
        <w:ind w:firstLine="560"/>
        <w:rPr>
          <w:rFonts w:ascii="仿宋" w:hAnsi="仿宋" w:eastAsia="仿宋"/>
          <w:color w:val="000000"/>
          <w:sz w:val="32"/>
        </w:rPr>
      </w:pPr>
      <w:r>
        <w:rPr>
          <w:rFonts w:hint="eastAsia" w:ascii="仿宋" w:hAnsi="仿宋" w:eastAsia="仿宋"/>
          <w:color w:val="000000"/>
          <w:sz w:val="32"/>
        </w:rPr>
        <w:t>第九条【市主管部门】市住房主管部门是本市人才住房和公共租赁住房筹集工作的主管部门，负责制定相关政策和本市安居工程年度实施计划，指导区住房主管部门、人才住房专营机构等筹集主体开展筹集活动等工作。</w:t>
      </w:r>
    </w:p>
    <w:p>
      <w:pPr>
        <w:spacing w:line="480" w:lineRule="auto"/>
        <w:ind w:firstLine="560"/>
        <w:rPr>
          <w:rFonts w:ascii="仿宋" w:hAnsi="仿宋" w:eastAsia="仿宋"/>
          <w:color w:val="000000"/>
          <w:sz w:val="32"/>
        </w:rPr>
      </w:pPr>
      <w:r>
        <w:rPr>
          <w:rFonts w:hint="eastAsia" w:ascii="仿宋" w:hAnsi="仿宋" w:eastAsia="仿宋"/>
          <w:color w:val="000000"/>
          <w:sz w:val="32"/>
        </w:rPr>
        <w:t>第十条【区人民政府】区政府负责统筹、协调辖区人才住房和公共租赁住房的筹集工作，审定筹集项目实施方案，确保辖区筹集工作有序开展。</w:t>
      </w:r>
    </w:p>
    <w:p>
      <w:pPr>
        <w:spacing w:line="480" w:lineRule="auto"/>
        <w:ind w:firstLine="560"/>
        <w:rPr>
          <w:rFonts w:ascii="仿宋" w:hAnsi="仿宋" w:eastAsia="仿宋"/>
          <w:color w:val="000000"/>
          <w:sz w:val="32"/>
        </w:rPr>
      </w:pPr>
      <w:r>
        <w:rPr>
          <w:rFonts w:hint="eastAsia" w:ascii="仿宋" w:hAnsi="仿宋" w:eastAsia="仿宋"/>
          <w:color w:val="000000"/>
          <w:sz w:val="32"/>
        </w:rPr>
        <w:t>第十一条【区财政部门】区财政部门负责相关资金安排，受理区住房主管部门提出的筹集项目租赁补贴的申请，并负责审核和拨付。</w:t>
      </w:r>
    </w:p>
    <w:p>
      <w:pPr>
        <w:spacing w:line="480" w:lineRule="auto"/>
        <w:ind w:firstLine="560"/>
        <w:rPr>
          <w:rFonts w:ascii="仿宋" w:hAnsi="仿宋" w:eastAsia="仿宋"/>
          <w:color w:val="000000"/>
          <w:sz w:val="32"/>
        </w:rPr>
      </w:pPr>
      <w:r>
        <w:rPr>
          <w:rFonts w:hint="eastAsia" w:ascii="仿宋" w:hAnsi="仿宋" w:eastAsia="仿宋"/>
          <w:color w:val="000000"/>
          <w:sz w:val="32"/>
        </w:rPr>
        <w:t>第十二条【区主管部门】区住房主管部门按照安居工程年度实施计划要求，负责开展辖区人才住房和公共租赁住房的筹集工作，包括筹集需求调研、价格评估、协商谈判、编制筹集方案、提出补贴申请等相关工作，以及监督、指导区人才住房专营机构、区属国有企业的筹集活动。</w:t>
      </w:r>
    </w:p>
    <w:p>
      <w:pPr>
        <w:spacing w:line="480" w:lineRule="auto"/>
        <w:ind w:firstLine="560"/>
        <w:rPr>
          <w:rFonts w:ascii="仿宋" w:hAnsi="仿宋" w:eastAsia="仿宋"/>
          <w:color w:val="000000"/>
          <w:sz w:val="32"/>
        </w:rPr>
      </w:pPr>
      <w:r>
        <w:rPr>
          <w:rFonts w:hint="eastAsia" w:ascii="仿宋" w:hAnsi="仿宋" w:eastAsia="仿宋"/>
          <w:color w:val="000000"/>
          <w:sz w:val="32"/>
        </w:rPr>
        <w:t>第十三条【人才住房专营机构】人才住房专营机构负责自行开展或经区住房主管部门组织开展人才住房和公共租赁住房的筹集工作，承担人才住房和公共租赁住房的筹集、投融资、运营管理及综合服务等职能。</w:t>
      </w:r>
    </w:p>
    <w:p>
      <w:pPr>
        <w:spacing w:line="480" w:lineRule="auto"/>
        <w:ind w:firstLine="560"/>
        <w:rPr>
          <w:rFonts w:ascii="仿宋" w:hAnsi="仿宋" w:eastAsia="仿宋"/>
          <w:color w:val="000000"/>
          <w:sz w:val="32"/>
        </w:rPr>
      </w:pPr>
      <w:r>
        <w:rPr>
          <w:rFonts w:hint="eastAsia" w:ascii="仿宋" w:hAnsi="仿宋" w:eastAsia="仿宋"/>
          <w:color w:val="000000"/>
          <w:sz w:val="32"/>
        </w:rPr>
        <w:t>第十四条【区属国有企业】区政府指定的区属国有企业，按照本办法的规定和辖区关于人才住房和公共租赁住房筹集工作的相关要求开展筹集、运营管理等活动。</w:t>
      </w:r>
    </w:p>
    <w:p>
      <w:pPr>
        <w:spacing w:beforeLines="50" w:afterLines="50" w:line="480" w:lineRule="auto"/>
        <w:jc w:val="center"/>
        <w:rPr>
          <w:rFonts w:ascii="黑体" w:hAnsi="黑体" w:eastAsia="黑体"/>
          <w:color w:val="000000"/>
          <w:sz w:val="32"/>
          <w:szCs w:val="28"/>
        </w:rPr>
      </w:pPr>
      <w:r>
        <w:rPr>
          <w:rFonts w:hint="eastAsia" w:ascii="黑体" w:hAnsi="黑体" w:eastAsia="黑体"/>
          <w:color w:val="000000"/>
          <w:sz w:val="32"/>
          <w:szCs w:val="28"/>
        </w:rPr>
        <w:t>第三章 规模化租赁和购买</w:t>
      </w:r>
    </w:p>
    <w:p>
      <w:pPr>
        <w:spacing w:beforeLines="50" w:afterLines="50" w:line="480" w:lineRule="auto"/>
        <w:jc w:val="center"/>
        <w:rPr>
          <w:rFonts w:ascii="仿宋" w:hAnsi="仿宋" w:eastAsia="仿宋"/>
          <w:b/>
          <w:color w:val="000000"/>
          <w:sz w:val="32"/>
        </w:rPr>
      </w:pPr>
      <w:r>
        <w:rPr>
          <w:rFonts w:hint="eastAsia" w:ascii="仿宋" w:hAnsi="仿宋" w:eastAsia="仿宋"/>
          <w:b/>
          <w:color w:val="000000"/>
          <w:sz w:val="32"/>
        </w:rPr>
        <w:t>第一节 筹集方式</w:t>
      </w:r>
    </w:p>
    <w:p>
      <w:pPr>
        <w:spacing w:line="480" w:lineRule="auto"/>
        <w:ind w:firstLine="560"/>
        <w:rPr>
          <w:rFonts w:ascii="仿宋" w:hAnsi="仿宋" w:eastAsia="仿宋"/>
          <w:color w:val="000000"/>
          <w:sz w:val="32"/>
        </w:rPr>
      </w:pPr>
      <w:r>
        <w:rPr>
          <w:rFonts w:hint="eastAsia" w:ascii="仿宋" w:hAnsi="仿宋" w:eastAsia="仿宋"/>
          <w:color w:val="000000"/>
          <w:sz w:val="32"/>
        </w:rPr>
        <w:t>第十五条【规模化租赁】筹集主体可以向住房租赁经营机构等市场主体租赁经改造后的房源，也可以租赁未经改造的房源并自行改造作为人才住房和公共租赁住房。</w:t>
      </w:r>
    </w:p>
    <w:p>
      <w:pPr>
        <w:spacing w:line="480" w:lineRule="auto"/>
        <w:ind w:firstLine="560"/>
        <w:rPr>
          <w:rFonts w:ascii="仿宋" w:hAnsi="仿宋" w:eastAsia="仿宋"/>
          <w:color w:val="000000"/>
          <w:sz w:val="32"/>
        </w:rPr>
      </w:pPr>
      <w:r>
        <w:rPr>
          <w:rFonts w:hint="eastAsia" w:ascii="仿宋" w:hAnsi="仿宋" w:eastAsia="仿宋"/>
          <w:color w:val="000000"/>
          <w:sz w:val="32"/>
        </w:rPr>
        <w:t>筹集主体也可以通过与住房租赁经营机构等市场主体开展长期合作的形式，建立年度筹集项目库，明确年度筹集房源套数，筹集主体在合作期内提出租赁需求时，由住房租赁经营机构等市场主体提供房源。</w:t>
      </w:r>
    </w:p>
    <w:p>
      <w:pPr>
        <w:spacing w:line="480" w:lineRule="auto"/>
        <w:ind w:firstLine="560"/>
        <w:rPr>
          <w:rFonts w:ascii="仿宋" w:hAnsi="仿宋" w:eastAsia="仿宋"/>
          <w:color w:val="000000"/>
          <w:sz w:val="32"/>
        </w:rPr>
      </w:pPr>
      <w:r>
        <w:rPr>
          <w:rFonts w:hint="eastAsia" w:ascii="仿宋" w:hAnsi="仿宋" w:eastAsia="仿宋"/>
          <w:color w:val="000000"/>
          <w:sz w:val="32"/>
        </w:rPr>
        <w:t>以规模化租赁方式开展的筹集项目应当满足人才住房和公共租赁住房的配租时限要求，筹集项目的租赁期限不得少于6年。</w:t>
      </w:r>
    </w:p>
    <w:p>
      <w:pPr>
        <w:spacing w:line="480" w:lineRule="auto"/>
        <w:ind w:firstLine="560"/>
        <w:rPr>
          <w:rFonts w:ascii="仿宋" w:hAnsi="仿宋" w:eastAsia="仿宋"/>
          <w:color w:val="000000"/>
          <w:sz w:val="32"/>
        </w:rPr>
      </w:pPr>
      <w:r>
        <w:rPr>
          <w:rFonts w:hint="eastAsia" w:ascii="仿宋" w:hAnsi="仿宋" w:eastAsia="仿宋"/>
          <w:color w:val="000000"/>
          <w:sz w:val="32"/>
        </w:rPr>
        <w:t>第十六条【购买】通过购买市场商品房的方式筹集人才住房和公共租赁住房的，应当满足本市房地产市场调控政策和有关法律、法规的规定。</w:t>
      </w:r>
    </w:p>
    <w:p>
      <w:pPr>
        <w:spacing w:beforeLines="50" w:afterLines="50" w:line="480" w:lineRule="auto"/>
        <w:jc w:val="center"/>
        <w:rPr>
          <w:rFonts w:ascii="仿宋" w:hAnsi="仿宋" w:eastAsia="仿宋"/>
          <w:b/>
          <w:color w:val="000000"/>
          <w:sz w:val="32"/>
        </w:rPr>
      </w:pPr>
      <w:r>
        <w:rPr>
          <w:rFonts w:hint="eastAsia" w:ascii="仿宋" w:hAnsi="仿宋" w:eastAsia="仿宋"/>
          <w:b/>
          <w:color w:val="000000"/>
          <w:sz w:val="32"/>
        </w:rPr>
        <w:t>第二节 筹集程序</w:t>
      </w:r>
    </w:p>
    <w:p>
      <w:pPr>
        <w:spacing w:line="480" w:lineRule="auto"/>
        <w:ind w:firstLine="560"/>
        <w:rPr>
          <w:rFonts w:ascii="仿宋" w:hAnsi="仿宋" w:eastAsia="仿宋"/>
          <w:color w:val="000000"/>
          <w:sz w:val="32"/>
        </w:rPr>
      </w:pPr>
      <w:r>
        <w:rPr>
          <w:rFonts w:hint="eastAsia" w:ascii="仿宋" w:hAnsi="仿宋" w:eastAsia="仿宋"/>
          <w:color w:val="000000"/>
          <w:sz w:val="32"/>
        </w:rPr>
        <w:t>第十七条【需求调查】筹集主体应当结合辖区住房保障需求、财政能力、年度筹集任务等实际情况组织开展前期调查，调查内容包括拟筹集项目区位、租金或价格水平、房屋产权信息、房屋质量、装修标准等，确保筹集项目满足供应需求。</w:t>
      </w:r>
    </w:p>
    <w:p>
      <w:pPr>
        <w:spacing w:line="480" w:lineRule="auto"/>
        <w:ind w:firstLine="560"/>
        <w:rPr>
          <w:rFonts w:ascii="仿宋" w:hAnsi="仿宋" w:eastAsia="仿宋"/>
          <w:color w:val="000000"/>
          <w:sz w:val="32"/>
        </w:rPr>
      </w:pPr>
      <w:r>
        <w:rPr>
          <w:rFonts w:hint="eastAsia" w:ascii="仿宋" w:hAnsi="仿宋" w:eastAsia="仿宋"/>
          <w:color w:val="000000"/>
          <w:sz w:val="32"/>
        </w:rPr>
        <w:t>第十八条【价格评估】筹集主体应当委托具备房地产评估资质的第三方机构，对筹集项目房源的租金水平、购买价格水平进行评估，并参考评估结果与市场主体开展协商谈判，确定最终的筹集价格。</w:t>
      </w:r>
    </w:p>
    <w:p>
      <w:pPr>
        <w:spacing w:line="480" w:lineRule="auto"/>
        <w:ind w:firstLine="560"/>
        <w:rPr>
          <w:rFonts w:ascii="仿宋" w:hAnsi="仿宋" w:eastAsia="仿宋"/>
          <w:color w:val="000000"/>
          <w:sz w:val="32"/>
        </w:rPr>
      </w:pPr>
      <w:r>
        <w:rPr>
          <w:rFonts w:hint="eastAsia" w:ascii="仿宋" w:hAnsi="仿宋" w:eastAsia="仿宋"/>
          <w:color w:val="000000"/>
          <w:sz w:val="32"/>
        </w:rPr>
        <w:t>第十九条【编制方案】筹集主体应当结合调查情况和评估情况，组织编制筹集方案，筹集方案应当包括项目筹集方式、房源类型、房源数量、筹集价格、供应对象、补贴金额等内容。</w:t>
      </w:r>
    </w:p>
    <w:p>
      <w:pPr>
        <w:spacing w:line="480" w:lineRule="auto"/>
        <w:ind w:firstLine="560"/>
        <w:rPr>
          <w:rFonts w:ascii="仿宋" w:hAnsi="仿宋" w:eastAsia="仿宋"/>
          <w:color w:val="000000"/>
          <w:sz w:val="32"/>
        </w:rPr>
      </w:pPr>
      <w:r>
        <w:rPr>
          <w:rFonts w:hint="eastAsia" w:ascii="仿宋" w:hAnsi="仿宋" w:eastAsia="仿宋"/>
          <w:color w:val="000000"/>
          <w:sz w:val="32"/>
        </w:rPr>
        <w:t>第二十条【租赁补贴】租赁补贴是指针对筹集主体开展的规模化租赁项目的补贴，包括租金补贴和其他补贴。</w:t>
      </w:r>
    </w:p>
    <w:p>
      <w:pPr>
        <w:spacing w:line="480" w:lineRule="auto"/>
        <w:ind w:firstLine="560"/>
        <w:rPr>
          <w:rFonts w:ascii="仿宋" w:hAnsi="仿宋" w:eastAsia="仿宋"/>
          <w:color w:val="000000"/>
          <w:sz w:val="32"/>
        </w:rPr>
      </w:pPr>
      <w:r>
        <w:rPr>
          <w:rFonts w:hint="eastAsia" w:ascii="仿宋" w:hAnsi="仿宋" w:eastAsia="仿宋"/>
          <w:color w:val="000000"/>
          <w:sz w:val="32"/>
        </w:rPr>
        <w:t>其他补贴包括筹集房源空置期间产生的租金、物业管理费用以及毛坯房源的装修费用等。</w:t>
      </w:r>
    </w:p>
    <w:p>
      <w:pPr>
        <w:spacing w:line="480" w:lineRule="auto"/>
        <w:ind w:firstLine="560"/>
        <w:rPr>
          <w:rFonts w:ascii="仿宋" w:hAnsi="仿宋" w:eastAsia="仿宋"/>
          <w:color w:val="000000"/>
          <w:sz w:val="32"/>
        </w:rPr>
      </w:pPr>
      <w:r>
        <w:rPr>
          <w:rFonts w:hint="eastAsia" w:ascii="仿宋" w:hAnsi="仿宋" w:eastAsia="仿宋"/>
          <w:color w:val="000000"/>
          <w:sz w:val="32"/>
        </w:rPr>
        <w:t>第二十一条【补贴标准】租金补贴标准为筹集项目租金与配租给供应对象的租金之间的差额。</w:t>
      </w:r>
    </w:p>
    <w:p>
      <w:pPr>
        <w:spacing w:line="480" w:lineRule="auto"/>
        <w:ind w:firstLine="560"/>
        <w:rPr>
          <w:rFonts w:ascii="仿宋" w:hAnsi="仿宋" w:eastAsia="仿宋"/>
          <w:color w:val="000000"/>
          <w:sz w:val="32"/>
        </w:rPr>
      </w:pPr>
      <w:r>
        <w:rPr>
          <w:rFonts w:hint="eastAsia" w:ascii="仿宋" w:hAnsi="仿宋" w:eastAsia="仿宋"/>
          <w:color w:val="000000"/>
          <w:sz w:val="32"/>
        </w:rPr>
        <w:t>筹集项目租金是指筹集项目经审定后的租金，配租给供应对象的租金是指根据本市住房供应政策向供应对象收取的低于市场水平的租金。</w:t>
      </w:r>
    </w:p>
    <w:p>
      <w:pPr>
        <w:spacing w:line="480" w:lineRule="auto"/>
        <w:ind w:firstLine="560"/>
        <w:rPr>
          <w:rFonts w:ascii="仿宋" w:hAnsi="仿宋" w:eastAsia="仿宋"/>
          <w:color w:val="000000"/>
          <w:sz w:val="32"/>
        </w:rPr>
      </w:pPr>
      <w:r>
        <w:rPr>
          <w:rFonts w:hint="eastAsia" w:ascii="仿宋" w:hAnsi="仿宋" w:eastAsia="仿宋"/>
          <w:color w:val="000000"/>
          <w:sz w:val="32"/>
        </w:rPr>
        <w:t>第二十二条【方案审定】筹集方案编制完成后，由区住房主管部门将筹集方案报请区政府审定。</w:t>
      </w:r>
    </w:p>
    <w:p>
      <w:pPr>
        <w:spacing w:line="480" w:lineRule="auto"/>
        <w:ind w:firstLine="560"/>
        <w:rPr>
          <w:rFonts w:ascii="仿宋" w:hAnsi="仿宋" w:eastAsia="仿宋"/>
          <w:color w:val="000000"/>
          <w:sz w:val="32"/>
        </w:rPr>
      </w:pPr>
      <w:r>
        <w:rPr>
          <w:rFonts w:hint="eastAsia" w:ascii="仿宋" w:hAnsi="仿宋" w:eastAsia="仿宋"/>
          <w:color w:val="000000"/>
          <w:sz w:val="32"/>
        </w:rPr>
        <w:t>第二十三条【补贴发放】经区政府审定同意实施的筹集项目，由区财政部门向区住房主管部门拨付租赁补贴，再由区住房主管部门向筹集主体发放。</w:t>
      </w:r>
    </w:p>
    <w:p>
      <w:pPr>
        <w:spacing w:line="480" w:lineRule="auto"/>
        <w:ind w:firstLine="560"/>
        <w:rPr>
          <w:rFonts w:ascii="仿宋" w:hAnsi="仿宋" w:eastAsia="仿宋"/>
          <w:color w:val="000000"/>
          <w:sz w:val="32"/>
        </w:rPr>
      </w:pPr>
      <w:r>
        <w:rPr>
          <w:rFonts w:hint="eastAsia" w:ascii="仿宋" w:hAnsi="仿宋" w:eastAsia="仿宋"/>
          <w:color w:val="000000"/>
          <w:sz w:val="32"/>
        </w:rPr>
        <w:t>第二十四条【筹集合同】经审定同意实施的筹集项目，由筹集主体和市场主体签订筹集合同，明确交付方式、房源类型、房源数量、面积、装修标准、价格、补贴标准、期限、消防安全、房屋结构安全要求等具体内容。</w:t>
      </w:r>
    </w:p>
    <w:p>
      <w:pPr>
        <w:spacing w:line="480" w:lineRule="auto"/>
        <w:ind w:firstLine="560"/>
        <w:rPr>
          <w:rFonts w:ascii="仿宋" w:hAnsi="仿宋" w:eastAsia="仿宋"/>
          <w:color w:val="000000"/>
          <w:sz w:val="32"/>
        </w:rPr>
      </w:pPr>
      <w:r>
        <w:rPr>
          <w:rFonts w:hint="eastAsia" w:ascii="仿宋" w:hAnsi="仿宋" w:eastAsia="仿宋"/>
          <w:color w:val="000000"/>
          <w:sz w:val="32"/>
        </w:rPr>
        <w:t>第二十五条【信息报送】合同签订后，区住房主管部门应当及时将筹集项目信息抄送至市住房主管部门，同时</w:t>
      </w:r>
      <w:r>
        <w:rPr>
          <w:rFonts w:ascii="仿宋" w:hAnsi="仿宋" w:eastAsia="仿宋"/>
          <w:color w:val="000000"/>
          <w:sz w:val="32"/>
        </w:rPr>
        <w:t>筹集主体应当及时将筹集项目信息填报至</w:t>
      </w:r>
      <w:r>
        <w:rPr>
          <w:rFonts w:hint="eastAsia" w:ascii="仿宋" w:hAnsi="仿宋" w:eastAsia="仿宋"/>
          <w:color w:val="000000"/>
          <w:sz w:val="32"/>
        </w:rPr>
        <w:t>市住房主管部门指定的</w:t>
      </w:r>
      <w:r>
        <w:rPr>
          <w:rFonts w:ascii="仿宋" w:hAnsi="仿宋" w:eastAsia="仿宋"/>
          <w:color w:val="000000"/>
          <w:sz w:val="32"/>
        </w:rPr>
        <w:t>信息管理平台</w:t>
      </w:r>
      <w:r>
        <w:rPr>
          <w:rFonts w:hint="eastAsia" w:ascii="仿宋" w:hAnsi="仿宋" w:eastAsia="仿宋"/>
          <w:color w:val="000000"/>
          <w:sz w:val="32"/>
        </w:rPr>
        <w:t>。</w:t>
      </w:r>
    </w:p>
    <w:p>
      <w:pPr>
        <w:spacing w:beforeLines="50" w:afterLines="50" w:line="480" w:lineRule="auto"/>
        <w:jc w:val="center"/>
        <w:rPr>
          <w:rFonts w:ascii="黑体" w:hAnsi="黑体" w:eastAsia="黑体"/>
          <w:color w:val="000000"/>
          <w:sz w:val="32"/>
          <w:szCs w:val="28"/>
        </w:rPr>
      </w:pPr>
      <w:r>
        <w:rPr>
          <w:rFonts w:hint="eastAsia" w:ascii="黑体" w:hAnsi="黑体" w:eastAsia="黑体"/>
          <w:color w:val="000000"/>
          <w:sz w:val="32"/>
          <w:szCs w:val="28"/>
        </w:rPr>
        <w:t>第四章</w:t>
      </w:r>
      <w:r>
        <w:rPr>
          <w:rFonts w:ascii="黑体" w:hAnsi="黑体" w:eastAsia="黑体"/>
          <w:color w:val="000000"/>
          <w:sz w:val="32"/>
          <w:szCs w:val="28"/>
        </w:rPr>
        <w:t xml:space="preserve"> </w:t>
      </w:r>
      <w:r>
        <w:rPr>
          <w:rFonts w:hint="eastAsia" w:ascii="黑体" w:hAnsi="黑体" w:eastAsia="黑体"/>
          <w:color w:val="000000"/>
          <w:sz w:val="32"/>
          <w:szCs w:val="28"/>
        </w:rPr>
        <w:t>城中村房源</w:t>
      </w:r>
    </w:p>
    <w:p>
      <w:pPr>
        <w:spacing w:line="480" w:lineRule="auto"/>
        <w:ind w:firstLine="560"/>
        <w:rPr>
          <w:rFonts w:ascii="仿宋" w:hAnsi="仿宋" w:eastAsia="仿宋"/>
          <w:color w:val="000000"/>
          <w:sz w:val="32"/>
        </w:rPr>
      </w:pPr>
      <w:r>
        <w:rPr>
          <w:rFonts w:hint="eastAsia" w:ascii="仿宋" w:hAnsi="仿宋" w:eastAsia="仿宋"/>
          <w:color w:val="000000"/>
          <w:sz w:val="32"/>
        </w:rPr>
        <w:t>第二十六条【施工管理】筹集主体通过规模化租赁方式筹集的未经改造的城中村房源应当先行改造，改造实施过程必须确保工程质量和施工安全。</w:t>
      </w:r>
    </w:p>
    <w:p>
      <w:pPr>
        <w:spacing w:line="480" w:lineRule="auto"/>
        <w:ind w:firstLine="560"/>
        <w:rPr>
          <w:rFonts w:ascii="仿宋" w:hAnsi="仿宋" w:eastAsia="仿宋"/>
          <w:color w:val="000000"/>
          <w:sz w:val="32"/>
        </w:rPr>
      </w:pPr>
      <w:r>
        <w:rPr>
          <w:rFonts w:hint="eastAsia" w:ascii="仿宋" w:hAnsi="仿宋" w:eastAsia="仿宋"/>
          <w:color w:val="000000"/>
          <w:sz w:val="32"/>
        </w:rPr>
        <w:t>改造项目规模条件符合本市小散工程或零星作业标准的，按照《深圳市小散工程和零星作业安全生产纳管暂行办法》的相关规定办理安全生产备案手续；</w:t>
      </w:r>
      <w:r>
        <w:rPr>
          <w:rFonts w:ascii="仿宋" w:hAnsi="仿宋" w:eastAsia="仿宋"/>
          <w:color w:val="000000"/>
          <w:sz w:val="32"/>
        </w:rPr>
        <w:t>对于规模条件以上但暂未纳入</w:t>
      </w:r>
      <w:r>
        <w:rPr>
          <w:rFonts w:hint="eastAsia" w:ascii="仿宋" w:hAnsi="仿宋" w:eastAsia="仿宋"/>
          <w:color w:val="000000"/>
          <w:sz w:val="32"/>
        </w:rPr>
        <w:t>本</w:t>
      </w:r>
      <w:r>
        <w:rPr>
          <w:rFonts w:ascii="仿宋" w:hAnsi="仿宋" w:eastAsia="仿宋"/>
          <w:color w:val="000000"/>
          <w:sz w:val="32"/>
        </w:rPr>
        <w:t>市施工许可范围的改造项目，由各区政府参照《深圳市小散工程和零星作业安全生产纳管暂行办法》予以纳管</w:t>
      </w:r>
      <w:r>
        <w:rPr>
          <w:rFonts w:hint="eastAsia" w:ascii="仿宋" w:hAnsi="仿宋" w:eastAsia="仿宋"/>
          <w:color w:val="000000"/>
          <w:sz w:val="32"/>
        </w:rPr>
        <w:t>。</w:t>
      </w:r>
    </w:p>
    <w:p>
      <w:pPr>
        <w:spacing w:line="480" w:lineRule="auto"/>
        <w:ind w:firstLine="560"/>
        <w:rPr>
          <w:rFonts w:ascii="仿宋" w:hAnsi="仿宋" w:eastAsia="仿宋"/>
          <w:color w:val="000000"/>
          <w:sz w:val="28"/>
        </w:rPr>
      </w:pPr>
      <w:r>
        <w:rPr>
          <w:rFonts w:hint="eastAsia" w:ascii="仿宋" w:hAnsi="仿宋" w:eastAsia="仿宋"/>
          <w:color w:val="000000"/>
          <w:sz w:val="32"/>
        </w:rPr>
        <w:t>第二十七条【结构安全】通过规模化租赁方式筹集的未经改造的城中村房源，应当委托房屋安全鉴定机构名录内的鉴定机构进行房屋结构安全鉴定，并根据鉴定结论开展设计与施工活动。施工活动不得损坏或擅自变动建筑主体和承重结构，确保房源满足结构安全使用要求。</w:t>
      </w:r>
    </w:p>
    <w:p>
      <w:pPr>
        <w:spacing w:line="480" w:lineRule="auto"/>
        <w:ind w:firstLine="560"/>
        <w:rPr>
          <w:rFonts w:ascii="仿宋" w:hAnsi="仿宋" w:eastAsia="仿宋"/>
          <w:color w:val="000000"/>
          <w:sz w:val="32"/>
        </w:rPr>
      </w:pPr>
      <w:r>
        <w:rPr>
          <w:rFonts w:hint="eastAsia" w:ascii="仿宋" w:hAnsi="仿宋" w:eastAsia="仿宋"/>
          <w:color w:val="000000"/>
          <w:sz w:val="32"/>
        </w:rPr>
        <w:t>第二十八条【消防安全】通过规模化租赁方式筹集的未经改造的城中村房源，应当根据《深圳市城中村规模化租赁整治改造消防安全指引》的有关规定开展消防设计与改造。改造完成后，由从事</w:t>
      </w:r>
      <w:r>
        <w:rPr>
          <w:rFonts w:ascii="仿宋" w:hAnsi="仿宋" w:eastAsia="仿宋"/>
          <w:color w:val="000000"/>
          <w:sz w:val="32"/>
        </w:rPr>
        <w:t>城市公共安全技术</w:t>
      </w:r>
      <w:r>
        <w:rPr>
          <w:rFonts w:hint="eastAsia" w:ascii="仿宋" w:hAnsi="仿宋" w:eastAsia="仿宋"/>
          <w:color w:val="000000"/>
          <w:sz w:val="32"/>
        </w:rPr>
        <w:t>研究的第三方机构进行评估，并出具评估意见，确保房源满足消防安全使用要求。</w:t>
      </w:r>
    </w:p>
    <w:p>
      <w:pPr>
        <w:spacing w:line="480" w:lineRule="auto"/>
        <w:ind w:firstLine="560"/>
        <w:rPr>
          <w:rFonts w:ascii="仿宋" w:hAnsi="仿宋" w:eastAsia="仿宋"/>
          <w:color w:val="000000"/>
          <w:sz w:val="32"/>
        </w:rPr>
      </w:pPr>
      <w:r>
        <w:rPr>
          <w:rFonts w:ascii="仿宋" w:hAnsi="仿宋" w:eastAsia="仿宋"/>
          <w:color w:val="000000"/>
          <w:sz w:val="32"/>
        </w:rPr>
        <w:t>改造项目所在的街道办事处</w:t>
      </w:r>
      <w:r>
        <w:rPr>
          <w:rFonts w:hint="eastAsia" w:ascii="仿宋" w:hAnsi="仿宋" w:eastAsia="仿宋"/>
          <w:color w:val="000000"/>
          <w:sz w:val="32"/>
        </w:rPr>
        <w:t>应当会同社区股份合作公司，结合城中村综合整治的有关要求，</w:t>
      </w:r>
      <w:r>
        <w:rPr>
          <w:rFonts w:ascii="仿宋" w:hAnsi="仿宋" w:eastAsia="仿宋"/>
          <w:color w:val="000000"/>
          <w:sz w:val="32"/>
        </w:rPr>
        <w:t>负责</w:t>
      </w:r>
      <w:r>
        <w:rPr>
          <w:rFonts w:hint="eastAsia" w:ascii="仿宋" w:hAnsi="仿宋" w:eastAsia="仿宋"/>
          <w:color w:val="000000"/>
          <w:sz w:val="32"/>
        </w:rPr>
        <w:t>落实片区</w:t>
      </w:r>
      <w:r>
        <w:rPr>
          <w:rFonts w:ascii="仿宋" w:hAnsi="仿宋" w:eastAsia="仿宋"/>
          <w:color w:val="000000"/>
          <w:sz w:val="32"/>
        </w:rPr>
        <w:t>消防水源</w:t>
      </w:r>
      <w:r>
        <w:rPr>
          <w:rFonts w:hint="eastAsia" w:ascii="仿宋" w:hAnsi="仿宋" w:eastAsia="仿宋"/>
          <w:color w:val="000000"/>
          <w:sz w:val="32"/>
        </w:rPr>
        <w:t>的选址。</w:t>
      </w:r>
    </w:p>
    <w:p>
      <w:pPr>
        <w:spacing w:beforeLines="50" w:afterLines="50" w:line="480" w:lineRule="auto"/>
        <w:jc w:val="center"/>
        <w:rPr>
          <w:rFonts w:ascii="黑体" w:hAnsi="黑体" w:eastAsia="黑体"/>
          <w:color w:val="000000"/>
          <w:sz w:val="32"/>
          <w:szCs w:val="28"/>
        </w:rPr>
      </w:pPr>
      <w:r>
        <w:rPr>
          <w:rFonts w:hint="eastAsia" w:ascii="黑体" w:hAnsi="黑体" w:eastAsia="黑体"/>
          <w:color w:val="000000"/>
          <w:sz w:val="32"/>
          <w:szCs w:val="28"/>
        </w:rPr>
        <w:t>第五章 附 则</w:t>
      </w:r>
    </w:p>
    <w:p>
      <w:pPr>
        <w:spacing w:line="480" w:lineRule="auto"/>
        <w:ind w:firstLine="560"/>
        <w:rPr>
          <w:rFonts w:ascii="仿宋" w:hAnsi="仿宋" w:eastAsia="仿宋"/>
          <w:color w:val="000000"/>
          <w:sz w:val="28"/>
        </w:rPr>
      </w:pPr>
      <w:r>
        <w:rPr>
          <w:rFonts w:hint="eastAsia" w:ascii="仿宋" w:hAnsi="仿宋" w:eastAsia="仿宋"/>
          <w:color w:val="000000"/>
          <w:sz w:val="32"/>
        </w:rPr>
        <w:t>第二十九条【区级要求】区政府应当结合辖区实际，制定以规模化租赁、购买等方式筹集社会存量用房作为人才住房和公共租赁住房的工作细则。</w:t>
      </w:r>
    </w:p>
    <w:p>
      <w:pPr>
        <w:spacing w:line="480" w:lineRule="auto"/>
        <w:ind w:firstLine="560"/>
        <w:rPr>
          <w:rFonts w:ascii="仿宋" w:hAnsi="仿宋" w:eastAsia="仿宋"/>
          <w:color w:val="000000"/>
          <w:sz w:val="32"/>
        </w:rPr>
      </w:pPr>
      <w:r>
        <w:rPr>
          <w:rFonts w:hint="eastAsia" w:ascii="仿宋" w:hAnsi="仿宋" w:eastAsia="仿宋"/>
          <w:color w:val="000000"/>
          <w:sz w:val="32"/>
        </w:rPr>
        <w:t>第三十条【区的含义】本办法所称的区，含大鹏新区和深汕特别合作区。</w:t>
      </w:r>
    </w:p>
    <w:p>
      <w:pPr>
        <w:spacing w:line="480" w:lineRule="auto"/>
        <w:ind w:firstLine="640" w:firstLineChars="200"/>
        <w:rPr>
          <w:rFonts w:ascii="仿宋" w:hAnsi="仿宋" w:eastAsia="仿宋"/>
          <w:color w:val="000000"/>
          <w:sz w:val="32"/>
        </w:rPr>
      </w:pPr>
      <w:r>
        <w:rPr>
          <w:rFonts w:hint="eastAsia" w:ascii="仿宋" w:hAnsi="仿宋" w:eastAsia="仿宋"/>
          <w:color w:val="000000"/>
          <w:sz w:val="32"/>
        </w:rPr>
        <w:t>第三十一条【名词解释】城中村房源，是指18层及以下且建筑高度不超过50米的城中村自建住宅类房屋或村集体自有住宅类物业。</w:t>
      </w:r>
    </w:p>
    <w:p>
      <w:pPr>
        <w:spacing w:line="480" w:lineRule="auto"/>
        <w:ind w:firstLine="560"/>
        <w:rPr>
          <w:rFonts w:ascii="仿宋" w:hAnsi="仿宋" w:eastAsia="仿宋"/>
          <w:color w:val="000000"/>
          <w:sz w:val="32"/>
        </w:rPr>
      </w:pPr>
      <w:r>
        <w:rPr>
          <w:rFonts w:hint="eastAsia" w:ascii="仿宋" w:hAnsi="仿宋" w:eastAsia="仿宋"/>
          <w:color w:val="000000"/>
          <w:sz w:val="32"/>
        </w:rPr>
        <w:t>配套宿舍、拆迁安置房，是指当前规划期内在建或已竣工项目的房源。</w:t>
      </w:r>
    </w:p>
    <w:p>
      <w:pPr>
        <w:spacing w:line="480" w:lineRule="auto"/>
        <w:ind w:firstLine="560"/>
        <w:rPr>
          <w:rFonts w:ascii="仿宋" w:hAnsi="仿宋" w:eastAsia="仿宋"/>
          <w:color w:val="000000"/>
          <w:sz w:val="32"/>
        </w:rPr>
      </w:pPr>
      <w:r>
        <w:rPr>
          <w:rFonts w:hint="eastAsia" w:ascii="仿宋" w:hAnsi="仿宋" w:eastAsia="仿宋"/>
          <w:color w:val="000000"/>
          <w:sz w:val="32"/>
        </w:rPr>
        <w:t>享受区政府租房补租的对象所承租的社会存量用房，是指符合辖区人才认定条件的人员所承租的、补租限期不少于1年的房源。此类房源补租期限</w:t>
      </w:r>
      <w:r>
        <w:rPr>
          <w:rFonts w:ascii="仿宋" w:hAnsi="仿宋" w:eastAsia="仿宋"/>
          <w:color w:val="000000"/>
          <w:sz w:val="32"/>
        </w:rPr>
        <w:t>超过1年且已纳入往年安居工程年度实施计划的，不再重复纳入。补租对象及</w:t>
      </w:r>
      <w:r>
        <w:rPr>
          <w:rFonts w:hint="eastAsia" w:ascii="仿宋" w:hAnsi="仿宋" w:eastAsia="仿宋"/>
          <w:color w:val="000000"/>
          <w:sz w:val="32"/>
        </w:rPr>
        <w:t>其</w:t>
      </w:r>
      <w:r>
        <w:rPr>
          <w:rFonts w:ascii="仿宋" w:hAnsi="仿宋" w:eastAsia="仿宋"/>
          <w:color w:val="000000"/>
          <w:sz w:val="32"/>
        </w:rPr>
        <w:t>所在企业或机构</w:t>
      </w:r>
      <w:r>
        <w:rPr>
          <w:rFonts w:hint="eastAsia" w:ascii="仿宋" w:hAnsi="仿宋" w:eastAsia="仿宋"/>
          <w:color w:val="000000"/>
          <w:sz w:val="32"/>
        </w:rPr>
        <w:t>应当</w:t>
      </w:r>
      <w:r>
        <w:rPr>
          <w:rFonts w:ascii="仿宋" w:hAnsi="仿宋" w:eastAsia="仿宋"/>
          <w:color w:val="000000"/>
          <w:sz w:val="32"/>
        </w:rPr>
        <w:t>向区住房主管部门提交补租分配方案、租赁合同、补租发放人员明细表等资料。</w:t>
      </w:r>
    </w:p>
    <w:p>
      <w:pPr>
        <w:spacing w:line="480" w:lineRule="auto"/>
        <w:ind w:firstLine="560"/>
        <w:rPr>
          <w:rFonts w:ascii="仿宋" w:hAnsi="仿宋" w:eastAsia="仿宋"/>
          <w:color w:val="000000"/>
          <w:sz w:val="28"/>
        </w:rPr>
      </w:pPr>
      <w:r>
        <w:rPr>
          <w:rFonts w:hint="eastAsia" w:ascii="仿宋" w:hAnsi="仿宋" w:eastAsia="仿宋"/>
          <w:color w:val="000000"/>
          <w:sz w:val="32"/>
        </w:rPr>
        <w:t>第三十二条【解释主体】本办法由市住房和建设局负责解释。</w:t>
      </w:r>
    </w:p>
    <w:p>
      <w:pPr>
        <w:spacing w:line="480" w:lineRule="auto"/>
        <w:ind w:firstLine="560"/>
        <w:rPr>
          <w:rFonts w:ascii="仿宋" w:hAnsi="仿宋" w:eastAsia="仿宋"/>
          <w:color w:val="000000"/>
          <w:sz w:val="28"/>
        </w:rPr>
      </w:pPr>
      <w:r>
        <w:rPr>
          <w:rFonts w:hint="eastAsia" w:ascii="仿宋" w:hAnsi="仿宋" w:eastAsia="仿宋"/>
          <w:color w:val="000000"/>
          <w:sz w:val="32"/>
        </w:rPr>
        <w:t>第三十三条【实施期限】本办法自XX年XX月XX日起施行，有效期3年。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华文宋体">
    <w:panose1 w:val="02010600040101010101"/>
    <w:charset w:val="86"/>
    <w:family w:val="roman"/>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461FF"/>
    <w:rsid w:val="14A46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DengXian" w:hAnsi="DengXian" w:eastAsia="DengXian" w:cs="黑体"/>
      <w:kern w:val="2"/>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2019-09-05T02:34:00Z</dcterms:created>
  <dc:creator>好饭友</dc:creator>
  <cp:lastModifiedBy>好饭友</cp:lastModifiedBy>
  <dcterms:modified xsi:type="dcterms:W3CDTF">2019-09-05T02:34:46Z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