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附件1：</w:t>
      </w:r>
    </w:p>
    <w:p>
      <w:pPr>
        <w:jc w:val="center"/>
        <w:rPr>
          <w:rFonts w:hint="eastAsia" w:asciiTheme="minorEastAsia" w:hAnsiTheme="minorEastAsia" w:eastAsiaTheme="minorEastAsia" w:cstheme="minorEastAsia"/>
          <w:b/>
          <w:sz w:val="44"/>
          <w:szCs w:val="44"/>
          <w:lang w:eastAsia="zh-CN"/>
        </w:rPr>
      </w:pPr>
      <w:r>
        <w:rPr>
          <w:rFonts w:hint="eastAsia" w:asciiTheme="minorEastAsia" w:hAnsiTheme="minorEastAsia" w:eastAsiaTheme="minorEastAsia" w:cstheme="minorEastAsia"/>
          <w:b/>
          <w:sz w:val="44"/>
          <w:szCs w:val="44"/>
          <w:lang w:val="en-US" w:eastAsia="zh-CN"/>
        </w:rPr>
        <w:t>原农村集体经济组织改组为股份合作公司相关不动产继受手续操作规则</w:t>
      </w:r>
      <w:r>
        <w:rPr>
          <w:rFonts w:hint="eastAsia" w:asciiTheme="minorEastAsia" w:hAnsiTheme="minorEastAsia" w:eastAsiaTheme="minorEastAsia" w:cstheme="minorEastAsia"/>
          <w:b/>
          <w:sz w:val="44"/>
          <w:szCs w:val="44"/>
          <w:lang w:eastAsia="zh-CN"/>
        </w:rPr>
        <w:t>（</w:t>
      </w:r>
      <w:r>
        <w:rPr>
          <w:rFonts w:hint="eastAsia" w:asciiTheme="minorEastAsia" w:hAnsiTheme="minorEastAsia" w:eastAsiaTheme="minorEastAsia" w:cstheme="minorEastAsia"/>
          <w:b/>
          <w:sz w:val="44"/>
          <w:szCs w:val="44"/>
          <w:lang w:val="en-US" w:eastAsia="zh-CN"/>
        </w:rPr>
        <w:t>征求意见稿</w:t>
      </w:r>
      <w:r>
        <w:rPr>
          <w:rFonts w:hint="eastAsia" w:asciiTheme="minorEastAsia" w:hAnsiTheme="minorEastAsia" w:eastAsiaTheme="minorEastAsia" w:cstheme="minorEastAsia"/>
          <w:b/>
          <w:sz w:val="44"/>
          <w:szCs w:val="44"/>
          <w:lang w:eastAsia="zh-CN"/>
        </w:rPr>
        <w:t>）</w:t>
      </w:r>
    </w:p>
    <w:p>
      <w:pPr>
        <w:jc w:val="both"/>
        <w:rPr>
          <w:rFonts w:hint="eastAsia"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为推进我市城市化原村委会和原村民小组集体经济组织</w:t>
      </w:r>
      <w:r>
        <w:rPr>
          <w:rFonts w:hint="eastAsia" w:ascii="仿宋_GB2312" w:eastAsia="仿宋_GB2312"/>
          <w:sz w:val="32"/>
          <w:szCs w:val="32"/>
          <w:lang w:eastAsia="zh-CN"/>
        </w:rPr>
        <w:t>（</w:t>
      </w:r>
      <w:r>
        <w:rPr>
          <w:rFonts w:hint="eastAsia" w:ascii="仿宋_GB2312" w:eastAsia="仿宋_GB2312"/>
          <w:sz w:val="32"/>
          <w:szCs w:val="32"/>
          <w:lang w:val="en-US" w:eastAsia="zh-CN"/>
        </w:rPr>
        <w:t>下称原农村集体经济组织</w:t>
      </w:r>
      <w:r>
        <w:rPr>
          <w:rFonts w:hint="eastAsia" w:ascii="仿宋_GB2312" w:eastAsia="仿宋_GB2312"/>
          <w:sz w:val="32"/>
          <w:szCs w:val="32"/>
          <w:lang w:eastAsia="zh-CN"/>
        </w:rPr>
        <w:t>）</w:t>
      </w:r>
      <w:r>
        <w:rPr>
          <w:rFonts w:hint="eastAsia" w:ascii="仿宋_GB2312" w:eastAsia="仿宋_GB2312"/>
          <w:sz w:val="32"/>
          <w:szCs w:val="32"/>
        </w:rPr>
        <w:t>改组为股份合作公司</w:t>
      </w:r>
      <w:r>
        <w:rPr>
          <w:rFonts w:hint="eastAsia" w:ascii="仿宋_GB2312" w:eastAsia="仿宋_GB2312"/>
          <w:sz w:val="32"/>
          <w:szCs w:val="32"/>
          <w:lang w:val="en-US" w:eastAsia="zh-CN"/>
        </w:rPr>
        <w:t>相关工作</w:t>
      </w:r>
      <w:r>
        <w:rPr>
          <w:rFonts w:hint="eastAsia" w:ascii="仿宋_GB2312" w:eastAsia="仿宋_GB2312"/>
          <w:sz w:val="32"/>
          <w:szCs w:val="32"/>
        </w:rPr>
        <w:t>，</w:t>
      </w:r>
      <w:r>
        <w:rPr>
          <w:rFonts w:hint="eastAsia" w:ascii="仿宋_GB2312" w:eastAsia="仿宋_GB2312"/>
          <w:sz w:val="32"/>
          <w:szCs w:val="32"/>
          <w:lang w:val="en-US" w:eastAsia="zh-CN"/>
        </w:rPr>
        <w:t>规范不动产继受手续，</w:t>
      </w:r>
      <w:r>
        <w:rPr>
          <w:rFonts w:hint="eastAsia" w:ascii="仿宋_GB2312" w:eastAsia="仿宋_GB2312"/>
          <w:sz w:val="32"/>
          <w:szCs w:val="32"/>
        </w:rPr>
        <w:t>简化办事程序，</w:t>
      </w:r>
      <w:r>
        <w:rPr>
          <w:rFonts w:hint="default" w:ascii="仿宋_GB2312" w:eastAsia="仿宋_GB2312"/>
          <w:sz w:val="32"/>
          <w:szCs w:val="32"/>
          <w:lang w:val="en-US" w:eastAsia="zh-CN"/>
        </w:rPr>
        <w:t>统一操作规</w:t>
      </w:r>
      <w:bookmarkStart w:id="0" w:name="_GoBack"/>
      <w:bookmarkEnd w:id="0"/>
      <w:r>
        <w:rPr>
          <w:rFonts w:hint="default" w:ascii="仿宋_GB2312" w:eastAsia="仿宋_GB2312"/>
          <w:sz w:val="32"/>
          <w:szCs w:val="32"/>
          <w:lang w:val="en-US" w:eastAsia="zh-CN"/>
        </w:rPr>
        <w:t>则如下</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一、我市城市化过程中，原特区内村委会和村民小组集体经济组织依据《中共深圳市委 深圳市人民政府印发〈关于深圳经济特区农村城市化的暂行规定〉的通知》、原特区外村委会和村民小组集体经济组织依据《</w:t>
      </w:r>
      <w:r>
        <w:rPr>
          <w:rFonts w:hint="eastAsia" w:ascii="仿宋_GB2312" w:eastAsia="仿宋_GB2312"/>
          <w:sz w:val="32"/>
          <w:szCs w:val="32"/>
          <w:lang w:val="en-US" w:eastAsia="zh-CN"/>
        </w:rPr>
        <w:t>中共深圳市委 深圳市人民政府</w:t>
      </w:r>
      <w:r>
        <w:rPr>
          <w:rFonts w:hint="eastAsia" w:ascii="仿宋_GB2312" w:eastAsia="仿宋_GB2312"/>
          <w:sz w:val="32"/>
          <w:szCs w:val="32"/>
        </w:rPr>
        <w:t>关于加快宝安龙岗两区城市化进程的意见》（深发〔2003〕15号）等文件精神改组为股份合作公司。改组过程中，纳入资产评估、验资范围</w:t>
      </w:r>
      <w:r>
        <w:rPr>
          <w:rFonts w:hint="eastAsia" w:ascii="仿宋_GB2312" w:eastAsia="仿宋_GB2312"/>
          <w:sz w:val="32"/>
          <w:szCs w:val="32"/>
          <w:highlight w:val="none"/>
          <w:lang w:val="en-US" w:eastAsia="zh-CN"/>
        </w:rPr>
        <w:t>且不属于农村城市化历史遗留违法建筑处理范围的不动产</w:t>
      </w:r>
      <w:r>
        <w:rPr>
          <w:rFonts w:hint="eastAsia" w:ascii="仿宋_GB2312" w:eastAsia="仿宋_GB2312"/>
          <w:sz w:val="32"/>
          <w:szCs w:val="32"/>
        </w:rPr>
        <w:t>，</w:t>
      </w:r>
      <w:r>
        <w:rPr>
          <w:rFonts w:hint="eastAsia" w:ascii="仿宋_GB2312" w:eastAsia="仿宋_GB2312"/>
          <w:sz w:val="32"/>
          <w:szCs w:val="32"/>
          <w:lang w:val="en-US" w:eastAsia="zh-CN"/>
        </w:rPr>
        <w:t>符合不动产登记条件的，</w:t>
      </w:r>
      <w:r>
        <w:rPr>
          <w:rFonts w:hint="eastAsia" w:ascii="仿宋_GB2312" w:eastAsia="仿宋_GB2312"/>
          <w:sz w:val="32"/>
          <w:szCs w:val="32"/>
        </w:rPr>
        <w:t>股份合作公司可</w:t>
      </w:r>
      <w:r>
        <w:rPr>
          <w:rFonts w:hint="eastAsia" w:ascii="仿宋_GB2312" w:eastAsia="仿宋_GB2312"/>
          <w:sz w:val="32"/>
          <w:szCs w:val="32"/>
          <w:lang w:val="en-US" w:eastAsia="zh-CN"/>
        </w:rPr>
        <w:t>按照本</w:t>
      </w:r>
      <w:r>
        <w:rPr>
          <w:rFonts w:hint="default" w:ascii="仿宋_GB2312" w:eastAsia="仿宋_GB2312"/>
          <w:sz w:val="32"/>
          <w:szCs w:val="32"/>
          <w:lang w:val="en-US" w:eastAsia="zh-CN"/>
        </w:rPr>
        <w:t>规则</w:t>
      </w:r>
      <w:r>
        <w:rPr>
          <w:rFonts w:hint="eastAsia" w:ascii="仿宋_GB2312" w:eastAsia="仿宋_GB2312"/>
          <w:sz w:val="32"/>
          <w:szCs w:val="32"/>
        </w:rPr>
        <w:t>申请办理相关</w:t>
      </w:r>
      <w:r>
        <w:rPr>
          <w:rFonts w:hint="eastAsia" w:ascii="仿宋_GB2312" w:eastAsia="仿宋_GB2312"/>
          <w:sz w:val="32"/>
          <w:szCs w:val="32"/>
          <w:lang w:val="en-US" w:eastAsia="zh-CN"/>
        </w:rPr>
        <w:t>不动产</w:t>
      </w:r>
      <w:r>
        <w:rPr>
          <w:rFonts w:hint="eastAsia" w:ascii="仿宋_GB2312" w:eastAsia="仿宋_GB2312"/>
          <w:sz w:val="32"/>
          <w:szCs w:val="32"/>
        </w:rPr>
        <w:t>继受手续。</w:t>
      </w:r>
    </w:p>
    <w:p>
      <w:pPr>
        <w:ind w:firstLine="640" w:firstLineChars="200"/>
        <w:rPr>
          <w:rFonts w:hint="default" w:ascii="仿宋_GB2312" w:eastAsia="仿宋_GB2312"/>
          <w:sz w:val="32"/>
          <w:szCs w:val="32"/>
          <w:highlight w:val="none"/>
          <w:lang w:val="en-US" w:eastAsia="zh-CN"/>
        </w:rPr>
      </w:pPr>
      <w:r>
        <w:rPr>
          <w:rFonts w:hint="eastAsia" w:ascii="仿宋_GB2312" w:eastAsia="仿宋_GB2312"/>
          <w:sz w:val="32"/>
          <w:szCs w:val="32"/>
          <w:highlight w:val="none"/>
        </w:rPr>
        <w:t>二、</w:t>
      </w:r>
      <w:r>
        <w:rPr>
          <w:rFonts w:hint="eastAsia" w:ascii="仿宋_GB2312" w:eastAsia="仿宋_GB2312"/>
          <w:sz w:val="32"/>
          <w:szCs w:val="32"/>
          <w:highlight w:val="none"/>
          <w:lang w:val="en-US" w:eastAsia="zh-CN"/>
        </w:rPr>
        <w:t>不动产继受关系不明确的，</w:t>
      </w:r>
      <w:r>
        <w:rPr>
          <w:rFonts w:hint="eastAsia" w:ascii="仿宋_GB2312" w:eastAsia="仿宋_GB2312"/>
          <w:sz w:val="32"/>
          <w:szCs w:val="32"/>
          <w:highlight w:val="none"/>
        </w:rPr>
        <w:t>股份合作公司</w:t>
      </w:r>
      <w:r>
        <w:rPr>
          <w:rFonts w:hint="eastAsia" w:ascii="仿宋_GB2312" w:eastAsia="仿宋_GB2312"/>
          <w:sz w:val="32"/>
          <w:szCs w:val="32"/>
          <w:highlight w:val="none"/>
          <w:lang w:val="en-US" w:eastAsia="zh-CN"/>
        </w:rPr>
        <w:t>应向区集体资产管理部门申请明确。区集体资产管理部门根据股份合作公司的申请，对其与</w:t>
      </w:r>
      <w:r>
        <w:rPr>
          <w:rFonts w:hint="eastAsia" w:ascii="仿宋_GB2312" w:eastAsia="仿宋_GB2312"/>
          <w:sz w:val="32"/>
          <w:szCs w:val="32"/>
          <w:lang w:val="en-US" w:eastAsia="zh-CN"/>
        </w:rPr>
        <w:t>原农村集体经济组织</w:t>
      </w:r>
      <w:r>
        <w:rPr>
          <w:rFonts w:hint="eastAsia" w:ascii="仿宋_GB2312" w:eastAsia="仿宋_GB2312"/>
          <w:sz w:val="32"/>
          <w:szCs w:val="32"/>
          <w:highlight w:val="none"/>
          <w:lang w:val="en-US" w:eastAsia="zh-CN"/>
        </w:rPr>
        <w:t>以及相关不动产的继受关系出具意见。区集体资产管理部门认为有必要的，可向辖区街道办事处核实相关情况，街道办事处应当予以配合。</w:t>
      </w:r>
    </w:p>
    <w:p>
      <w:pPr>
        <w:ind w:firstLine="640" w:firstLineChars="200"/>
        <w:rPr>
          <w:rFonts w:ascii="仿宋_GB2312" w:eastAsia="仿宋_GB2312"/>
          <w:sz w:val="32"/>
          <w:szCs w:val="32"/>
        </w:rPr>
      </w:pPr>
      <w:r>
        <w:rPr>
          <w:rFonts w:hint="eastAsia" w:ascii="仿宋_GB2312" w:eastAsia="仿宋_GB2312"/>
          <w:sz w:val="32"/>
          <w:szCs w:val="32"/>
        </w:rPr>
        <w:t>三、股份合作公司申请办理相关</w:t>
      </w:r>
      <w:r>
        <w:rPr>
          <w:rFonts w:hint="eastAsia" w:ascii="仿宋_GB2312" w:eastAsia="仿宋_GB2312"/>
          <w:sz w:val="32"/>
          <w:szCs w:val="32"/>
          <w:lang w:val="en-US" w:eastAsia="zh-CN"/>
        </w:rPr>
        <w:t>不动产</w:t>
      </w:r>
      <w:r>
        <w:rPr>
          <w:rFonts w:hint="eastAsia" w:ascii="仿宋_GB2312" w:eastAsia="仿宋_GB2312"/>
          <w:sz w:val="32"/>
          <w:szCs w:val="32"/>
        </w:rPr>
        <w:t>继受手续，</w:t>
      </w:r>
      <w:r>
        <w:rPr>
          <w:rFonts w:hint="eastAsia" w:ascii="仿宋_GB2312" w:eastAsia="仿宋_GB2312"/>
          <w:sz w:val="32"/>
          <w:szCs w:val="32"/>
          <w:lang w:val="en-US" w:eastAsia="zh-CN"/>
        </w:rPr>
        <w:t>相关不动产</w:t>
      </w:r>
      <w:r>
        <w:rPr>
          <w:rFonts w:hint="eastAsia" w:ascii="仿宋_GB2312" w:eastAsia="仿宋_GB2312"/>
          <w:sz w:val="32"/>
          <w:szCs w:val="32"/>
        </w:rPr>
        <w:t>保持原用途和原性质不变，无需办理相关用地手续。</w:t>
      </w:r>
    </w:p>
    <w:p>
      <w:pPr>
        <w:ind w:firstLine="640" w:firstLineChars="200"/>
        <w:rPr>
          <w:rFonts w:hint="eastAsia" w:ascii="仿宋_GB2312" w:eastAsia="仿宋_GB2312"/>
          <w:sz w:val="32"/>
          <w:szCs w:val="32"/>
        </w:rPr>
      </w:pPr>
      <w:r>
        <w:rPr>
          <w:rFonts w:hint="eastAsia" w:ascii="仿宋_GB2312" w:eastAsia="仿宋_GB2312"/>
          <w:sz w:val="32"/>
          <w:szCs w:val="32"/>
        </w:rPr>
        <w:t>四、股份合作公司申请办理相关</w:t>
      </w:r>
      <w:r>
        <w:rPr>
          <w:rFonts w:hint="eastAsia" w:ascii="仿宋_GB2312" w:eastAsia="仿宋_GB2312"/>
          <w:sz w:val="32"/>
          <w:szCs w:val="32"/>
          <w:lang w:val="en-US" w:eastAsia="zh-CN"/>
        </w:rPr>
        <w:t>不动产</w:t>
      </w:r>
      <w:r>
        <w:rPr>
          <w:rFonts w:hint="eastAsia" w:ascii="仿宋_GB2312" w:eastAsia="仿宋_GB2312"/>
          <w:sz w:val="32"/>
          <w:szCs w:val="32"/>
        </w:rPr>
        <w:t>继受手续，</w:t>
      </w:r>
      <w:r>
        <w:rPr>
          <w:rFonts w:hint="eastAsia" w:ascii="仿宋_GB2312" w:eastAsia="仿宋_GB2312"/>
          <w:sz w:val="32"/>
          <w:szCs w:val="32"/>
          <w:lang w:val="en-US" w:eastAsia="zh-CN"/>
        </w:rPr>
        <w:t>依法</w:t>
      </w:r>
      <w:r>
        <w:rPr>
          <w:rFonts w:hint="eastAsia" w:ascii="仿宋_GB2312" w:eastAsia="仿宋_GB2312"/>
          <w:sz w:val="32"/>
          <w:szCs w:val="32"/>
        </w:rPr>
        <w:t>向</w:t>
      </w:r>
      <w:r>
        <w:rPr>
          <w:rFonts w:hint="eastAsia" w:ascii="仿宋_GB2312" w:eastAsia="仿宋_GB2312"/>
          <w:sz w:val="32"/>
          <w:szCs w:val="32"/>
          <w:lang w:val="en-US" w:eastAsia="zh-CN"/>
        </w:rPr>
        <w:t>税务部门</w:t>
      </w:r>
      <w:r>
        <w:rPr>
          <w:rFonts w:hint="eastAsia" w:ascii="仿宋_GB2312" w:eastAsia="仿宋_GB2312"/>
          <w:sz w:val="32"/>
          <w:szCs w:val="32"/>
        </w:rPr>
        <w:t>申报纳税</w:t>
      </w:r>
      <w:r>
        <w:rPr>
          <w:rFonts w:hint="eastAsia" w:ascii="仿宋_GB2312" w:eastAsia="仿宋_GB2312"/>
          <w:sz w:val="32"/>
          <w:szCs w:val="32"/>
          <w:lang w:eastAsia="zh-CN"/>
        </w:rPr>
        <w:t>，</w:t>
      </w:r>
      <w:r>
        <w:rPr>
          <w:rFonts w:hint="eastAsia" w:ascii="仿宋_GB2312" w:eastAsia="仿宋_GB2312"/>
          <w:sz w:val="32"/>
          <w:szCs w:val="32"/>
          <w:lang w:val="en-US" w:eastAsia="zh-CN"/>
        </w:rPr>
        <w:t>税务部门按有关规定办理</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rPr>
        <w:t>五、</w:t>
      </w:r>
      <w:r>
        <w:rPr>
          <w:rFonts w:hint="eastAsia" w:ascii="仿宋_GB2312" w:eastAsia="仿宋_GB2312"/>
          <w:sz w:val="32"/>
          <w:szCs w:val="32"/>
          <w:lang w:val="en-US" w:eastAsia="zh-CN"/>
        </w:rPr>
        <w:t>对已经办理不动产登记的不动产，股份合作公司可单方持不动产登记申请表、申请人身份证明、继受关系证明材料、税费减免或纳税证明文件、不动产权属证书等必要材料申请不动产转移登记。</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对已经由原农村集体经济组织取得土地使用权属证明材料但尚未办理登记，股份合作公司可单方持不动产登记申请表、申请人身份证明、土地使用权属证明材料、继受关系证明材料、规划验收合格证明材料</w:t>
      </w:r>
      <w:r>
        <w:rPr>
          <w:rFonts w:hint="eastAsia" w:ascii="仿宋_GB2312" w:eastAsia="仿宋_GB2312"/>
          <w:sz w:val="32"/>
          <w:szCs w:val="32"/>
          <w:highlight w:val="none"/>
          <w:lang w:val="en-US" w:eastAsia="zh-CN"/>
        </w:rPr>
        <w:t>、竣工验收合</w:t>
      </w:r>
      <w:r>
        <w:rPr>
          <w:rFonts w:hint="eastAsia" w:ascii="仿宋_GB2312" w:eastAsia="仿宋_GB2312"/>
          <w:sz w:val="32"/>
          <w:szCs w:val="32"/>
          <w:lang w:val="en-US" w:eastAsia="zh-CN"/>
        </w:rPr>
        <w:t>格证明材料、竣工测绘报告等申请不动产首次登记。</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六、本</w:t>
      </w:r>
      <w:r>
        <w:rPr>
          <w:rFonts w:hint="default" w:ascii="仿宋_GB2312" w:eastAsia="仿宋_GB2312"/>
          <w:sz w:val="32"/>
          <w:szCs w:val="32"/>
          <w:lang w:val="en-US" w:eastAsia="zh-CN"/>
        </w:rPr>
        <w:t>规则</w:t>
      </w:r>
      <w:r>
        <w:rPr>
          <w:rFonts w:hint="eastAsia" w:ascii="仿宋_GB2312" w:eastAsia="仿宋_GB2312"/>
          <w:sz w:val="32"/>
          <w:szCs w:val="32"/>
          <w:lang w:val="en-US" w:eastAsia="zh-CN"/>
        </w:rPr>
        <w:t>自印发之日起施行。</w:t>
      </w:r>
    </w:p>
    <w:p>
      <w:pPr>
        <w:ind w:firstLine="640" w:firstLineChars="200"/>
        <w:rPr>
          <w:rFonts w:hint="default" w:ascii="仿宋_GB2312" w:eastAsia="仿宋_GB2312"/>
          <w:sz w:val="32"/>
          <w:szCs w:val="32"/>
          <w:lang w:val="en-US" w:eastAsia="zh-CN"/>
        </w:rPr>
      </w:pPr>
    </w:p>
    <w:p>
      <w:pPr>
        <w:ind w:firstLine="640" w:firstLineChars="200"/>
        <w:rPr>
          <w:rFonts w:hint="default" w:ascii="仿宋_GB2312" w:eastAsia="仿宋_GB2312"/>
          <w:sz w:val="32"/>
          <w:szCs w:val="32"/>
          <w:lang w:val="en-US" w:eastAsia="zh-CN"/>
        </w:rPr>
      </w:pPr>
    </w:p>
    <w:p>
      <w:pPr>
        <w:ind w:firstLine="640" w:firstLineChars="200"/>
        <w:rPr>
          <w:rFonts w:hint="default" w:ascii="仿宋_GB2312" w:eastAsia="仿宋_GB2312"/>
          <w:sz w:val="32"/>
          <w:szCs w:val="32"/>
          <w:lang w:val="en-US" w:eastAsia="zh-CN"/>
        </w:rPr>
      </w:pPr>
    </w:p>
    <w:p>
      <w:pPr>
        <w:ind w:firstLine="640" w:firstLineChars="200"/>
        <w:jc w:val="right"/>
        <w:rPr>
          <w:rFonts w:hint="eastAsia" w:ascii="仿宋_GB2312" w:eastAsia="仿宋_GB2312"/>
          <w:sz w:val="32"/>
          <w:szCs w:val="32"/>
          <w:lang w:val="en-US" w:eastAsia="zh-CN"/>
        </w:rPr>
      </w:pPr>
      <w:r>
        <w:rPr>
          <w:rFonts w:hint="eastAsia" w:ascii="仿宋_GB2312" w:eastAsia="仿宋_GB2312"/>
          <w:sz w:val="32"/>
          <w:szCs w:val="32"/>
          <w:lang w:val="en-US" w:eastAsia="zh-CN"/>
        </w:rPr>
        <w:t>深圳市规划和自然资源局</w:t>
      </w:r>
    </w:p>
    <w:p>
      <w:pPr>
        <w:ind w:firstLine="640" w:firstLineChars="200"/>
        <w:jc w:val="right"/>
        <w:rPr>
          <w:rFonts w:hint="eastAsia" w:ascii="仿宋_GB2312" w:eastAsia="仿宋_GB2312"/>
          <w:sz w:val="32"/>
          <w:szCs w:val="32"/>
          <w:lang w:val="en-US" w:eastAsia="zh-CN"/>
        </w:rPr>
      </w:pPr>
      <w:r>
        <w:rPr>
          <w:rFonts w:hint="eastAsia" w:ascii="仿宋_GB2312" w:eastAsia="仿宋_GB2312"/>
          <w:sz w:val="32"/>
          <w:szCs w:val="32"/>
          <w:lang w:val="en-US" w:eastAsia="zh-CN"/>
        </w:rPr>
        <w:t>深圳市人民政府国有资产监督管理委员会</w:t>
      </w:r>
    </w:p>
    <w:p>
      <w:pPr>
        <w:ind w:firstLine="640" w:firstLineChars="200"/>
        <w:jc w:val="right"/>
        <w:rPr>
          <w:rFonts w:hint="eastAsia" w:ascii="仿宋_GB2312" w:eastAsia="仿宋_GB2312"/>
          <w:sz w:val="32"/>
          <w:szCs w:val="32"/>
          <w:lang w:val="en-US" w:eastAsia="zh-CN"/>
        </w:rPr>
      </w:pPr>
      <w:r>
        <w:rPr>
          <w:rFonts w:hint="eastAsia" w:ascii="仿宋_GB2312" w:eastAsia="仿宋_GB2312"/>
          <w:sz w:val="32"/>
          <w:szCs w:val="32"/>
          <w:lang w:val="en-US" w:eastAsia="zh-CN"/>
        </w:rPr>
        <w:t>国家税务总局深圳市税务局</w:t>
      </w:r>
    </w:p>
    <w:p>
      <w:pPr>
        <w:wordWrap w:val="0"/>
        <w:ind w:firstLine="640" w:firstLineChars="200"/>
        <w:jc w:val="right"/>
        <w:rPr>
          <w:rFonts w:hint="default" w:ascii="仿宋_GB2312" w:eastAsia="仿宋_GB2312"/>
          <w:sz w:val="32"/>
          <w:szCs w:val="32"/>
          <w:lang w:val="en-US" w:eastAsia="zh-CN"/>
        </w:rPr>
      </w:pPr>
      <w:r>
        <w:rPr>
          <w:rFonts w:hint="eastAsia" w:ascii="仿宋_GB2312" w:eastAsia="仿宋_GB2312"/>
          <w:sz w:val="32"/>
          <w:szCs w:val="32"/>
          <w:lang w:val="en-US" w:eastAsia="zh-CN"/>
        </w:rPr>
        <w:t>年      月     日</w:t>
      </w:r>
    </w:p>
    <w:p>
      <w:pPr>
        <w:ind w:firstLine="640" w:firstLineChars="200"/>
        <w:rPr>
          <w:rFonts w:hint="default" w:ascii="仿宋_GB2312" w:eastAsia="仿宋_GB2312"/>
          <w:sz w:val="32"/>
          <w:szCs w:val="32"/>
          <w:lang w:val="en-US" w:eastAsia="zh-CN"/>
        </w:rPr>
      </w:pPr>
    </w:p>
    <w:p>
      <w:pPr>
        <w:rPr>
          <w:rFonts w:ascii="仿宋_GB2312" w:eastAsia="仿宋_GB2312"/>
          <w:sz w:val="32"/>
          <w:szCs w:val="32"/>
        </w:rPr>
      </w:pPr>
    </w:p>
    <w:sectPr>
      <w:footerReference r:id="rId3" w:type="default"/>
      <w:pgSz w:w="11906" w:h="16838"/>
      <w:pgMar w:top="1276" w:right="1700" w:bottom="1276" w:left="1701" w:header="851" w:footer="80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5361594"/>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61"/>
    <w:rsid w:val="000033E3"/>
    <w:rsid w:val="00022FC8"/>
    <w:rsid w:val="00036CE3"/>
    <w:rsid w:val="00053957"/>
    <w:rsid w:val="000626EA"/>
    <w:rsid w:val="00066736"/>
    <w:rsid w:val="00093AD4"/>
    <w:rsid w:val="00096871"/>
    <w:rsid w:val="000C107C"/>
    <w:rsid w:val="000C3C3D"/>
    <w:rsid w:val="000D1808"/>
    <w:rsid w:val="000D459E"/>
    <w:rsid w:val="00120595"/>
    <w:rsid w:val="00135E89"/>
    <w:rsid w:val="00136085"/>
    <w:rsid w:val="00155768"/>
    <w:rsid w:val="001558DA"/>
    <w:rsid w:val="00183A66"/>
    <w:rsid w:val="001844E4"/>
    <w:rsid w:val="001A218A"/>
    <w:rsid w:val="001A2896"/>
    <w:rsid w:val="001A5920"/>
    <w:rsid w:val="001A72C5"/>
    <w:rsid w:val="001C400D"/>
    <w:rsid w:val="001C4E7F"/>
    <w:rsid w:val="00217FC7"/>
    <w:rsid w:val="0022031A"/>
    <w:rsid w:val="002250DB"/>
    <w:rsid w:val="00235DAD"/>
    <w:rsid w:val="00235ECE"/>
    <w:rsid w:val="00236807"/>
    <w:rsid w:val="00241E96"/>
    <w:rsid w:val="00254BF2"/>
    <w:rsid w:val="00273D76"/>
    <w:rsid w:val="002B1294"/>
    <w:rsid w:val="002B6A3E"/>
    <w:rsid w:val="002C6D64"/>
    <w:rsid w:val="002D1263"/>
    <w:rsid w:val="002E2DEF"/>
    <w:rsid w:val="002E4D87"/>
    <w:rsid w:val="00316AD7"/>
    <w:rsid w:val="00321A94"/>
    <w:rsid w:val="003260CC"/>
    <w:rsid w:val="003541C5"/>
    <w:rsid w:val="003619AB"/>
    <w:rsid w:val="003B3BF2"/>
    <w:rsid w:val="003B6029"/>
    <w:rsid w:val="003F25D8"/>
    <w:rsid w:val="004042C4"/>
    <w:rsid w:val="0043724A"/>
    <w:rsid w:val="00443F5F"/>
    <w:rsid w:val="004706FD"/>
    <w:rsid w:val="004747A9"/>
    <w:rsid w:val="00476069"/>
    <w:rsid w:val="004831BA"/>
    <w:rsid w:val="00495B55"/>
    <w:rsid w:val="004B699C"/>
    <w:rsid w:val="004C1281"/>
    <w:rsid w:val="004E7044"/>
    <w:rsid w:val="0050161D"/>
    <w:rsid w:val="005056D9"/>
    <w:rsid w:val="00505FBE"/>
    <w:rsid w:val="00516001"/>
    <w:rsid w:val="00525392"/>
    <w:rsid w:val="00527492"/>
    <w:rsid w:val="00536A9C"/>
    <w:rsid w:val="00552D02"/>
    <w:rsid w:val="00556193"/>
    <w:rsid w:val="005660DE"/>
    <w:rsid w:val="00567271"/>
    <w:rsid w:val="005702F0"/>
    <w:rsid w:val="005811D0"/>
    <w:rsid w:val="0058675E"/>
    <w:rsid w:val="0059430A"/>
    <w:rsid w:val="005A06A0"/>
    <w:rsid w:val="005A3BB0"/>
    <w:rsid w:val="005A66B7"/>
    <w:rsid w:val="005B0AC8"/>
    <w:rsid w:val="005B1224"/>
    <w:rsid w:val="005B1E97"/>
    <w:rsid w:val="005B71FB"/>
    <w:rsid w:val="005E17A9"/>
    <w:rsid w:val="00625FF3"/>
    <w:rsid w:val="00634A1C"/>
    <w:rsid w:val="00640731"/>
    <w:rsid w:val="0065316A"/>
    <w:rsid w:val="00654E64"/>
    <w:rsid w:val="00672AB0"/>
    <w:rsid w:val="006731F4"/>
    <w:rsid w:val="00684FD2"/>
    <w:rsid w:val="00686238"/>
    <w:rsid w:val="0069591B"/>
    <w:rsid w:val="006B540B"/>
    <w:rsid w:val="006C11B7"/>
    <w:rsid w:val="006C15E8"/>
    <w:rsid w:val="006C7611"/>
    <w:rsid w:val="006E2E11"/>
    <w:rsid w:val="006E38B1"/>
    <w:rsid w:val="006F39FA"/>
    <w:rsid w:val="00736F4D"/>
    <w:rsid w:val="00740119"/>
    <w:rsid w:val="007437F2"/>
    <w:rsid w:val="0075217A"/>
    <w:rsid w:val="00752E4D"/>
    <w:rsid w:val="007723D9"/>
    <w:rsid w:val="00792135"/>
    <w:rsid w:val="00796486"/>
    <w:rsid w:val="007B3876"/>
    <w:rsid w:val="007B6586"/>
    <w:rsid w:val="007C7D76"/>
    <w:rsid w:val="007D374A"/>
    <w:rsid w:val="007E2460"/>
    <w:rsid w:val="007E4A4A"/>
    <w:rsid w:val="00801060"/>
    <w:rsid w:val="008108CF"/>
    <w:rsid w:val="0081258F"/>
    <w:rsid w:val="00823E43"/>
    <w:rsid w:val="00832498"/>
    <w:rsid w:val="00841321"/>
    <w:rsid w:val="00850956"/>
    <w:rsid w:val="00872523"/>
    <w:rsid w:val="00872E85"/>
    <w:rsid w:val="008849FF"/>
    <w:rsid w:val="008A1F58"/>
    <w:rsid w:val="008B00B5"/>
    <w:rsid w:val="008D25C7"/>
    <w:rsid w:val="008F466A"/>
    <w:rsid w:val="009030A6"/>
    <w:rsid w:val="009161BF"/>
    <w:rsid w:val="00932355"/>
    <w:rsid w:val="0093522E"/>
    <w:rsid w:val="00944947"/>
    <w:rsid w:val="00945818"/>
    <w:rsid w:val="00945A38"/>
    <w:rsid w:val="009623EF"/>
    <w:rsid w:val="009819C8"/>
    <w:rsid w:val="00986420"/>
    <w:rsid w:val="00997FE6"/>
    <w:rsid w:val="009A0751"/>
    <w:rsid w:val="009A75FF"/>
    <w:rsid w:val="009B0A1F"/>
    <w:rsid w:val="009C27BB"/>
    <w:rsid w:val="009D28BC"/>
    <w:rsid w:val="009D7B6C"/>
    <w:rsid w:val="009F0B50"/>
    <w:rsid w:val="00A07276"/>
    <w:rsid w:val="00A31C9D"/>
    <w:rsid w:val="00A331BB"/>
    <w:rsid w:val="00A37570"/>
    <w:rsid w:val="00A54C3C"/>
    <w:rsid w:val="00A57922"/>
    <w:rsid w:val="00A82E11"/>
    <w:rsid w:val="00A96D2D"/>
    <w:rsid w:val="00AA3DC8"/>
    <w:rsid w:val="00AB60EF"/>
    <w:rsid w:val="00AB6CAF"/>
    <w:rsid w:val="00AD0883"/>
    <w:rsid w:val="00AD11BF"/>
    <w:rsid w:val="00AE604B"/>
    <w:rsid w:val="00AE7D68"/>
    <w:rsid w:val="00AF246C"/>
    <w:rsid w:val="00AF59E9"/>
    <w:rsid w:val="00B134A2"/>
    <w:rsid w:val="00B4138B"/>
    <w:rsid w:val="00B679E3"/>
    <w:rsid w:val="00B745FC"/>
    <w:rsid w:val="00B84DE7"/>
    <w:rsid w:val="00BA5492"/>
    <w:rsid w:val="00BB01CB"/>
    <w:rsid w:val="00BC5CE8"/>
    <w:rsid w:val="00BD1069"/>
    <w:rsid w:val="00BF08C4"/>
    <w:rsid w:val="00BF261D"/>
    <w:rsid w:val="00C31087"/>
    <w:rsid w:val="00C53E37"/>
    <w:rsid w:val="00C629AE"/>
    <w:rsid w:val="00C62CAB"/>
    <w:rsid w:val="00C62E79"/>
    <w:rsid w:val="00C77596"/>
    <w:rsid w:val="00C807F9"/>
    <w:rsid w:val="00C937B4"/>
    <w:rsid w:val="00CA1FDA"/>
    <w:rsid w:val="00CC4BC2"/>
    <w:rsid w:val="00CC6430"/>
    <w:rsid w:val="00CD4BF8"/>
    <w:rsid w:val="00CD5716"/>
    <w:rsid w:val="00CE3003"/>
    <w:rsid w:val="00D0120C"/>
    <w:rsid w:val="00D078D7"/>
    <w:rsid w:val="00D246DA"/>
    <w:rsid w:val="00D402C9"/>
    <w:rsid w:val="00D42B5E"/>
    <w:rsid w:val="00D601CD"/>
    <w:rsid w:val="00D8719D"/>
    <w:rsid w:val="00D92364"/>
    <w:rsid w:val="00DA415E"/>
    <w:rsid w:val="00DB4469"/>
    <w:rsid w:val="00DB7149"/>
    <w:rsid w:val="00DC7A2E"/>
    <w:rsid w:val="00DD3B90"/>
    <w:rsid w:val="00DD607E"/>
    <w:rsid w:val="00DE3CDE"/>
    <w:rsid w:val="00DF7E43"/>
    <w:rsid w:val="00E000A4"/>
    <w:rsid w:val="00E31DA0"/>
    <w:rsid w:val="00E33F1D"/>
    <w:rsid w:val="00E40677"/>
    <w:rsid w:val="00E4087C"/>
    <w:rsid w:val="00E41AF5"/>
    <w:rsid w:val="00E65A31"/>
    <w:rsid w:val="00E67633"/>
    <w:rsid w:val="00E76F46"/>
    <w:rsid w:val="00E83C61"/>
    <w:rsid w:val="00EA1610"/>
    <w:rsid w:val="00EA61B9"/>
    <w:rsid w:val="00EC532F"/>
    <w:rsid w:val="00EC5B3D"/>
    <w:rsid w:val="00ED47A1"/>
    <w:rsid w:val="00ED49F7"/>
    <w:rsid w:val="00ED7EFC"/>
    <w:rsid w:val="00EE232E"/>
    <w:rsid w:val="00F15A5A"/>
    <w:rsid w:val="00F301BB"/>
    <w:rsid w:val="00F3149E"/>
    <w:rsid w:val="00F33A42"/>
    <w:rsid w:val="00F33C97"/>
    <w:rsid w:val="00F43513"/>
    <w:rsid w:val="00F448EA"/>
    <w:rsid w:val="00F733E9"/>
    <w:rsid w:val="00F81A1F"/>
    <w:rsid w:val="00F851AC"/>
    <w:rsid w:val="00F921F9"/>
    <w:rsid w:val="00F92F26"/>
    <w:rsid w:val="00FA3E1F"/>
    <w:rsid w:val="00FA5777"/>
    <w:rsid w:val="00FB00C9"/>
    <w:rsid w:val="00FC1302"/>
    <w:rsid w:val="00FD5BBC"/>
    <w:rsid w:val="00FE6962"/>
    <w:rsid w:val="019B6A15"/>
    <w:rsid w:val="03F74C55"/>
    <w:rsid w:val="05D47F9A"/>
    <w:rsid w:val="062A3F4E"/>
    <w:rsid w:val="0673203F"/>
    <w:rsid w:val="06C228CF"/>
    <w:rsid w:val="07225CEF"/>
    <w:rsid w:val="099E7787"/>
    <w:rsid w:val="0A072D8E"/>
    <w:rsid w:val="0A2A4612"/>
    <w:rsid w:val="0AB4445B"/>
    <w:rsid w:val="0BAF394C"/>
    <w:rsid w:val="0C9A764B"/>
    <w:rsid w:val="0C9C24D5"/>
    <w:rsid w:val="0D0A545C"/>
    <w:rsid w:val="0EF63EC8"/>
    <w:rsid w:val="0F030A2D"/>
    <w:rsid w:val="0F402CBE"/>
    <w:rsid w:val="10971D1F"/>
    <w:rsid w:val="12013143"/>
    <w:rsid w:val="12271A85"/>
    <w:rsid w:val="138C6CD5"/>
    <w:rsid w:val="13D072C8"/>
    <w:rsid w:val="147C0287"/>
    <w:rsid w:val="16273B4B"/>
    <w:rsid w:val="164F787A"/>
    <w:rsid w:val="177A0BE0"/>
    <w:rsid w:val="178F2A71"/>
    <w:rsid w:val="182B679A"/>
    <w:rsid w:val="18907D05"/>
    <w:rsid w:val="1A380B9D"/>
    <w:rsid w:val="1CC64379"/>
    <w:rsid w:val="1CC86703"/>
    <w:rsid w:val="1D4C3301"/>
    <w:rsid w:val="1E1A4919"/>
    <w:rsid w:val="1E4F32F4"/>
    <w:rsid w:val="1F500C7E"/>
    <w:rsid w:val="1F6C4E41"/>
    <w:rsid w:val="1FBB08EA"/>
    <w:rsid w:val="200E3B33"/>
    <w:rsid w:val="202A0116"/>
    <w:rsid w:val="20AC15D3"/>
    <w:rsid w:val="212D1889"/>
    <w:rsid w:val="21CB3A69"/>
    <w:rsid w:val="23CE700A"/>
    <w:rsid w:val="259C196C"/>
    <w:rsid w:val="2612209C"/>
    <w:rsid w:val="27743E42"/>
    <w:rsid w:val="283E4D12"/>
    <w:rsid w:val="29696896"/>
    <w:rsid w:val="2AC71876"/>
    <w:rsid w:val="2D0C163F"/>
    <w:rsid w:val="2D4124C4"/>
    <w:rsid w:val="2E6C7BE7"/>
    <w:rsid w:val="2F317F14"/>
    <w:rsid w:val="30EE7B63"/>
    <w:rsid w:val="31181A8B"/>
    <w:rsid w:val="312425FA"/>
    <w:rsid w:val="33215FA2"/>
    <w:rsid w:val="333E001C"/>
    <w:rsid w:val="33C21CDA"/>
    <w:rsid w:val="35264A0C"/>
    <w:rsid w:val="35285D48"/>
    <w:rsid w:val="35D7104A"/>
    <w:rsid w:val="36A451BB"/>
    <w:rsid w:val="36A64126"/>
    <w:rsid w:val="396F5C7A"/>
    <w:rsid w:val="3BC16CDF"/>
    <w:rsid w:val="3D2C67A9"/>
    <w:rsid w:val="3F4F3FE0"/>
    <w:rsid w:val="3F535001"/>
    <w:rsid w:val="402B239F"/>
    <w:rsid w:val="4055754A"/>
    <w:rsid w:val="40D93E0D"/>
    <w:rsid w:val="414C6081"/>
    <w:rsid w:val="4167643B"/>
    <w:rsid w:val="42546EDD"/>
    <w:rsid w:val="42CD3F3B"/>
    <w:rsid w:val="45994C54"/>
    <w:rsid w:val="467C765C"/>
    <w:rsid w:val="46A41015"/>
    <w:rsid w:val="48FD1D01"/>
    <w:rsid w:val="49C23935"/>
    <w:rsid w:val="4E821381"/>
    <w:rsid w:val="4F98039D"/>
    <w:rsid w:val="50092675"/>
    <w:rsid w:val="515F2A86"/>
    <w:rsid w:val="57EE68FE"/>
    <w:rsid w:val="57F33579"/>
    <w:rsid w:val="5A38430F"/>
    <w:rsid w:val="5B721A3F"/>
    <w:rsid w:val="5ED51DEA"/>
    <w:rsid w:val="5F0300AA"/>
    <w:rsid w:val="5FB44176"/>
    <w:rsid w:val="60A804F9"/>
    <w:rsid w:val="60E1588E"/>
    <w:rsid w:val="60E24B48"/>
    <w:rsid w:val="610F26E8"/>
    <w:rsid w:val="62017784"/>
    <w:rsid w:val="6282531F"/>
    <w:rsid w:val="64C61AB5"/>
    <w:rsid w:val="65131F08"/>
    <w:rsid w:val="66CE3702"/>
    <w:rsid w:val="66DC0552"/>
    <w:rsid w:val="686601B5"/>
    <w:rsid w:val="69A309BE"/>
    <w:rsid w:val="69D56CC2"/>
    <w:rsid w:val="6A274F59"/>
    <w:rsid w:val="6A382D87"/>
    <w:rsid w:val="6E123573"/>
    <w:rsid w:val="6F8E6E8F"/>
    <w:rsid w:val="6FB15805"/>
    <w:rsid w:val="71673F8F"/>
    <w:rsid w:val="722A481B"/>
    <w:rsid w:val="72F935F2"/>
    <w:rsid w:val="73B2480B"/>
    <w:rsid w:val="73F01962"/>
    <w:rsid w:val="74833501"/>
    <w:rsid w:val="76295559"/>
    <w:rsid w:val="76962BC3"/>
    <w:rsid w:val="77993814"/>
    <w:rsid w:val="7A1B553C"/>
    <w:rsid w:val="7B7B11DC"/>
    <w:rsid w:val="7D0675A8"/>
    <w:rsid w:val="7D161053"/>
    <w:rsid w:val="7F273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sz w:val="18"/>
      <w:szCs w:val="18"/>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3FE19D-0FDE-4267-81D8-8FFB83342BAD}">
  <ds:schemaRefs/>
</ds:datastoreItem>
</file>

<file path=docProps/app.xml><?xml version="1.0" encoding="utf-8"?>
<Properties xmlns="http://schemas.openxmlformats.org/officeDocument/2006/extended-properties" xmlns:vt="http://schemas.openxmlformats.org/officeDocument/2006/docPropsVTypes">
  <Template>Normal.dotm</Template>
  <Company>djzx</Company>
  <Pages>2</Pages>
  <Words>131</Words>
  <Characters>751</Characters>
  <Lines>6</Lines>
  <Paragraphs>1</Paragraphs>
  <TotalTime>1</TotalTime>
  <ScaleCrop>false</ScaleCrop>
  <LinksUpToDate>false</LinksUpToDate>
  <CharactersWithSpaces>881</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2019-10-12T02:05:00Z</dcterms:created>
  <dc:creator>user</dc:creator>
  <cp:lastModifiedBy>null</cp:lastModifiedBy>
  <cp:lastPrinted>2021-02-01T08:58:00Z</cp:lastPrinted>
  <dcterms:modified xsi:type="dcterms:W3CDTF">2021-02-02T08:38:43Z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