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beforeLines="0" w:afterLines="0" w:line="560" w:lineRule="exact"/>
        <w:jc w:val="both"/>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附件2</w:t>
      </w:r>
    </w:p>
    <w:p>
      <w:pPr>
        <w:pStyle w:val="2"/>
        <w:rPr>
          <w:rFonts w:hint="eastAsia"/>
          <w:lang w:val="en-US" w:eastAsia="zh-CN"/>
        </w:rPr>
      </w:pPr>
    </w:p>
    <w:p>
      <w:pPr>
        <w:adjustRightInd w:val="0"/>
        <w:snapToGrid w:val="0"/>
        <w:spacing w:beforeLines="0" w:afterLines="0" w:line="7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《关于实施广东省最低生活保障边缘家庭和支出型困难家庭救助办法有关事项</w:t>
      </w:r>
    </w:p>
    <w:p>
      <w:pPr>
        <w:adjustRightInd w:val="0"/>
        <w:snapToGrid w:val="0"/>
        <w:spacing w:beforeLines="0" w:afterLines="0" w:line="7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的通知》（征求意见稿）起草说明</w:t>
      </w:r>
    </w:p>
    <w:p>
      <w:pPr>
        <w:widowControl w:val="0"/>
        <w:adjustRightInd w:val="0"/>
        <w:snapToGrid w:val="0"/>
        <w:spacing w:beforeLines="0" w:afterLines="0" w:line="540" w:lineRule="exact"/>
        <w:jc w:val="both"/>
        <w:rPr>
          <w:rFonts w:ascii="方正小标宋简体" w:hAnsi="方正小标宋简体" w:eastAsia="方正小标宋简体" w:cs="方正小标宋简体"/>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jc w:val="both"/>
        <w:textAlignment w:val="auto"/>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社会救助是保障基本民生、促进社会公平、维护社会稳定的兜底性、基础性制度安排，市民政局</w:t>
      </w:r>
      <w:r>
        <w:rPr>
          <w:rFonts w:ascii="仿宋_GB2312" w:hAnsi="仿宋_GB2312" w:eastAsia="仿宋_GB2312" w:cs="仿宋_GB2312"/>
          <w:color w:val="000000"/>
          <w:kern w:val="0"/>
          <w:sz w:val="32"/>
          <w:szCs w:val="32"/>
          <w:lang w:val="en-US" w:eastAsia="zh-CN" w:bidi="ar-SA"/>
        </w:rPr>
        <w:t>按照</w:t>
      </w:r>
      <w:r>
        <w:rPr>
          <w:rFonts w:hint="eastAsia" w:ascii="仿宋_GB2312" w:hAnsi="仿宋_GB2312" w:eastAsia="仿宋_GB2312" w:cs="仿宋_GB2312"/>
          <w:color w:val="000000"/>
          <w:kern w:val="0"/>
          <w:sz w:val="32"/>
          <w:szCs w:val="32"/>
          <w:lang w:val="en-US" w:eastAsia="zh-CN" w:bidi="ar-SA"/>
        </w:rPr>
        <w:t>《广东省最低生活保障边缘家庭和支出型困难家庭救助办法》（以下简称《省办法》）</w:t>
      </w:r>
      <w:r>
        <w:rPr>
          <w:rFonts w:hint="default" w:ascii="仿宋_GB2312" w:hAnsi="仿宋_GB2312" w:eastAsia="仿宋_GB2312" w:cs="仿宋_GB2312"/>
          <w:color w:val="000000"/>
          <w:kern w:val="0"/>
          <w:sz w:val="32"/>
          <w:szCs w:val="32"/>
          <w:lang w:eastAsia="zh-CN" w:bidi="ar-SA"/>
        </w:rPr>
        <w:t>的要求</w:t>
      </w:r>
      <w:r>
        <w:rPr>
          <w:rFonts w:hint="eastAsia" w:ascii="仿宋_GB2312" w:hAnsi="仿宋_GB2312" w:eastAsia="仿宋_GB2312" w:cs="仿宋_GB2312"/>
          <w:color w:val="000000"/>
          <w:kern w:val="0"/>
          <w:sz w:val="32"/>
          <w:szCs w:val="32"/>
          <w:lang w:val="en-US" w:eastAsia="zh-CN" w:bidi="ar-SA"/>
        </w:rPr>
        <w:t>，</w:t>
      </w:r>
      <w:r>
        <w:rPr>
          <w:rFonts w:hint="default" w:ascii="仿宋_GB2312" w:hAnsi="仿宋_GB2312" w:eastAsia="仿宋_GB2312" w:cs="仿宋_GB2312"/>
          <w:color w:val="000000"/>
          <w:kern w:val="0"/>
          <w:sz w:val="32"/>
          <w:szCs w:val="32"/>
          <w:lang w:eastAsia="zh-CN" w:bidi="ar-SA"/>
        </w:rPr>
        <w:t>结合</w:t>
      </w:r>
      <w:r>
        <w:rPr>
          <w:rFonts w:hint="eastAsia" w:ascii="仿宋_GB2312" w:hAnsi="仿宋_GB2312" w:eastAsia="仿宋_GB2312" w:cs="仿宋_GB2312"/>
          <w:color w:val="000000"/>
          <w:kern w:val="0"/>
          <w:sz w:val="32"/>
          <w:szCs w:val="32"/>
          <w:lang w:val="en-US" w:eastAsia="zh-CN" w:bidi="ar-SA"/>
        </w:rPr>
        <w:t>我市实际，形成了</w:t>
      </w:r>
      <w:r>
        <w:rPr>
          <w:rFonts w:hint="eastAsia" w:ascii="仿宋_GB2312" w:hAnsi="仿宋_GB2312" w:eastAsia="仿宋_GB2312" w:cs="微软雅黑"/>
          <w:color w:val="000000"/>
          <w:kern w:val="0"/>
          <w:sz w:val="32"/>
          <w:szCs w:val="32"/>
          <w:lang w:val="en-US" w:eastAsia="zh-CN" w:bidi="ar-SA"/>
        </w:rPr>
        <w:t>《关于实施广东省最低生活保障边缘家庭和支出型困难家庭救助办法有关事项的通知</w:t>
      </w:r>
      <w:r>
        <w:rPr>
          <w:rFonts w:hint="default" w:ascii="仿宋_GB2312" w:hAnsi="仿宋_GB2312" w:eastAsia="仿宋_GB2312" w:cs="微软雅黑"/>
          <w:color w:val="000000"/>
          <w:kern w:val="0"/>
          <w:sz w:val="32"/>
          <w:szCs w:val="32"/>
          <w:lang w:eastAsia="zh-CN" w:bidi="ar-SA"/>
        </w:rPr>
        <w:t>》（以下简称《通知》</w:t>
      </w:r>
      <w:r>
        <w:rPr>
          <w:rFonts w:hint="eastAsia" w:ascii="仿宋_GB2312" w:hAnsi="仿宋_GB2312" w:eastAsia="仿宋_GB2312" w:cs="仿宋_GB2312"/>
          <w:color w:val="000000"/>
          <w:kern w:val="0"/>
          <w:sz w:val="32"/>
          <w:szCs w:val="32"/>
          <w:lang w:val="en-US" w:eastAsia="zh-CN" w:bidi="ar-SA"/>
        </w:rPr>
        <w:t>），现将有关情况说明如下</w:t>
      </w:r>
      <w:r>
        <w:rPr>
          <w:rFonts w:ascii="仿宋_GB2312" w:hAnsi="仿宋_GB2312" w:eastAsia="仿宋_GB2312" w:cs="仿宋_GB2312"/>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80" w:firstLineChars="200"/>
        <w:jc w:val="both"/>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一、</w:t>
      </w:r>
      <w:r>
        <w:rPr>
          <w:rFonts w:ascii="黑体" w:hAnsi="黑体" w:eastAsia="黑体" w:cs="黑体"/>
          <w:color w:val="000000"/>
          <w:kern w:val="0"/>
          <w:sz w:val="32"/>
          <w:szCs w:val="32"/>
          <w:lang w:val="en-US" w:eastAsia="zh-CN" w:bidi="ar-SA"/>
        </w:rPr>
        <w:t>起草</w:t>
      </w:r>
      <w:r>
        <w:rPr>
          <w:rFonts w:hint="eastAsia" w:ascii="黑体" w:hAnsi="黑体" w:eastAsia="黑体" w:cs="黑体"/>
          <w:color w:val="000000"/>
          <w:kern w:val="0"/>
          <w:sz w:val="32"/>
          <w:szCs w:val="32"/>
          <w:lang w:val="en-US" w:eastAsia="zh-CN" w:bidi="ar-SA"/>
        </w:rPr>
        <w:t>背景</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Times New Roman" w:hAnsi="Times New Roman" w:eastAsia="楷体_GB2312" w:cs="楷体_GB2312"/>
          <w:color w:val="auto"/>
          <w:kern w:val="0"/>
          <w:sz w:val="32"/>
          <w:szCs w:val="32"/>
        </w:rPr>
      </w:pPr>
      <w:r>
        <w:rPr>
          <w:rFonts w:hint="eastAsia" w:ascii="Times New Roman" w:hAnsi="Times New Roman" w:eastAsia="楷体_GB2312" w:cs="楷体_GB2312"/>
          <w:color w:val="auto"/>
          <w:kern w:val="0"/>
          <w:sz w:val="32"/>
          <w:szCs w:val="32"/>
        </w:rPr>
        <w:t>（一）贯彻落实中央精神的要求</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Times New Roman" w:hAnsi="Times New Roman" w:eastAsia="楷体_GB2312" w:cs="楷体_GB2312"/>
          <w:color w:val="auto"/>
          <w:kern w:val="0"/>
          <w:sz w:val="32"/>
          <w:szCs w:val="32"/>
        </w:rPr>
      </w:pPr>
      <w:r>
        <w:rPr>
          <w:rFonts w:hint="eastAsia" w:ascii="仿宋_GB2312" w:hAnsi="仿宋_GB2312" w:eastAsia="仿宋_GB2312" w:cs="仿宋_GB2312"/>
          <w:color w:val="auto"/>
          <w:kern w:val="0"/>
          <w:sz w:val="32"/>
          <w:szCs w:val="32"/>
        </w:rPr>
        <w:t>党的二十大报告提出</w:t>
      </w:r>
      <w:r>
        <w:rPr>
          <w:rFonts w:hint="default" w:ascii="仿宋_GB2312" w:hAnsi="仿宋_GB2312" w:eastAsia="仿宋_GB2312" w:cs="仿宋_GB2312"/>
          <w:color w:val="auto"/>
          <w:kern w:val="0"/>
          <w:sz w:val="32"/>
          <w:szCs w:val="32"/>
        </w:rPr>
        <w:t>要</w:t>
      </w:r>
      <w:r>
        <w:rPr>
          <w:rFonts w:hint="eastAsia" w:ascii="仿宋_GB2312" w:hAnsi="仿宋_GB2312" w:eastAsia="仿宋_GB2312" w:cs="仿宋_GB2312"/>
          <w:color w:val="auto"/>
          <w:kern w:val="0"/>
          <w:sz w:val="32"/>
          <w:szCs w:val="32"/>
        </w:rPr>
        <w:t>健全分层分类的社会救助体系</w:t>
      </w:r>
      <w:r>
        <w:rPr>
          <w:rFonts w:hint="default"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2020年中共中央办公厅、国务院办公厅印发</w:t>
      </w:r>
      <w:r>
        <w:rPr>
          <w:rFonts w:hint="default"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rPr>
        <w:t>《关于改革完善社会救助制度的意见》，</w:t>
      </w:r>
      <w:r>
        <w:rPr>
          <w:rFonts w:hint="default" w:ascii="仿宋_GB2312" w:hAnsi="仿宋_GB2312" w:eastAsia="仿宋_GB2312" w:cs="仿宋_GB2312"/>
          <w:color w:val="auto"/>
          <w:kern w:val="0"/>
          <w:sz w:val="32"/>
          <w:szCs w:val="32"/>
        </w:rPr>
        <w:t>也</w:t>
      </w:r>
      <w:r>
        <w:rPr>
          <w:rFonts w:hint="eastAsia" w:ascii="仿宋_GB2312" w:hAnsi="仿宋_GB2312" w:eastAsia="仿宋_GB2312" w:cs="仿宋_GB2312"/>
          <w:color w:val="auto"/>
          <w:kern w:val="0"/>
          <w:sz w:val="32"/>
          <w:szCs w:val="32"/>
        </w:rPr>
        <w:t>要求对刚性支出较大导致基本生活出现严重困难的家庭，根据实际需要给予相应的医疗、住房、教育、就业等专项社会救助或实施其他必要救助措施。</w:t>
      </w:r>
      <w:r>
        <w:rPr>
          <w:rFonts w:hint="eastAsia" w:ascii="仿宋_GB2312" w:hAnsi="仿宋_GB2312" w:eastAsia="仿宋_GB2312" w:cs="仿宋_GB2312"/>
          <w:color w:val="auto"/>
          <w:kern w:val="0"/>
          <w:sz w:val="32"/>
          <w:szCs w:val="32"/>
          <w:lang w:val="en-US" w:eastAsia="zh-CN"/>
        </w:rPr>
        <w:t>开展最低生活保障边缘家庭和支出型困难家庭救助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是</w:t>
      </w:r>
      <w:r>
        <w:rPr>
          <w:rFonts w:hint="default" w:ascii="仿宋_GB2312" w:hAnsi="仿宋_GB2312" w:eastAsia="仿宋_GB2312" w:cs="仿宋_GB2312"/>
          <w:color w:val="auto"/>
          <w:kern w:val="0"/>
          <w:sz w:val="32"/>
          <w:szCs w:val="32"/>
          <w:lang w:eastAsia="zh-CN"/>
        </w:rPr>
        <w:t>我市</w:t>
      </w:r>
      <w:r>
        <w:rPr>
          <w:rFonts w:hint="eastAsia" w:ascii="仿宋_GB2312" w:hAnsi="仿宋_GB2312" w:eastAsia="仿宋_GB2312" w:cs="仿宋_GB2312"/>
          <w:color w:val="auto"/>
          <w:kern w:val="0"/>
          <w:sz w:val="32"/>
          <w:szCs w:val="32"/>
          <w:lang w:val="en-US" w:eastAsia="zh-CN"/>
        </w:rPr>
        <w:t>完善分层分类救助体系，</w:t>
      </w:r>
      <w:r>
        <w:rPr>
          <w:rFonts w:hint="eastAsia" w:ascii="仿宋_GB2312" w:hAnsi="仿宋_GB2312" w:eastAsia="仿宋_GB2312" w:cs="仿宋_GB2312"/>
          <w:color w:val="auto"/>
          <w:kern w:val="0"/>
          <w:sz w:val="32"/>
          <w:szCs w:val="32"/>
        </w:rPr>
        <w:t>兜住兜牢兜</w:t>
      </w:r>
      <w:r>
        <w:rPr>
          <w:rFonts w:hint="eastAsia" w:ascii="仿宋_GB2312" w:hAnsi="仿宋_GB2312" w:eastAsia="仿宋_GB2312" w:cs="仿宋_GB2312"/>
          <w:color w:val="auto"/>
          <w:kern w:val="0"/>
          <w:sz w:val="32"/>
          <w:szCs w:val="32"/>
          <w:lang w:val="en-US" w:eastAsia="zh-CN"/>
        </w:rPr>
        <w:t>好</w:t>
      </w:r>
      <w:r>
        <w:rPr>
          <w:rFonts w:hint="eastAsia" w:ascii="仿宋_GB2312" w:hAnsi="仿宋_GB2312" w:eastAsia="仿宋_GB2312" w:cs="仿宋_GB2312"/>
          <w:color w:val="auto"/>
          <w:kern w:val="0"/>
          <w:sz w:val="32"/>
          <w:szCs w:val="32"/>
        </w:rPr>
        <w:t>基本民生保障底线，落实党的二十大精神的具体举措。</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Times New Roman" w:hAnsi="Times New Roman" w:eastAsia="楷体_GB2312" w:cs="楷体_GB2312"/>
          <w:color w:val="auto"/>
          <w:kern w:val="0"/>
          <w:sz w:val="32"/>
          <w:szCs w:val="32"/>
        </w:rPr>
      </w:pPr>
      <w:r>
        <w:rPr>
          <w:rFonts w:hint="eastAsia" w:ascii="Times New Roman" w:hAnsi="Times New Roman" w:eastAsia="楷体_GB2312" w:cs="楷体_GB2312"/>
          <w:color w:val="auto"/>
          <w:kern w:val="0"/>
          <w:sz w:val="32"/>
          <w:szCs w:val="32"/>
        </w:rPr>
        <w:t>（二）</w:t>
      </w:r>
      <w:r>
        <w:rPr>
          <w:rFonts w:hint="eastAsia" w:ascii="Times New Roman" w:hAnsi="Times New Roman" w:eastAsia="楷体_GB2312" w:cs="楷体_GB2312"/>
          <w:color w:val="auto"/>
          <w:kern w:val="0"/>
          <w:sz w:val="32"/>
          <w:szCs w:val="32"/>
          <w:lang w:val="en-US" w:eastAsia="zh-CN"/>
        </w:rPr>
        <w:t>执行好上位法的要求</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firstLine="640" w:firstLineChars="200"/>
        <w:jc w:val="both"/>
        <w:textAlignment w:val="auto"/>
        <w:rPr>
          <w:rFonts w:ascii="黑体" w:hAnsi="黑体" w:eastAsia="黑体" w:cs="黑体"/>
          <w:color w:val="000000"/>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民政部</w:t>
      </w:r>
      <w:r>
        <w:rPr>
          <w:rFonts w:hint="default" w:ascii="Times New Roman" w:hAnsi="Times New Roman" w:eastAsia="仿宋_GB2312" w:cs="仿宋_GB2312"/>
          <w:kern w:val="0"/>
          <w:sz w:val="32"/>
          <w:szCs w:val="32"/>
          <w:lang w:val="en-US" w:eastAsia="zh-CN" w:bidi="ar-SA"/>
        </w:rPr>
        <w:t>将</w:t>
      </w:r>
      <w:r>
        <w:rPr>
          <w:rFonts w:hint="eastAsia" w:ascii="Times New Roman" w:hAnsi="Times New Roman" w:eastAsia="仿宋_GB2312" w:cs="仿宋_GB2312"/>
          <w:kern w:val="0"/>
          <w:sz w:val="32"/>
          <w:szCs w:val="32"/>
          <w:lang w:val="en-US" w:eastAsia="zh-CN" w:bidi="ar-SA"/>
        </w:rPr>
        <w:t>低收入人口已界定为特困人员、低保对象、低保边缘家庭和支出型困难</w:t>
      </w:r>
      <w:r>
        <w:rPr>
          <w:rFonts w:hint="default" w:ascii="Times New Roman" w:hAnsi="Times New Roman" w:eastAsia="仿宋_GB2312" w:cs="仿宋_GB2312"/>
          <w:kern w:val="0"/>
          <w:sz w:val="32"/>
          <w:szCs w:val="32"/>
          <w:lang w:val="en-US" w:eastAsia="zh-CN" w:bidi="ar-SA"/>
        </w:rPr>
        <w:t>家庭</w:t>
      </w:r>
      <w:r>
        <w:rPr>
          <w:rFonts w:hint="eastAsia" w:ascii="Times New Roman" w:hAnsi="Times New Roman" w:eastAsia="仿宋_GB2312" w:cs="仿宋_GB2312"/>
          <w:kern w:val="0"/>
          <w:sz w:val="32"/>
          <w:szCs w:val="32"/>
          <w:lang w:val="en-US" w:eastAsia="zh-CN" w:bidi="ar-SA"/>
        </w:rPr>
        <w:t>等</w:t>
      </w:r>
      <w:r>
        <w:rPr>
          <w:rFonts w:hint="default" w:ascii="Times New Roman" w:hAnsi="Times New Roman" w:eastAsia="仿宋_GB2312" w:cs="仿宋_GB2312"/>
          <w:kern w:val="0"/>
          <w:sz w:val="32"/>
          <w:szCs w:val="32"/>
          <w:lang w:val="en-US" w:eastAsia="zh-CN" w:bidi="ar-SA"/>
        </w:rPr>
        <w:t>群体</w:t>
      </w:r>
      <w:r>
        <w:rPr>
          <w:rFonts w:hint="eastAsia" w:ascii="Times New Roman" w:hAnsi="Times New Roman" w:eastAsia="仿宋_GB2312" w:cs="仿宋_GB2312"/>
          <w:kern w:val="0"/>
          <w:sz w:val="32"/>
          <w:szCs w:val="32"/>
          <w:lang w:val="en-US" w:eastAsia="zh-CN" w:bidi="ar-SA"/>
        </w:rPr>
        <w:t>，</w:t>
      </w:r>
      <w:r>
        <w:rPr>
          <w:rFonts w:hint="default" w:ascii="Times New Roman" w:hAnsi="Times New Roman" w:eastAsia="仿宋_GB2312" w:cs="仿宋_GB2312"/>
          <w:kern w:val="0"/>
          <w:sz w:val="32"/>
          <w:szCs w:val="32"/>
          <w:lang w:val="en-US" w:eastAsia="zh-CN" w:bidi="ar-SA"/>
        </w:rPr>
        <w:t>对于</w:t>
      </w:r>
      <w:r>
        <w:rPr>
          <w:rFonts w:hint="eastAsia" w:ascii="Times New Roman" w:hAnsi="Times New Roman" w:eastAsia="仿宋_GB2312" w:cs="仿宋_GB2312"/>
          <w:kern w:val="0"/>
          <w:sz w:val="32"/>
          <w:szCs w:val="32"/>
          <w:lang w:val="en-US" w:eastAsia="zh-CN" w:bidi="ar-SA"/>
        </w:rPr>
        <w:t>其中</w:t>
      </w:r>
      <w:r>
        <w:rPr>
          <w:rFonts w:hint="default" w:ascii="Times New Roman" w:hAnsi="Times New Roman" w:eastAsia="仿宋_GB2312" w:cs="仿宋_GB2312"/>
          <w:kern w:val="0"/>
          <w:sz w:val="32"/>
          <w:szCs w:val="32"/>
          <w:lang w:val="en-US" w:eastAsia="zh-CN" w:bidi="ar-SA"/>
        </w:rPr>
        <w:t>的</w:t>
      </w:r>
      <w:r>
        <w:rPr>
          <w:rFonts w:hint="eastAsia" w:ascii="Times New Roman" w:hAnsi="Times New Roman" w:eastAsia="仿宋_GB2312" w:cs="仿宋_GB2312"/>
          <w:kern w:val="0"/>
          <w:sz w:val="32"/>
          <w:szCs w:val="32"/>
          <w:lang w:val="en-US" w:eastAsia="zh-CN" w:bidi="ar-SA"/>
        </w:rPr>
        <w:t>特困人员</w:t>
      </w:r>
      <w:r>
        <w:rPr>
          <w:rFonts w:hint="default" w:ascii="Times New Roman" w:hAnsi="Times New Roman" w:eastAsia="仿宋_GB2312" w:cs="仿宋_GB2312"/>
          <w:kern w:val="0"/>
          <w:sz w:val="32"/>
          <w:szCs w:val="32"/>
          <w:lang w:val="en-US" w:eastAsia="zh-CN" w:bidi="ar-SA"/>
        </w:rPr>
        <w:t>和</w:t>
      </w:r>
      <w:r>
        <w:rPr>
          <w:rFonts w:hint="eastAsia" w:ascii="Times New Roman" w:hAnsi="Times New Roman" w:eastAsia="仿宋_GB2312" w:cs="仿宋_GB2312"/>
          <w:kern w:val="0"/>
          <w:sz w:val="32"/>
          <w:szCs w:val="32"/>
          <w:lang w:val="en-US" w:eastAsia="zh-CN" w:bidi="ar-SA"/>
        </w:rPr>
        <w:t>低保对象</w:t>
      </w:r>
      <w:r>
        <w:rPr>
          <w:rFonts w:hint="default" w:ascii="Times New Roman" w:hAnsi="Times New Roman" w:eastAsia="仿宋_GB2312" w:cs="仿宋_GB2312"/>
          <w:kern w:val="0"/>
          <w:sz w:val="32"/>
          <w:szCs w:val="32"/>
          <w:lang w:val="en-US" w:eastAsia="zh-CN" w:bidi="ar-SA"/>
        </w:rPr>
        <w:t>，</w:t>
      </w:r>
      <w:r>
        <w:rPr>
          <w:rFonts w:hint="eastAsia" w:ascii="Times New Roman" w:hAnsi="Times New Roman" w:eastAsia="仿宋_GB2312" w:cs="仿宋_GB2312"/>
          <w:kern w:val="0"/>
          <w:sz w:val="32"/>
          <w:szCs w:val="32"/>
          <w:lang w:val="en-US" w:eastAsia="zh-CN" w:bidi="ar-SA"/>
        </w:rPr>
        <w:t>近年</w:t>
      </w:r>
      <w:r>
        <w:rPr>
          <w:rFonts w:hint="default" w:ascii="Times New Roman" w:hAnsi="Times New Roman" w:eastAsia="仿宋_GB2312" w:cs="仿宋_GB2312"/>
          <w:kern w:val="0"/>
          <w:sz w:val="32"/>
          <w:szCs w:val="32"/>
          <w:lang w:val="en-US" w:eastAsia="zh-CN" w:bidi="ar-SA"/>
        </w:rPr>
        <w:t>我</w:t>
      </w:r>
      <w:r>
        <w:rPr>
          <w:rFonts w:hint="eastAsia" w:ascii="Times New Roman" w:hAnsi="Times New Roman" w:eastAsia="仿宋_GB2312" w:cs="仿宋_GB2312"/>
          <w:kern w:val="0"/>
          <w:sz w:val="32"/>
          <w:szCs w:val="32"/>
          <w:lang w:val="en-US" w:eastAsia="zh-CN" w:bidi="ar-SA"/>
        </w:rPr>
        <w:t>市已制定出台了有关审核认定操作规程</w:t>
      </w:r>
      <w:r>
        <w:rPr>
          <w:rFonts w:hint="default" w:ascii="Times New Roman" w:hAnsi="Times New Roman" w:eastAsia="仿宋_GB2312" w:cs="仿宋_GB2312"/>
          <w:kern w:val="0"/>
          <w:sz w:val="32"/>
          <w:szCs w:val="32"/>
          <w:lang w:val="en-US" w:eastAsia="zh-CN" w:bidi="ar-SA"/>
        </w:rPr>
        <w:t>。2010年</w:t>
      </w:r>
      <w:r>
        <w:rPr>
          <w:rFonts w:hint="eastAsia" w:ascii="Times New Roman" w:hAnsi="Times New Roman" w:eastAsia="仿宋_GB2312" w:cs="仿宋_GB2312"/>
          <w:kern w:val="0"/>
          <w:sz w:val="32"/>
          <w:szCs w:val="32"/>
          <w:lang w:val="en-US" w:eastAsia="zh-CN" w:bidi="ar-SA"/>
        </w:rPr>
        <w:t>出台《深圳市低收入居民社会救助暂行办法》（深府〔2010〕72号</w:t>
      </w:r>
      <w:r>
        <w:rPr>
          <w:rFonts w:hint="default" w:ascii="Times New Roman" w:hAnsi="Times New Roman" w:eastAsia="仿宋_GB2312" w:cs="仿宋_GB2312"/>
          <w:kern w:val="0"/>
          <w:sz w:val="32"/>
          <w:szCs w:val="32"/>
          <w:lang w:val="en-US" w:eastAsia="zh-CN" w:bidi="ar-SA"/>
        </w:rPr>
        <w:t>，以下简称《市低收入居民救助办法》</w:t>
      </w:r>
      <w:r>
        <w:rPr>
          <w:rFonts w:hint="eastAsia" w:ascii="Times New Roman" w:hAnsi="Times New Roman" w:eastAsia="仿宋_GB2312" w:cs="仿宋_GB2312"/>
          <w:kern w:val="0"/>
          <w:sz w:val="32"/>
          <w:szCs w:val="32"/>
          <w:lang w:val="en-US" w:eastAsia="zh-CN" w:bidi="ar-SA"/>
        </w:rPr>
        <w:t>）</w:t>
      </w:r>
      <w:r>
        <w:rPr>
          <w:rFonts w:hint="default" w:ascii="Times New Roman" w:hAnsi="Times New Roman" w:eastAsia="仿宋_GB2312" w:cs="仿宋_GB2312"/>
          <w:kern w:val="0"/>
          <w:sz w:val="32"/>
          <w:szCs w:val="32"/>
          <w:lang w:val="en-US" w:eastAsia="zh-CN" w:bidi="ar-SA"/>
        </w:rPr>
        <w:t>，在全省率先开展了对</w:t>
      </w:r>
      <w:r>
        <w:rPr>
          <w:rFonts w:hint="eastAsia" w:ascii="Times New Roman" w:hAnsi="Times New Roman" w:eastAsia="仿宋_GB2312" w:cs="仿宋_GB2312"/>
          <w:kern w:val="0"/>
          <w:sz w:val="32"/>
          <w:szCs w:val="32"/>
          <w:lang w:val="en-US" w:eastAsia="zh-CN" w:bidi="ar-SA"/>
        </w:rPr>
        <w:t>低保边缘家庭</w:t>
      </w:r>
      <w:r>
        <w:rPr>
          <w:rFonts w:hint="default" w:ascii="Times New Roman" w:hAnsi="Times New Roman" w:eastAsia="仿宋_GB2312" w:cs="仿宋_GB2312"/>
          <w:kern w:val="0"/>
          <w:sz w:val="32"/>
          <w:szCs w:val="32"/>
          <w:lang w:val="en-US" w:eastAsia="zh-CN" w:bidi="ar-SA"/>
        </w:rPr>
        <w:t>的</w:t>
      </w:r>
      <w:r>
        <w:rPr>
          <w:rFonts w:hint="eastAsia" w:ascii="Times New Roman" w:hAnsi="Times New Roman" w:eastAsia="仿宋_GB2312" w:cs="仿宋_GB2312"/>
          <w:kern w:val="0"/>
          <w:sz w:val="32"/>
          <w:szCs w:val="32"/>
          <w:lang w:val="en-US" w:eastAsia="zh-CN" w:bidi="ar-SA"/>
        </w:rPr>
        <w:t>救助</w:t>
      </w:r>
      <w:r>
        <w:rPr>
          <w:rFonts w:hint="default" w:ascii="Times New Roman" w:hAnsi="Times New Roman" w:eastAsia="仿宋_GB2312" w:cs="仿宋_GB2312"/>
          <w:kern w:val="0"/>
          <w:sz w:val="32"/>
          <w:szCs w:val="32"/>
          <w:lang w:val="en-US" w:eastAsia="zh-CN" w:bidi="ar-SA"/>
        </w:rPr>
        <w:t>，但</w:t>
      </w:r>
      <w:r>
        <w:rPr>
          <w:rFonts w:hint="eastAsia" w:ascii="Times New Roman" w:hAnsi="Times New Roman" w:eastAsia="仿宋_GB2312" w:cs="仿宋_GB2312"/>
          <w:kern w:val="0"/>
          <w:sz w:val="32"/>
          <w:szCs w:val="32"/>
          <w:lang w:val="en-US" w:eastAsia="zh-CN" w:bidi="ar-SA"/>
        </w:rPr>
        <w:t>未</w:t>
      </w:r>
      <w:r>
        <w:rPr>
          <w:rFonts w:hint="default" w:ascii="Times New Roman" w:hAnsi="Times New Roman" w:eastAsia="仿宋_GB2312" w:cs="仿宋_GB2312"/>
          <w:kern w:val="0"/>
          <w:sz w:val="32"/>
          <w:szCs w:val="32"/>
          <w:lang w:val="en-US" w:eastAsia="zh-CN" w:bidi="ar-SA"/>
        </w:rPr>
        <w:t>实施对</w:t>
      </w:r>
      <w:r>
        <w:rPr>
          <w:rFonts w:hint="eastAsia" w:ascii="Times New Roman" w:hAnsi="Times New Roman" w:eastAsia="仿宋_GB2312" w:cs="仿宋_GB2312"/>
          <w:kern w:val="0"/>
          <w:sz w:val="32"/>
          <w:szCs w:val="32"/>
          <w:lang w:val="en-US" w:eastAsia="zh-CN" w:bidi="ar-SA"/>
        </w:rPr>
        <w:t>支出型困难家庭</w:t>
      </w:r>
      <w:r>
        <w:rPr>
          <w:rFonts w:hint="default" w:ascii="Times New Roman" w:hAnsi="Times New Roman" w:eastAsia="仿宋_GB2312" w:cs="仿宋_GB2312"/>
          <w:kern w:val="0"/>
          <w:sz w:val="32"/>
          <w:szCs w:val="32"/>
          <w:lang w:val="en-US" w:eastAsia="zh-CN" w:bidi="ar-SA"/>
        </w:rPr>
        <w:t>的救助。</w:t>
      </w:r>
      <w:r>
        <w:rPr>
          <w:rFonts w:hint="eastAsia" w:ascii="Times New Roman" w:hAnsi="Times New Roman" w:eastAsia="仿宋_GB2312" w:cs="仿宋_GB2312"/>
          <w:kern w:val="0"/>
          <w:sz w:val="32"/>
          <w:szCs w:val="32"/>
          <w:lang w:val="en-US" w:eastAsia="zh-CN" w:bidi="ar-SA"/>
        </w:rPr>
        <w:t>《省办法》</w:t>
      </w:r>
      <w:r>
        <w:rPr>
          <w:rFonts w:hint="default" w:ascii="Times New Roman" w:hAnsi="Times New Roman" w:eastAsia="仿宋_GB2312" w:cs="仿宋_GB2312"/>
          <w:kern w:val="0"/>
          <w:sz w:val="32"/>
          <w:szCs w:val="32"/>
          <w:lang w:val="en-US" w:eastAsia="zh-CN" w:bidi="ar-SA"/>
        </w:rPr>
        <w:t>实施后，首次在全省</w:t>
      </w:r>
      <w:r>
        <w:rPr>
          <w:rFonts w:hint="eastAsia" w:ascii="Times New Roman" w:hAnsi="Times New Roman" w:eastAsia="仿宋_GB2312" w:cs="仿宋_GB2312"/>
          <w:kern w:val="0"/>
          <w:sz w:val="32"/>
          <w:szCs w:val="32"/>
          <w:lang w:val="en-US" w:eastAsia="zh-CN" w:bidi="ar-SA"/>
        </w:rPr>
        <w:t>明确了最低生活保障边缘家庭和支出型困难家庭救助的认定条件、申请审核确认、救助措施、监督管理等规定要求。为进一步做好</w:t>
      </w:r>
      <w:r>
        <w:rPr>
          <w:rFonts w:hint="default" w:ascii="Times New Roman" w:hAnsi="Times New Roman" w:eastAsia="仿宋_GB2312" w:cs="仿宋_GB2312"/>
          <w:kern w:val="0"/>
          <w:sz w:val="32"/>
          <w:szCs w:val="32"/>
          <w:lang w:val="en-US" w:eastAsia="zh-CN" w:bidi="ar-SA"/>
        </w:rPr>
        <w:t>我市</w:t>
      </w:r>
      <w:r>
        <w:rPr>
          <w:rFonts w:hint="eastAsia" w:ascii="Times New Roman" w:hAnsi="Times New Roman" w:eastAsia="仿宋_GB2312" w:cs="仿宋_GB2312"/>
          <w:kern w:val="0"/>
          <w:sz w:val="32"/>
          <w:szCs w:val="32"/>
          <w:lang w:val="en-US" w:eastAsia="zh-CN" w:bidi="ar-SA"/>
        </w:rPr>
        <w:t>最低生活保障边缘家庭和支出型困难家庭救助工作，贯彻实施好上位法，现制定《通知》，并对有关事项提出明确要求。</w:t>
      </w:r>
    </w:p>
    <w:p>
      <w:pPr>
        <w:pStyle w:val="2"/>
        <w:keepNext w:val="0"/>
        <w:keepLines w:val="0"/>
        <w:pageBreakBefore w:val="0"/>
        <w:widowControl w:val="0"/>
        <w:suppressLineNumbers/>
        <w:kinsoku/>
        <w:wordWrap/>
        <w:overflowPunct/>
        <w:topLinePunct w:val="0"/>
        <w:autoSpaceDE/>
        <w:autoSpaceDN/>
        <w:bidi w:val="0"/>
        <w:adjustRightInd w:val="0"/>
        <w:snapToGrid w:val="0"/>
        <w:spacing w:after="0" w:line="540" w:lineRule="exact"/>
        <w:ind w:left="0" w:leftChars="0" w:firstLine="640" w:firstLineChars="200"/>
        <w:textAlignment w:val="auto"/>
        <w:rPr>
          <w:rFonts w:hint="eastAsia" w:ascii="Times New Roman" w:hAnsi="Times New Roman" w:eastAsia="仿宋_GB2312" w:cs="仿宋_GB2312"/>
          <w:kern w:val="0"/>
          <w:sz w:val="32"/>
          <w:szCs w:val="32"/>
        </w:rPr>
      </w:pPr>
      <w:r>
        <w:rPr>
          <w:rFonts w:ascii="黑体" w:hAnsi="黑体" w:eastAsia="黑体" w:cs="黑体"/>
          <w:color w:val="000000"/>
          <w:kern w:val="0"/>
          <w:sz w:val="32"/>
          <w:szCs w:val="32"/>
          <w:lang w:val="en-US" w:eastAsia="zh-CN" w:bidi="ar-SA"/>
        </w:rPr>
        <w:t>二</w:t>
      </w:r>
      <w:r>
        <w:rPr>
          <w:rFonts w:hint="eastAsia" w:ascii="黑体" w:hAnsi="黑体" w:eastAsia="黑体" w:cs="黑体"/>
          <w:color w:val="000000"/>
          <w:kern w:val="0"/>
          <w:sz w:val="32"/>
          <w:szCs w:val="32"/>
          <w:lang w:val="en-US" w:eastAsia="zh-CN" w:bidi="ar-SA"/>
        </w:rPr>
        <w:t>、</w:t>
      </w:r>
      <w:r>
        <w:rPr>
          <w:rFonts w:ascii="黑体" w:hAnsi="黑体" w:eastAsia="黑体" w:cs="黑体"/>
          <w:color w:val="000000"/>
          <w:kern w:val="0"/>
          <w:sz w:val="32"/>
          <w:szCs w:val="32"/>
          <w:lang w:val="en-US" w:eastAsia="zh-CN" w:bidi="ar-SA"/>
        </w:rPr>
        <w:t>政策依据</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firstLine="640" w:firstLineChars="200"/>
        <w:jc w:val="both"/>
        <w:textAlignment w:val="auto"/>
        <w:rPr>
          <w:rFonts w:ascii="黑体" w:hAnsi="黑体" w:eastAsia="黑体" w:cs="黑体"/>
          <w:color w:val="000000"/>
          <w:kern w:val="0"/>
          <w:sz w:val="32"/>
          <w:szCs w:val="24"/>
          <w:lang w:val="en-US" w:eastAsia="zh-CN" w:bidi="ar-SA"/>
        </w:rPr>
      </w:pPr>
      <w:r>
        <w:rPr>
          <w:rFonts w:hint="eastAsia" w:ascii="Times New Roman" w:hAnsi="Times New Roman" w:eastAsia="仿宋_GB2312" w:cs="仿宋_GB2312"/>
          <w:kern w:val="0"/>
          <w:sz w:val="32"/>
          <w:szCs w:val="32"/>
        </w:rPr>
        <w:t>根据《社会救助暂行办法》《广东省社会救助条例》《</w:t>
      </w:r>
      <w:r>
        <w:rPr>
          <w:rFonts w:hint="default" w:ascii="Times New Roman" w:hAnsi="Times New Roman" w:eastAsia="仿宋_GB2312" w:cs="仿宋_GB2312"/>
          <w:kern w:val="0"/>
          <w:sz w:val="32"/>
          <w:szCs w:val="32"/>
        </w:rPr>
        <w:t>省</w:t>
      </w:r>
      <w:r>
        <w:rPr>
          <w:rFonts w:ascii="Times New Roman" w:hAnsi="Times New Roman" w:eastAsia="仿宋_GB2312" w:cs="仿宋_GB2312"/>
          <w:kern w:val="0"/>
          <w:sz w:val="32"/>
          <w:szCs w:val="32"/>
        </w:rPr>
        <w:t>办法</w:t>
      </w:r>
      <w:r>
        <w:rPr>
          <w:rFonts w:hint="eastAsia" w:ascii="Times New Roman" w:hAnsi="Times New Roman" w:eastAsia="仿宋_GB2312" w:cs="仿宋_GB2312"/>
          <w:kern w:val="0"/>
          <w:sz w:val="32"/>
          <w:szCs w:val="32"/>
        </w:rPr>
        <w:t>》，结合《广东省最低生活保障制度实施办法》《广东省最低生活保障家庭经济状况核对和生活状况评估认定办法》《</w:t>
      </w:r>
      <w:r>
        <w:rPr>
          <w:rFonts w:ascii="Times New Roman" w:hAnsi="Times New Roman" w:eastAsia="仿宋_GB2312" w:cs="仿宋_GB2312"/>
          <w:kern w:val="0"/>
          <w:sz w:val="32"/>
          <w:szCs w:val="32"/>
        </w:rPr>
        <w:t>深圳市最低生活保障办法</w:t>
      </w:r>
      <w:r>
        <w:rPr>
          <w:rFonts w:hint="eastAsia" w:ascii="Times New Roman" w:hAnsi="Times New Roman" w:eastAsia="仿宋_GB2312" w:cs="仿宋_GB2312"/>
          <w:kern w:val="0"/>
          <w:sz w:val="32"/>
          <w:szCs w:val="32"/>
        </w:rPr>
        <w:t>》</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以</w:t>
      </w:r>
      <w:r>
        <w:rPr>
          <w:rFonts w:ascii="Times New Roman" w:hAnsi="Times New Roman" w:eastAsia="仿宋_GB2312" w:cs="仿宋_GB2312"/>
          <w:kern w:val="0"/>
          <w:sz w:val="32"/>
          <w:szCs w:val="32"/>
        </w:rPr>
        <w:t>下</w:t>
      </w:r>
      <w:r>
        <w:rPr>
          <w:rFonts w:hint="eastAsia" w:ascii="Times New Roman" w:hAnsi="Times New Roman" w:eastAsia="仿宋_GB2312" w:cs="仿宋_GB2312"/>
          <w:kern w:val="0"/>
          <w:sz w:val="32"/>
          <w:szCs w:val="32"/>
        </w:rPr>
        <w:t>简</w:t>
      </w:r>
      <w:r>
        <w:rPr>
          <w:rFonts w:ascii="Times New Roman" w:hAnsi="Times New Roman" w:eastAsia="仿宋_GB2312" w:cs="仿宋_GB2312"/>
          <w:kern w:val="0"/>
          <w:sz w:val="32"/>
          <w:szCs w:val="32"/>
        </w:rPr>
        <w:t>称《市低保办法》）《深圳市居民经济状况核对办法》</w:t>
      </w:r>
      <w:r>
        <w:rPr>
          <w:rFonts w:hint="eastAsia" w:ascii="Times New Roman" w:hAnsi="Times New Roman" w:eastAsia="仿宋_GB2312" w:cs="仿宋_GB2312"/>
          <w:kern w:val="0"/>
          <w:sz w:val="32"/>
          <w:szCs w:val="32"/>
        </w:rPr>
        <w:t>等有关规定，制定了《</w:t>
      </w:r>
      <w:r>
        <w:rPr>
          <w:rFonts w:hint="default" w:ascii="Times New Roman" w:hAnsi="Times New Roman" w:eastAsia="仿宋_GB2312" w:cs="仿宋_GB2312"/>
          <w:kern w:val="0"/>
          <w:sz w:val="32"/>
          <w:szCs w:val="32"/>
        </w:rPr>
        <w:t>通知</w:t>
      </w:r>
      <w:r>
        <w:rPr>
          <w:rFonts w:hint="eastAsia" w:ascii="Times New Roman" w:hAnsi="Times New Roman" w:eastAsia="仿宋_GB2312" w:cs="仿宋_GB2312"/>
          <w:kern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firstLine="640" w:firstLineChars="200"/>
        <w:jc w:val="both"/>
        <w:textAlignment w:val="auto"/>
        <w:rPr>
          <w:rFonts w:ascii="黑体" w:hAnsi="黑体" w:eastAsia="黑体" w:cs="黑体"/>
          <w:color w:val="000000"/>
          <w:kern w:val="0"/>
          <w:sz w:val="32"/>
          <w:szCs w:val="24"/>
          <w:lang w:val="en-US" w:eastAsia="zh-CN" w:bidi="ar-SA"/>
        </w:rPr>
      </w:pPr>
      <w:r>
        <w:rPr>
          <w:rFonts w:ascii="黑体" w:hAnsi="黑体" w:eastAsia="黑体" w:cs="黑体"/>
          <w:color w:val="000000"/>
          <w:kern w:val="0"/>
          <w:sz w:val="32"/>
          <w:szCs w:val="24"/>
          <w:lang w:val="en-US" w:eastAsia="zh-CN" w:bidi="ar-SA"/>
        </w:rPr>
        <w:t>三</w:t>
      </w:r>
      <w:r>
        <w:rPr>
          <w:rFonts w:hint="eastAsia" w:ascii="黑体" w:hAnsi="黑体" w:eastAsia="黑体" w:cs="黑体"/>
          <w:color w:val="000000"/>
          <w:kern w:val="0"/>
          <w:sz w:val="32"/>
          <w:szCs w:val="24"/>
          <w:lang w:val="en-US" w:eastAsia="zh-CN" w:bidi="ar-SA"/>
        </w:rPr>
        <w:t>、主要内容</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w:t>
      </w:r>
      <w:r>
        <w:rPr>
          <w:rFonts w:ascii="Times New Roman" w:hAnsi="Times New Roman" w:eastAsia="仿宋_GB2312" w:cs="仿宋_GB2312"/>
          <w:kern w:val="0"/>
          <w:sz w:val="32"/>
          <w:szCs w:val="32"/>
        </w:rPr>
        <w:t>通知</w:t>
      </w:r>
      <w:r>
        <w:rPr>
          <w:rFonts w:hint="eastAsia" w:ascii="Times New Roman" w:hAnsi="Times New Roman" w:eastAsia="仿宋_GB2312" w:cs="仿宋_GB2312"/>
          <w:kern w:val="0"/>
          <w:sz w:val="32"/>
          <w:szCs w:val="32"/>
        </w:rPr>
        <w:t>》</w:t>
      </w:r>
      <w:r>
        <w:rPr>
          <w:rFonts w:hint="default" w:ascii="Times New Roman" w:hAnsi="Times New Roman" w:eastAsia="仿宋_GB2312" w:cs="仿宋_GB2312"/>
          <w:kern w:val="0"/>
          <w:sz w:val="32"/>
          <w:szCs w:val="32"/>
        </w:rPr>
        <w:t>是落实《省办法》的重要抓手，</w:t>
      </w:r>
      <w:r>
        <w:rPr>
          <w:rFonts w:ascii="Times New Roman" w:hAnsi="Times New Roman" w:eastAsia="仿宋_GB2312" w:cs="仿宋_GB2312"/>
          <w:kern w:val="0"/>
          <w:sz w:val="32"/>
          <w:szCs w:val="32"/>
        </w:rPr>
        <w:t>在贯彻《省办法》的基础上，结合我市实际进行进一步细化优化，进一步健全了我市分层分类的社会救助体系，织密扎牢社会救助兜底保障安全网。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color w:val="000000"/>
          <w:kern w:val="0"/>
          <w:sz w:val="32"/>
          <w:szCs w:val="32"/>
          <w:highlight w:val="none"/>
          <w:lang w:val="en-US" w:eastAsia="zh-CN" w:bidi="ar-SA"/>
        </w:rPr>
        <w:t>细化家庭收入计算项目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jc w:val="both"/>
        <w:textAlignment w:val="auto"/>
        <w:rPr>
          <w:rFonts w:ascii="仿宋_GB2312" w:hAnsi="仿宋_GB2312" w:eastAsia="仿宋_GB2312" w:cs="微软雅黑"/>
          <w:color w:val="000000"/>
          <w:kern w:val="0"/>
          <w:sz w:val="32"/>
          <w:szCs w:val="24"/>
          <w:highlight w:val="none"/>
          <w:lang w:eastAsia="zh-CN" w:bidi="ar-SA"/>
        </w:rPr>
      </w:pPr>
      <w:r>
        <w:rPr>
          <w:rFonts w:hint="default" w:ascii="仿宋_GB2312" w:hAnsi="仿宋_GB2312" w:eastAsia="仿宋_GB2312" w:cs="微软雅黑"/>
          <w:color w:val="000000"/>
          <w:kern w:val="0"/>
          <w:sz w:val="32"/>
          <w:szCs w:val="22"/>
          <w:highlight w:val="none"/>
          <w:lang w:eastAsia="zh-CN" w:bidi="ar-SA"/>
        </w:rPr>
        <w:t>1</w:t>
      </w:r>
      <w:r>
        <w:rPr>
          <w:rFonts w:hint="eastAsia" w:ascii="仿宋_GB2312" w:hAnsi="仿宋_GB2312" w:eastAsia="仿宋_GB2312" w:cs="微软雅黑"/>
          <w:color w:val="000000"/>
          <w:kern w:val="0"/>
          <w:sz w:val="32"/>
          <w:szCs w:val="22"/>
          <w:highlight w:val="none"/>
          <w:lang w:val="en-US" w:eastAsia="zh-CN" w:bidi="ar-SA"/>
        </w:rPr>
        <w:t>.</w:t>
      </w:r>
      <w:r>
        <w:rPr>
          <w:rFonts w:ascii="仿宋_GB2312" w:hAnsi="仿宋_GB2312" w:eastAsia="仿宋_GB2312" w:cs="微软雅黑"/>
          <w:color w:val="000000"/>
          <w:kern w:val="0"/>
          <w:sz w:val="32"/>
          <w:szCs w:val="24"/>
          <w:highlight w:val="none"/>
          <w:lang w:val="en-US" w:eastAsia="zh-CN" w:bidi="ar-SA"/>
        </w:rPr>
        <w:t>细化就业成本扣减幅度</w:t>
      </w:r>
      <w:r>
        <w:rPr>
          <w:rFonts w:ascii="仿宋_GB2312" w:hAnsi="仿宋_GB2312" w:eastAsia="仿宋_GB2312" w:cs="微软雅黑"/>
          <w:color w:val="000000"/>
          <w:kern w:val="0"/>
          <w:sz w:val="32"/>
          <w:szCs w:val="24"/>
          <w:highlight w:val="none"/>
          <w:lang w:eastAsia="zh-CN" w:bidi="ar-SA"/>
        </w:rPr>
        <w:t>。</w:t>
      </w:r>
      <w:r>
        <w:rPr>
          <w:rFonts w:ascii="仿宋_GB2312" w:hAnsi="仿宋_GB2312" w:eastAsia="仿宋_GB2312" w:cs="微软雅黑"/>
          <w:color w:val="000000"/>
          <w:kern w:val="0"/>
          <w:sz w:val="32"/>
          <w:szCs w:val="24"/>
          <w:highlight w:val="none"/>
          <w:lang w:val="en-US" w:eastAsia="zh-CN" w:bidi="ar-SA"/>
        </w:rPr>
        <w:t>考虑就业成本主要支出在交通和通讯方面，按照</w:t>
      </w:r>
      <w:r>
        <w:rPr>
          <w:rFonts w:hint="eastAsia" w:ascii="仿宋_GB2312" w:hAnsi="仿宋_GB2312" w:eastAsia="仿宋_GB2312" w:cs="微软雅黑"/>
          <w:color w:val="000000"/>
          <w:kern w:val="0"/>
          <w:sz w:val="32"/>
          <w:szCs w:val="24"/>
          <w:highlight w:val="none"/>
          <w:lang w:val="en-US" w:eastAsia="zh-CN" w:bidi="ar-SA"/>
        </w:rPr>
        <w:t>深圳市</w:t>
      </w:r>
      <w:r>
        <w:rPr>
          <w:rFonts w:ascii="仿宋_GB2312" w:hAnsi="仿宋_GB2312" w:eastAsia="仿宋_GB2312" w:cs="微软雅黑"/>
          <w:color w:val="000000"/>
          <w:kern w:val="0"/>
          <w:sz w:val="32"/>
          <w:szCs w:val="24"/>
          <w:highlight w:val="none"/>
          <w:lang w:val="en-US" w:eastAsia="zh-CN" w:bidi="ar-SA"/>
        </w:rPr>
        <w:t>统计年鉴的数据，人均交通和通讯支出金额与最低工资占比维持在20%左右的比例，</w:t>
      </w:r>
      <w:r>
        <w:rPr>
          <w:rFonts w:hint="eastAsia" w:ascii="仿宋_GB2312" w:hAnsi="仿宋_GB2312" w:eastAsia="仿宋_GB2312" w:cs="微软雅黑"/>
          <w:color w:val="000000"/>
          <w:kern w:val="0"/>
          <w:sz w:val="32"/>
          <w:szCs w:val="24"/>
          <w:highlight w:val="none"/>
          <w:lang w:val="en-US" w:eastAsia="zh-CN" w:bidi="ar-SA"/>
        </w:rPr>
        <w:t>据此</w:t>
      </w:r>
      <w:r>
        <w:rPr>
          <w:rFonts w:hint="default" w:ascii="仿宋_GB2312" w:hAnsi="仿宋_GB2312" w:eastAsia="仿宋_GB2312" w:cs="微软雅黑"/>
          <w:color w:val="000000"/>
          <w:kern w:val="0"/>
          <w:sz w:val="32"/>
          <w:szCs w:val="24"/>
          <w:highlight w:val="none"/>
          <w:lang w:val="en-US" w:eastAsia="zh-CN" w:bidi="ar-SA"/>
        </w:rPr>
        <w:t>规定</w:t>
      </w:r>
      <w:r>
        <w:rPr>
          <w:rFonts w:ascii="仿宋_GB2312" w:hAnsi="仿宋_GB2312" w:eastAsia="仿宋_GB2312" w:cs="微软雅黑"/>
          <w:color w:val="000000"/>
          <w:kern w:val="0"/>
          <w:sz w:val="32"/>
          <w:szCs w:val="24"/>
          <w:highlight w:val="none"/>
          <w:lang w:val="en-US" w:eastAsia="zh-CN" w:bidi="ar-SA"/>
        </w:rPr>
        <w:t>就业成本的扣减幅度为最低工资的20%</w:t>
      </w:r>
      <w:r>
        <w:rPr>
          <w:rFonts w:ascii="仿宋_GB2312" w:hAnsi="仿宋_GB2312" w:eastAsia="仿宋_GB2312" w:cs="微软雅黑"/>
          <w:color w:val="000000"/>
          <w:kern w:val="0"/>
          <w:sz w:val="32"/>
          <w:szCs w:val="24"/>
          <w:highlight w:val="none"/>
          <w:lang w:eastAsia="zh-CN" w:bidi="ar-SA"/>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jc w:val="both"/>
        <w:textAlignment w:val="auto"/>
        <w:rPr>
          <w:rFonts w:ascii="仿宋_GB2312" w:hAnsi="仿宋_GB2312" w:eastAsia="仿宋_GB2312" w:cs="微软雅黑"/>
          <w:color w:val="000000"/>
          <w:kern w:val="0"/>
          <w:sz w:val="32"/>
          <w:szCs w:val="24"/>
          <w:highlight w:val="none"/>
          <w:lang w:val="en-US" w:eastAsia="zh-CN" w:bidi="ar-SA"/>
        </w:rPr>
      </w:pPr>
      <w:r>
        <w:rPr>
          <w:rFonts w:hint="default" w:ascii="仿宋_GB2312" w:hAnsi="仿宋_GB2312" w:eastAsia="仿宋_GB2312" w:cs="微软雅黑"/>
          <w:b w:val="0"/>
          <w:bCs w:val="0"/>
          <w:color w:val="000000"/>
          <w:kern w:val="0"/>
          <w:sz w:val="32"/>
          <w:szCs w:val="24"/>
          <w:highlight w:val="none"/>
          <w:lang w:val="en-US" w:eastAsia="zh-CN" w:bidi="ar-SA"/>
        </w:rPr>
        <w:t>2.增加特殊家庭成员按实际收入计算的规定</w:t>
      </w:r>
      <w:r>
        <w:rPr>
          <w:rFonts w:hint="default" w:ascii="仿宋_GB2312" w:hAnsi="仿宋_GB2312" w:eastAsia="仿宋_GB2312" w:cs="微软雅黑"/>
          <w:b w:val="0"/>
          <w:bCs w:val="0"/>
          <w:color w:val="000000"/>
          <w:kern w:val="0"/>
          <w:sz w:val="32"/>
          <w:szCs w:val="24"/>
          <w:highlight w:val="none"/>
          <w:lang w:eastAsia="zh-CN" w:bidi="ar-SA"/>
        </w:rPr>
        <w:t>。</w:t>
      </w:r>
      <w:r>
        <w:rPr>
          <w:rFonts w:hint="default" w:ascii="仿宋_GB2312" w:hAnsi="仿宋_GB2312" w:eastAsia="仿宋_GB2312" w:cs="微软雅黑"/>
          <w:b w:val="0"/>
          <w:bCs w:val="0"/>
          <w:color w:val="000000"/>
          <w:kern w:val="0"/>
          <w:sz w:val="32"/>
          <w:szCs w:val="24"/>
          <w:highlight w:val="none"/>
          <w:lang w:val="en-US" w:eastAsia="zh-CN" w:bidi="ar-SA"/>
        </w:rPr>
        <w:t>按照广东省社会救助家庭经济收入及生活状况综合评估的要求，在法定劳动年龄内有劳动能力未参加劳动的，要按最低工资计算其收入，</w:t>
      </w:r>
      <w:r>
        <w:rPr>
          <w:rFonts w:hint="default" w:ascii="仿宋_GB2312" w:hAnsi="仿宋_GB2312" w:eastAsia="仿宋_GB2312" w:cs="微软雅黑"/>
          <w:b w:val="0"/>
          <w:bCs w:val="0"/>
          <w:color w:val="000000"/>
          <w:kern w:val="0"/>
          <w:sz w:val="32"/>
          <w:szCs w:val="24"/>
          <w:highlight w:val="none"/>
          <w:lang w:eastAsia="zh-CN" w:bidi="ar-SA"/>
        </w:rPr>
        <w:t>避免救助泛福利化从而养懒人的不良现象。但</w:t>
      </w:r>
      <w:r>
        <w:rPr>
          <w:rFonts w:hint="default" w:ascii="仿宋_GB2312" w:hAnsi="仿宋_GB2312" w:eastAsia="仿宋_GB2312" w:cs="微软雅黑"/>
          <w:b w:val="0"/>
          <w:bCs w:val="0"/>
          <w:color w:val="000000"/>
          <w:kern w:val="0"/>
          <w:sz w:val="32"/>
          <w:szCs w:val="24"/>
          <w:highlight w:val="none"/>
          <w:lang w:val="en-US" w:eastAsia="zh-CN" w:bidi="ar-SA"/>
        </w:rPr>
        <w:t>考虑到家庭中</w:t>
      </w:r>
      <w:r>
        <w:rPr>
          <w:rFonts w:ascii="仿宋_GB2312" w:hAnsi="仿宋_GB2312" w:eastAsia="仿宋_GB2312" w:cs="微软雅黑"/>
          <w:color w:val="000000"/>
          <w:kern w:val="0"/>
          <w:sz w:val="32"/>
          <w:szCs w:val="24"/>
          <w:highlight w:val="none"/>
          <w:lang w:val="en-US" w:eastAsia="zh-CN" w:bidi="ar-SA"/>
        </w:rPr>
        <w:t>残疾人、重大疾病等特殊群体存在客观困难，就业能力较弱或就业不稳定，</w:t>
      </w:r>
      <w:r>
        <w:rPr>
          <w:rFonts w:ascii="仿宋_GB2312" w:hAnsi="仿宋_GB2312" w:eastAsia="仿宋_GB2312" w:cs="微软雅黑"/>
          <w:color w:val="000000"/>
          <w:kern w:val="0"/>
          <w:sz w:val="32"/>
          <w:szCs w:val="24"/>
          <w:highlight w:val="none"/>
          <w:lang w:eastAsia="zh-CN" w:bidi="ar-SA"/>
        </w:rPr>
        <w:t>《通知》参照上海市对于低收入居民认定对于部分特殊群体按照低于最低工资的实际收入计算的做法，</w:t>
      </w:r>
      <w:r>
        <w:rPr>
          <w:rFonts w:ascii="仿宋_GB2312" w:hAnsi="仿宋_GB2312" w:eastAsia="仿宋_GB2312" w:cs="微软雅黑"/>
          <w:color w:val="000000"/>
          <w:kern w:val="0"/>
          <w:sz w:val="32"/>
          <w:szCs w:val="24"/>
          <w:highlight w:val="none"/>
          <w:lang w:val="en-US" w:eastAsia="zh-CN" w:bidi="ar-SA"/>
        </w:rPr>
        <w:t>规定了这部分特殊群体可按实际收入计算，体现对特殊群体的人性化关怀。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（二）结合我市实际优化</w:t>
      </w:r>
      <w:r>
        <w:rPr>
          <w:rFonts w:hint="default" w:ascii="Times New Roman" w:hAnsi="Times New Roman" w:eastAsia="楷体_GB2312" w:cs="楷体_GB2312"/>
          <w:kern w:val="0"/>
          <w:sz w:val="32"/>
          <w:szCs w:val="32"/>
        </w:rPr>
        <w:t>救助帮扶措施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textAlignment w:val="auto"/>
        <w:rPr>
          <w:rFonts w:hint="default" w:ascii="仿宋_GB2312" w:hAnsi="仿宋_GB2312" w:eastAsia="仿宋_GB2312" w:cs="仿宋_GB2312"/>
          <w:color w:val="auto"/>
          <w:kern w:val="0"/>
          <w:sz w:val="32"/>
          <w:szCs w:val="32"/>
        </w:rPr>
      </w:pPr>
      <w:r>
        <w:rPr>
          <w:rFonts w:hint="default"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适度</w:t>
      </w:r>
      <w:r>
        <w:rPr>
          <w:rFonts w:hint="default" w:ascii="仿宋_GB2312" w:hAnsi="仿宋_GB2312" w:eastAsia="仿宋_GB2312" w:cs="仿宋_GB2312"/>
          <w:color w:val="000000"/>
          <w:kern w:val="0"/>
          <w:sz w:val="32"/>
          <w:szCs w:val="32"/>
        </w:rPr>
        <w:t>提高低保边缘家庭</w:t>
      </w:r>
      <w:r>
        <w:rPr>
          <w:rFonts w:hint="eastAsia" w:ascii="仿宋_GB2312" w:hAnsi="仿宋_GB2312" w:eastAsia="仿宋_GB2312" w:cs="仿宋_GB2312"/>
          <w:color w:val="000000"/>
          <w:kern w:val="0"/>
          <w:sz w:val="32"/>
          <w:szCs w:val="32"/>
          <w:lang w:val="en-US" w:eastAsia="zh-CN"/>
        </w:rPr>
        <w:t>中特殊人员</w:t>
      </w:r>
      <w:r>
        <w:rPr>
          <w:rFonts w:hint="default" w:ascii="仿宋_GB2312" w:hAnsi="仿宋_GB2312" w:eastAsia="仿宋_GB2312" w:cs="仿宋_GB2312"/>
          <w:color w:val="000000"/>
          <w:kern w:val="0"/>
          <w:sz w:val="32"/>
          <w:szCs w:val="32"/>
        </w:rPr>
        <w:t>生活扶助金标准</w:t>
      </w:r>
      <w:r>
        <w:rPr>
          <w:rFonts w:hint="eastAsia" w:ascii="仿宋_GB2312" w:hAnsi="仿宋_GB2312" w:eastAsia="仿宋_GB2312" w:cs="仿宋_GB2312"/>
          <w:color w:val="000000"/>
          <w:kern w:val="0"/>
          <w:sz w:val="32"/>
          <w:szCs w:val="32"/>
        </w:rPr>
        <w:t>。</w:t>
      </w:r>
      <w:r>
        <w:rPr>
          <w:rFonts w:hint="default" w:ascii="仿宋_GB2312" w:hAnsi="仿宋_GB2312" w:eastAsia="仿宋_GB2312" w:cs="仿宋_GB2312"/>
          <w:kern w:val="0"/>
          <w:sz w:val="32"/>
          <w:szCs w:val="32"/>
        </w:rPr>
        <w:t>原</w:t>
      </w:r>
      <w:r>
        <w:rPr>
          <w:rFonts w:hint="default" w:ascii="仿宋_GB2312" w:hAnsi="仿宋_GB2312" w:eastAsia="仿宋_GB2312" w:cs="仿宋_GB2312"/>
          <w:color w:val="auto"/>
          <w:kern w:val="0"/>
          <w:sz w:val="32"/>
          <w:szCs w:val="32"/>
        </w:rPr>
        <w:t>《市低收入居民救助办法》规定的低保边缘家庭</w:t>
      </w:r>
      <w:r>
        <w:rPr>
          <w:rFonts w:hint="eastAsia" w:ascii="仿宋_GB2312" w:hAnsi="仿宋_GB2312" w:eastAsia="仿宋_GB2312" w:cs="仿宋_GB2312"/>
          <w:color w:val="auto"/>
          <w:kern w:val="0"/>
          <w:sz w:val="32"/>
          <w:szCs w:val="32"/>
          <w:lang w:val="en-US" w:eastAsia="zh-CN"/>
        </w:rPr>
        <w:t>中特殊人员可领取低保标准20%的</w:t>
      </w:r>
      <w:r>
        <w:rPr>
          <w:rFonts w:hint="default" w:ascii="仿宋_GB2312" w:hAnsi="仿宋_GB2312" w:eastAsia="仿宋_GB2312" w:cs="仿宋_GB2312"/>
          <w:color w:val="auto"/>
          <w:kern w:val="0"/>
          <w:sz w:val="32"/>
          <w:szCs w:val="32"/>
        </w:rPr>
        <w:t>养育扶助金</w:t>
      </w:r>
      <w:r>
        <w:rPr>
          <w:rFonts w:hint="eastAsia" w:ascii="仿宋_GB2312" w:hAnsi="仿宋_GB2312" w:eastAsia="仿宋_GB2312" w:cs="仿宋_GB2312"/>
          <w:color w:val="auto"/>
          <w:kern w:val="0"/>
          <w:sz w:val="32"/>
          <w:szCs w:val="32"/>
          <w:lang w:eastAsia="zh-CN"/>
        </w:rPr>
        <w:t>，</w:t>
      </w:r>
      <w:r>
        <w:rPr>
          <w:rFonts w:hint="default" w:ascii="仿宋_GB2312" w:hAnsi="仿宋_GB2312" w:eastAsia="仿宋_GB2312" w:cs="仿宋_GB2312"/>
          <w:color w:val="000000"/>
          <w:kern w:val="0"/>
          <w:sz w:val="32"/>
          <w:szCs w:val="32"/>
        </w:rPr>
        <w:t>《通知》</w:t>
      </w:r>
      <w:r>
        <w:rPr>
          <w:rFonts w:hint="eastAsia" w:ascii="仿宋_GB2312" w:hAnsi="仿宋_GB2312" w:eastAsia="仿宋_GB2312" w:cs="仿宋_GB2312"/>
          <w:color w:val="000000"/>
          <w:kern w:val="0"/>
          <w:sz w:val="32"/>
          <w:szCs w:val="32"/>
          <w:lang w:val="en-US" w:eastAsia="zh-CN"/>
        </w:rPr>
        <w:t>延续了</w:t>
      </w:r>
      <w:r>
        <w:rPr>
          <w:rFonts w:hint="default" w:ascii="仿宋_GB2312" w:hAnsi="仿宋_GB2312" w:eastAsia="仿宋_GB2312" w:cs="仿宋_GB2312"/>
          <w:color w:val="auto"/>
          <w:kern w:val="0"/>
          <w:sz w:val="32"/>
          <w:szCs w:val="32"/>
        </w:rPr>
        <w:t>低保边缘家庭</w:t>
      </w:r>
      <w:r>
        <w:rPr>
          <w:rFonts w:hint="eastAsia" w:ascii="仿宋_GB2312" w:hAnsi="仿宋_GB2312" w:eastAsia="仿宋_GB2312" w:cs="仿宋_GB2312"/>
          <w:color w:val="auto"/>
          <w:kern w:val="0"/>
          <w:sz w:val="32"/>
          <w:szCs w:val="32"/>
          <w:lang w:val="en-US" w:eastAsia="zh-CN"/>
        </w:rPr>
        <w:t>领取</w:t>
      </w:r>
      <w:r>
        <w:rPr>
          <w:rFonts w:hint="default" w:ascii="仿宋_GB2312" w:hAnsi="仿宋_GB2312" w:eastAsia="仿宋_GB2312" w:cs="仿宋_GB2312"/>
          <w:color w:val="auto"/>
          <w:kern w:val="0"/>
          <w:sz w:val="32"/>
          <w:szCs w:val="32"/>
        </w:rPr>
        <w:t>养育扶助金</w:t>
      </w:r>
      <w:r>
        <w:rPr>
          <w:rFonts w:hint="eastAsia" w:ascii="仿宋_GB2312" w:hAnsi="仿宋_GB2312" w:eastAsia="仿宋_GB2312" w:cs="仿宋_GB2312"/>
          <w:color w:val="auto"/>
          <w:kern w:val="0"/>
          <w:sz w:val="32"/>
          <w:szCs w:val="32"/>
          <w:lang w:val="en-US" w:eastAsia="zh-CN"/>
        </w:rPr>
        <w:t>的做法，</w:t>
      </w:r>
      <w:r>
        <w:rPr>
          <w:rFonts w:hint="default" w:ascii="仿宋_GB2312" w:hAnsi="仿宋_GB2312" w:eastAsia="仿宋_GB2312" w:cs="仿宋_GB2312"/>
          <w:color w:val="auto"/>
          <w:kern w:val="0"/>
          <w:sz w:val="32"/>
          <w:szCs w:val="32"/>
          <w:lang w:eastAsia="zh-CN"/>
        </w:rPr>
        <w:t>并按照</w:t>
      </w:r>
      <w:r>
        <w:rPr>
          <w:rFonts w:hint="default" w:ascii="仿宋_GB2312" w:hAnsi="仿宋_GB2312" w:eastAsia="仿宋_GB2312" w:cs="仿宋_GB2312"/>
          <w:color w:val="auto"/>
          <w:kern w:val="0"/>
          <w:sz w:val="32"/>
          <w:szCs w:val="32"/>
        </w:rPr>
        <w:t>《市低保办法》规定低保对象</w:t>
      </w:r>
      <w:r>
        <w:rPr>
          <w:rFonts w:hint="eastAsia" w:ascii="仿宋_GB2312" w:hAnsi="仿宋_GB2312" w:eastAsia="仿宋_GB2312" w:cs="仿宋_GB2312"/>
          <w:color w:val="auto"/>
          <w:kern w:val="0"/>
          <w:sz w:val="32"/>
          <w:szCs w:val="32"/>
          <w:lang w:val="en-US" w:eastAsia="zh-CN"/>
        </w:rPr>
        <w:t>中特殊人员</w:t>
      </w:r>
      <w:r>
        <w:rPr>
          <w:rFonts w:hint="default" w:ascii="仿宋_GB2312" w:hAnsi="仿宋_GB2312" w:eastAsia="仿宋_GB2312" w:cs="仿宋_GB2312"/>
          <w:color w:val="auto"/>
          <w:kern w:val="0"/>
          <w:sz w:val="32"/>
          <w:szCs w:val="32"/>
        </w:rPr>
        <w:t>可以领取</w:t>
      </w:r>
      <w:r>
        <w:rPr>
          <w:rFonts w:hint="eastAsia" w:ascii="仿宋_GB2312" w:hAnsi="仿宋_GB2312" w:eastAsia="仿宋_GB2312" w:cs="仿宋_GB2312"/>
          <w:color w:val="auto"/>
          <w:kern w:val="0"/>
          <w:sz w:val="32"/>
          <w:szCs w:val="32"/>
          <w:lang w:val="en-US" w:eastAsia="zh-CN"/>
        </w:rPr>
        <w:t>低保标准30%</w:t>
      </w:r>
      <w:r>
        <w:rPr>
          <w:rFonts w:hint="default" w:ascii="仿宋_GB2312" w:hAnsi="仿宋_GB2312" w:eastAsia="仿宋_GB2312" w:cs="仿宋_GB2312"/>
          <w:color w:val="auto"/>
          <w:kern w:val="0"/>
          <w:sz w:val="32"/>
          <w:szCs w:val="32"/>
        </w:rPr>
        <w:t>生活扶助金的做法，将低保边缘家庭的养育扶助金标准提高至30%，</w:t>
      </w:r>
      <w:r>
        <w:rPr>
          <w:rFonts w:hint="eastAsia" w:ascii="仿宋_GB2312" w:hAnsi="仿宋_GB2312" w:eastAsia="仿宋_GB2312" w:cs="仿宋_GB2312"/>
          <w:color w:val="auto"/>
          <w:kern w:val="0"/>
          <w:sz w:val="32"/>
          <w:szCs w:val="32"/>
          <w:lang w:val="en-US" w:eastAsia="zh-CN"/>
        </w:rPr>
        <w:t>并统一</w:t>
      </w:r>
      <w:r>
        <w:rPr>
          <w:rFonts w:hint="default" w:ascii="仿宋_GB2312" w:hAnsi="仿宋_GB2312" w:eastAsia="仿宋_GB2312" w:cs="仿宋_GB2312"/>
          <w:color w:val="auto"/>
          <w:kern w:val="0"/>
          <w:sz w:val="32"/>
          <w:szCs w:val="32"/>
        </w:rPr>
        <w:t>表述为生活扶助金。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80" w:firstLineChars="200"/>
        <w:textAlignment w:val="auto"/>
        <w:rPr>
          <w:rFonts w:ascii="仿宋_GB2312" w:hAnsi="仿宋_GB2312" w:eastAsia="仿宋_GB2312" w:cs="微软雅黑"/>
          <w:color w:val="000000"/>
          <w:kern w:val="0"/>
          <w:sz w:val="32"/>
          <w:szCs w:val="2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根据分层分类救助的原则</w:t>
      </w:r>
      <w:r>
        <w:rPr>
          <w:rFonts w:hint="default"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rPr>
        <w:t>支出型困难家庭</w:t>
      </w:r>
      <w:r>
        <w:rPr>
          <w:rFonts w:hint="eastAsia" w:ascii="仿宋_GB2312" w:hAnsi="仿宋_GB2312" w:eastAsia="仿宋_GB2312" w:cs="仿宋_GB2312"/>
          <w:kern w:val="0"/>
          <w:sz w:val="32"/>
          <w:szCs w:val="32"/>
          <w:lang w:val="en-US" w:eastAsia="zh-CN"/>
        </w:rPr>
        <w:t>中特殊人员</w:t>
      </w:r>
      <w:r>
        <w:rPr>
          <w:rFonts w:hint="default" w:ascii="仿宋_GB2312" w:hAnsi="仿宋_GB2312" w:eastAsia="仿宋_GB2312" w:cs="仿宋_GB2312"/>
          <w:kern w:val="0"/>
          <w:sz w:val="32"/>
          <w:szCs w:val="32"/>
        </w:rPr>
        <w:t>发放生活扶助金</w:t>
      </w: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通知</w:t>
      </w:r>
      <w:r>
        <w:rPr>
          <w:rFonts w:hint="eastAsia" w:ascii="仿宋_GB2312" w:hAnsi="仿宋_GB2312" w:eastAsia="仿宋_GB2312" w:cs="仿宋_GB2312"/>
          <w:kern w:val="0"/>
          <w:sz w:val="32"/>
          <w:szCs w:val="32"/>
        </w:rPr>
        <w:t>》规定支出型困难家庭中的特殊</w:t>
      </w:r>
      <w:r>
        <w:rPr>
          <w:rFonts w:hint="eastAsia" w:ascii="仿宋_GB2312" w:hAnsi="仿宋_GB2312" w:eastAsia="仿宋_GB2312" w:cs="仿宋_GB2312"/>
          <w:kern w:val="0"/>
          <w:sz w:val="32"/>
          <w:szCs w:val="32"/>
          <w:lang w:val="en-US" w:eastAsia="zh-CN"/>
        </w:rPr>
        <w:t>人员</w:t>
      </w:r>
      <w:r>
        <w:rPr>
          <w:rFonts w:hint="eastAsia" w:ascii="仿宋_GB2312" w:hAnsi="仿宋_GB2312" w:eastAsia="仿宋_GB2312" w:cs="仿宋_GB2312"/>
          <w:kern w:val="0"/>
          <w:sz w:val="32"/>
          <w:szCs w:val="32"/>
        </w:rPr>
        <w:t>可领取</w:t>
      </w:r>
      <w:r>
        <w:rPr>
          <w:rFonts w:hint="eastAsia" w:ascii="仿宋_GB2312" w:hAnsi="仿宋_GB2312" w:eastAsia="仿宋_GB2312" w:cs="仿宋_GB2312"/>
          <w:color w:val="auto"/>
          <w:kern w:val="0"/>
          <w:sz w:val="32"/>
          <w:szCs w:val="32"/>
          <w:lang w:val="en-US" w:eastAsia="zh-CN"/>
        </w:rPr>
        <w:t>低保标准20%</w:t>
      </w:r>
      <w:r>
        <w:rPr>
          <w:rFonts w:hint="eastAsia" w:ascii="仿宋_GB2312" w:hAnsi="仿宋_GB2312" w:eastAsia="仿宋_GB2312" w:cs="仿宋_GB2312"/>
          <w:kern w:val="0"/>
          <w:sz w:val="32"/>
          <w:szCs w:val="32"/>
        </w:rPr>
        <w:t>生活扶助金</w:t>
      </w:r>
      <w:r>
        <w:rPr>
          <w:rFonts w:hint="eastAsia" w:ascii="仿宋_GB2312" w:hAnsi="仿宋_GB2312" w:eastAsia="仿宋_GB2312" w:cs="仿宋_GB2312"/>
          <w:kern w:val="0"/>
          <w:sz w:val="32"/>
          <w:szCs w:val="32"/>
          <w:lang w:eastAsia="zh-CN"/>
        </w:rPr>
        <w:t>。</w:t>
      </w:r>
    </w:p>
    <w:p>
      <w:pPr>
        <w:pStyle w:val="2"/>
        <w:keepNext w:val="0"/>
        <w:keepLines w:val="0"/>
        <w:pageBreakBefore w:val="0"/>
        <w:widowControl w:val="0"/>
        <w:suppressLineNumbers/>
        <w:kinsoku/>
        <w:wordWrap/>
        <w:overflowPunct/>
        <w:topLinePunct w:val="0"/>
        <w:autoSpaceDE/>
        <w:autoSpaceDN/>
        <w:bidi w:val="0"/>
        <w:adjustRightInd w:val="0"/>
        <w:snapToGrid w:val="0"/>
        <w:spacing w:after="0" w:line="540" w:lineRule="exact"/>
        <w:ind w:left="0" w:leftChars="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000000"/>
          <w:kern w:val="0"/>
          <w:sz w:val="32"/>
          <w:szCs w:val="22"/>
          <w:lang w:val="en-US" w:eastAsia="zh-CN"/>
        </w:rPr>
        <w:t>3.明确</w:t>
      </w:r>
      <w:r>
        <w:rPr>
          <w:rFonts w:hint="eastAsia" w:ascii="仿宋_GB2312" w:hAnsi="仿宋_GB2312" w:eastAsia="仿宋_GB2312" w:cs="仿宋_GB2312"/>
          <w:kern w:val="0"/>
          <w:sz w:val="32"/>
          <w:szCs w:val="32"/>
          <w:lang w:val="en-US" w:eastAsia="zh-CN"/>
        </w:rPr>
        <w:t>单独纳入最低生活保障家庭范围的重病重残人员低保金发放标准。</w:t>
      </w:r>
      <w:r>
        <w:rPr>
          <w:rFonts w:hint="eastAsia" w:ascii="仿宋_GB2312" w:hAnsi="仿宋_GB2312" w:eastAsia="仿宋_GB2312" w:cs="仿宋_GB2312"/>
          <w:bCs w:val="0"/>
          <w:kern w:val="0"/>
          <w:sz w:val="32"/>
          <w:szCs w:val="32"/>
          <w:shd w:val="clear" w:color="auto" w:fill="auto"/>
        </w:rPr>
        <w:t>《通知》将低保边缘家庭中的重病重残人员单独纳入最低生活保障家庭范围，并规定其低保金按照</w:t>
      </w:r>
      <w:r>
        <w:rPr>
          <w:rFonts w:hint="eastAsia" w:ascii="仿宋_GB2312" w:hAnsi="仿宋_GB2312" w:eastAsia="仿宋_GB2312" w:cs="仿宋_GB2312"/>
          <w:color w:val="auto"/>
          <w:kern w:val="0"/>
          <w:sz w:val="32"/>
          <w:szCs w:val="32"/>
        </w:rPr>
        <w:t>广东省当年一类城镇低保补差</w:t>
      </w:r>
      <w:r>
        <w:rPr>
          <w:rFonts w:hint="eastAsia" w:ascii="仿宋_GB2312" w:hAnsi="仿宋_GB2312" w:eastAsia="仿宋_GB2312" w:cs="仿宋_GB2312"/>
          <w:bCs w:val="0"/>
          <w:kern w:val="0"/>
          <w:sz w:val="32"/>
          <w:szCs w:val="32"/>
          <w:shd w:val="clear" w:color="auto" w:fill="auto"/>
        </w:rPr>
        <w:t>水平发放。</w:t>
      </w:r>
    </w:p>
    <w:p>
      <w:pPr>
        <w:pStyle w:val="2"/>
        <w:keepNext w:val="0"/>
        <w:keepLines w:val="0"/>
        <w:pageBreakBefore w:val="0"/>
        <w:widowControl w:val="0"/>
        <w:numPr>
          <w:ilvl w:val="0"/>
          <w:numId w:val="0"/>
        </w:numPr>
        <w:suppressLineNumbers/>
        <w:kinsoku/>
        <w:wordWrap/>
        <w:overflowPunct/>
        <w:topLinePunct w:val="0"/>
        <w:autoSpaceDE/>
        <w:autoSpaceDN/>
        <w:bidi w:val="0"/>
        <w:adjustRightInd w:val="0"/>
        <w:snapToGrid w:val="0"/>
        <w:spacing w:after="0" w:line="540" w:lineRule="exact"/>
        <w:ind w:left="0" w:leftChars="0" w:firstLine="640" w:firstLineChars="200"/>
        <w:textAlignment w:val="auto"/>
        <w:rPr>
          <w:rFonts w:hint="eastAsia" w:ascii="Times New Roman" w:hAnsi="Times New Roman" w:eastAsia="楷体_GB2312" w:cs="楷体_GB2312"/>
          <w:kern w:val="0"/>
          <w:sz w:val="32"/>
          <w:szCs w:val="32"/>
        </w:rPr>
      </w:pPr>
      <w:r>
        <w:rPr>
          <w:rFonts w:hint="eastAsia" w:ascii="仿宋_GB2312" w:hAnsi="仿宋_GB2312" w:eastAsia="仿宋_GB2312" w:cs="仿宋_GB2312"/>
          <w:kern w:val="0"/>
          <w:sz w:val="32"/>
          <w:szCs w:val="32"/>
          <w:lang w:val="en-US" w:eastAsia="zh-CN"/>
        </w:rPr>
        <w:t>4</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建立帮扶政策的渐退机制</w:t>
      </w:r>
      <w:r>
        <w:rPr>
          <w:rFonts w:hint="default"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激励困难群众通过劳动就业脱困。</w:t>
      </w:r>
      <w:r>
        <w:rPr>
          <w:rFonts w:hint="eastAsia" w:ascii="仿宋_GB2312" w:hAnsi="仿宋_GB2312" w:eastAsia="仿宋_GB2312" w:cs="仿宋_GB2312"/>
          <w:bCs w:val="0"/>
          <w:kern w:val="0"/>
          <w:sz w:val="32"/>
          <w:szCs w:val="32"/>
          <w:shd w:val="clear" w:color="auto" w:fill="auto"/>
        </w:rPr>
        <w:t>《通知》</w:t>
      </w:r>
      <w:r>
        <w:rPr>
          <w:rFonts w:hint="eastAsia" w:ascii="仿宋_GB2312" w:hAnsi="仿宋_GB2312" w:eastAsia="仿宋_GB2312" w:cs="仿宋_GB2312"/>
          <w:kern w:val="0"/>
          <w:sz w:val="32"/>
          <w:szCs w:val="32"/>
        </w:rPr>
        <w:t>规定</w:t>
      </w:r>
      <w:r>
        <w:rPr>
          <w:rFonts w:hint="eastAsia" w:ascii="仿宋_GB2312" w:hAnsi="仿宋_GB2312" w:eastAsia="仿宋_GB2312" w:cs="仿宋_GB2312"/>
          <w:kern w:val="0"/>
          <w:sz w:val="32"/>
          <w:szCs w:val="32"/>
          <w:lang w:val="en-US" w:eastAsia="zh-CN"/>
        </w:rPr>
        <w:t>低保边缘家庭经济状况和生活状况改善不再符合低保边缘家庭条件且</w:t>
      </w:r>
      <w:r>
        <w:rPr>
          <w:rFonts w:hint="eastAsia" w:ascii="仿宋_GB2312" w:hAnsi="仿宋_GB2312" w:eastAsia="仿宋_GB2312" w:cs="仿宋_GB2312"/>
          <w:kern w:val="0"/>
          <w:sz w:val="32"/>
          <w:szCs w:val="32"/>
        </w:rPr>
        <w:t>自主申报后，</w:t>
      </w:r>
      <w:r>
        <w:rPr>
          <w:rFonts w:hint="eastAsia" w:ascii="仿宋_GB2312" w:hAnsi="仿宋_GB2312" w:eastAsia="仿宋_GB2312" w:cs="仿宋_GB2312"/>
          <w:kern w:val="0"/>
          <w:sz w:val="32"/>
          <w:szCs w:val="32"/>
          <w:lang w:val="en-US" w:eastAsia="zh-CN"/>
        </w:rPr>
        <w:t>坚持正向激励，</w:t>
      </w:r>
      <w:r>
        <w:rPr>
          <w:rFonts w:hint="eastAsia" w:ascii="仿宋_GB2312" w:hAnsi="仿宋_GB2312" w:eastAsia="仿宋_GB2312" w:cs="仿宋_GB2312"/>
          <w:kern w:val="0"/>
          <w:sz w:val="32"/>
          <w:szCs w:val="32"/>
        </w:rPr>
        <w:t>可按原待遇继续保障</w:t>
      </w:r>
      <w:r>
        <w:rPr>
          <w:rFonts w:hint="eastAsia" w:ascii="仿宋_GB2312" w:hAnsi="仿宋_GB2312" w:eastAsia="仿宋_GB2312" w:cs="仿宋_GB2312"/>
          <w:color w:val="000000"/>
          <w:kern w:val="0"/>
          <w:sz w:val="32"/>
          <w:szCs w:val="22"/>
        </w:rPr>
        <w:t>6</w:t>
      </w:r>
      <w:r>
        <w:rPr>
          <w:rFonts w:hint="eastAsia" w:ascii="仿宋_GB2312" w:hAnsi="仿宋_GB2312" w:eastAsia="仿宋_GB2312" w:cs="仿宋_GB2312"/>
          <w:kern w:val="0"/>
          <w:sz w:val="32"/>
          <w:szCs w:val="32"/>
        </w:rPr>
        <w:t>个月，帮助</w:t>
      </w:r>
      <w:r>
        <w:rPr>
          <w:rFonts w:hint="eastAsia" w:ascii="仿宋_GB2312" w:hAnsi="仿宋_GB2312" w:eastAsia="仿宋_GB2312" w:cs="仿宋_GB2312"/>
          <w:kern w:val="0"/>
          <w:sz w:val="32"/>
          <w:szCs w:val="32"/>
          <w:lang w:val="en-US" w:eastAsia="zh-CN"/>
        </w:rPr>
        <w:t>其</w:t>
      </w:r>
      <w:r>
        <w:rPr>
          <w:rFonts w:hint="eastAsia" w:ascii="仿宋_GB2312" w:hAnsi="仿宋_GB2312" w:eastAsia="仿宋_GB2312" w:cs="仿宋_GB2312"/>
          <w:kern w:val="0"/>
          <w:sz w:val="32"/>
          <w:szCs w:val="32"/>
        </w:rPr>
        <w:t>稳定脱</w:t>
      </w:r>
      <w:r>
        <w:rPr>
          <w:rFonts w:hint="eastAsia" w:ascii="仿宋_GB2312" w:hAnsi="仿宋_GB2312" w:eastAsia="仿宋_GB2312" w:cs="仿宋_GB2312"/>
          <w:kern w:val="0"/>
          <w:sz w:val="32"/>
          <w:szCs w:val="32"/>
          <w:lang w:val="en-US" w:eastAsia="zh-CN"/>
        </w:rPr>
        <w:t>困</w:t>
      </w:r>
      <w:r>
        <w:rPr>
          <w:rFonts w:hint="eastAsia" w:ascii="仿宋_GB2312" w:hAnsi="仿宋_GB2312" w:eastAsia="仿宋_GB2312" w:cs="仿宋_GB2312"/>
          <w:kern w:val="0"/>
          <w:sz w:val="32"/>
          <w:szCs w:val="32"/>
          <w:lang w:eastAsia="zh-CN"/>
        </w:rPr>
        <w:t>。</w:t>
      </w:r>
    </w:p>
    <w:p>
      <w:pPr>
        <w:pStyle w:val="2"/>
        <w:keepNext w:val="0"/>
        <w:keepLines w:val="0"/>
        <w:pageBreakBefore w:val="0"/>
        <w:widowControl w:val="0"/>
        <w:numPr>
          <w:ilvl w:val="0"/>
          <w:numId w:val="0"/>
        </w:numPr>
        <w:suppressLineNumbers/>
        <w:kinsoku/>
        <w:wordWrap/>
        <w:overflowPunct/>
        <w:topLinePunct w:val="0"/>
        <w:autoSpaceDE/>
        <w:autoSpaceDN/>
        <w:bidi w:val="0"/>
        <w:adjustRightInd w:val="0"/>
        <w:snapToGrid w:val="0"/>
        <w:spacing w:after="0" w:line="540" w:lineRule="exact"/>
        <w:ind w:left="0" w:leftChars="0" w:firstLine="640" w:firstLineChars="200"/>
        <w:textAlignment w:val="auto"/>
        <w:rPr>
          <w:rFonts w:hint="default" w:ascii="仿宋_GB2312" w:hAnsi="仿宋_GB2312" w:eastAsia="仿宋_GB2312" w:cs="仿宋_GB2312"/>
          <w:color w:val="auto"/>
          <w:kern w:val="0"/>
          <w:sz w:val="32"/>
          <w:szCs w:val="32"/>
        </w:rPr>
      </w:pPr>
      <w:r>
        <w:rPr>
          <w:rFonts w:hint="eastAsia" w:ascii="Times New Roman" w:hAnsi="Times New Roman" w:eastAsia="楷体_GB2312" w:cs="楷体_GB2312"/>
          <w:kern w:val="0"/>
          <w:sz w:val="32"/>
          <w:szCs w:val="32"/>
        </w:rPr>
        <w:t>（</w:t>
      </w:r>
      <w:r>
        <w:rPr>
          <w:rFonts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rPr>
        <w:t>）</w:t>
      </w:r>
      <w:r>
        <w:rPr>
          <w:rFonts w:hint="eastAsia" w:ascii="Times New Roman" w:hAnsi="Times New Roman" w:eastAsia="楷体_GB2312" w:cs="楷体_GB2312"/>
          <w:kern w:val="0"/>
          <w:sz w:val="32"/>
          <w:szCs w:val="32"/>
          <w:lang w:val="en-US" w:eastAsia="zh-CN"/>
        </w:rPr>
        <w:t>落实</w:t>
      </w:r>
      <w:r>
        <w:rPr>
          <w:rFonts w:hint="default" w:ascii="Times New Roman" w:hAnsi="Times New Roman" w:eastAsia="楷体_GB2312" w:cs="楷体_GB2312"/>
          <w:kern w:val="0"/>
          <w:sz w:val="32"/>
          <w:szCs w:val="32"/>
        </w:rPr>
        <w:t>与其他</w:t>
      </w:r>
      <w:r>
        <w:rPr>
          <w:rFonts w:hint="eastAsia" w:ascii="Times New Roman" w:hAnsi="Times New Roman" w:eastAsia="楷体_GB2312" w:cs="楷体_GB2312"/>
          <w:kern w:val="0"/>
          <w:sz w:val="32"/>
          <w:szCs w:val="32"/>
          <w:lang w:val="en-US" w:eastAsia="zh-CN"/>
        </w:rPr>
        <w:t>专项社会</w:t>
      </w:r>
      <w:r>
        <w:rPr>
          <w:rFonts w:hint="default" w:ascii="Times New Roman" w:hAnsi="Times New Roman" w:eastAsia="楷体_GB2312" w:cs="楷体_GB2312"/>
          <w:kern w:val="0"/>
          <w:sz w:val="32"/>
          <w:szCs w:val="32"/>
        </w:rPr>
        <w:t>救助</w:t>
      </w:r>
      <w:r>
        <w:rPr>
          <w:rFonts w:ascii="Times New Roman" w:hAnsi="Times New Roman" w:eastAsia="楷体_GB2312" w:cs="楷体_GB2312"/>
          <w:kern w:val="0"/>
          <w:sz w:val="32"/>
          <w:szCs w:val="32"/>
        </w:rPr>
        <w:t>政策的衔接</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按照《关于改革完善社会救助制度的意见》及</w:t>
      </w: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省</w:t>
      </w:r>
      <w:r>
        <w:rPr>
          <w:rFonts w:hint="eastAsia" w:ascii="仿宋_GB2312" w:hAnsi="仿宋_GB2312" w:eastAsia="仿宋_GB2312" w:cs="仿宋_GB2312"/>
          <w:color w:val="auto"/>
          <w:kern w:val="0"/>
          <w:sz w:val="32"/>
          <w:szCs w:val="32"/>
        </w:rPr>
        <w:t>办法》</w:t>
      </w:r>
      <w:r>
        <w:rPr>
          <w:rFonts w:hint="eastAsia" w:ascii="仿宋_GB2312" w:hAnsi="仿宋_GB2312" w:eastAsia="仿宋_GB2312" w:cs="仿宋_GB2312"/>
          <w:color w:val="auto"/>
          <w:kern w:val="0"/>
          <w:sz w:val="32"/>
          <w:szCs w:val="32"/>
          <w:lang w:val="en-US" w:eastAsia="zh-CN"/>
        </w:rPr>
        <w:t>可以通过审核确认程序</w:t>
      </w:r>
      <w:r>
        <w:rPr>
          <w:rFonts w:hint="eastAsia" w:ascii="仿宋_GB2312" w:hAnsi="仿宋_GB2312" w:eastAsia="仿宋_GB2312" w:cs="仿宋_GB2312"/>
          <w:color w:val="auto"/>
          <w:kern w:val="0"/>
          <w:sz w:val="32"/>
          <w:szCs w:val="32"/>
        </w:rPr>
        <w:t>给予相应的专项社会救助</w:t>
      </w:r>
      <w:r>
        <w:rPr>
          <w:rFonts w:hint="default" w:ascii="仿宋_GB2312" w:hAnsi="仿宋_GB2312" w:eastAsia="仿宋_GB2312" w:cs="仿宋_GB2312"/>
          <w:color w:val="auto"/>
          <w:kern w:val="0"/>
          <w:sz w:val="32"/>
          <w:szCs w:val="32"/>
        </w:rPr>
        <w:t>要求，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通知</w:t>
      </w:r>
      <w:r>
        <w:rPr>
          <w:rFonts w:hint="eastAsia" w:ascii="仿宋_GB2312" w:hAnsi="仿宋_GB2312" w:eastAsia="仿宋_GB2312" w:cs="仿宋_GB2312"/>
          <w:color w:val="auto"/>
          <w:kern w:val="0"/>
          <w:sz w:val="32"/>
          <w:szCs w:val="32"/>
          <w:lang w:eastAsia="zh-CN"/>
        </w:rPr>
        <w:t>》</w:t>
      </w:r>
      <w:r>
        <w:rPr>
          <w:rFonts w:hint="default" w:ascii="仿宋_GB2312" w:hAnsi="仿宋_GB2312" w:eastAsia="仿宋_GB2312" w:cs="仿宋_GB2312"/>
          <w:color w:val="auto"/>
          <w:kern w:val="0"/>
          <w:sz w:val="32"/>
          <w:szCs w:val="32"/>
        </w:rPr>
        <w:t>规定两类家庭的成员可按照</w:t>
      </w:r>
      <w:r>
        <w:rPr>
          <w:rFonts w:hint="eastAsia" w:ascii="仿宋_GB2312" w:hAnsi="仿宋_GB2312" w:eastAsia="仿宋_GB2312" w:cs="仿宋_GB2312"/>
          <w:color w:val="auto"/>
          <w:kern w:val="0"/>
          <w:sz w:val="32"/>
          <w:szCs w:val="32"/>
        </w:rPr>
        <w:t>本市相关政策规定向相应的职能部门申请享受医疗救助、教育资助、住房救助、就业救助、养老服务、法律援助、司法救助等保障待遇。</w:t>
      </w:r>
    </w:p>
    <w:p>
      <w:pPr>
        <w:numPr>
          <w:ilvl w:val="0"/>
          <w:numId w:val="1"/>
        </w:numPr>
        <w:spacing w:line="540" w:lineRule="exact"/>
        <w:ind w:left="0" w:leftChars="0" w:firstLine="680" w:firstLineChars="200"/>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其他需要说明的事项</w:t>
      </w:r>
    </w:p>
    <w:p>
      <w:pPr>
        <w:numPr>
          <w:ilvl w:val="0"/>
          <w:numId w:val="0"/>
        </w:numPr>
        <w:spacing w:line="540" w:lineRule="exact"/>
        <w:ind w:left="0" w:leftChars="0" w:firstLine="680" w:firstLineChars="200"/>
        <w:rPr>
          <w:rFonts w:hint="default" w:ascii="仿宋_GB2312" w:hAnsi="仿宋_GB2312" w:eastAsia="仿宋_GB2312" w:cs="仿宋_GB2312"/>
          <w:color w:val="auto"/>
          <w:kern w:val="0"/>
          <w:sz w:val="32"/>
          <w:szCs w:val="32"/>
          <w:lang w:eastAsia="zh-CN"/>
        </w:rPr>
      </w:pPr>
      <w:r>
        <w:rPr>
          <w:rFonts w:hint="default" w:ascii="仿宋_GB2312" w:hAnsi="仿宋_GB2312" w:eastAsia="仿宋_GB2312" w:cs="仿宋_GB2312"/>
          <w:color w:val="auto"/>
          <w:kern w:val="0"/>
          <w:sz w:val="32"/>
          <w:szCs w:val="32"/>
          <w:lang w:eastAsia="zh-CN" w:bidi="ar-SA"/>
        </w:rPr>
        <w:t>《市通知》实施后，</w:t>
      </w:r>
      <w:r>
        <w:rPr>
          <w:rFonts w:hint="default" w:ascii="仿宋_GB2312" w:hAnsi="仿宋_GB2312" w:cs="仿宋_GB2312"/>
          <w:color w:val="auto"/>
          <w:kern w:val="0"/>
          <w:sz w:val="32"/>
          <w:szCs w:val="32"/>
          <w:lang w:eastAsia="zh-CN" w:bidi="ar-SA"/>
        </w:rPr>
        <w:t>相关政策</w:t>
      </w:r>
      <w:r>
        <w:rPr>
          <w:rFonts w:hint="default" w:ascii="仿宋_GB2312" w:hAnsi="仿宋_GB2312" w:eastAsia="仿宋_GB2312" w:cs="仿宋_GB2312"/>
          <w:color w:val="auto"/>
          <w:kern w:val="0"/>
          <w:sz w:val="32"/>
          <w:szCs w:val="32"/>
          <w:lang w:eastAsia="zh-CN" w:bidi="ar-SA"/>
        </w:rPr>
        <w:t>将全部覆</w:t>
      </w:r>
      <w:r>
        <w:rPr>
          <w:rFonts w:hint="default" w:ascii="仿宋_GB2312" w:hAnsi="仿宋_GB2312" w:cs="仿宋_GB2312"/>
          <w:color w:val="auto"/>
          <w:kern w:val="0"/>
          <w:sz w:val="32"/>
          <w:szCs w:val="32"/>
          <w:lang w:eastAsia="zh-CN" w:bidi="ar-SA"/>
        </w:rPr>
        <w:t>盖现行</w:t>
      </w:r>
      <w:r>
        <w:rPr>
          <w:rFonts w:hint="default" w:ascii="Times New Roman" w:hAnsi="Times New Roman" w:eastAsia="仿宋_GB2312" w:cs="仿宋_GB2312"/>
          <w:kern w:val="0"/>
          <w:sz w:val="32"/>
          <w:szCs w:val="32"/>
          <w:lang w:val="en-US" w:eastAsia="zh-CN" w:bidi="ar-SA"/>
        </w:rPr>
        <w:t>《市低收入居民救助办法》</w:t>
      </w:r>
      <w:r>
        <w:rPr>
          <w:rFonts w:hint="default" w:ascii="仿宋_GB2312" w:hAnsi="仿宋_GB2312" w:eastAsia="仿宋_GB2312" w:cs="仿宋_GB2312"/>
          <w:color w:val="auto"/>
          <w:kern w:val="0"/>
          <w:sz w:val="32"/>
          <w:szCs w:val="32"/>
          <w:lang w:eastAsia="zh-CN" w:bidi="ar-SA"/>
        </w:rPr>
        <w:t>对低保边缘家庭</w:t>
      </w:r>
      <w:r>
        <w:rPr>
          <w:rFonts w:hint="default" w:ascii="仿宋_GB2312" w:hAnsi="仿宋_GB2312" w:cs="仿宋_GB2312"/>
          <w:color w:val="auto"/>
          <w:kern w:val="0"/>
          <w:sz w:val="32"/>
          <w:szCs w:val="32"/>
          <w:lang w:eastAsia="zh-CN" w:bidi="ar-SA"/>
        </w:rPr>
        <w:t>的</w:t>
      </w:r>
      <w:r>
        <w:rPr>
          <w:rFonts w:hint="default" w:ascii="仿宋_GB2312" w:hAnsi="仿宋_GB2312" w:eastAsia="仿宋_GB2312" w:cs="仿宋_GB2312"/>
          <w:color w:val="auto"/>
          <w:kern w:val="0"/>
          <w:sz w:val="32"/>
          <w:szCs w:val="32"/>
          <w:lang w:eastAsia="zh-CN" w:bidi="ar-SA"/>
        </w:rPr>
        <w:t>救助，2021年我市颁布实施《市低保办法》对低保对象的救助措施已进行明确，鉴于</w:t>
      </w:r>
      <w:r>
        <w:rPr>
          <w:rFonts w:hint="default" w:ascii="Times New Roman" w:hAnsi="Times New Roman" w:eastAsia="仿宋_GB2312" w:cs="仿宋_GB2312"/>
          <w:kern w:val="0"/>
          <w:sz w:val="32"/>
          <w:szCs w:val="32"/>
          <w:lang w:val="en-US" w:eastAsia="zh-CN" w:bidi="ar-SA"/>
        </w:rPr>
        <w:t>《市低收入居民救助办法》</w:t>
      </w:r>
      <w:r>
        <w:rPr>
          <w:rFonts w:hint="default" w:ascii="Times New Roman" w:hAnsi="Times New Roman" w:eastAsia="仿宋_GB2312" w:cs="仿宋_GB2312"/>
          <w:kern w:val="0"/>
          <w:sz w:val="32"/>
          <w:szCs w:val="32"/>
          <w:lang w:eastAsia="zh-CN" w:bidi="ar-SA"/>
        </w:rPr>
        <w:t>规定对低保对象和低保边缘家庭的相关救助措施已被</w:t>
      </w:r>
      <w:r>
        <w:rPr>
          <w:rFonts w:hint="default" w:ascii="仿宋_GB2312" w:hAnsi="仿宋_GB2312" w:eastAsia="仿宋_GB2312" w:cs="仿宋_GB2312"/>
          <w:color w:val="auto"/>
          <w:kern w:val="0"/>
          <w:sz w:val="32"/>
          <w:szCs w:val="32"/>
          <w:lang w:eastAsia="zh-CN" w:bidi="ar-SA"/>
        </w:rPr>
        <w:t>《市低保办法》和《市通知》</w:t>
      </w:r>
      <w:r>
        <w:rPr>
          <w:rFonts w:hint="default" w:ascii="Times New Roman" w:hAnsi="Times New Roman" w:eastAsia="仿宋_GB2312" w:cs="仿宋_GB2312"/>
          <w:kern w:val="0"/>
          <w:sz w:val="32"/>
          <w:szCs w:val="32"/>
          <w:lang w:eastAsia="zh-CN" w:bidi="ar-SA"/>
        </w:rPr>
        <w:t>两项新政策</w:t>
      </w:r>
      <w:r>
        <w:rPr>
          <w:rFonts w:hint="default" w:ascii="Times New Roman" w:hAnsi="Times New Roman" w:cs="仿宋_GB2312"/>
          <w:kern w:val="0"/>
          <w:sz w:val="32"/>
          <w:szCs w:val="32"/>
          <w:lang w:eastAsia="zh-CN" w:bidi="ar-SA"/>
        </w:rPr>
        <w:t>覆盖</w:t>
      </w:r>
      <w:r>
        <w:rPr>
          <w:rFonts w:hint="default" w:ascii="Times New Roman" w:hAnsi="Times New Roman" w:eastAsia="仿宋_GB2312" w:cs="仿宋_GB2312"/>
          <w:kern w:val="0"/>
          <w:sz w:val="32"/>
          <w:szCs w:val="32"/>
          <w:lang w:eastAsia="zh-CN" w:bidi="ar-SA"/>
        </w:rPr>
        <w:t>，因此建议废止</w:t>
      </w:r>
      <w:r>
        <w:rPr>
          <w:rFonts w:hint="default" w:cs="仿宋_GB2312"/>
          <w:kern w:val="0"/>
          <w:sz w:val="32"/>
          <w:szCs w:val="32"/>
          <w:lang w:eastAsia="zh-CN" w:bidi="ar-SA"/>
        </w:rPr>
        <w:t>现行</w:t>
      </w:r>
      <w:r>
        <w:rPr>
          <w:rFonts w:hint="eastAsia" w:ascii="仿宋_GB2312" w:hAnsi="仿宋_GB2312" w:eastAsia="仿宋_GB2312" w:cs="仿宋_GB2312"/>
          <w:bCs/>
          <w:kern w:val="0"/>
          <w:sz w:val="32"/>
          <w:szCs w:val="32"/>
          <w:shd w:val="clear" w:color="auto" w:fill="FFFFFF"/>
        </w:rPr>
        <w:t>《深圳市低收入居民社会救助暂行办法》（深府〔2010〕72号</w:t>
      </w:r>
      <w:r>
        <w:rPr>
          <w:rFonts w:ascii="仿宋_GB2312" w:hAnsi="仿宋_GB2312" w:eastAsia="仿宋_GB2312" w:cs="仿宋_GB2312"/>
          <w:bCs/>
          <w:kern w:val="0"/>
          <w:sz w:val="32"/>
          <w:szCs w:val="32"/>
          <w:shd w:val="clear" w:color="auto" w:fill="FFFFFF"/>
        </w:rPr>
        <w:t>）</w:t>
      </w:r>
      <w:r>
        <w:rPr>
          <w:rFonts w:hint="eastAsia" w:ascii="仿宋_GB2312" w:hAnsi="仿宋" w:eastAsia="仿宋_GB2312" w:cs="Times New Roman"/>
          <w:kern w:val="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46A944-85D1-4595-8EFA-4519BFE7DE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FA26CFE-87CE-46CE-8762-A57054B78D1C}"/>
  </w:font>
  <w:font w:name="仿宋_GB2312">
    <w:altName w:val="仿宋"/>
    <w:panose1 w:val="02010609030101010101"/>
    <w:charset w:val="86"/>
    <w:family w:val="modern"/>
    <w:pitch w:val="default"/>
    <w:sig w:usb0="00000000" w:usb1="00000000" w:usb2="00000000" w:usb3="00000000" w:csb0="00040000" w:csb1="00000000"/>
    <w:embedRegular r:id="rId3" w:fontKey="{2AA88867-DCBF-4A5E-B462-E645FF88843D}"/>
  </w:font>
  <w:font w:name="方正小标宋简体">
    <w:panose1 w:val="02000000000000000000"/>
    <w:charset w:val="86"/>
    <w:family w:val="auto"/>
    <w:pitch w:val="default"/>
    <w:sig w:usb0="00000001" w:usb1="08000000" w:usb2="00000000" w:usb3="00000000" w:csb0="00040000" w:csb1="00000000"/>
    <w:embedRegular r:id="rId4" w:fontKey="{4F4E93C2-EC85-4D5C-ADCA-743E071D0EA5}"/>
  </w:font>
  <w:font w:name="微软雅黑">
    <w:panose1 w:val="020B0503020204020204"/>
    <w:charset w:val="86"/>
    <w:family w:val="auto"/>
    <w:pitch w:val="default"/>
    <w:sig w:usb0="80000287" w:usb1="2ACF3C50" w:usb2="00000016" w:usb3="00000000" w:csb0="0004001F" w:csb1="00000000"/>
    <w:embedRegular r:id="rId5" w:fontKey="{8C070E45-E7EC-4662-9C3A-A4098D718521}"/>
  </w:font>
  <w:font w:name="楷体_GB2312">
    <w:altName w:val="楷体"/>
    <w:panose1 w:val="02010609030101010101"/>
    <w:charset w:val="86"/>
    <w:family w:val="auto"/>
    <w:pitch w:val="default"/>
    <w:sig w:usb0="00000000" w:usb1="00000000" w:usb2="00000000" w:usb3="00000000" w:csb0="00040000" w:csb1="00000000"/>
    <w:embedRegular r:id="rId6" w:fontKey="{D8BB9EDB-8C07-4BFE-9CF4-C42F81362928}"/>
  </w:font>
  <w:font w:name="仿宋">
    <w:panose1 w:val="02010609060101010101"/>
    <w:charset w:val="86"/>
    <w:family w:val="auto"/>
    <w:pitch w:val="default"/>
    <w:sig w:usb0="800002BF" w:usb1="38CF7CFA" w:usb2="00000016" w:usb3="00000000" w:csb0="00040001" w:csb1="00000000"/>
    <w:embedRegular r:id="rId7" w:fontKey="{F0D75EEA-244C-427E-9E63-766B5BD87896}"/>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3E9DDF"/>
    <w:multiLevelType w:val="singleLevel"/>
    <w:tmpl w:val="EB3E9D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23A573C5"/>
    <w:rsid w:val="23A5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uiPriority w:val="99"/>
    <w:pPr>
      <w:ind w:firstLine="420" w:firstLineChars="200"/>
    </w:pPr>
    <w:rPr>
      <w:rFonts w:ascii="Calibri" w:hAnsi="Calibri" w:eastAsia="宋体" w:cs="Times New Roman"/>
      <w:spacing w:val="0"/>
      <w:sz w:val="21"/>
      <w:szCs w:val="24"/>
    </w:rPr>
  </w:style>
  <w:style w:type="paragraph" w:styleId="3">
    <w:name w:val="Body Text Indent"/>
    <w:basedOn w:val="1"/>
    <w:next w:val="2"/>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2023-01-19T08:12:00Z</dcterms:created>
  <dc:creator>阿营</dc:creator>
  <cp:lastModifiedBy>阿营</cp:lastModifiedBy>
  <dcterms:modified xsi:type="dcterms:W3CDTF">2023-01-19T08:13:11Z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3B7D843753074AB7998A59DA31E8AC7A</vt:lpwstr>
  </property>
</Properties>
</file>