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EFF" w:rsidRDefault="00E24021" w:rsidP="00E24021">
      <w:pPr>
        <w:jc w:val="center"/>
        <w:rPr>
          <w:rFonts w:asciiTheme="majorEastAsia" w:eastAsiaTheme="majorEastAsia" w:hAnsiTheme="majorEastAsia" w:cs="宋体" w:hint="eastAsia"/>
          <w:b/>
          <w:kern w:val="0"/>
          <w:sz w:val="44"/>
          <w:szCs w:val="44"/>
        </w:rPr>
      </w:pPr>
      <w:r w:rsidRPr="00E24021">
        <w:rPr>
          <w:rFonts w:asciiTheme="majorEastAsia" w:eastAsiaTheme="majorEastAsia" w:hAnsiTheme="majorEastAsia" w:cs="宋体" w:hint="eastAsia"/>
          <w:b/>
          <w:kern w:val="0"/>
          <w:sz w:val="44"/>
          <w:szCs w:val="44"/>
        </w:rPr>
        <w:t>《</w:t>
      </w:r>
      <w:r w:rsidR="00491EFF">
        <w:rPr>
          <w:rFonts w:asciiTheme="majorEastAsia" w:eastAsiaTheme="majorEastAsia" w:hAnsiTheme="majorEastAsia" w:cs="宋体" w:hint="eastAsia"/>
          <w:b/>
          <w:kern w:val="0"/>
          <w:sz w:val="44"/>
          <w:szCs w:val="44"/>
        </w:rPr>
        <w:t>市规划国土委</w:t>
      </w:r>
      <w:r w:rsidR="00F1299D" w:rsidRPr="00F1299D">
        <w:rPr>
          <w:rFonts w:asciiTheme="majorEastAsia" w:eastAsiaTheme="majorEastAsia" w:hAnsiTheme="majorEastAsia" w:cs="宋体" w:hint="eastAsia"/>
          <w:b/>
          <w:kern w:val="0"/>
          <w:sz w:val="44"/>
          <w:szCs w:val="44"/>
        </w:rPr>
        <w:t>关于加强城市更新单元规划审批管理工作的通知</w:t>
      </w:r>
      <w:r w:rsidRPr="00E24021">
        <w:rPr>
          <w:rFonts w:asciiTheme="majorEastAsia" w:eastAsiaTheme="majorEastAsia" w:hAnsiTheme="majorEastAsia" w:cs="宋体" w:hint="eastAsia"/>
          <w:b/>
          <w:kern w:val="0"/>
          <w:sz w:val="44"/>
          <w:szCs w:val="44"/>
        </w:rPr>
        <w:t>》</w:t>
      </w:r>
      <w:r w:rsidR="00491EFF">
        <w:rPr>
          <w:rFonts w:asciiTheme="majorEastAsia" w:eastAsiaTheme="majorEastAsia" w:hAnsiTheme="majorEastAsia" w:cs="宋体" w:hint="eastAsia"/>
          <w:b/>
          <w:kern w:val="0"/>
          <w:sz w:val="44"/>
          <w:szCs w:val="44"/>
        </w:rPr>
        <w:t>（征求意见稿）</w:t>
      </w:r>
    </w:p>
    <w:p w:rsidR="00E43706" w:rsidRDefault="00491EFF" w:rsidP="00E24021">
      <w:pPr>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起草说明</w:t>
      </w:r>
    </w:p>
    <w:p w:rsidR="00D35C2B" w:rsidRDefault="00D35C2B" w:rsidP="00D35C2B">
      <w:pPr>
        <w:rPr>
          <w:rFonts w:asciiTheme="majorEastAsia" w:eastAsiaTheme="majorEastAsia" w:hAnsiTheme="majorEastAsia"/>
          <w:b/>
          <w:sz w:val="44"/>
          <w:szCs w:val="44"/>
        </w:rPr>
      </w:pPr>
    </w:p>
    <w:p w:rsidR="00D35C2B" w:rsidRDefault="00270211" w:rsidP="00270211">
      <w:pPr>
        <w:ind w:firstLineChars="200" w:firstLine="640"/>
        <w:rPr>
          <w:rFonts w:ascii="仿宋_GB2312" w:eastAsia="仿宋_GB2312" w:hAnsi="宋体" w:hint="eastAsia"/>
          <w:sz w:val="32"/>
          <w:szCs w:val="32"/>
        </w:rPr>
      </w:pPr>
      <w:r w:rsidRPr="00270211">
        <w:rPr>
          <w:rFonts w:ascii="仿宋_GB2312" w:eastAsia="仿宋_GB2312" w:hAnsi="宋体" w:hint="eastAsia"/>
          <w:sz w:val="32"/>
          <w:szCs w:val="32"/>
        </w:rPr>
        <w:t>根据市政府</w:t>
      </w:r>
      <w:r>
        <w:rPr>
          <w:rFonts w:ascii="仿宋_GB2312" w:eastAsia="仿宋_GB2312" w:hAnsi="宋体" w:hint="eastAsia"/>
          <w:sz w:val="32"/>
          <w:szCs w:val="32"/>
        </w:rPr>
        <w:t>关于</w:t>
      </w:r>
      <w:r w:rsidRPr="00270211">
        <w:rPr>
          <w:rFonts w:ascii="仿宋_GB2312" w:eastAsia="仿宋_GB2312" w:hAnsi="宋体" w:hint="eastAsia"/>
          <w:sz w:val="32"/>
          <w:szCs w:val="32"/>
        </w:rPr>
        <w:t>进一步规范我市城市更新工作管理的要求，为深入推进强区放权改革，提高规划管理依法行政水平，强化城市更新单元规划审批管理，严格城市更新单元规划容积率管控，</w:t>
      </w:r>
      <w:r w:rsidR="007F119F" w:rsidRPr="00C03E83">
        <w:rPr>
          <w:rFonts w:ascii="仿宋_GB2312" w:eastAsia="仿宋_GB2312" w:hAnsi="宋体" w:hint="eastAsia"/>
          <w:sz w:val="32"/>
          <w:szCs w:val="32"/>
        </w:rPr>
        <w:t>我</w:t>
      </w:r>
      <w:r w:rsidR="006B42D8" w:rsidRPr="00C03E83">
        <w:rPr>
          <w:rFonts w:ascii="仿宋_GB2312" w:eastAsia="仿宋_GB2312" w:hAnsi="宋体" w:hint="eastAsia"/>
          <w:sz w:val="32"/>
          <w:szCs w:val="32"/>
        </w:rPr>
        <w:t>委</w:t>
      </w:r>
      <w:r w:rsidR="00D35C2B" w:rsidRPr="00C03E83">
        <w:rPr>
          <w:rFonts w:ascii="仿宋_GB2312" w:eastAsia="仿宋_GB2312" w:hAnsi="宋体" w:hint="eastAsia"/>
          <w:sz w:val="32"/>
          <w:szCs w:val="32"/>
        </w:rPr>
        <w:t>起草了《关于加强城市更新单元规划审批管理工作的通知》</w:t>
      </w:r>
      <w:r w:rsidR="007F119F" w:rsidRPr="00C03E83">
        <w:rPr>
          <w:rFonts w:ascii="仿宋_GB2312" w:eastAsia="仿宋_GB2312" w:hAnsi="宋体" w:hint="eastAsia"/>
          <w:sz w:val="32"/>
          <w:szCs w:val="32"/>
        </w:rPr>
        <w:t>（</w:t>
      </w:r>
      <w:r w:rsidR="00491EFF">
        <w:rPr>
          <w:rFonts w:ascii="仿宋_GB2312" w:eastAsia="仿宋_GB2312" w:hAnsi="宋体" w:hint="eastAsia"/>
          <w:sz w:val="32"/>
          <w:szCs w:val="32"/>
        </w:rPr>
        <w:t>征求意见稿</w:t>
      </w:r>
      <w:r>
        <w:rPr>
          <w:rFonts w:ascii="仿宋_GB2312" w:eastAsia="仿宋_GB2312" w:hAnsi="宋体" w:hint="eastAsia"/>
          <w:sz w:val="32"/>
          <w:szCs w:val="32"/>
        </w:rPr>
        <w:t>，</w:t>
      </w:r>
      <w:r w:rsidR="007F119F" w:rsidRPr="00C03E83">
        <w:rPr>
          <w:rFonts w:ascii="仿宋_GB2312" w:eastAsia="仿宋_GB2312" w:hAnsi="宋体" w:hint="eastAsia"/>
          <w:sz w:val="32"/>
          <w:szCs w:val="32"/>
        </w:rPr>
        <w:t>以下简称《通知》）</w:t>
      </w:r>
      <w:r w:rsidR="00E43706" w:rsidRPr="00C03E83">
        <w:rPr>
          <w:rFonts w:ascii="仿宋_GB2312" w:eastAsia="仿宋_GB2312" w:hAnsi="宋体" w:hint="eastAsia"/>
          <w:sz w:val="32"/>
          <w:szCs w:val="32"/>
        </w:rPr>
        <w:t>。</w:t>
      </w:r>
    </w:p>
    <w:p w:rsidR="00491EFF" w:rsidRPr="00DB1895" w:rsidRDefault="00491EFF" w:rsidP="00491EFF">
      <w:pPr>
        <w:pStyle w:val="a5"/>
        <w:numPr>
          <w:ilvl w:val="0"/>
          <w:numId w:val="1"/>
        </w:numPr>
        <w:ind w:firstLineChars="0"/>
        <w:rPr>
          <w:rFonts w:ascii="仿宋_GB2312" w:eastAsia="仿宋_GB2312" w:hAnsi="宋体" w:hint="eastAsia"/>
          <w:b/>
          <w:sz w:val="32"/>
          <w:szCs w:val="32"/>
        </w:rPr>
      </w:pPr>
      <w:r w:rsidRPr="00DB1895">
        <w:rPr>
          <w:rFonts w:ascii="仿宋_GB2312" w:eastAsia="仿宋_GB2312" w:hAnsi="宋体" w:hint="eastAsia"/>
          <w:b/>
          <w:sz w:val="32"/>
          <w:szCs w:val="32"/>
        </w:rPr>
        <w:t>起草背景</w:t>
      </w:r>
      <w:r w:rsidR="00F30D82" w:rsidRPr="00DB1895">
        <w:rPr>
          <w:rFonts w:ascii="仿宋_GB2312" w:eastAsia="仿宋_GB2312" w:hAnsi="宋体" w:hint="eastAsia"/>
          <w:b/>
          <w:sz w:val="32"/>
          <w:szCs w:val="32"/>
        </w:rPr>
        <w:t>及过程</w:t>
      </w:r>
    </w:p>
    <w:p w:rsidR="00CE4DFB" w:rsidRPr="00CE4DFB" w:rsidRDefault="00F30D82" w:rsidP="00CE4DFB">
      <w:pPr>
        <w:ind w:firstLineChars="200" w:firstLine="640"/>
        <w:rPr>
          <w:rFonts w:ascii="仿宋_GB2312" w:eastAsia="仿宋_GB2312" w:hAnsi="宋体" w:hint="eastAsia"/>
          <w:sz w:val="32"/>
          <w:szCs w:val="32"/>
        </w:rPr>
      </w:pPr>
      <w:r>
        <w:rPr>
          <w:rFonts w:ascii="仿宋_GB2312" w:eastAsia="仿宋_GB2312" w:hAnsi="宋体" w:hint="eastAsia"/>
          <w:sz w:val="32"/>
          <w:szCs w:val="32"/>
        </w:rPr>
        <w:t>自2016年《深圳市人民政府关于施行城市更新工作改革的决定》（深圳市人民政府令 第288号）及其实施意见颁布以来，我市施行城市更新工作改革已近两年。近期，按照市政府要求，</w:t>
      </w:r>
      <w:r w:rsidR="00CE4DFB">
        <w:rPr>
          <w:rFonts w:ascii="仿宋_GB2312" w:eastAsia="仿宋_GB2312" w:hAnsi="宋体" w:hint="eastAsia"/>
          <w:sz w:val="32"/>
          <w:szCs w:val="32"/>
        </w:rPr>
        <w:t>我委</w:t>
      </w:r>
      <w:r w:rsidR="00CE4DFB" w:rsidRPr="00C03E83">
        <w:rPr>
          <w:rFonts w:ascii="仿宋_GB2312" w:eastAsia="仿宋_GB2312" w:hAnsi="宋体" w:hint="eastAsia"/>
          <w:sz w:val="32"/>
          <w:szCs w:val="32"/>
        </w:rPr>
        <w:t>对强区放权后城市更新单元规划审批情况进行了梳理。总体来看，各区已基本顺利承接相关业务，但也发现，各区在规划审查过程中</w:t>
      </w:r>
      <w:bookmarkStart w:id="0" w:name="_GoBack"/>
      <w:bookmarkEnd w:id="0"/>
      <w:r w:rsidR="006009E6">
        <w:rPr>
          <w:rFonts w:ascii="仿宋_GB2312" w:eastAsia="仿宋_GB2312" w:hAnsi="宋体" w:hint="eastAsia"/>
          <w:sz w:val="32"/>
          <w:szCs w:val="32"/>
        </w:rPr>
        <w:t>存在部分与</w:t>
      </w:r>
      <w:r w:rsidR="00CE4DFB" w:rsidRPr="00C03E83">
        <w:rPr>
          <w:rFonts w:ascii="仿宋_GB2312" w:eastAsia="仿宋_GB2312" w:hAnsi="宋体" w:hint="eastAsia"/>
          <w:sz w:val="32"/>
          <w:szCs w:val="32"/>
        </w:rPr>
        <w:t>全市层面政策与标准</w:t>
      </w:r>
      <w:r w:rsidR="006009E6">
        <w:rPr>
          <w:rFonts w:ascii="仿宋_GB2312" w:eastAsia="仿宋_GB2312" w:hAnsi="宋体" w:hint="eastAsia"/>
          <w:sz w:val="32"/>
          <w:szCs w:val="32"/>
        </w:rPr>
        <w:t>不尽相符</w:t>
      </w:r>
      <w:r w:rsidR="00CE4DFB" w:rsidRPr="00C03E83">
        <w:rPr>
          <w:rFonts w:ascii="仿宋_GB2312" w:eastAsia="仿宋_GB2312" w:hAnsi="宋体" w:hint="eastAsia"/>
          <w:sz w:val="32"/>
          <w:szCs w:val="32"/>
        </w:rPr>
        <w:t>的情况。为强化全市层面的统筹协调，确保全市城市更新政策和标准</w:t>
      </w:r>
      <w:r w:rsidR="006009E6" w:rsidRPr="00C03E83">
        <w:rPr>
          <w:rFonts w:ascii="仿宋_GB2312" w:eastAsia="仿宋_GB2312" w:hAnsi="宋体" w:hint="eastAsia"/>
          <w:sz w:val="32"/>
          <w:szCs w:val="32"/>
        </w:rPr>
        <w:t>的统一</w:t>
      </w:r>
      <w:r w:rsidR="00CE4DFB" w:rsidRPr="00C03E83">
        <w:rPr>
          <w:rFonts w:ascii="仿宋_GB2312" w:eastAsia="仿宋_GB2312" w:hAnsi="宋体" w:hint="eastAsia"/>
          <w:sz w:val="32"/>
          <w:szCs w:val="32"/>
        </w:rPr>
        <w:t>，根据市领导指示精神，针对</w:t>
      </w:r>
      <w:r w:rsidR="006009E6">
        <w:rPr>
          <w:rFonts w:ascii="仿宋_GB2312" w:eastAsia="仿宋_GB2312" w:hAnsi="宋体" w:hint="eastAsia"/>
          <w:sz w:val="32"/>
          <w:szCs w:val="32"/>
        </w:rPr>
        <w:t>上述情况</w:t>
      </w:r>
      <w:r w:rsidR="00CE4DFB" w:rsidRPr="00C03E83">
        <w:rPr>
          <w:rFonts w:ascii="仿宋_GB2312" w:eastAsia="仿宋_GB2312" w:hAnsi="宋体" w:hint="eastAsia"/>
          <w:sz w:val="32"/>
          <w:szCs w:val="32"/>
        </w:rPr>
        <w:t>，我委</w:t>
      </w:r>
      <w:r>
        <w:rPr>
          <w:rFonts w:ascii="仿宋_GB2312" w:eastAsia="仿宋_GB2312" w:hAnsi="宋体" w:hint="eastAsia"/>
          <w:sz w:val="32"/>
          <w:szCs w:val="32"/>
        </w:rPr>
        <w:t>在充分调研的基础上，</w:t>
      </w:r>
      <w:r w:rsidR="00E26ACB">
        <w:rPr>
          <w:rFonts w:ascii="仿宋_GB2312" w:eastAsia="仿宋_GB2312" w:hAnsi="宋体" w:hint="eastAsia"/>
          <w:sz w:val="32"/>
          <w:szCs w:val="32"/>
        </w:rPr>
        <w:t>最终形成本</w:t>
      </w:r>
      <w:r w:rsidR="00CE4DFB" w:rsidRPr="00C03E83">
        <w:rPr>
          <w:rFonts w:ascii="仿宋_GB2312" w:eastAsia="仿宋_GB2312" w:hAnsi="宋体" w:hint="eastAsia"/>
          <w:sz w:val="32"/>
          <w:szCs w:val="32"/>
        </w:rPr>
        <w:t>《通知》（</w:t>
      </w:r>
      <w:r w:rsidR="00CE4DFB">
        <w:rPr>
          <w:rFonts w:ascii="仿宋_GB2312" w:eastAsia="仿宋_GB2312" w:hAnsi="宋体" w:hint="eastAsia"/>
          <w:sz w:val="32"/>
          <w:szCs w:val="32"/>
        </w:rPr>
        <w:t>征求意见稿）</w:t>
      </w:r>
      <w:r w:rsidR="00CE4DFB" w:rsidRPr="00C03E83">
        <w:rPr>
          <w:rFonts w:ascii="仿宋_GB2312" w:eastAsia="仿宋_GB2312" w:hAnsi="宋体" w:hint="eastAsia"/>
          <w:sz w:val="32"/>
          <w:szCs w:val="32"/>
        </w:rPr>
        <w:t>。</w:t>
      </w:r>
    </w:p>
    <w:p w:rsidR="00491EFF" w:rsidRDefault="00CE4DFB" w:rsidP="00C03E83">
      <w:pPr>
        <w:ind w:firstLineChars="200" w:firstLine="640"/>
        <w:rPr>
          <w:rFonts w:ascii="仿宋_GB2312" w:eastAsia="仿宋_GB2312" w:hAnsi="宋体" w:hint="eastAsia"/>
          <w:sz w:val="32"/>
          <w:szCs w:val="32"/>
        </w:rPr>
      </w:pPr>
      <w:r>
        <w:rPr>
          <w:rFonts w:ascii="仿宋_GB2312" w:eastAsia="仿宋_GB2312" w:hAnsi="宋体" w:hint="eastAsia"/>
          <w:sz w:val="32"/>
          <w:szCs w:val="32"/>
        </w:rPr>
        <w:t>二、</w:t>
      </w:r>
      <w:r w:rsidR="00F30D82">
        <w:rPr>
          <w:rFonts w:ascii="仿宋_GB2312" w:eastAsia="仿宋_GB2312" w:hAnsi="宋体" w:hint="eastAsia"/>
          <w:sz w:val="32"/>
          <w:szCs w:val="32"/>
        </w:rPr>
        <w:t>《通知》</w:t>
      </w:r>
      <w:r w:rsidR="00491EFF">
        <w:rPr>
          <w:rFonts w:ascii="仿宋_GB2312" w:eastAsia="仿宋_GB2312" w:hAnsi="宋体" w:hint="eastAsia"/>
          <w:sz w:val="32"/>
          <w:szCs w:val="32"/>
        </w:rPr>
        <w:t>主要内容</w:t>
      </w:r>
      <w:r w:rsidR="00F30D82">
        <w:rPr>
          <w:rFonts w:ascii="仿宋_GB2312" w:eastAsia="仿宋_GB2312" w:hAnsi="宋体" w:hint="eastAsia"/>
          <w:sz w:val="32"/>
          <w:szCs w:val="32"/>
        </w:rPr>
        <w:t>说明</w:t>
      </w:r>
    </w:p>
    <w:p w:rsidR="00CE4DFB" w:rsidRPr="00CE4DFB" w:rsidRDefault="00CE4DFB" w:rsidP="00CE4DFB">
      <w:pPr>
        <w:ind w:firstLineChars="200" w:firstLine="640"/>
        <w:rPr>
          <w:rFonts w:ascii="仿宋_GB2312" w:eastAsia="仿宋_GB2312" w:hAnsi="宋体" w:hint="eastAsia"/>
          <w:sz w:val="32"/>
          <w:szCs w:val="32"/>
        </w:rPr>
      </w:pPr>
      <w:r w:rsidRPr="00CE4DFB">
        <w:rPr>
          <w:rFonts w:ascii="仿宋_GB2312" w:eastAsia="仿宋_GB2312" w:hAnsi="宋体" w:hint="eastAsia"/>
          <w:sz w:val="32"/>
          <w:szCs w:val="32"/>
        </w:rPr>
        <w:t>我市城市更新工作一直坚持规划先行、政策先行，目前</w:t>
      </w:r>
      <w:r w:rsidRPr="00CE4DFB">
        <w:rPr>
          <w:rFonts w:ascii="仿宋_GB2312" w:eastAsia="仿宋_GB2312" w:hAnsi="宋体" w:hint="eastAsia"/>
          <w:sz w:val="32"/>
          <w:szCs w:val="32"/>
        </w:rPr>
        <w:lastRenderedPageBreak/>
        <w:t>各审批环节均有相对完善的政策法规。为切实维护规划的刚性，确保一张蓝图干到底，在保障全市城市更新工作一盘棋的同时兼顾各区的发展需求，提出如下</w:t>
      </w:r>
      <w:r w:rsidR="00E26ACB">
        <w:rPr>
          <w:rFonts w:ascii="仿宋_GB2312" w:eastAsia="仿宋_GB2312" w:hAnsi="宋体" w:hint="eastAsia"/>
          <w:sz w:val="32"/>
          <w:szCs w:val="32"/>
        </w:rPr>
        <w:t>要求</w:t>
      </w:r>
      <w:r w:rsidRPr="00CE4DFB">
        <w:rPr>
          <w:rFonts w:ascii="仿宋_GB2312" w:eastAsia="仿宋_GB2312" w:hAnsi="宋体" w:hint="eastAsia"/>
          <w:sz w:val="32"/>
          <w:szCs w:val="32"/>
        </w:rPr>
        <w:t>：</w:t>
      </w:r>
    </w:p>
    <w:p w:rsidR="00CE4DFB" w:rsidRPr="00CE4DFB" w:rsidRDefault="00CE4DFB" w:rsidP="00CE4DFB">
      <w:pPr>
        <w:ind w:firstLineChars="200" w:firstLine="640"/>
        <w:rPr>
          <w:rFonts w:ascii="仿宋_GB2312" w:eastAsia="仿宋_GB2312" w:hAnsi="宋体" w:hint="eastAsia"/>
          <w:sz w:val="32"/>
          <w:szCs w:val="32"/>
        </w:rPr>
      </w:pPr>
      <w:r w:rsidRPr="00CE4DFB">
        <w:rPr>
          <w:rFonts w:ascii="仿宋_GB2312" w:eastAsia="仿宋_GB2312" w:hAnsi="宋体" w:hint="eastAsia"/>
          <w:sz w:val="32"/>
          <w:szCs w:val="32"/>
        </w:rPr>
        <w:t>（一）各区</w:t>
      </w:r>
      <w:r w:rsidR="000E2915">
        <w:rPr>
          <w:rFonts w:ascii="仿宋_GB2312" w:eastAsia="仿宋_GB2312" w:hAnsi="宋体" w:hint="eastAsia"/>
          <w:sz w:val="32"/>
          <w:szCs w:val="32"/>
        </w:rPr>
        <w:t>（含新区）</w:t>
      </w:r>
      <w:r w:rsidRPr="00CE4DFB">
        <w:rPr>
          <w:rFonts w:ascii="仿宋_GB2312" w:eastAsia="仿宋_GB2312" w:hAnsi="宋体" w:hint="eastAsia"/>
          <w:sz w:val="32"/>
          <w:szCs w:val="32"/>
        </w:rPr>
        <w:t>在城市更新单元规划审批时应严格执行全市统一的政策、标准</w:t>
      </w:r>
      <w:r w:rsidR="000E2915">
        <w:rPr>
          <w:rFonts w:ascii="仿宋_GB2312" w:eastAsia="仿宋_GB2312" w:hAnsi="宋体" w:hint="eastAsia"/>
          <w:sz w:val="32"/>
          <w:szCs w:val="32"/>
        </w:rPr>
        <w:t>及规则</w:t>
      </w:r>
      <w:r w:rsidRPr="00CE4DFB">
        <w:rPr>
          <w:rFonts w:ascii="仿宋_GB2312" w:eastAsia="仿宋_GB2312" w:hAnsi="宋体" w:hint="eastAsia"/>
          <w:sz w:val="32"/>
          <w:szCs w:val="32"/>
        </w:rPr>
        <w:t>。</w:t>
      </w:r>
    </w:p>
    <w:p w:rsidR="000E2915" w:rsidRDefault="00CE4DFB" w:rsidP="00E26ACB">
      <w:pPr>
        <w:ind w:firstLineChars="200" w:firstLine="640"/>
        <w:rPr>
          <w:rFonts w:ascii="仿宋_GB2312" w:eastAsia="仿宋_GB2312" w:hAnsi="宋体" w:hint="eastAsia"/>
          <w:sz w:val="32"/>
          <w:szCs w:val="32"/>
        </w:rPr>
      </w:pPr>
      <w:r w:rsidRPr="00CE4DFB">
        <w:rPr>
          <w:rFonts w:ascii="仿宋_GB2312" w:eastAsia="仿宋_GB2312" w:hAnsi="宋体" w:hint="eastAsia"/>
          <w:sz w:val="32"/>
          <w:szCs w:val="32"/>
        </w:rPr>
        <w:t>（二）在满足公共服务设施、交通设施和市政设施等各项设施服务能力、符合法定图则规划的用地</w:t>
      </w:r>
      <w:r w:rsidR="00DB1895">
        <w:rPr>
          <w:rFonts w:ascii="仿宋_GB2312" w:eastAsia="仿宋_GB2312" w:hAnsi="宋体" w:hint="eastAsia"/>
          <w:sz w:val="32"/>
          <w:szCs w:val="32"/>
        </w:rPr>
        <w:t>主导</w:t>
      </w:r>
      <w:r w:rsidRPr="00CE4DFB">
        <w:rPr>
          <w:rFonts w:ascii="仿宋_GB2312" w:eastAsia="仿宋_GB2312" w:hAnsi="宋体" w:hint="eastAsia"/>
          <w:sz w:val="32"/>
          <w:szCs w:val="32"/>
        </w:rPr>
        <w:t>功能和《深圳市城市规划与准则》等相关标准规范的前提下，对于重点城市更新单元以及</w:t>
      </w:r>
      <w:r w:rsidR="00E26ACB">
        <w:rPr>
          <w:rFonts w:ascii="仿宋_GB2312" w:eastAsia="仿宋_GB2312" w:hAnsi="宋体" w:hint="eastAsia"/>
          <w:sz w:val="32"/>
          <w:szCs w:val="32"/>
        </w:rPr>
        <w:t>紧邻</w:t>
      </w:r>
      <w:r w:rsidRPr="00CE4DFB">
        <w:rPr>
          <w:rFonts w:ascii="仿宋_GB2312" w:eastAsia="仿宋_GB2312" w:hAnsi="宋体" w:hint="eastAsia"/>
          <w:sz w:val="32"/>
          <w:szCs w:val="32"/>
        </w:rPr>
        <w:t>深南大道且拆除用地面积为8万平方米以上的这两类城市更新项目，如需在市层面城市更新容积率审查技术规则基础上增加建筑面积的，应按特定程序和要求进行审批。</w:t>
      </w:r>
    </w:p>
    <w:p w:rsidR="000E2915" w:rsidRPr="000E2915" w:rsidRDefault="000E2915" w:rsidP="000E2915">
      <w:pPr>
        <w:ind w:firstLineChars="200" w:firstLine="640"/>
        <w:rPr>
          <w:rFonts w:ascii="仿宋_GB2312" w:eastAsia="仿宋_GB2312" w:hAnsi="宋体" w:hint="eastAsia"/>
          <w:sz w:val="32"/>
          <w:szCs w:val="32"/>
        </w:rPr>
      </w:pPr>
      <w:r w:rsidRPr="000E2915">
        <w:rPr>
          <w:rFonts w:ascii="仿宋_GB2312" w:eastAsia="仿宋_GB2312" w:hAnsi="宋体" w:hint="eastAsia"/>
          <w:sz w:val="32"/>
          <w:szCs w:val="32"/>
        </w:rPr>
        <w:t>1.两类城市更新项目选择依据</w:t>
      </w:r>
    </w:p>
    <w:p w:rsidR="000E2915" w:rsidRPr="000E2915" w:rsidRDefault="000E2915" w:rsidP="000E2915">
      <w:pPr>
        <w:ind w:firstLineChars="200" w:firstLine="640"/>
        <w:rPr>
          <w:rFonts w:ascii="仿宋_GB2312" w:eastAsia="仿宋_GB2312" w:hAnsi="宋体" w:hint="eastAsia"/>
          <w:sz w:val="32"/>
          <w:szCs w:val="32"/>
        </w:rPr>
      </w:pPr>
      <w:r w:rsidRPr="000E2915">
        <w:rPr>
          <w:rFonts w:ascii="仿宋_GB2312" w:eastAsia="仿宋_GB2312" w:hAnsi="宋体" w:hint="eastAsia"/>
          <w:sz w:val="32"/>
          <w:szCs w:val="32"/>
        </w:rPr>
        <w:t>（1）重点城市更新单元</w:t>
      </w:r>
    </w:p>
    <w:p w:rsidR="000E2915" w:rsidRDefault="000E2915" w:rsidP="000E2915">
      <w:pPr>
        <w:ind w:firstLineChars="200" w:firstLine="640"/>
        <w:rPr>
          <w:rFonts w:ascii="仿宋_GB2312" w:eastAsia="仿宋_GB2312" w:hAnsi="宋体" w:hint="eastAsia"/>
          <w:sz w:val="32"/>
          <w:szCs w:val="32"/>
        </w:rPr>
      </w:pPr>
      <w:r w:rsidRPr="000E2915">
        <w:rPr>
          <w:rFonts w:ascii="仿宋_GB2312" w:eastAsia="仿宋_GB2312" w:hAnsi="宋体" w:hint="eastAsia"/>
          <w:sz w:val="32"/>
          <w:szCs w:val="32"/>
        </w:rPr>
        <w:t>重点城市更新单元由2016年出台的《关于加强和改进城市更新实施工作的暂行措施》提出，</w:t>
      </w:r>
      <w:r w:rsidR="00DD71F1">
        <w:rPr>
          <w:rFonts w:ascii="仿宋_GB2312" w:eastAsia="仿宋_GB2312" w:hAnsi="宋体" w:hint="eastAsia"/>
          <w:sz w:val="32"/>
          <w:szCs w:val="32"/>
        </w:rPr>
        <w:t>不同于一般城市更新项目，重点城市更新单元是</w:t>
      </w:r>
      <w:r w:rsidR="0081033A">
        <w:rPr>
          <w:rFonts w:ascii="仿宋_GB2312" w:eastAsia="仿宋_GB2312" w:hAnsi="宋体" w:hint="eastAsia"/>
          <w:sz w:val="32"/>
          <w:szCs w:val="32"/>
        </w:rPr>
        <w:t>由政府主导，以完善城市功能结构，</w:t>
      </w:r>
      <w:r w:rsidR="00DD71F1">
        <w:rPr>
          <w:rFonts w:ascii="仿宋_GB2312" w:eastAsia="仿宋_GB2312" w:hAnsi="宋体" w:hint="eastAsia"/>
          <w:sz w:val="32"/>
          <w:szCs w:val="32"/>
        </w:rPr>
        <w:t>优先</w:t>
      </w:r>
      <w:r w:rsidR="0081033A">
        <w:rPr>
          <w:rFonts w:ascii="仿宋_GB2312" w:eastAsia="仿宋_GB2312" w:hAnsi="宋体" w:hint="eastAsia"/>
          <w:sz w:val="32"/>
          <w:szCs w:val="32"/>
        </w:rPr>
        <w:t>落实</w:t>
      </w:r>
      <w:r w:rsidRPr="000E2915">
        <w:rPr>
          <w:rFonts w:ascii="仿宋_GB2312" w:eastAsia="仿宋_GB2312" w:hAnsi="宋体" w:hint="eastAsia"/>
          <w:sz w:val="32"/>
          <w:szCs w:val="32"/>
        </w:rPr>
        <w:t>城市公共配套设施和基础设施为</w:t>
      </w:r>
      <w:r w:rsidR="0081033A">
        <w:rPr>
          <w:rFonts w:ascii="仿宋_GB2312" w:eastAsia="仿宋_GB2312" w:hAnsi="宋体" w:hint="eastAsia"/>
          <w:sz w:val="32"/>
          <w:szCs w:val="32"/>
        </w:rPr>
        <w:t>主要目的</w:t>
      </w:r>
      <w:r w:rsidRPr="000E2915">
        <w:rPr>
          <w:rFonts w:ascii="仿宋_GB2312" w:eastAsia="仿宋_GB2312" w:hAnsi="宋体" w:hint="eastAsia"/>
          <w:sz w:val="32"/>
          <w:szCs w:val="32"/>
        </w:rPr>
        <w:t>，着重成片连片开发。</w:t>
      </w:r>
      <w:r w:rsidR="00DD71F1" w:rsidRPr="00DD71F1">
        <w:rPr>
          <w:rFonts w:ascii="仿宋_GB2312" w:eastAsia="仿宋_GB2312" w:hAnsi="宋体" w:hint="eastAsia"/>
          <w:sz w:val="32"/>
          <w:szCs w:val="32"/>
        </w:rPr>
        <w:t>因此，</w:t>
      </w:r>
      <w:r w:rsidR="00DD71F1">
        <w:rPr>
          <w:rFonts w:ascii="仿宋_GB2312" w:eastAsia="仿宋_GB2312" w:hAnsi="宋体" w:hint="eastAsia"/>
          <w:sz w:val="32"/>
          <w:szCs w:val="32"/>
        </w:rPr>
        <w:t>重点城市更新单元</w:t>
      </w:r>
      <w:r w:rsidR="00DD71F1" w:rsidRPr="00DD71F1">
        <w:rPr>
          <w:rFonts w:ascii="仿宋_GB2312" w:eastAsia="仿宋_GB2312" w:hAnsi="宋体" w:hint="eastAsia"/>
          <w:sz w:val="32"/>
          <w:szCs w:val="32"/>
        </w:rPr>
        <w:t>可</w:t>
      </w:r>
      <w:r w:rsidR="00DD71F1">
        <w:rPr>
          <w:rFonts w:ascii="仿宋_GB2312" w:eastAsia="仿宋_GB2312" w:hAnsi="宋体" w:hint="eastAsia"/>
          <w:sz w:val="32"/>
          <w:szCs w:val="32"/>
        </w:rPr>
        <w:t>作为特殊情形予以考虑</w:t>
      </w:r>
      <w:r w:rsidR="00DD71F1" w:rsidRPr="00DD71F1">
        <w:rPr>
          <w:rFonts w:ascii="仿宋_GB2312" w:eastAsia="仿宋_GB2312" w:hAnsi="宋体" w:hint="eastAsia"/>
          <w:sz w:val="32"/>
          <w:szCs w:val="32"/>
        </w:rPr>
        <w:t>。</w:t>
      </w:r>
    </w:p>
    <w:p w:rsidR="000E2915" w:rsidRPr="000E2915" w:rsidRDefault="000E2915" w:rsidP="000E2915">
      <w:pPr>
        <w:ind w:firstLineChars="200" w:firstLine="640"/>
        <w:rPr>
          <w:rFonts w:ascii="仿宋_GB2312" w:eastAsia="仿宋_GB2312" w:hAnsi="宋体" w:hint="eastAsia"/>
          <w:sz w:val="32"/>
          <w:szCs w:val="32"/>
        </w:rPr>
      </w:pPr>
      <w:r w:rsidRPr="000E2915">
        <w:rPr>
          <w:rFonts w:ascii="仿宋_GB2312" w:eastAsia="仿宋_GB2312" w:hAnsi="宋体" w:hint="eastAsia"/>
          <w:sz w:val="32"/>
          <w:szCs w:val="32"/>
        </w:rPr>
        <w:t>（2）</w:t>
      </w:r>
      <w:r w:rsidR="006009E6">
        <w:rPr>
          <w:rFonts w:ascii="仿宋_GB2312" w:eastAsia="仿宋_GB2312" w:hAnsi="宋体" w:hint="eastAsia"/>
          <w:sz w:val="32"/>
          <w:szCs w:val="32"/>
        </w:rPr>
        <w:t>紧邻</w:t>
      </w:r>
      <w:r w:rsidRPr="000E2915">
        <w:rPr>
          <w:rFonts w:ascii="仿宋_GB2312" w:eastAsia="仿宋_GB2312" w:hAnsi="宋体" w:hint="eastAsia"/>
          <w:sz w:val="32"/>
          <w:szCs w:val="32"/>
        </w:rPr>
        <w:t>深南大道且拆除用地面积为8万平方米以上的城市更新项目</w:t>
      </w:r>
    </w:p>
    <w:p w:rsidR="000E2915" w:rsidRPr="000E2915" w:rsidRDefault="000E2915" w:rsidP="000E2915">
      <w:pPr>
        <w:ind w:firstLineChars="200" w:firstLine="640"/>
        <w:rPr>
          <w:rFonts w:ascii="仿宋_GB2312" w:eastAsia="仿宋_GB2312" w:hAnsi="宋体" w:hint="eastAsia"/>
          <w:sz w:val="32"/>
          <w:szCs w:val="32"/>
        </w:rPr>
      </w:pPr>
      <w:r w:rsidRPr="000E2915">
        <w:rPr>
          <w:rFonts w:ascii="仿宋_GB2312" w:eastAsia="仿宋_GB2312" w:hAnsi="宋体" w:hint="eastAsia"/>
          <w:sz w:val="32"/>
          <w:szCs w:val="32"/>
        </w:rPr>
        <w:lastRenderedPageBreak/>
        <w:t>按我市相关规定，深南大道沿线等城市重要</w:t>
      </w:r>
      <w:proofErr w:type="gramStart"/>
      <w:r w:rsidRPr="000E2915">
        <w:rPr>
          <w:rFonts w:ascii="仿宋_GB2312" w:eastAsia="仿宋_GB2312" w:hAnsi="宋体" w:hint="eastAsia"/>
          <w:sz w:val="32"/>
          <w:szCs w:val="32"/>
        </w:rPr>
        <w:t>区位须</w:t>
      </w:r>
      <w:proofErr w:type="gramEnd"/>
      <w:r w:rsidRPr="000E2915">
        <w:rPr>
          <w:rFonts w:ascii="仿宋_GB2312" w:eastAsia="仿宋_GB2312" w:hAnsi="宋体" w:hint="eastAsia"/>
          <w:sz w:val="32"/>
          <w:szCs w:val="32"/>
        </w:rPr>
        <w:t>加强城市设计研究，进行方案设计招标。鉴于深南大道是重要的景观大道，代表城市形象，沿线</w:t>
      </w:r>
      <w:proofErr w:type="gramStart"/>
      <w:r w:rsidRPr="000E2915">
        <w:rPr>
          <w:rFonts w:ascii="仿宋_GB2312" w:eastAsia="仿宋_GB2312" w:hAnsi="宋体" w:hint="eastAsia"/>
          <w:sz w:val="32"/>
          <w:szCs w:val="32"/>
        </w:rPr>
        <w:t>建筑应彰显</w:t>
      </w:r>
      <w:proofErr w:type="gramEnd"/>
      <w:r w:rsidRPr="000E2915">
        <w:rPr>
          <w:rFonts w:ascii="仿宋_GB2312" w:eastAsia="仿宋_GB2312" w:hAnsi="宋体" w:hint="eastAsia"/>
          <w:sz w:val="32"/>
          <w:szCs w:val="32"/>
        </w:rPr>
        <w:t>深圳“设计之都”的特色。因此，相对一般更新项目，紧临深南大道的城市更新项目对城市景观影响力更大，可予以特别考虑。此外，8万平方米是目前我市城市更新项目平均用地面积，考虑到项目带动作用须具备一定规模，因此，用地面积按8万平方米确定。</w:t>
      </w:r>
    </w:p>
    <w:p w:rsidR="000E2915" w:rsidRDefault="000E2915" w:rsidP="000E2915">
      <w:pPr>
        <w:ind w:firstLineChars="200" w:firstLine="640"/>
        <w:rPr>
          <w:rFonts w:ascii="仿宋_GB2312" w:eastAsia="仿宋_GB2312" w:hAnsi="宋体" w:hint="eastAsia"/>
          <w:sz w:val="32"/>
          <w:szCs w:val="32"/>
        </w:rPr>
      </w:pPr>
      <w:r w:rsidRPr="000E2915">
        <w:rPr>
          <w:rFonts w:ascii="仿宋_GB2312" w:eastAsia="仿宋_GB2312" w:hAnsi="宋体" w:hint="eastAsia"/>
          <w:sz w:val="32"/>
          <w:szCs w:val="32"/>
        </w:rPr>
        <w:t>2.审批程序</w:t>
      </w:r>
    </w:p>
    <w:p w:rsidR="00CE4DFB" w:rsidRDefault="000E2915" w:rsidP="000E2915">
      <w:pPr>
        <w:ind w:firstLineChars="200" w:firstLine="640"/>
        <w:rPr>
          <w:rFonts w:ascii="仿宋_GB2312" w:eastAsia="仿宋_GB2312" w:hAnsi="宋体" w:hint="eastAsia"/>
          <w:sz w:val="32"/>
          <w:szCs w:val="32"/>
        </w:rPr>
      </w:pPr>
      <w:r>
        <w:rPr>
          <w:rFonts w:ascii="仿宋_GB2312" w:eastAsia="仿宋_GB2312" w:hAnsi="宋体" w:hint="eastAsia"/>
          <w:sz w:val="32"/>
          <w:szCs w:val="32"/>
        </w:rPr>
        <w:t>上述两类城市更新项目应</w:t>
      </w:r>
      <w:r w:rsidR="000C36D3">
        <w:rPr>
          <w:rFonts w:ascii="仿宋_GB2312" w:eastAsia="仿宋_GB2312" w:hAnsi="宋体" w:hint="eastAsia"/>
          <w:sz w:val="32"/>
          <w:szCs w:val="32"/>
        </w:rPr>
        <w:t>按特定程序审批，即</w:t>
      </w:r>
      <w:r w:rsidR="00E26ACB" w:rsidRPr="00E26ACB">
        <w:rPr>
          <w:rFonts w:ascii="仿宋_GB2312" w:eastAsia="仿宋_GB2312" w:hAnsi="宋体" w:hint="eastAsia"/>
          <w:sz w:val="32"/>
          <w:szCs w:val="32"/>
        </w:rPr>
        <w:t>由区政府</w:t>
      </w:r>
      <w:r w:rsidR="006009E6">
        <w:rPr>
          <w:rFonts w:ascii="仿宋_GB2312" w:eastAsia="仿宋_GB2312" w:hAnsi="宋体" w:hint="eastAsia"/>
          <w:sz w:val="32"/>
          <w:szCs w:val="32"/>
        </w:rPr>
        <w:t>（新区管委会）组织编制城市更新单元规划，并经</w:t>
      </w:r>
      <w:r w:rsidR="00C150EF">
        <w:rPr>
          <w:rFonts w:ascii="仿宋_GB2312" w:eastAsia="仿宋_GB2312" w:hAnsi="宋体" w:hint="eastAsia"/>
          <w:sz w:val="32"/>
          <w:szCs w:val="32"/>
        </w:rPr>
        <w:t>充分</w:t>
      </w:r>
      <w:r w:rsidR="00E26ACB" w:rsidRPr="00E26ACB">
        <w:rPr>
          <w:rFonts w:ascii="仿宋_GB2312" w:eastAsia="仿宋_GB2312" w:hAnsi="宋体" w:hint="eastAsia"/>
          <w:sz w:val="32"/>
          <w:szCs w:val="32"/>
        </w:rPr>
        <w:t>论证</w:t>
      </w:r>
      <w:r w:rsidR="006009E6">
        <w:rPr>
          <w:rFonts w:ascii="仿宋_GB2312" w:eastAsia="仿宋_GB2312" w:hAnsi="宋体" w:hint="eastAsia"/>
          <w:sz w:val="32"/>
          <w:szCs w:val="32"/>
        </w:rPr>
        <w:t>、</w:t>
      </w:r>
      <w:r w:rsidR="00E26ACB" w:rsidRPr="00E26ACB">
        <w:rPr>
          <w:rFonts w:ascii="仿宋_GB2312" w:eastAsia="仿宋_GB2312" w:hAnsi="宋体" w:hint="eastAsia"/>
          <w:sz w:val="32"/>
          <w:szCs w:val="32"/>
        </w:rPr>
        <w:t>审查同意</w:t>
      </w:r>
      <w:r w:rsidR="006009E6">
        <w:rPr>
          <w:rFonts w:ascii="仿宋_GB2312" w:eastAsia="仿宋_GB2312" w:hAnsi="宋体" w:hint="eastAsia"/>
          <w:sz w:val="32"/>
          <w:szCs w:val="32"/>
        </w:rPr>
        <w:t>后</w:t>
      </w:r>
      <w:r w:rsidR="00E26ACB" w:rsidRPr="00E26ACB">
        <w:rPr>
          <w:rFonts w:ascii="仿宋_GB2312" w:eastAsia="仿宋_GB2312" w:hAnsi="宋体" w:hint="eastAsia"/>
          <w:sz w:val="32"/>
          <w:szCs w:val="32"/>
        </w:rPr>
        <w:t>，按程序公示</w:t>
      </w:r>
      <w:r w:rsidR="006009E6">
        <w:rPr>
          <w:rFonts w:ascii="仿宋_GB2312" w:eastAsia="仿宋_GB2312" w:hAnsi="宋体" w:hint="eastAsia"/>
          <w:sz w:val="32"/>
          <w:szCs w:val="32"/>
        </w:rPr>
        <w:t>并</w:t>
      </w:r>
      <w:proofErr w:type="gramStart"/>
      <w:r w:rsidR="00E26ACB" w:rsidRPr="00E26ACB">
        <w:rPr>
          <w:rFonts w:ascii="仿宋_GB2312" w:eastAsia="仿宋_GB2312" w:hAnsi="宋体" w:hint="eastAsia"/>
          <w:sz w:val="32"/>
          <w:szCs w:val="32"/>
        </w:rPr>
        <w:t>报建环委审议</w:t>
      </w:r>
      <w:proofErr w:type="gramEnd"/>
      <w:r w:rsidR="00E26ACB" w:rsidRPr="00E26ACB">
        <w:rPr>
          <w:rFonts w:ascii="仿宋_GB2312" w:eastAsia="仿宋_GB2312" w:hAnsi="宋体" w:hint="eastAsia"/>
          <w:sz w:val="32"/>
          <w:szCs w:val="32"/>
        </w:rPr>
        <w:t>，最后报市政府审批。</w:t>
      </w:r>
    </w:p>
    <w:p w:rsidR="000E2915" w:rsidRPr="000E2915" w:rsidRDefault="000E2915" w:rsidP="000E2915">
      <w:pPr>
        <w:ind w:firstLineChars="200" w:firstLine="640"/>
        <w:rPr>
          <w:rFonts w:ascii="仿宋_GB2312" w:eastAsia="仿宋_GB2312" w:hAnsi="宋体" w:hint="eastAsia"/>
          <w:sz w:val="32"/>
          <w:szCs w:val="32"/>
        </w:rPr>
      </w:pPr>
      <w:r w:rsidRPr="000E2915">
        <w:rPr>
          <w:rFonts w:ascii="仿宋_GB2312" w:eastAsia="仿宋_GB2312" w:hAnsi="宋体" w:hint="eastAsia"/>
          <w:sz w:val="32"/>
          <w:szCs w:val="32"/>
        </w:rPr>
        <w:t>3.配套地价标准</w:t>
      </w:r>
    </w:p>
    <w:p w:rsidR="00E26ACB" w:rsidRPr="00DB1895" w:rsidRDefault="000E2915" w:rsidP="000E2915">
      <w:pPr>
        <w:ind w:firstLineChars="200" w:firstLine="640"/>
        <w:rPr>
          <w:rFonts w:ascii="仿宋_GB2312" w:eastAsia="仿宋_GB2312" w:hAnsi="仿宋"/>
          <w:sz w:val="30"/>
          <w:szCs w:val="30"/>
        </w:rPr>
      </w:pPr>
      <w:r>
        <w:rPr>
          <w:rFonts w:ascii="仿宋_GB2312" w:eastAsia="仿宋_GB2312" w:hAnsi="宋体" w:hint="eastAsia"/>
          <w:sz w:val="32"/>
          <w:szCs w:val="32"/>
        </w:rPr>
        <w:t>对于</w:t>
      </w:r>
      <w:r w:rsidRPr="000E2915">
        <w:rPr>
          <w:rFonts w:ascii="仿宋_GB2312" w:eastAsia="仿宋_GB2312" w:hAnsi="宋体" w:hint="eastAsia"/>
          <w:sz w:val="32"/>
          <w:szCs w:val="32"/>
        </w:rPr>
        <w:t>在市层面城市更新容积率审查技术规则基础上额外增加的建筑面积部分，按评估地价标准计收地价。</w:t>
      </w:r>
    </w:p>
    <w:sectPr w:rsidR="00E26ACB" w:rsidRPr="00DB18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0D" w:rsidRDefault="00AC030D" w:rsidP="007F119F">
      <w:r>
        <w:separator/>
      </w:r>
    </w:p>
  </w:endnote>
  <w:endnote w:type="continuationSeparator" w:id="0">
    <w:p w:rsidR="00AC030D" w:rsidRDefault="00AC030D" w:rsidP="007F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0D" w:rsidRDefault="00AC030D" w:rsidP="007F119F">
      <w:r>
        <w:separator/>
      </w:r>
    </w:p>
  </w:footnote>
  <w:footnote w:type="continuationSeparator" w:id="0">
    <w:p w:rsidR="00AC030D" w:rsidRDefault="00AC030D" w:rsidP="007F1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73B7E"/>
    <w:multiLevelType w:val="hybridMultilevel"/>
    <w:tmpl w:val="EA6A9C66"/>
    <w:lvl w:ilvl="0" w:tplc="93BAC84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06"/>
    <w:rsid w:val="00052714"/>
    <w:rsid w:val="00054E72"/>
    <w:rsid w:val="0006619C"/>
    <w:rsid w:val="000C36D3"/>
    <w:rsid w:val="000E2915"/>
    <w:rsid w:val="00102BB6"/>
    <w:rsid w:val="00141A81"/>
    <w:rsid w:val="001979BD"/>
    <w:rsid w:val="0020676F"/>
    <w:rsid w:val="00270211"/>
    <w:rsid w:val="00450BFC"/>
    <w:rsid w:val="00491EFF"/>
    <w:rsid w:val="0055712F"/>
    <w:rsid w:val="005B76C5"/>
    <w:rsid w:val="005C1AD6"/>
    <w:rsid w:val="005E21FA"/>
    <w:rsid w:val="006009E6"/>
    <w:rsid w:val="006B42D8"/>
    <w:rsid w:val="007B04AB"/>
    <w:rsid w:val="007F119F"/>
    <w:rsid w:val="0081033A"/>
    <w:rsid w:val="00897912"/>
    <w:rsid w:val="0095132B"/>
    <w:rsid w:val="00971E62"/>
    <w:rsid w:val="00AB76C2"/>
    <w:rsid w:val="00AC030D"/>
    <w:rsid w:val="00B05C7A"/>
    <w:rsid w:val="00B365B5"/>
    <w:rsid w:val="00C03E83"/>
    <w:rsid w:val="00C150EF"/>
    <w:rsid w:val="00C9106F"/>
    <w:rsid w:val="00CC23BA"/>
    <w:rsid w:val="00CE4DFB"/>
    <w:rsid w:val="00D01142"/>
    <w:rsid w:val="00D212A2"/>
    <w:rsid w:val="00D2540C"/>
    <w:rsid w:val="00D35C2B"/>
    <w:rsid w:val="00D43FF0"/>
    <w:rsid w:val="00D6142B"/>
    <w:rsid w:val="00D87FE9"/>
    <w:rsid w:val="00DB1895"/>
    <w:rsid w:val="00DD71F1"/>
    <w:rsid w:val="00E24021"/>
    <w:rsid w:val="00E26ACB"/>
    <w:rsid w:val="00E43706"/>
    <w:rsid w:val="00E85448"/>
    <w:rsid w:val="00F1299D"/>
    <w:rsid w:val="00F161BC"/>
    <w:rsid w:val="00F30D82"/>
    <w:rsid w:val="00F40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1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119F"/>
    <w:rPr>
      <w:sz w:val="18"/>
      <w:szCs w:val="18"/>
    </w:rPr>
  </w:style>
  <w:style w:type="paragraph" w:styleId="a4">
    <w:name w:val="footer"/>
    <w:basedOn w:val="a"/>
    <w:link w:val="Char0"/>
    <w:uiPriority w:val="99"/>
    <w:unhideWhenUsed/>
    <w:rsid w:val="007F119F"/>
    <w:pPr>
      <w:tabs>
        <w:tab w:val="center" w:pos="4153"/>
        <w:tab w:val="right" w:pos="8306"/>
      </w:tabs>
      <w:snapToGrid w:val="0"/>
      <w:jc w:val="left"/>
    </w:pPr>
    <w:rPr>
      <w:sz w:val="18"/>
      <w:szCs w:val="18"/>
    </w:rPr>
  </w:style>
  <w:style w:type="character" w:customStyle="1" w:styleId="Char0">
    <w:name w:val="页脚 Char"/>
    <w:basedOn w:val="a0"/>
    <w:link w:val="a4"/>
    <w:uiPriority w:val="99"/>
    <w:rsid w:val="007F119F"/>
    <w:rPr>
      <w:sz w:val="18"/>
      <w:szCs w:val="18"/>
    </w:rPr>
  </w:style>
  <w:style w:type="paragraph" w:styleId="a5">
    <w:name w:val="List Paragraph"/>
    <w:basedOn w:val="a"/>
    <w:uiPriority w:val="34"/>
    <w:qFormat/>
    <w:rsid w:val="00491EFF"/>
    <w:pPr>
      <w:ind w:firstLineChars="200" w:firstLine="420"/>
    </w:pPr>
  </w:style>
  <w:style w:type="paragraph" w:styleId="a6">
    <w:name w:val="Balloon Text"/>
    <w:basedOn w:val="a"/>
    <w:link w:val="Char1"/>
    <w:uiPriority w:val="99"/>
    <w:semiHidden/>
    <w:unhideWhenUsed/>
    <w:rsid w:val="0081033A"/>
    <w:rPr>
      <w:sz w:val="18"/>
      <w:szCs w:val="18"/>
    </w:rPr>
  </w:style>
  <w:style w:type="character" w:customStyle="1" w:styleId="Char1">
    <w:name w:val="批注框文本 Char"/>
    <w:basedOn w:val="a0"/>
    <w:link w:val="a6"/>
    <w:uiPriority w:val="99"/>
    <w:semiHidden/>
    <w:rsid w:val="008103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1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119F"/>
    <w:rPr>
      <w:sz w:val="18"/>
      <w:szCs w:val="18"/>
    </w:rPr>
  </w:style>
  <w:style w:type="paragraph" w:styleId="a4">
    <w:name w:val="footer"/>
    <w:basedOn w:val="a"/>
    <w:link w:val="Char0"/>
    <w:uiPriority w:val="99"/>
    <w:unhideWhenUsed/>
    <w:rsid w:val="007F119F"/>
    <w:pPr>
      <w:tabs>
        <w:tab w:val="center" w:pos="4153"/>
        <w:tab w:val="right" w:pos="8306"/>
      </w:tabs>
      <w:snapToGrid w:val="0"/>
      <w:jc w:val="left"/>
    </w:pPr>
    <w:rPr>
      <w:sz w:val="18"/>
      <w:szCs w:val="18"/>
    </w:rPr>
  </w:style>
  <w:style w:type="character" w:customStyle="1" w:styleId="Char0">
    <w:name w:val="页脚 Char"/>
    <w:basedOn w:val="a0"/>
    <w:link w:val="a4"/>
    <w:uiPriority w:val="99"/>
    <w:rsid w:val="007F119F"/>
    <w:rPr>
      <w:sz w:val="18"/>
      <w:szCs w:val="18"/>
    </w:rPr>
  </w:style>
  <w:style w:type="paragraph" w:styleId="a5">
    <w:name w:val="List Paragraph"/>
    <w:basedOn w:val="a"/>
    <w:uiPriority w:val="34"/>
    <w:qFormat/>
    <w:rsid w:val="00491EFF"/>
    <w:pPr>
      <w:ind w:firstLineChars="200" w:firstLine="420"/>
    </w:pPr>
  </w:style>
  <w:style w:type="paragraph" w:styleId="a6">
    <w:name w:val="Balloon Text"/>
    <w:basedOn w:val="a"/>
    <w:link w:val="Char1"/>
    <w:uiPriority w:val="99"/>
    <w:semiHidden/>
    <w:unhideWhenUsed/>
    <w:rsid w:val="0081033A"/>
    <w:rPr>
      <w:sz w:val="18"/>
      <w:szCs w:val="18"/>
    </w:rPr>
  </w:style>
  <w:style w:type="character" w:customStyle="1" w:styleId="Char1">
    <w:name w:val="批注框文本 Char"/>
    <w:basedOn w:val="a0"/>
    <w:link w:val="a6"/>
    <w:uiPriority w:val="99"/>
    <w:semiHidden/>
    <w:rsid w:val="008103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1071</Characters>
  <Application>Microsoft Office Word</Application>
  <DocSecurity>0</DocSecurity>
  <Lines>8</Lines>
  <Paragraphs>2</Paragraphs>
  <ScaleCrop>false</ScaleCrop>
  <Company>Chinese ORG</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姚雅琼</cp:lastModifiedBy>
  <cp:revision>2</cp:revision>
  <cp:lastPrinted>2018-06-07T07:13:00Z</cp:lastPrinted>
  <dcterms:created xsi:type="dcterms:W3CDTF">2018-06-07T07:28:00Z</dcterms:created>
  <dcterms:modified xsi:type="dcterms:W3CDTF">2018-06-07T07:28:00Z</dcterms:modified>
</cp:coreProperties>
</file>