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7B" w:rsidRDefault="00DE19CA" w:rsidP="00244E58">
      <w:pPr>
        <w:spacing w:line="360" w:lineRule="auto"/>
        <w:jc w:val="center"/>
        <w:rPr>
          <w:rFonts w:ascii="宋体" w:hAnsi="宋体"/>
          <w:b/>
          <w:sz w:val="44"/>
          <w:szCs w:val="44"/>
        </w:rPr>
      </w:pPr>
      <w:r w:rsidRPr="00D30BA7">
        <w:rPr>
          <w:rFonts w:ascii="宋体" w:hAnsi="宋体" w:hint="eastAsia"/>
          <w:b/>
          <w:sz w:val="44"/>
          <w:szCs w:val="44"/>
        </w:rPr>
        <w:t>关于</w:t>
      </w:r>
      <w:r w:rsidR="00A774C2">
        <w:rPr>
          <w:rFonts w:ascii="宋体" w:hAnsi="宋体" w:hint="eastAsia"/>
          <w:b/>
          <w:sz w:val="44"/>
          <w:szCs w:val="44"/>
        </w:rPr>
        <w:t>修订</w:t>
      </w:r>
      <w:proofErr w:type="gramStart"/>
      <w:r w:rsidRPr="00D30BA7">
        <w:rPr>
          <w:rFonts w:ascii="宋体" w:hAnsi="宋体" w:hint="eastAsia"/>
          <w:b/>
          <w:sz w:val="44"/>
          <w:szCs w:val="44"/>
        </w:rPr>
        <w:t>《</w:t>
      </w:r>
      <w:proofErr w:type="gramEnd"/>
      <w:r w:rsidRPr="00D30BA7">
        <w:rPr>
          <w:rFonts w:ascii="宋体" w:hAnsi="宋体" w:hint="eastAsia"/>
          <w:b/>
          <w:sz w:val="44"/>
          <w:szCs w:val="44"/>
        </w:rPr>
        <w:t>深圳前海深港现代服务业合作区现代服务业综合试点专项资金管理办法</w:t>
      </w:r>
    </w:p>
    <w:p w:rsidR="00DE19CA" w:rsidRPr="00D30BA7" w:rsidRDefault="00DE19CA" w:rsidP="00244E58">
      <w:pPr>
        <w:spacing w:line="360" w:lineRule="auto"/>
        <w:jc w:val="center"/>
        <w:rPr>
          <w:rFonts w:ascii="宋体" w:hAnsi="宋体"/>
          <w:b/>
          <w:sz w:val="44"/>
          <w:szCs w:val="44"/>
        </w:rPr>
      </w:pPr>
      <w:r w:rsidRPr="00D30BA7">
        <w:rPr>
          <w:rFonts w:ascii="宋体" w:hAnsi="宋体" w:hint="eastAsia"/>
          <w:b/>
          <w:sz w:val="44"/>
          <w:szCs w:val="44"/>
        </w:rPr>
        <w:t>(</w:t>
      </w:r>
      <w:r>
        <w:rPr>
          <w:rFonts w:ascii="宋体" w:hAnsi="宋体" w:hint="eastAsia"/>
          <w:b/>
          <w:sz w:val="44"/>
          <w:szCs w:val="44"/>
        </w:rPr>
        <w:t>修订版</w:t>
      </w:r>
      <w:r w:rsidRPr="00D30BA7">
        <w:rPr>
          <w:rFonts w:ascii="宋体" w:hAnsi="宋体" w:hint="eastAsia"/>
          <w:b/>
          <w:sz w:val="44"/>
          <w:szCs w:val="44"/>
        </w:rPr>
        <w:t>)</w:t>
      </w:r>
      <w:proofErr w:type="gramStart"/>
      <w:r w:rsidRPr="00D30BA7">
        <w:rPr>
          <w:rFonts w:ascii="宋体" w:hAnsi="宋体" w:hint="eastAsia"/>
          <w:b/>
          <w:sz w:val="44"/>
          <w:szCs w:val="44"/>
        </w:rPr>
        <w:t>》</w:t>
      </w:r>
      <w:proofErr w:type="gramEnd"/>
      <w:r>
        <w:rPr>
          <w:rFonts w:ascii="宋体" w:hAnsi="宋体" w:hint="eastAsia"/>
          <w:b/>
          <w:sz w:val="44"/>
          <w:szCs w:val="44"/>
        </w:rPr>
        <w:t>部分条款</w:t>
      </w:r>
      <w:r w:rsidRPr="00D30BA7">
        <w:rPr>
          <w:rFonts w:ascii="宋体" w:hAnsi="宋体" w:hint="eastAsia"/>
          <w:b/>
          <w:sz w:val="44"/>
          <w:szCs w:val="44"/>
        </w:rPr>
        <w:t>的</w:t>
      </w:r>
      <w:r w:rsidR="00825119">
        <w:rPr>
          <w:rFonts w:ascii="宋体" w:hAnsi="宋体" w:hint="eastAsia"/>
          <w:b/>
          <w:sz w:val="44"/>
          <w:szCs w:val="44"/>
        </w:rPr>
        <w:t>说明</w:t>
      </w:r>
    </w:p>
    <w:p w:rsidR="00DE19CA" w:rsidRPr="00D30BA7" w:rsidRDefault="00DE19CA" w:rsidP="00244E58">
      <w:pPr>
        <w:spacing w:line="360" w:lineRule="auto"/>
        <w:jc w:val="center"/>
        <w:rPr>
          <w:rFonts w:ascii="宋体" w:hAnsi="宋体"/>
          <w:sz w:val="32"/>
          <w:szCs w:val="32"/>
        </w:rPr>
      </w:pPr>
    </w:p>
    <w:p w:rsidR="00262660" w:rsidRDefault="009F29FD" w:rsidP="00244E58">
      <w:pPr>
        <w:spacing w:line="360" w:lineRule="auto"/>
        <w:ind w:firstLineChars="200" w:firstLine="640"/>
        <w:rPr>
          <w:rFonts w:ascii="仿宋_GB2312" w:eastAsia="仿宋_GB2312" w:hAnsi="宋体" w:cs="黑体"/>
          <w:sz w:val="32"/>
          <w:szCs w:val="32"/>
        </w:rPr>
      </w:pPr>
      <w:r w:rsidRPr="00A57EFF">
        <w:rPr>
          <w:rFonts w:ascii="仿宋_GB2312" w:eastAsia="仿宋_GB2312" w:hAnsi="宋体" w:cs="黑体" w:hint="eastAsia"/>
          <w:sz w:val="32"/>
          <w:szCs w:val="32"/>
        </w:rPr>
        <w:t>2016年9月2日，</w:t>
      </w:r>
      <w:r>
        <w:rPr>
          <w:rFonts w:ascii="仿宋_GB2312" w:eastAsia="仿宋_GB2312" w:hint="eastAsia"/>
          <w:sz w:val="32"/>
          <w:szCs w:val="32"/>
        </w:rPr>
        <w:t>《</w:t>
      </w:r>
      <w:r w:rsidRPr="00411A83">
        <w:rPr>
          <w:rFonts w:ascii="仿宋_GB2312" w:eastAsia="仿宋_GB2312" w:hint="eastAsia"/>
          <w:sz w:val="32"/>
          <w:szCs w:val="32"/>
        </w:rPr>
        <w:t>深圳前海深港现代服务业合作区现代服务业综合试点专项资金管理办法</w:t>
      </w:r>
      <w:r>
        <w:rPr>
          <w:rFonts w:ascii="仿宋_GB2312" w:eastAsia="仿宋_GB2312" w:hint="eastAsia"/>
          <w:sz w:val="32"/>
          <w:szCs w:val="32"/>
        </w:rPr>
        <w:t>（修订版）》</w:t>
      </w:r>
      <w:r w:rsidRPr="00A86140">
        <w:rPr>
          <w:rFonts w:ascii="仿宋_GB2312" w:eastAsia="仿宋_GB2312" w:hint="eastAsia"/>
          <w:sz w:val="32"/>
          <w:szCs w:val="32"/>
        </w:rPr>
        <w:t>（深前海〔2016〕</w:t>
      </w:r>
      <w:r>
        <w:rPr>
          <w:rFonts w:ascii="仿宋_GB2312" w:eastAsia="仿宋_GB2312" w:hint="eastAsia"/>
          <w:sz w:val="32"/>
          <w:szCs w:val="32"/>
        </w:rPr>
        <w:t>165</w:t>
      </w:r>
      <w:r w:rsidRPr="00A86140">
        <w:rPr>
          <w:rFonts w:ascii="仿宋_GB2312" w:eastAsia="仿宋_GB2312" w:hint="eastAsia"/>
          <w:sz w:val="32"/>
          <w:szCs w:val="32"/>
        </w:rPr>
        <w:t>号</w:t>
      </w:r>
      <w:r>
        <w:rPr>
          <w:rFonts w:ascii="仿宋_GB2312" w:eastAsia="仿宋_GB2312" w:hint="eastAsia"/>
          <w:sz w:val="32"/>
          <w:szCs w:val="32"/>
        </w:rPr>
        <w:t>，以下简称《办法》</w:t>
      </w:r>
      <w:r w:rsidRPr="001D3D96">
        <w:rPr>
          <w:rFonts w:ascii="仿宋_GB2312" w:eastAsia="仿宋_GB2312" w:hint="eastAsia"/>
          <w:sz w:val="32"/>
          <w:szCs w:val="32"/>
        </w:rPr>
        <w:t>）</w:t>
      </w:r>
      <w:r w:rsidRPr="00A57EFF">
        <w:rPr>
          <w:rFonts w:ascii="仿宋_GB2312" w:eastAsia="仿宋_GB2312" w:hAnsi="宋体" w:cs="黑体" w:hint="eastAsia"/>
          <w:sz w:val="32"/>
          <w:szCs w:val="32"/>
        </w:rPr>
        <w:t>正式印发并实施。</w:t>
      </w:r>
      <w:r w:rsidR="00262660">
        <w:rPr>
          <w:rFonts w:ascii="仿宋_GB2312" w:eastAsia="仿宋_GB2312" w:hAnsi="宋体" w:cs="黑体" w:hint="eastAsia"/>
          <w:sz w:val="32"/>
          <w:szCs w:val="32"/>
        </w:rPr>
        <w:t>自《办法》实施以来，我局组织完成了第七批试点项目扶持</w:t>
      </w:r>
      <w:r w:rsidR="00CF5900">
        <w:rPr>
          <w:rFonts w:ascii="仿宋_GB2312" w:eastAsia="仿宋_GB2312" w:hAnsi="宋体" w:cs="黑体" w:hint="eastAsia"/>
          <w:sz w:val="32"/>
          <w:szCs w:val="32"/>
        </w:rPr>
        <w:t>计划，</w:t>
      </w:r>
      <w:r w:rsidR="00262660">
        <w:rPr>
          <w:rFonts w:ascii="仿宋_GB2312" w:eastAsia="仿宋_GB2312" w:hAnsi="宋体" w:cs="黑体" w:hint="eastAsia"/>
          <w:sz w:val="32"/>
          <w:szCs w:val="32"/>
        </w:rPr>
        <w:t>第八批试点项目</w:t>
      </w:r>
      <w:r w:rsidR="00CF5900">
        <w:rPr>
          <w:rFonts w:ascii="仿宋_GB2312" w:eastAsia="仿宋_GB2312" w:hAnsi="宋体" w:cs="黑体" w:hint="eastAsia"/>
          <w:sz w:val="32"/>
          <w:szCs w:val="32"/>
        </w:rPr>
        <w:t>扶持也已近完成</w:t>
      </w:r>
      <w:r w:rsidR="005A0863">
        <w:rPr>
          <w:rFonts w:ascii="仿宋_GB2312" w:eastAsia="仿宋_GB2312" w:hAnsi="宋体" w:cs="黑体" w:hint="eastAsia"/>
          <w:sz w:val="32"/>
          <w:szCs w:val="32"/>
        </w:rPr>
        <w:t>，实施效果较为显著</w:t>
      </w:r>
      <w:r w:rsidR="00CF5900">
        <w:rPr>
          <w:rFonts w:ascii="仿宋_GB2312" w:eastAsia="仿宋_GB2312" w:hAnsi="宋体" w:cs="黑体" w:hint="eastAsia"/>
          <w:sz w:val="32"/>
          <w:szCs w:val="32"/>
        </w:rPr>
        <w:t>。</w:t>
      </w:r>
      <w:r w:rsidR="00262660" w:rsidRPr="00A57EFF">
        <w:rPr>
          <w:rFonts w:ascii="仿宋_GB2312" w:eastAsia="仿宋_GB2312" w:hAnsi="宋体" w:cs="黑体" w:hint="eastAsia"/>
          <w:sz w:val="32"/>
          <w:szCs w:val="32"/>
        </w:rPr>
        <w:t>但在实施过程中也发现了一些</w:t>
      </w:r>
      <w:r w:rsidR="006A4DBE">
        <w:rPr>
          <w:rFonts w:ascii="仿宋_GB2312" w:eastAsia="仿宋_GB2312" w:hAnsi="宋体" w:cs="黑体" w:hint="eastAsia"/>
          <w:sz w:val="32"/>
          <w:szCs w:val="32"/>
        </w:rPr>
        <w:t>突出</w:t>
      </w:r>
      <w:r w:rsidR="00262660" w:rsidRPr="00A57EFF">
        <w:rPr>
          <w:rFonts w:ascii="仿宋_GB2312" w:eastAsia="仿宋_GB2312" w:hAnsi="宋体" w:cs="黑体" w:hint="eastAsia"/>
          <w:sz w:val="32"/>
          <w:szCs w:val="32"/>
        </w:rPr>
        <w:t>问题，</w:t>
      </w:r>
      <w:r w:rsidR="00CF5900">
        <w:rPr>
          <w:rFonts w:ascii="仿宋_GB2312" w:eastAsia="仿宋_GB2312" w:hAnsi="宋体" w:cs="黑体" w:hint="eastAsia"/>
          <w:sz w:val="32"/>
          <w:szCs w:val="32"/>
        </w:rPr>
        <w:t>具体表现在审批流程过长，导致</w:t>
      </w:r>
      <w:r w:rsidR="002D2DD9">
        <w:rPr>
          <w:rFonts w:ascii="仿宋_GB2312" w:eastAsia="仿宋_GB2312" w:hAnsi="宋体" w:cs="黑体" w:hint="eastAsia"/>
          <w:sz w:val="32"/>
          <w:szCs w:val="32"/>
        </w:rPr>
        <w:t>审批效率不高；</w:t>
      </w:r>
      <w:r w:rsidR="006A4DBE">
        <w:rPr>
          <w:rFonts w:ascii="仿宋_GB2312" w:eastAsia="仿宋_GB2312" w:hAnsi="宋体" w:cs="黑体" w:hint="eastAsia"/>
          <w:sz w:val="32"/>
          <w:szCs w:val="32"/>
        </w:rPr>
        <w:t>某些条款规定过于宽泛，导致实施中无法正常推进，严重影响了《办法》实施效果。</w:t>
      </w:r>
    </w:p>
    <w:p w:rsidR="006A4DBE" w:rsidRDefault="006A4DBE" w:rsidP="006A4DBE">
      <w:pPr>
        <w:spacing w:line="360" w:lineRule="auto"/>
        <w:ind w:firstLineChars="200" w:firstLine="640"/>
        <w:rPr>
          <w:rFonts w:ascii="黑体" w:eastAsia="黑体" w:hAnsi="黑体"/>
          <w:sz w:val="32"/>
          <w:szCs w:val="32"/>
        </w:rPr>
      </w:pPr>
      <w:r w:rsidRPr="000B0C58">
        <w:rPr>
          <w:rFonts w:ascii="黑体" w:eastAsia="黑体" w:hAnsi="黑体" w:hint="eastAsia"/>
          <w:sz w:val="32"/>
          <w:szCs w:val="32"/>
        </w:rPr>
        <w:t>一、</w:t>
      </w:r>
      <w:r>
        <w:rPr>
          <w:rFonts w:ascii="黑体" w:eastAsia="黑体" w:hAnsi="黑体" w:hint="eastAsia"/>
          <w:sz w:val="32"/>
          <w:szCs w:val="32"/>
        </w:rPr>
        <w:t>修订背景</w:t>
      </w:r>
    </w:p>
    <w:p w:rsidR="007A6F44" w:rsidRDefault="007A6F44" w:rsidP="00195797">
      <w:pPr>
        <w:spacing w:line="360" w:lineRule="auto"/>
        <w:ind w:firstLineChars="200" w:firstLine="643"/>
        <w:rPr>
          <w:rFonts w:ascii="仿宋_GB2312" w:eastAsia="仿宋_GB2312"/>
          <w:sz w:val="32"/>
          <w:szCs w:val="32"/>
        </w:rPr>
      </w:pPr>
      <w:r w:rsidRPr="00195797">
        <w:rPr>
          <w:rFonts w:ascii="仿宋_GB2312" w:eastAsia="仿宋_GB2312" w:hint="eastAsia"/>
          <w:b/>
          <w:sz w:val="32"/>
          <w:szCs w:val="32"/>
        </w:rPr>
        <w:t>一是</w:t>
      </w:r>
      <w:r w:rsidR="009B62D4" w:rsidRPr="0087137F">
        <w:rPr>
          <w:rFonts w:ascii="仿宋_GB2312" w:eastAsia="仿宋_GB2312" w:hint="eastAsia"/>
          <w:sz w:val="32"/>
          <w:szCs w:val="32"/>
        </w:rPr>
        <w:t>在我局</w:t>
      </w:r>
      <w:r w:rsidR="009B62D4">
        <w:rPr>
          <w:rFonts w:ascii="仿宋_GB2312" w:eastAsia="仿宋_GB2312" w:hint="eastAsia"/>
          <w:sz w:val="32"/>
          <w:szCs w:val="32"/>
        </w:rPr>
        <w:t>近期开展的综合试点部分项目</w:t>
      </w:r>
      <w:r>
        <w:rPr>
          <w:rFonts w:ascii="仿宋_GB2312" w:eastAsia="仿宋_GB2312" w:hint="eastAsia"/>
          <w:sz w:val="32"/>
          <w:szCs w:val="32"/>
        </w:rPr>
        <w:t>中期核查过程中</w:t>
      </w:r>
      <w:r w:rsidR="009B62D4">
        <w:rPr>
          <w:rFonts w:ascii="仿宋_GB2312" w:eastAsia="仿宋_GB2312" w:hint="eastAsia"/>
          <w:sz w:val="32"/>
          <w:szCs w:val="32"/>
        </w:rPr>
        <w:t>，</w:t>
      </w:r>
      <w:r>
        <w:rPr>
          <w:rFonts w:ascii="仿宋_GB2312" w:eastAsia="仿宋_GB2312" w:hint="eastAsia"/>
          <w:sz w:val="32"/>
          <w:szCs w:val="32"/>
        </w:rPr>
        <w:t>有</w:t>
      </w:r>
      <w:r w:rsidR="009B62D4">
        <w:rPr>
          <w:rFonts w:ascii="仿宋_GB2312" w:eastAsia="仿宋_GB2312" w:hint="eastAsia"/>
          <w:sz w:val="32"/>
          <w:szCs w:val="32"/>
        </w:rPr>
        <w:t>部分</w:t>
      </w:r>
      <w:r w:rsidR="00FB5C9C">
        <w:rPr>
          <w:rFonts w:ascii="仿宋_GB2312" w:eastAsia="仿宋_GB2312" w:hint="eastAsia"/>
          <w:sz w:val="32"/>
          <w:szCs w:val="32"/>
        </w:rPr>
        <w:t>试点</w:t>
      </w:r>
      <w:r>
        <w:rPr>
          <w:rFonts w:ascii="仿宋_GB2312" w:eastAsia="仿宋_GB2312" w:hint="eastAsia"/>
          <w:sz w:val="32"/>
          <w:szCs w:val="32"/>
        </w:rPr>
        <w:t>企业提出</w:t>
      </w:r>
      <w:r w:rsidR="009B62D4">
        <w:rPr>
          <w:rFonts w:ascii="仿宋_GB2312" w:eastAsia="仿宋_GB2312" w:hint="eastAsia"/>
          <w:sz w:val="32"/>
          <w:szCs w:val="32"/>
        </w:rPr>
        <w:t>调整</w:t>
      </w:r>
      <w:r>
        <w:rPr>
          <w:rFonts w:ascii="仿宋_GB2312" w:eastAsia="仿宋_GB2312" w:hint="eastAsia"/>
          <w:sz w:val="32"/>
          <w:szCs w:val="32"/>
        </w:rPr>
        <w:t>规模总投资</w:t>
      </w:r>
      <w:r w:rsidR="00FB5C9C">
        <w:rPr>
          <w:rFonts w:ascii="仿宋_GB2312" w:eastAsia="仿宋_GB2312" w:hint="eastAsia"/>
          <w:sz w:val="32"/>
          <w:szCs w:val="32"/>
        </w:rPr>
        <w:t>的</w:t>
      </w:r>
      <w:r>
        <w:rPr>
          <w:rFonts w:ascii="仿宋_GB2312" w:eastAsia="仿宋_GB2312" w:hint="eastAsia"/>
          <w:sz w:val="32"/>
          <w:szCs w:val="32"/>
        </w:rPr>
        <w:t>申请，</w:t>
      </w:r>
      <w:r w:rsidR="009B62D4">
        <w:rPr>
          <w:rFonts w:ascii="仿宋_GB2312" w:eastAsia="仿宋_GB2312" w:hint="eastAsia"/>
          <w:sz w:val="32"/>
          <w:szCs w:val="32"/>
        </w:rPr>
        <w:t>而《办法》第三十三条仅规定了允许企业提出调整规模总投资申请，但对于具体操作则未予以明确。</w:t>
      </w:r>
      <w:r w:rsidR="005A0863">
        <w:rPr>
          <w:rFonts w:ascii="仿宋_GB2312" w:eastAsia="仿宋_GB2312" w:hint="eastAsia"/>
          <w:b/>
          <w:sz w:val="32"/>
          <w:szCs w:val="32"/>
        </w:rPr>
        <w:t>二</w:t>
      </w:r>
      <w:r w:rsidR="00FB5C9C" w:rsidRPr="0087137F">
        <w:rPr>
          <w:rFonts w:ascii="仿宋_GB2312" w:eastAsia="仿宋_GB2312" w:hint="eastAsia"/>
          <w:b/>
          <w:sz w:val="32"/>
          <w:szCs w:val="32"/>
        </w:rPr>
        <w:t>是</w:t>
      </w:r>
      <w:r w:rsidR="00FB5C9C">
        <w:rPr>
          <w:rFonts w:ascii="仿宋_GB2312" w:eastAsia="仿宋_GB2312" w:hint="eastAsia"/>
          <w:sz w:val="32"/>
          <w:szCs w:val="32"/>
        </w:rPr>
        <w:t>部分试点企业</w:t>
      </w:r>
      <w:r w:rsidR="0087137F">
        <w:rPr>
          <w:rFonts w:ascii="仿宋_GB2312" w:eastAsia="仿宋_GB2312" w:hint="eastAsia"/>
          <w:sz w:val="32"/>
          <w:szCs w:val="32"/>
        </w:rPr>
        <w:t>中期核查过程中</w:t>
      </w:r>
      <w:r w:rsidR="00FB5C9C">
        <w:rPr>
          <w:rFonts w:ascii="仿宋_GB2312" w:eastAsia="仿宋_GB2312" w:hint="eastAsia"/>
          <w:sz w:val="32"/>
          <w:szCs w:val="32"/>
        </w:rPr>
        <w:t>提出了</w:t>
      </w:r>
      <w:r w:rsidR="00E573B9">
        <w:rPr>
          <w:rFonts w:ascii="仿宋_GB2312" w:eastAsia="仿宋_GB2312" w:hint="eastAsia"/>
          <w:sz w:val="32"/>
          <w:szCs w:val="32"/>
        </w:rPr>
        <w:t>终止试点项目、</w:t>
      </w:r>
      <w:r w:rsidR="00FB5C9C">
        <w:rPr>
          <w:rFonts w:ascii="仿宋_GB2312" w:eastAsia="仿宋_GB2312" w:hint="eastAsia"/>
          <w:sz w:val="32"/>
          <w:szCs w:val="32"/>
        </w:rPr>
        <w:t>调整经济考核指标</w:t>
      </w:r>
      <w:r w:rsidR="00E573B9">
        <w:rPr>
          <w:rFonts w:ascii="仿宋_GB2312" w:eastAsia="仿宋_GB2312" w:hint="eastAsia"/>
          <w:sz w:val="32"/>
          <w:szCs w:val="32"/>
        </w:rPr>
        <w:t>等</w:t>
      </w:r>
      <w:r w:rsidR="00FB5C9C">
        <w:rPr>
          <w:rFonts w:ascii="仿宋_GB2312" w:eastAsia="仿宋_GB2312" w:hint="eastAsia"/>
          <w:sz w:val="32"/>
          <w:szCs w:val="32"/>
        </w:rPr>
        <w:t>的申请，而《办法》并未对</w:t>
      </w:r>
      <w:r w:rsidR="0087137F">
        <w:rPr>
          <w:rFonts w:ascii="仿宋_GB2312" w:eastAsia="仿宋_GB2312" w:hint="eastAsia"/>
          <w:sz w:val="32"/>
          <w:szCs w:val="32"/>
        </w:rPr>
        <w:t>此有明确规定。</w:t>
      </w:r>
    </w:p>
    <w:p w:rsidR="002C05F6" w:rsidRDefault="000F666C" w:rsidP="00244E58">
      <w:pPr>
        <w:spacing w:line="360" w:lineRule="auto"/>
        <w:ind w:firstLineChars="200" w:firstLine="640"/>
        <w:rPr>
          <w:rFonts w:ascii="黑体" w:eastAsia="黑体" w:hAnsi="黑体"/>
          <w:sz w:val="32"/>
          <w:szCs w:val="32"/>
        </w:rPr>
      </w:pPr>
      <w:r>
        <w:rPr>
          <w:rFonts w:ascii="黑体" w:eastAsia="黑体" w:hAnsi="黑体" w:hint="eastAsia"/>
          <w:sz w:val="32"/>
          <w:szCs w:val="32"/>
        </w:rPr>
        <w:t>二</w:t>
      </w:r>
      <w:r w:rsidR="00DE19CA" w:rsidRPr="000B0C58">
        <w:rPr>
          <w:rFonts w:ascii="黑体" w:eastAsia="黑体" w:hAnsi="黑体" w:hint="eastAsia"/>
          <w:sz w:val="32"/>
          <w:szCs w:val="32"/>
        </w:rPr>
        <w:t>、</w:t>
      </w:r>
      <w:r w:rsidR="002C05F6">
        <w:rPr>
          <w:rFonts w:ascii="黑体" w:eastAsia="黑体" w:hAnsi="黑体" w:hint="eastAsia"/>
          <w:sz w:val="32"/>
          <w:szCs w:val="32"/>
        </w:rPr>
        <w:t>修订</w:t>
      </w:r>
      <w:r>
        <w:rPr>
          <w:rFonts w:ascii="黑体" w:eastAsia="黑体" w:hAnsi="黑体" w:hint="eastAsia"/>
          <w:sz w:val="32"/>
          <w:szCs w:val="32"/>
        </w:rPr>
        <w:t>内容</w:t>
      </w:r>
    </w:p>
    <w:p w:rsidR="000F666C" w:rsidRDefault="000F666C" w:rsidP="00244E58">
      <w:pPr>
        <w:spacing w:line="360" w:lineRule="auto"/>
        <w:ind w:firstLineChars="200" w:firstLine="640"/>
        <w:rPr>
          <w:rFonts w:ascii="仿宋_GB2312" w:eastAsia="仿宋_GB2312"/>
          <w:sz w:val="32"/>
          <w:szCs w:val="32"/>
        </w:rPr>
      </w:pPr>
      <w:r>
        <w:rPr>
          <w:rFonts w:ascii="仿宋_GB2312" w:eastAsia="仿宋_GB2312" w:hint="eastAsia"/>
          <w:sz w:val="32"/>
          <w:szCs w:val="32"/>
        </w:rPr>
        <w:t>本次主要针对实施过程中遇到的突出问题进行修订。</w:t>
      </w:r>
    </w:p>
    <w:p w:rsidR="00A37B31" w:rsidRDefault="00A37B31" w:rsidP="00A37B31">
      <w:pPr>
        <w:spacing w:line="360" w:lineRule="auto"/>
        <w:ind w:firstLineChars="200" w:firstLine="640"/>
        <w:rPr>
          <w:rFonts w:ascii="仿宋_GB2312" w:eastAsia="仿宋_GB2312"/>
          <w:sz w:val="32"/>
          <w:szCs w:val="32"/>
        </w:rPr>
      </w:pPr>
      <w:r w:rsidRPr="00B42F75">
        <w:rPr>
          <w:rFonts w:ascii="华文楷体" w:eastAsia="华文楷体" w:hAnsi="华文楷体" w:hint="eastAsia"/>
          <w:sz w:val="32"/>
          <w:szCs w:val="32"/>
        </w:rPr>
        <w:t>（一）修</w:t>
      </w:r>
      <w:r w:rsidR="00AC50D9">
        <w:rPr>
          <w:rFonts w:ascii="华文楷体" w:eastAsia="华文楷体" w:hAnsi="华文楷体" w:hint="eastAsia"/>
          <w:sz w:val="32"/>
          <w:szCs w:val="32"/>
        </w:rPr>
        <w:t>订</w:t>
      </w:r>
      <w:r w:rsidRPr="00B42F75">
        <w:rPr>
          <w:rFonts w:ascii="华文楷体" w:eastAsia="华文楷体" w:hAnsi="华文楷体" w:hint="eastAsia"/>
          <w:sz w:val="32"/>
          <w:szCs w:val="32"/>
        </w:rPr>
        <w:t>《办法》第二十五条（五）项</w:t>
      </w:r>
      <w:r>
        <w:rPr>
          <w:rFonts w:ascii="华文楷体" w:eastAsia="华文楷体" w:hAnsi="华文楷体" w:hint="eastAsia"/>
          <w:sz w:val="32"/>
          <w:szCs w:val="32"/>
        </w:rPr>
        <w:t>。</w:t>
      </w:r>
      <w:r>
        <w:rPr>
          <w:rFonts w:ascii="仿宋_GB2312" w:eastAsia="仿宋_GB2312" w:hint="eastAsia"/>
          <w:sz w:val="32"/>
          <w:szCs w:val="32"/>
        </w:rPr>
        <w:t>建议将《办</w:t>
      </w:r>
      <w:r>
        <w:rPr>
          <w:rFonts w:ascii="仿宋_GB2312" w:eastAsia="仿宋_GB2312" w:hint="eastAsia"/>
          <w:sz w:val="32"/>
          <w:szCs w:val="32"/>
        </w:rPr>
        <w:lastRenderedPageBreak/>
        <w:t>法》</w:t>
      </w:r>
      <w:r w:rsidRPr="003D697C">
        <w:rPr>
          <w:rFonts w:ascii="仿宋_GB2312" w:eastAsia="仿宋_GB2312" w:hint="eastAsia"/>
          <w:sz w:val="32"/>
          <w:szCs w:val="32"/>
        </w:rPr>
        <w:t>第二十五条（五）项“对经公示无异议的，由前海管理局形成项目扶持计划报市政府审定。经市政府审定后，由前海管理局下达专项资金使用计划，并报财政部、商务部备案。”</w:t>
      </w:r>
      <w:r w:rsidRPr="003D697C">
        <w:rPr>
          <w:rFonts w:ascii="楷体" w:eastAsia="楷体" w:hAnsi="楷体" w:hint="eastAsia"/>
          <w:b/>
          <w:sz w:val="32"/>
          <w:szCs w:val="32"/>
        </w:rPr>
        <w:t>修改为</w:t>
      </w:r>
      <w:r>
        <w:rPr>
          <w:rFonts w:ascii="楷体" w:eastAsia="楷体" w:hAnsi="楷体" w:hint="eastAsia"/>
          <w:b/>
          <w:sz w:val="32"/>
          <w:szCs w:val="32"/>
        </w:rPr>
        <w:t>：</w:t>
      </w:r>
      <w:r w:rsidRPr="003D697C">
        <w:rPr>
          <w:rFonts w:ascii="仿宋_GB2312" w:eastAsia="仿宋_GB2312" w:hint="eastAsia"/>
          <w:sz w:val="32"/>
          <w:szCs w:val="32"/>
        </w:rPr>
        <w:t>“对经公示无异议的，由前海管理局下达专项资金使用计划。”</w:t>
      </w:r>
    </w:p>
    <w:p w:rsidR="00A37B31" w:rsidRDefault="00A37B31" w:rsidP="00A37B31">
      <w:pPr>
        <w:spacing w:line="360" w:lineRule="auto"/>
        <w:ind w:firstLineChars="200" w:firstLine="640"/>
        <w:rPr>
          <w:rFonts w:ascii="仿宋_GB2312" w:eastAsia="仿宋_GB2312"/>
          <w:sz w:val="32"/>
          <w:szCs w:val="32"/>
        </w:rPr>
      </w:pPr>
      <w:r w:rsidRPr="002312E8">
        <w:rPr>
          <w:rFonts w:ascii="仿宋_GB2312" w:eastAsia="仿宋_GB2312" w:hint="eastAsia"/>
          <w:sz w:val="32"/>
          <w:szCs w:val="32"/>
        </w:rPr>
        <w:t>本条修订主要是</w:t>
      </w:r>
      <w:r>
        <w:rPr>
          <w:rFonts w:ascii="仿宋_GB2312" w:eastAsia="仿宋_GB2312" w:hint="eastAsia"/>
          <w:sz w:val="32"/>
          <w:szCs w:val="32"/>
        </w:rPr>
        <w:t>进一步简化审批流程，提高试点项目扶持效率。本条修订，主要基于：</w:t>
      </w:r>
      <w:r w:rsidRPr="00183821">
        <w:rPr>
          <w:rFonts w:ascii="仿宋_GB2312" w:eastAsia="仿宋_GB2312" w:hint="eastAsia"/>
          <w:b/>
          <w:sz w:val="32"/>
          <w:szCs w:val="32"/>
        </w:rPr>
        <w:t>一是</w:t>
      </w:r>
      <w:r w:rsidRPr="00183821">
        <w:rPr>
          <w:rFonts w:ascii="仿宋_GB2312" w:eastAsia="仿宋_GB2312" w:hint="eastAsia"/>
          <w:sz w:val="32"/>
          <w:szCs w:val="32"/>
        </w:rPr>
        <w:t>落实</w:t>
      </w:r>
      <w:r w:rsidR="00AC50D9">
        <w:rPr>
          <w:rFonts w:ascii="仿宋_GB2312" w:eastAsia="仿宋_GB2312" w:hint="eastAsia"/>
          <w:sz w:val="32"/>
          <w:szCs w:val="32"/>
        </w:rPr>
        <w:t>市领导</w:t>
      </w:r>
      <w:r>
        <w:rPr>
          <w:rFonts w:ascii="仿宋_GB2312" w:eastAsia="仿宋_GB2312" w:hint="eastAsia"/>
          <w:sz w:val="32"/>
          <w:szCs w:val="32"/>
        </w:rPr>
        <w:t>有关批示精神；</w:t>
      </w:r>
      <w:r w:rsidRPr="00183821">
        <w:rPr>
          <w:rFonts w:ascii="仿宋_GB2312" w:eastAsia="仿宋_GB2312" w:hint="eastAsia"/>
          <w:b/>
          <w:sz w:val="32"/>
          <w:szCs w:val="32"/>
        </w:rPr>
        <w:t>二是</w:t>
      </w:r>
      <w:r>
        <w:rPr>
          <w:rFonts w:ascii="仿宋_GB2312" w:eastAsia="仿宋_GB2312" w:hint="eastAsia"/>
          <w:sz w:val="32"/>
          <w:szCs w:val="32"/>
        </w:rPr>
        <w:t>前海现代服务业综合试点政策已到期，自2017年起已不再安排中央资金，后续项目扶持资金都是从我局产业发展资金中安排，从后续项目扶持资金来源看，对于将《办法》中有关项目扶持计划和资金安排改为局长办公会审定是可行的。</w:t>
      </w:r>
    </w:p>
    <w:p w:rsidR="00A37B31" w:rsidRDefault="00A37B31" w:rsidP="00A37B31">
      <w:pPr>
        <w:spacing w:line="360" w:lineRule="auto"/>
        <w:ind w:firstLineChars="200" w:firstLine="640"/>
        <w:rPr>
          <w:rFonts w:ascii="仿宋_GB2312" w:eastAsia="仿宋_GB2312"/>
          <w:sz w:val="32"/>
          <w:szCs w:val="32"/>
        </w:rPr>
      </w:pPr>
      <w:r w:rsidRPr="00B42F75">
        <w:rPr>
          <w:rFonts w:ascii="华文楷体" w:eastAsia="华文楷体" w:hAnsi="华文楷体" w:hint="eastAsia"/>
          <w:sz w:val="32"/>
          <w:szCs w:val="32"/>
        </w:rPr>
        <w:t>（二）修改《办法》第三十三条</w:t>
      </w:r>
      <w:r>
        <w:rPr>
          <w:rFonts w:ascii="华文楷体" w:eastAsia="华文楷体" w:hAnsi="华文楷体" w:hint="eastAsia"/>
          <w:sz w:val="32"/>
          <w:szCs w:val="32"/>
        </w:rPr>
        <w:t>。</w:t>
      </w:r>
      <w:r>
        <w:rPr>
          <w:rFonts w:ascii="仿宋_GB2312" w:eastAsia="仿宋_GB2312" w:hint="eastAsia"/>
          <w:sz w:val="32"/>
          <w:szCs w:val="32"/>
        </w:rPr>
        <w:t>建议将《办法》</w:t>
      </w:r>
      <w:r w:rsidRPr="003D697C">
        <w:rPr>
          <w:rFonts w:ascii="仿宋_GB2312" w:eastAsia="仿宋_GB2312" w:hint="eastAsia"/>
          <w:sz w:val="32"/>
          <w:szCs w:val="32"/>
        </w:rPr>
        <w:t>第</w:t>
      </w:r>
      <w:r>
        <w:rPr>
          <w:rFonts w:ascii="仿宋_GB2312" w:eastAsia="仿宋_GB2312" w:hint="eastAsia"/>
          <w:sz w:val="32"/>
          <w:szCs w:val="32"/>
        </w:rPr>
        <w:t>三</w:t>
      </w:r>
      <w:r w:rsidRPr="003D697C">
        <w:rPr>
          <w:rFonts w:ascii="仿宋_GB2312" w:eastAsia="仿宋_GB2312" w:hint="eastAsia"/>
          <w:sz w:val="32"/>
          <w:szCs w:val="32"/>
        </w:rPr>
        <w:t>十</w:t>
      </w:r>
      <w:r>
        <w:rPr>
          <w:rFonts w:ascii="仿宋_GB2312" w:eastAsia="仿宋_GB2312" w:hint="eastAsia"/>
          <w:sz w:val="32"/>
          <w:szCs w:val="32"/>
        </w:rPr>
        <w:t>三</w:t>
      </w:r>
      <w:r w:rsidRPr="003D697C">
        <w:rPr>
          <w:rFonts w:ascii="仿宋_GB2312" w:eastAsia="仿宋_GB2312" w:hint="eastAsia"/>
          <w:sz w:val="32"/>
          <w:szCs w:val="32"/>
        </w:rPr>
        <w:t>条“</w:t>
      </w:r>
      <w:r>
        <w:rPr>
          <w:rFonts w:ascii="仿宋_GB2312" w:eastAsia="仿宋_GB2312" w:hint="eastAsia"/>
          <w:sz w:val="32"/>
          <w:szCs w:val="32"/>
        </w:rPr>
        <w:t xml:space="preserve">试点项目建设过程中，实际投资原则上要与原核定的规模总投资相符。实施单位确因特殊原因需要对规模总投资进行调整的，若调整后的规模总投资高于原核定规模总投资的，扶持金额不予增加；低于原核定规模总投资的，扶持金额按等比例予以核减。” </w:t>
      </w:r>
      <w:r w:rsidRPr="002255FC">
        <w:rPr>
          <w:rFonts w:ascii="仿宋_GB2312" w:eastAsia="仿宋_GB2312" w:hint="eastAsia"/>
          <w:b/>
          <w:sz w:val="32"/>
          <w:szCs w:val="32"/>
        </w:rPr>
        <w:t>修改为</w:t>
      </w:r>
      <w:r>
        <w:rPr>
          <w:rFonts w:ascii="仿宋_GB2312" w:eastAsia="仿宋_GB2312" w:hint="eastAsia"/>
          <w:sz w:val="32"/>
          <w:szCs w:val="32"/>
        </w:rPr>
        <w:t>：</w:t>
      </w:r>
    </w:p>
    <w:p w:rsidR="00A37B31" w:rsidRPr="00C72AA6" w:rsidRDefault="00A37B31" w:rsidP="00A37B31">
      <w:pPr>
        <w:spacing w:line="360" w:lineRule="auto"/>
        <w:ind w:firstLineChars="200" w:firstLine="640"/>
        <w:rPr>
          <w:rFonts w:ascii="仿宋_GB2312" w:eastAsia="仿宋_GB2312"/>
          <w:sz w:val="32"/>
          <w:szCs w:val="32"/>
        </w:rPr>
      </w:pPr>
      <w:r w:rsidRPr="00C72AA6">
        <w:rPr>
          <w:rFonts w:ascii="仿宋_GB2312" w:eastAsia="仿宋_GB2312" w:hint="eastAsia"/>
          <w:sz w:val="32"/>
          <w:szCs w:val="32"/>
        </w:rPr>
        <w:t>“试点项目建设过程中，实际投资原则上要与原核定的规模总投资相符。实施单位确因政策变化等原因需要对规模总投资、经济指标等进行调整的，按照以下原则调整：</w:t>
      </w:r>
    </w:p>
    <w:p w:rsidR="00A37B31" w:rsidRPr="00C72AA6" w:rsidRDefault="00A37B31" w:rsidP="00A37B31">
      <w:pPr>
        <w:spacing w:line="360" w:lineRule="auto"/>
        <w:ind w:firstLineChars="200" w:firstLine="640"/>
        <w:rPr>
          <w:rFonts w:ascii="仿宋_GB2312" w:eastAsia="仿宋_GB2312"/>
          <w:sz w:val="32"/>
          <w:szCs w:val="32"/>
        </w:rPr>
      </w:pPr>
      <w:r w:rsidRPr="00C72AA6">
        <w:rPr>
          <w:rFonts w:ascii="仿宋_GB2312" w:eastAsia="仿宋_GB2312" w:hint="eastAsia"/>
          <w:sz w:val="32"/>
          <w:szCs w:val="32"/>
        </w:rPr>
        <w:t>（一）申请调整规模总投资的，调整后的规模总投资不</w:t>
      </w:r>
      <w:r w:rsidRPr="00C72AA6">
        <w:rPr>
          <w:rFonts w:ascii="仿宋_GB2312" w:eastAsia="仿宋_GB2312" w:hint="eastAsia"/>
          <w:sz w:val="32"/>
          <w:szCs w:val="32"/>
        </w:rPr>
        <w:lastRenderedPageBreak/>
        <w:t>得低于原核定的70%。</w:t>
      </w:r>
    </w:p>
    <w:p w:rsidR="00A37B31" w:rsidRPr="00C72AA6" w:rsidRDefault="00A37B31" w:rsidP="00A37B31">
      <w:pPr>
        <w:spacing w:line="360" w:lineRule="auto"/>
        <w:ind w:firstLineChars="200" w:firstLine="640"/>
        <w:rPr>
          <w:rFonts w:ascii="仿宋_GB2312" w:eastAsia="仿宋_GB2312"/>
          <w:sz w:val="32"/>
          <w:szCs w:val="32"/>
        </w:rPr>
      </w:pPr>
      <w:r w:rsidRPr="00C72AA6">
        <w:rPr>
          <w:rFonts w:ascii="仿宋_GB2312" w:eastAsia="仿宋_GB2312" w:hint="eastAsia"/>
          <w:sz w:val="32"/>
          <w:szCs w:val="32"/>
        </w:rPr>
        <w:t>（二）申请调整经济指标、技术指标等内容的，由第三方评审专家根据现场核查情况自行确定。</w:t>
      </w:r>
    </w:p>
    <w:p w:rsidR="00A37B31" w:rsidRPr="00C72AA6" w:rsidRDefault="00A37B31" w:rsidP="00A37B31">
      <w:pPr>
        <w:spacing w:line="360" w:lineRule="auto"/>
        <w:ind w:firstLineChars="200" w:firstLine="640"/>
        <w:rPr>
          <w:rFonts w:ascii="仿宋_GB2312" w:eastAsia="仿宋_GB2312"/>
          <w:sz w:val="32"/>
          <w:szCs w:val="32"/>
        </w:rPr>
      </w:pPr>
      <w:r w:rsidRPr="00C72AA6">
        <w:rPr>
          <w:rFonts w:ascii="仿宋_GB2312" w:eastAsia="仿宋_GB2312" w:hint="eastAsia"/>
          <w:sz w:val="32"/>
          <w:szCs w:val="32"/>
        </w:rPr>
        <w:t>（三）实施单位由于政策、科技创新等形势变化导致无法按计划实施，或继续实施将导致更大经济损失的，可以申请终止扶持，退回扶持资金。对于已实际投入的费用，在经第三方审计机构专项审计确认后，扶持资金按等比例予以核减。</w:t>
      </w:r>
    </w:p>
    <w:p w:rsidR="00A37B31" w:rsidRPr="00C72AA6" w:rsidRDefault="00A37B31" w:rsidP="00A37B31">
      <w:pPr>
        <w:spacing w:line="360" w:lineRule="auto"/>
        <w:ind w:firstLineChars="200" w:firstLine="640"/>
        <w:rPr>
          <w:rFonts w:ascii="仿宋_GB2312" w:eastAsia="仿宋_GB2312"/>
          <w:sz w:val="32"/>
          <w:szCs w:val="32"/>
        </w:rPr>
      </w:pPr>
      <w:r w:rsidRPr="00C72AA6">
        <w:rPr>
          <w:rFonts w:ascii="仿宋_GB2312" w:eastAsia="仿宋_GB2312" w:hint="eastAsia"/>
          <w:sz w:val="32"/>
          <w:szCs w:val="32"/>
        </w:rPr>
        <w:t>（四）对于调整后的规模总投资高于原核定规模总投资的，扶持金额不予增加；低于原核定规模总投资的，扶持</w:t>
      </w:r>
      <w:r>
        <w:rPr>
          <w:rFonts w:ascii="仿宋_GB2312" w:eastAsia="仿宋_GB2312" w:hint="eastAsia"/>
          <w:sz w:val="32"/>
          <w:szCs w:val="32"/>
        </w:rPr>
        <w:t>资</w:t>
      </w:r>
      <w:r w:rsidRPr="00C72AA6">
        <w:rPr>
          <w:rFonts w:ascii="仿宋_GB2312" w:eastAsia="仿宋_GB2312" w:hint="eastAsia"/>
          <w:sz w:val="32"/>
          <w:szCs w:val="32"/>
        </w:rPr>
        <w:t>金按等比例予以核减。</w:t>
      </w:r>
    </w:p>
    <w:p w:rsidR="00A37B31" w:rsidRPr="00B42F75" w:rsidRDefault="00A37B31" w:rsidP="00A37B31">
      <w:pPr>
        <w:spacing w:line="360" w:lineRule="auto"/>
        <w:ind w:firstLineChars="200" w:firstLine="640"/>
        <w:rPr>
          <w:rFonts w:ascii="华文楷体" w:eastAsia="华文楷体" w:hAnsi="华文楷体"/>
          <w:sz w:val="32"/>
          <w:szCs w:val="32"/>
        </w:rPr>
      </w:pPr>
      <w:r w:rsidRPr="00C72AA6">
        <w:rPr>
          <w:rFonts w:ascii="仿宋_GB2312" w:eastAsia="仿宋_GB2312" w:hint="eastAsia"/>
          <w:sz w:val="32"/>
          <w:szCs w:val="32"/>
        </w:rPr>
        <w:t>规模总投资调整涉及中央资金部分的，需依程序报财政部、商务部备案。”</w:t>
      </w:r>
      <w:r w:rsidDel="00C72AA6">
        <w:rPr>
          <w:rFonts w:ascii="仿宋" w:eastAsia="仿宋" w:hAnsi="仿宋" w:hint="eastAsia"/>
          <w:sz w:val="32"/>
          <w:szCs w:val="32"/>
        </w:rPr>
        <w:t xml:space="preserve"> </w:t>
      </w:r>
    </w:p>
    <w:p w:rsidR="00704629" w:rsidRDefault="002312E8" w:rsidP="00785AD0">
      <w:pPr>
        <w:spacing w:line="360" w:lineRule="auto"/>
        <w:ind w:firstLineChars="200" w:firstLine="640"/>
        <w:rPr>
          <w:rFonts w:ascii="仿宋_GB2312" w:eastAsia="仿宋_GB2312"/>
          <w:b/>
          <w:sz w:val="32"/>
          <w:szCs w:val="32"/>
        </w:rPr>
      </w:pPr>
      <w:r w:rsidRPr="002312E8">
        <w:rPr>
          <w:rFonts w:ascii="仿宋_GB2312" w:eastAsia="仿宋_GB2312" w:hint="eastAsia"/>
          <w:sz w:val="32"/>
          <w:szCs w:val="32"/>
        </w:rPr>
        <w:t>本条修订主要是明确了</w:t>
      </w:r>
      <w:r>
        <w:rPr>
          <w:rFonts w:ascii="仿宋_GB2312" w:eastAsia="仿宋_GB2312" w:hint="eastAsia"/>
          <w:sz w:val="32"/>
          <w:szCs w:val="32"/>
        </w:rPr>
        <w:t>试点项目中期调整的具体</w:t>
      </w:r>
      <w:r w:rsidR="000F666C">
        <w:rPr>
          <w:rFonts w:ascii="仿宋_GB2312" w:eastAsia="仿宋_GB2312" w:hint="eastAsia"/>
          <w:sz w:val="32"/>
          <w:szCs w:val="32"/>
        </w:rPr>
        <w:t>操作</w:t>
      </w:r>
      <w:r>
        <w:rPr>
          <w:rFonts w:ascii="仿宋_GB2312" w:eastAsia="仿宋_GB2312" w:hint="eastAsia"/>
          <w:sz w:val="32"/>
          <w:szCs w:val="32"/>
        </w:rPr>
        <w:t>路径，以便管理人操作。</w:t>
      </w:r>
      <w:r w:rsidR="007A6F44">
        <w:rPr>
          <w:rFonts w:ascii="仿宋_GB2312" w:eastAsia="仿宋_GB2312" w:hint="eastAsia"/>
          <w:sz w:val="32"/>
          <w:szCs w:val="32"/>
        </w:rPr>
        <w:t>本条修订，主要基于：</w:t>
      </w:r>
      <w:r w:rsidR="00662588" w:rsidRPr="00846E06">
        <w:rPr>
          <w:rFonts w:ascii="华文楷体" w:eastAsia="华文楷体" w:hAnsi="华文楷体" w:hint="eastAsia"/>
          <w:b/>
          <w:sz w:val="32"/>
          <w:szCs w:val="32"/>
        </w:rPr>
        <w:t>一是</w:t>
      </w:r>
      <w:r w:rsidR="00662588">
        <w:rPr>
          <w:rFonts w:ascii="华文楷体" w:eastAsia="华文楷体" w:hAnsi="华文楷体" w:hint="eastAsia"/>
          <w:sz w:val="32"/>
          <w:szCs w:val="32"/>
        </w:rPr>
        <w:t>落</w:t>
      </w:r>
      <w:r w:rsidR="00662588" w:rsidRPr="00846E06">
        <w:rPr>
          <w:rFonts w:ascii="仿宋_GB2312" w:eastAsia="仿宋_GB2312" w:hint="eastAsia"/>
          <w:sz w:val="32"/>
          <w:szCs w:val="32"/>
        </w:rPr>
        <w:t>实</w:t>
      </w:r>
      <w:r w:rsidR="00536E69">
        <w:rPr>
          <w:rFonts w:ascii="仿宋_GB2312" w:eastAsia="仿宋_GB2312" w:hint="eastAsia"/>
          <w:sz w:val="32"/>
          <w:szCs w:val="32"/>
        </w:rPr>
        <w:t>巡察发现问题的整改要求，针对</w:t>
      </w:r>
      <w:r w:rsidR="00536E69" w:rsidRPr="00536E69">
        <w:rPr>
          <w:rFonts w:ascii="仿宋_GB2312" w:eastAsia="仿宋_GB2312" w:hint="eastAsia"/>
          <w:sz w:val="32"/>
          <w:szCs w:val="32"/>
        </w:rPr>
        <w:t>市委第七巡察组</w:t>
      </w:r>
      <w:r w:rsidR="00536E69">
        <w:rPr>
          <w:rFonts w:ascii="仿宋_GB2312" w:eastAsia="仿宋_GB2312" w:hint="eastAsia"/>
          <w:sz w:val="32"/>
          <w:szCs w:val="32"/>
        </w:rPr>
        <w:t>指出</w:t>
      </w:r>
      <w:r w:rsidR="00461D69">
        <w:rPr>
          <w:rFonts w:ascii="仿宋_GB2312" w:eastAsia="仿宋_GB2312" w:hint="eastAsia"/>
          <w:sz w:val="32"/>
          <w:szCs w:val="32"/>
        </w:rPr>
        <w:t>的</w:t>
      </w:r>
      <w:r w:rsidR="00536E69">
        <w:rPr>
          <w:rFonts w:ascii="仿宋_GB2312" w:eastAsia="仿宋_GB2312" w:hint="eastAsia"/>
          <w:sz w:val="32"/>
          <w:szCs w:val="32"/>
        </w:rPr>
        <w:t>“</w:t>
      </w:r>
      <w:r w:rsidR="00AC50D9">
        <w:rPr>
          <w:rFonts w:ascii="仿宋_GB2312" w:eastAsia="仿宋_GB2312" w:hint="eastAsia"/>
          <w:sz w:val="32"/>
          <w:szCs w:val="32"/>
        </w:rPr>
        <w:t>综合试点</w:t>
      </w:r>
      <w:r w:rsidR="00536E69" w:rsidRPr="00536E69">
        <w:rPr>
          <w:rFonts w:ascii="仿宋_GB2312" w:eastAsia="仿宋_GB2312" w:hint="eastAsia"/>
          <w:sz w:val="32"/>
          <w:szCs w:val="32"/>
        </w:rPr>
        <w:t>项目</w:t>
      </w:r>
      <w:r w:rsidR="00AC50D9">
        <w:rPr>
          <w:rFonts w:ascii="仿宋_GB2312" w:eastAsia="仿宋_GB2312" w:hint="eastAsia"/>
          <w:sz w:val="32"/>
          <w:szCs w:val="32"/>
        </w:rPr>
        <w:t>验收通过率低</w:t>
      </w:r>
      <w:r w:rsidR="00536E69">
        <w:rPr>
          <w:rFonts w:ascii="仿宋_GB2312" w:eastAsia="仿宋_GB2312" w:hint="eastAsia"/>
          <w:sz w:val="32"/>
          <w:szCs w:val="32"/>
        </w:rPr>
        <w:t>”问题，</w:t>
      </w:r>
      <w:r w:rsidR="00461D69">
        <w:rPr>
          <w:rFonts w:ascii="仿宋_GB2312" w:eastAsia="仿宋_GB2312" w:hint="eastAsia"/>
          <w:sz w:val="32"/>
          <w:szCs w:val="32"/>
        </w:rPr>
        <w:t>我</w:t>
      </w:r>
      <w:r w:rsidR="007A6F44">
        <w:rPr>
          <w:rFonts w:ascii="仿宋_GB2312" w:eastAsia="仿宋_GB2312" w:hint="eastAsia"/>
          <w:sz w:val="32"/>
          <w:szCs w:val="32"/>
        </w:rPr>
        <w:t>们对此</w:t>
      </w:r>
      <w:r w:rsidR="00461D69">
        <w:rPr>
          <w:rFonts w:ascii="仿宋_GB2312" w:eastAsia="仿宋_GB2312" w:hint="eastAsia"/>
          <w:sz w:val="32"/>
          <w:szCs w:val="32"/>
        </w:rPr>
        <w:t>专门进行了研究，发现造成这一问题的原因一方面是评审认定时把关不够严谨</w:t>
      </w:r>
      <w:r w:rsidR="00536E69" w:rsidRPr="00846E06">
        <w:rPr>
          <w:rFonts w:ascii="仿宋_GB2312" w:eastAsia="仿宋_GB2312" w:hint="eastAsia"/>
          <w:sz w:val="32"/>
          <w:szCs w:val="32"/>
        </w:rPr>
        <w:t xml:space="preserve"> </w:t>
      </w:r>
      <w:r w:rsidR="00461D69">
        <w:rPr>
          <w:rFonts w:ascii="仿宋_GB2312" w:eastAsia="仿宋_GB2312" w:hint="eastAsia"/>
          <w:sz w:val="32"/>
          <w:szCs w:val="32"/>
        </w:rPr>
        <w:t>，另一方面</w:t>
      </w:r>
      <w:r w:rsidR="00AC50D9">
        <w:rPr>
          <w:rFonts w:ascii="仿宋_GB2312" w:eastAsia="仿宋_GB2312" w:hint="eastAsia"/>
          <w:sz w:val="32"/>
          <w:szCs w:val="32"/>
        </w:rPr>
        <w:t>是</w:t>
      </w:r>
      <w:r w:rsidR="00461D69">
        <w:rPr>
          <w:rFonts w:ascii="仿宋_GB2312" w:eastAsia="仿宋_GB2312" w:hint="eastAsia"/>
          <w:sz w:val="32"/>
          <w:szCs w:val="32"/>
        </w:rPr>
        <w:t>项目建设过程中未能给予项目单位适当调整的机会。</w:t>
      </w:r>
      <w:r w:rsidR="00461D69" w:rsidRPr="00183821">
        <w:rPr>
          <w:rFonts w:ascii="仿宋_GB2312" w:eastAsia="仿宋_GB2312" w:hint="eastAsia"/>
          <w:b/>
          <w:sz w:val="32"/>
          <w:szCs w:val="32"/>
        </w:rPr>
        <w:t>二是</w:t>
      </w:r>
      <w:r w:rsidR="00461D69">
        <w:rPr>
          <w:rFonts w:ascii="仿宋_GB2312" w:eastAsia="仿宋_GB2312" w:hint="eastAsia"/>
          <w:sz w:val="32"/>
          <w:szCs w:val="32"/>
        </w:rPr>
        <w:t>通过对前三批</w:t>
      </w:r>
      <w:r w:rsidR="00A74535">
        <w:rPr>
          <w:rFonts w:ascii="仿宋_GB2312" w:eastAsia="仿宋_GB2312" w:hint="eastAsia"/>
          <w:sz w:val="32"/>
          <w:szCs w:val="32"/>
        </w:rPr>
        <w:t>验收未</w:t>
      </w:r>
      <w:bookmarkStart w:id="0" w:name="_GoBack"/>
      <w:bookmarkEnd w:id="0"/>
      <w:r w:rsidR="00A74535">
        <w:rPr>
          <w:rFonts w:ascii="仿宋_GB2312" w:eastAsia="仿宋_GB2312" w:hint="eastAsia"/>
          <w:sz w:val="32"/>
          <w:szCs w:val="32"/>
        </w:rPr>
        <w:t>通过</w:t>
      </w:r>
      <w:r w:rsidR="00461D69">
        <w:rPr>
          <w:rFonts w:ascii="仿宋_GB2312" w:eastAsia="仿宋_GB2312" w:hint="eastAsia"/>
          <w:sz w:val="32"/>
          <w:szCs w:val="32"/>
        </w:rPr>
        <w:t>项目的分析</w:t>
      </w:r>
      <w:r w:rsidR="00A74535">
        <w:rPr>
          <w:rFonts w:ascii="仿宋_GB2312" w:eastAsia="仿宋_GB2312" w:hint="eastAsia"/>
          <w:sz w:val="32"/>
          <w:szCs w:val="32"/>
        </w:rPr>
        <w:t>，发现绝大部分都是由于规模总投资指标未达标所致，经与申报单位进一步沟通，绝大多数企业表示当初都有调整规模总投资</w:t>
      </w:r>
      <w:r w:rsidR="00A74535">
        <w:rPr>
          <w:rFonts w:ascii="仿宋_GB2312" w:eastAsia="仿宋_GB2312" w:hint="eastAsia"/>
          <w:sz w:val="32"/>
          <w:szCs w:val="32"/>
        </w:rPr>
        <w:lastRenderedPageBreak/>
        <w:t>的计划，但因为未有具体的操作指引，导致企业一条道走到黑。</w:t>
      </w:r>
      <w:r w:rsidR="00A25A70">
        <w:rPr>
          <w:rFonts w:ascii="仿宋_GB2312" w:eastAsia="仿宋_GB2312" w:hint="eastAsia"/>
          <w:sz w:val="32"/>
          <w:szCs w:val="32"/>
        </w:rPr>
        <w:t>本条具体的修订如下：</w:t>
      </w:r>
    </w:p>
    <w:p w:rsidR="00704629" w:rsidRDefault="00662588" w:rsidP="00244E58">
      <w:pPr>
        <w:spacing w:line="360" w:lineRule="auto"/>
        <w:ind w:firstLineChars="200" w:firstLine="641"/>
        <w:jc w:val="left"/>
        <w:rPr>
          <w:rFonts w:ascii="仿宋_GB2312" w:eastAsia="仿宋_GB2312"/>
          <w:sz w:val="32"/>
          <w:szCs w:val="32"/>
        </w:rPr>
      </w:pPr>
      <w:r>
        <w:rPr>
          <w:rFonts w:ascii="华文楷体" w:eastAsia="华文楷体" w:hAnsi="华文楷体" w:hint="eastAsia"/>
          <w:b/>
          <w:sz w:val="32"/>
          <w:szCs w:val="32"/>
        </w:rPr>
        <w:t>1.关于</w:t>
      </w:r>
      <w:r w:rsidR="00704629">
        <w:rPr>
          <w:rFonts w:ascii="华文楷体" w:eastAsia="华文楷体" w:hAnsi="华文楷体" w:hint="eastAsia"/>
          <w:b/>
          <w:sz w:val="32"/>
          <w:szCs w:val="32"/>
        </w:rPr>
        <w:t>规模总投资调整</w:t>
      </w:r>
      <w:r>
        <w:rPr>
          <w:rFonts w:ascii="华文楷体" w:eastAsia="华文楷体" w:hAnsi="华文楷体" w:hint="eastAsia"/>
          <w:b/>
          <w:sz w:val="32"/>
          <w:szCs w:val="32"/>
        </w:rPr>
        <w:t>。</w:t>
      </w:r>
      <w:r w:rsidR="00704629">
        <w:rPr>
          <w:rFonts w:ascii="仿宋_GB2312" w:eastAsia="仿宋_GB2312" w:hint="eastAsia"/>
          <w:sz w:val="32"/>
          <w:szCs w:val="32"/>
        </w:rPr>
        <w:t>对于申请规模总投资调减的，我们建议允许项目单位按照不低于评审核定规模总投资</w:t>
      </w:r>
      <w:r w:rsidR="00704629" w:rsidRPr="007F05F7">
        <w:rPr>
          <w:rFonts w:ascii="仿宋_GB2312" w:eastAsia="仿宋_GB2312" w:hint="eastAsia"/>
          <w:sz w:val="32"/>
          <w:szCs w:val="32"/>
        </w:rPr>
        <w:t>7</w:t>
      </w:r>
      <w:r w:rsidR="00704629" w:rsidRPr="00E96C71">
        <w:rPr>
          <w:rFonts w:ascii="仿宋_GB2312" w:eastAsia="仿宋_GB2312" w:hint="eastAsia"/>
          <w:sz w:val="32"/>
          <w:szCs w:val="32"/>
        </w:rPr>
        <w:t>0</w:t>
      </w:r>
      <w:r w:rsidR="00704629">
        <w:rPr>
          <w:rFonts w:ascii="仿宋_GB2312" w:eastAsia="仿宋_GB2312" w:hint="eastAsia"/>
          <w:sz w:val="32"/>
          <w:szCs w:val="32"/>
        </w:rPr>
        <w:t>%的比例进行调整，并依调整后的比例退回相应扶持资金。依据如下：</w:t>
      </w:r>
      <w:r w:rsidR="00704629" w:rsidRPr="00D57400">
        <w:rPr>
          <w:rFonts w:ascii="仿宋_GB2312" w:eastAsia="仿宋_GB2312" w:hint="eastAsia"/>
          <w:b/>
          <w:sz w:val="32"/>
          <w:szCs w:val="32"/>
        </w:rPr>
        <w:t>一是</w:t>
      </w:r>
      <w:r w:rsidR="00704629">
        <w:rPr>
          <w:rFonts w:ascii="仿宋_GB2312" w:eastAsia="仿宋_GB2312" w:hint="eastAsia"/>
          <w:sz w:val="32"/>
          <w:szCs w:val="32"/>
        </w:rPr>
        <w:t>参考</w:t>
      </w:r>
      <w:r w:rsidR="00704629">
        <w:rPr>
          <w:rFonts w:ascii="仿宋" w:eastAsia="仿宋" w:hAnsi="仿宋" w:hint="eastAsia"/>
          <w:sz w:val="32"/>
          <w:szCs w:val="32"/>
        </w:rPr>
        <w:t>《深圳前海深港现代服务业合作区现代服务业综合试点项目验收指引（试行）》(深前海</w:t>
      </w:r>
      <w:proofErr w:type="gramStart"/>
      <w:r w:rsidR="00704629">
        <w:rPr>
          <w:rFonts w:ascii="仿宋" w:eastAsia="仿宋" w:hAnsi="仿宋" w:hint="eastAsia"/>
          <w:sz w:val="32"/>
          <w:szCs w:val="32"/>
        </w:rPr>
        <w:t>规</w:t>
      </w:r>
      <w:proofErr w:type="gramEnd"/>
      <w:r w:rsidR="00704629">
        <w:rPr>
          <w:rFonts w:ascii="仿宋" w:eastAsia="仿宋" w:hAnsi="仿宋" w:hint="eastAsia"/>
          <w:sz w:val="32"/>
          <w:szCs w:val="32"/>
        </w:rPr>
        <w:t>〔2017〕1号，下称《验收指引》)关于验收合格的最低标准“建设投资不低于评审核定的70%”规定；</w:t>
      </w:r>
      <w:r w:rsidR="00704629" w:rsidRPr="00D57400">
        <w:rPr>
          <w:rFonts w:ascii="仿宋_GB2312" w:eastAsia="仿宋_GB2312" w:hint="eastAsia"/>
          <w:b/>
          <w:sz w:val="32"/>
          <w:szCs w:val="32"/>
        </w:rPr>
        <w:t>二是</w:t>
      </w:r>
      <w:r w:rsidR="00704629">
        <w:rPr>
          <w:rFonts w:ascii="仿宋_GB2312" w:eastAsia="仿宋_GB2312" w:hint="eastAsia"/>
          <w:sz w:val="32"/>
          <w:szCs w:val="32"/>
        </w:rPr>
        <w:t>我们咨询了试点项目有关行业专家，据其依据行业经验判断，建设项目实际投资总额在预算规划的30%范围内波动是较为正常的。</w:t>
      </w:r>
    </w:p>
    <w:p w:rsidR="00704629" w:rsidRDefault="00662588" w:rsidP="00244E58">
      <w:pPr>
        <w:spacing w:line="360" w:lineRule="auto"/>
        <w:ind w:firstLineChars="200" w:firstLine="641"/>
        <w:jc w:val="left"/>
        <w:rPr>
          <w:rFonts w:ascii="仿宋_GB2312" w:eastAsia="仿宋_GB2312"/>
          <w:sz w:val="32"/>
          <w:szCs w:val="32"/>
        </w:rPr>
      </w:pPr>
      <w:r>
        <w:rPr>
          <w:rFonts w:ascii="华文楷体" w:eastAsia="华文楷体" w:hAnsi="华文楷体" w:hint="eastAsia"/>
          <w:b/>
          <w:sz w:val="32"/>
          <w:szCs w:val="32"/>
        </w:rPr>
        <w:t>2.关于</w:t>
      </w:r>
      <w:r w:rsidR="00704629">
        <w:rPr>
          <w:rFonts w:ascii="华文楷体" w:eastAsia="华文楷体" w:hAnsi="华文楷体" w:hint="eastAsia"/>
          <w:b/>
          <w:sz w:val="32"/>
          <w:szCs w:val="32"/>
        </w:rPr>
        <w:t>考核指标调整</w:t>
      </w:r>
      <w:r>
        <w:rPr>
          <w:rFonts w:ascii="华文楷体" w:eastAsia="华文楷体" w:hAnsi="华文楷体" w:hint="eastAsia"/>
          <w:b/>
          <w:sz w:val="32"/>
          <w:szCs w:val="32"/>
        </w:rPr>
        <w:t>。</w:t>
      </w:r>
      <w:r w:rsidR="00704629">
        <w:rPr>
          <w:rFonts w:ascii="仿宋_GB2312" w:eastAsia="仿宋_GB2312"/>
          <w:sz w:val="32"/>
          <w:szCs w:val="32"/>
        </w:rPr>
        <w:t>相较于规模总投资调整涉及退还扶持资金、属于合同履行目地的调整不同，考核指标的调整仅涉及合同履行方式的变动。只要试点项目建设内容基本保持不变，建议允许企业基于自身实际进行考核指标的调整，及评审专家根据行业实际运行特征进行据实评审。</w:t>
      </w:r>
    </w:p>
    <w:p w:rsidR="00704629" w:rsidRDefault="00704629" w:rsidP="00244E58">
      <w:pPr>
        <w:spacing w:line="360" w:lineRule="auto"/>
        <w:ind w:firstLineChars="200" w:firstLine="640"/>
        <w:rPr>
          <w:rFonts w:ascii="仿宋_GB2312" w:eastAsia="仿宋_GB2312"/>
          <w:sz w:val="32"/>
          <w:szCs w:val="32"/>
        </w:rPr>
      </w:pPr>
      <w:r>
        <w:rPr>
          <w:rFonts w:ascii="仿宋" w:eastAsia="仿宋" w:hAnsi="仿宋" w:hint="eastAsia"/>
          <w:sz w:val="32"/>
          <w:szCs w:val="32"/>
        </w:rPr>
        <w:t>虽然《验收指引》规定了经济指标的最低合格标准为“完成经济指标不低于计划的80%”，但从前三批已验收项目情况来看，还是有部分试点项目都未能达标。同时，除了经济考核指标外，试点项目中还有部分试点项目设定了质量指标、技术指标等考核指标，对于此类指标《验收指引》暂无明确的规定。考虑到判定考核指标调整的合理性需要较高的专业</w:t>
      </w:r>
      <w:r>
        <w:rPr>
          <w:rFonts w:ascii="仿宋" w:eastAsia="仿宋" w:hAnsi="仿宋" w:hint="eastAsia"/>
          <w:sz w:val="32"/>
          <w:szCs w:val="32"/>
        </w:rPr>
        <w:lastRenderedPageBreak/>
        <w:t>知识储备，因此，我们建议</w:t>
      </w:r>
      <w:r w:rsidR="00A25A70">
        <w:rPr>
          <w:rFonts w:ascii="仿宋" w:eastAsia="仿宋" w:hAnsi="仿宋" w:hint="eastAsia"/>
          <w:sz w:val="32"/>
          <w:szCs w:val="32"/>
        </w:rPr>
        <w:t>调整</w:t>
      </w:r>
      <w:r>
        <w:rPr>
          <w:rFonts w:ascii="仿宋" w:eastAsia="仿宋" w:hAnsi="仿宋" w:hint="eastAsia"/>
          <w:sz w:val="32"/>
          <w:szCs w:val="32"/>
        </w:rPr>
        <w:t>中</w:t>
      </w:r>
      <w:r w:rsidRPr="007C1CB3">
        <w:rPr>
          <w:rFonts w:ascii="仿宋_GB2312" w:eastAsia="仿宋_GB2312"/>
          <w:sz w:val="32"/>
          <w:szCs w:val="32"/>
        </w:rPr>
        <w:t>由</w:t>
      </w:r>
      <w:r w:rsidR="00A25A70">
        <w:rPr>
          <w:rFonts w:ascii="仿宋_GB2312" w:eastAsia="仿宋_GB2312"/>
          <w:sz w:val="32"/>
          <w:szCs w:val="32"/>
        </w:rPr>
        <w:t>第三方的</w:t>
      </w:r>
      <w:r w:rsidRPr="007C1CB3">
        <w:rPr>
          <w:rFonts w:ascii="仿宋_GB2312" w:eastAsia="仿宋_GB2312"/>
          <w:sz w:val="32"/>
          <w:szCs w:val="32"/>
        </w:rPr>
        <w:t>评审专家</w:t>
      </w:r>
      <w:r>
        <w:rPr>
          <w:rFonts w:ascii="仿宋_GB2312" w:eastAsia="仿宋_GB2312"/>
          <w:sz w:val="32"/>
          <w:szCs w:val="32"/>
        </w:rPr>
        <w:t>依据行业实际对项目单位考核指标调整的合理性据实评审。</w:t>
      </w:r>
    </w:p>
    <w:p w:rsidR="001E114D" w:rsidRDefault="001E114D" w:rsidP="00244E58">
      <w:pPr>
        <w:spacing w:line="360" w:lineRule="auto"/>
        <w:ind w:firstLineChars="200" w:firstLine="641"/>
        <w:jc w:val="left"/>
        <w:rPr>
          <w:rFonts w:ascii="仿宋_GB2312" w:eastAsia="仿宋_GB2312"/>
          <w:sz w:val="32"/>
          <w:szCs w:val="32"/>
        </w:rPr>
      </w:pPr>
      <w:r w:rsidRPr="00082F34">
        <w:rPr>
          <w:rFonts w:ascii="华文楷体" w:eastAsia="华文楷体" w:hAnsi="华文楷体" w:hint="eastAsia"/>
          <w:b/>
          <w:sz w:val="32"/>
          <w:szCs w:val="32"/>
        </w:rPr>
        <w:t>3.</w:t>
      </w:r>
      <w:r>
        <w:rPr>
          <w:rFonts w:ascii="华文楷体" w:eastAsia="华文楷体" w:hAnsi="华文楷体" w:hint="eastAsia"/>
          <w:b/>
          <w:sz w:val="32"/>
          <w:szCs w:val="32"/>
        </w:rPr>
        <w:t>关于试点项目终止。</w:t>
      </w:r>
      <w:r>
        <w:rPr>
          <w:rFonts w:ascii="仿宋_GB2312" w:eastAsia="仿宋_GB2312" w:hint="eastAsia"/>
          <w:sz w:val="32"/>
          <w:szCs w:val="32"/>
        </w:rPr>
        <w:t>对于规模总投资调整低于评审核定70%的，我们认为该类项目很大可能已经改变了原有的建设内容和目标，为了保障财政资金安全，建议允许该类项目单位申请提前终止，并退回扶持资金。</w:t>
      </w:r>
    </w:p>
    <w:p w:rsidR="00704629" w:rsidRPr="001E114D" w:rsidRDefault="008C7FEA" w:rsidP="00244E58">
      <w:pPr>
        <w:spacing w:line="360" w:lineRule="auto"/>
        <w:ind w:firstLineChars="200" w:firstLine="641"/>
        <w:rPr>
          <w:rFonts w:ascii="仿宋_GB2312" w:eastAsia="仿宋_GB2312"/>
          <w:sz w:val="32"/>
          <w:szCs w:val="32"/>
        </w:rPr>
      </w:pPr>
      <w:r>
        <w:rPr>
          <w:rFonts w:ascii="华文楷体" w:eastAsia="华文楷体" w:hAnsi="华文楷体" w:hint="eastAsia"/>
          <w:b/>
          <w:sz w:val="32"/>
          <w:szCs w:val="32"/>
        </w:rPr>
        <w:t>4</w:t>
      </w:r>
      <w:r w:rsidRPr="00082F34">
        <w:rPr>
          <w:rFonts w:ascii="华文楷体" w:eastAsia="华文楷体" w:hAnsi="华文楷体" w:hint="eastAsia"/>
          <w:b/>
          <w:sz w:val="32"/>
          <w:szCs w:val="32"/>
        </w:rPr>
        <w:t>.</w:t>
      </w:r>
      <w:r w:rsidRPr="008C7FEA">
        <w:rPr>
          <w:rFonts w:ascii="华文楷体" w:eastAsia="华文楷体" w:hAnsi="华文楷体" w:hint="eastAsia"/>
          <w:b/>
          <w:sz w:val="32"/>
          <w:szCs w:val="32"/>
        </w:rPr>
        <w:t>据实核减相应扶持资金</w:t>
      </w:r>
      <w:r>
        <w:rPr>
          <w:rFonts w:ascii="华文楷体" w:eastAsia="华文楷体" w:hAnsi="华文楷体" w:hint="eastAsia"/>
          <w:b/>
          <w:sz w:val="32"/>
          <w:szCs w:val="32"/>
        </w:rPr>
        <w:t>。</w:t>
      </w:r>
      <w:r>
        <w:rPr>
          <w:rFonts w:ascii="仿宋_GB2312" w:eastAsia="仿宋_GB2312" w:hint="eastAsia"/>
          <w:sz w:val="32"/>
          <w:szCs w:val="32"/>
        </w:rPr>
        <w:t>对于因宏观经济环境变化等导致无法继续实施的试点项目，考虑到企业确实也进行了投资，从保护企业</w:t>
      </w:r>
      <w:r w:rsidR="00B21955">
        <w:rPr>
          <w:rFonts w:ascii="仿宋_GB2312" w:eastAsia="仿宋_GB2312" w:hint="eastAsia"/>
          <w:sz w:val="32"/>
          <w:szCs w:val="32"/>
        </w:rPr>
        <w:t>正当权益角度出发，</w:t>
      </w:r>
      <w:r>
        <w:rPr>
          <w:rFonts w:ascii="仿宋_GB2312" w:eastAsia="仿宋_GB2312" w:hint="eastAsia"/>
          <w:sz w:val="32"/>
          <w:szCs w:val="32"/>
        </w:rPr>
        <w:t>建议</w:t>
      </w:r>
      <w:r>
        <w:rPr>
          <w:rFonts w:ascii="仿宋" w:eastAsia="仿宋" w:hAnsi="仿宋" w:hint="eastAsia"/>
          <w:sz w:val="32"/>
          <w:szCs w:val="32"/>
        </w:rPr>
        <w:t>在经第三方审计机构专项审计确认后，可据实核减相应比例的扶持资金</w:t>
      </w:r>
      <w:r>
        <w:rPr>
          <w:rFonts w:ascii="仿宋_GB2312" w:eastAsia="仿宋_GB2312" w:hint="eastAsia"/>
          <w:sz w:val="32"/>
          <w:szCs w:val="32"/>
        </w:rPr>
        <w:t>。</w:t>
      </w:r>
    </w:p>
    <w:p w:rsidR="00281ED8" w:rsidRPr="000F666C" w:rsidRDefault="000F666C" w:rsidP="00244E58">
      <w:pPr>
        <w:spacing w:line="360" w:lineRule="auto"/>
        <w:ind w:firstLineChars="250" w:firstLine="800"/>
        <w:jc w:val="left"/>
        <w:rPr>
          <w:rFonts w:ascii="仿宋_GB2312" w:eastAsia="仿宋_GB2312"/>
          <w:sz w:val="32"/>
          <w:szCs w:val="32"/>
        </w:rPr>
      </w:pPr>
      <w:r w:rsidRPr="000F666C">
        <w:rPr>
          <w:rFonts w:ascii="仿宋_GB2312" w:eastAsia="仿宋_GB2312"/>
          <w:sz w:val="32"/>
          <w:szCs w:val="32"/>
        </w:rPr>
        <w:t>专此说明。</w:t>
      </w:r>
    </w:p>
    <w:p w:rsidR="00357456" w:rsidRPr="000F666C" w:rsidRDefault="00357456" w:rsidP="00312812">
      <w:pPr>
        <w:spacing w:line="360" w:lineRule="auto"/>
        <w:ind w:firstLineChars="250" w:firstLine="800"/>
        <w:jc w:val="left"/>
        <w:rPr>
          <w:rFonts w:ascii="仿宋_GB2312" w:eastAsia="仿宋_GB2312"/>
          <w:sz w:val="32"/>
          <w:szCs w:val="32"/>
        </w:rPr>
      </w:pPr>
    </w:p>
    <w:sectPr w:rsidR="00357456" w:rsidRPr="000F666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21" w:rsidRDefault="00306321" w:rsidP="00FB1A60">
      <w:r>
        <w:separator/>
      </w:r>
    </w:p>
  </w:endnote>
  <w:endnote w:type="continuationSeparator" w:id="0">
    <w:p w:rsidR="00306321" w:rsidRDefault="00306321" w:rsidP="00FB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548956"/>
      <w:docPartObj>
        <w:docPartGallery w:val="Page Numbers (Bottom of Page)"/>
        <w:docPartUnique/>
      </w:docPartObj>
    </w:sdtPr>
    <w:sdtEndPr/>
    <w:sdtContent>
      <w:p w:rsidR="0015600A" w:rsidRDefault="0015600A">
        <w:pPr>
          <w:pStyle w:val="a5"/>
          <w:jc w:val="center"/>
        </w:pPr>
        <w:r>
          <w:fldChar w:fldCharType="begin"/>
        </w:r>
        <w:r>
          <w:instrText>PAGE   \* MERGEFORMAT</w:instrText>
        </w:r>
        <w:r>
          <w:fldChar w:fldCharType="separate"/>
        </w:r>
        <w:r w:rsidR="000E7380" w:rsidRPr="000E7380">
          <w:rPr>
            <w:noProof/>
            <w:lang w:val="zh-CN"/>
          </w:rPr>
          <w:t>5</w:t>
        </w:r>
        <w:r>
          <w:fldChar w:fldCharType="end"/>
        </w:r>
      </w:p>
    </w:sdtContent>
  </w:sdt>
  <w:p w:rsidR="0015600A" w:rsidRDefault="001560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21" w:rsidRDefault="00306321" w:rsidP="00FB1A60">
      <w:r>
        <w:separator/>
      </w:r>
    </w:p>
  </w:footnote>
  <w:footnote w:type="continuationSeparator" w:id="0">
    <w:p w:rsidR="00306321" w:rsidRDefault="00306321" w:rsidP="00FB1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56"/>
    <w:rsid w:val="00003759"/>
    <w:rsid w:val="00003FFB"/>
    <w:rsid w:val="00053B4E"/>
    <w:rsid w:val="00055299"/>
    <w:rsid w:val="00082F34"/>
    <w:rsid w:val="000877DF"/>
    <w:rsid w:val="00096A70"/>
    <w:rsid w:val="000A0B68"/>
    <w:rsid w:val="000A40D5"/>
    <w:rsid w:val="000B65F0"/>
    <w:rsid w:val="000C5FE0"/>
    <w:rsid w:val="000E7380"/>
    <w:rsid w:val="000F666C"/>
    <w:rsid w:val="00154D84"/>
    <w:rsid w:val="0015600A"/>
    <w:rsid w:val="001639B2"/>
    <w:rsid w:val="00182463"/>
    <w:rsid w:val="00183821"/>
    <w:rsid w:val="00195797"/>
    <w:rsid w:val="001961B6"/>
    <w:rsid w:val="001978D2"/>
    <w:rsid w:val="001B3E74"/>
    <w:rsid w:val="001D5634"/>
    <w:rsid w:val="001D7EC6"/>
    <w:rsid w:val="001E114D"/>
    <w:rsid w:val="001E1E5F"/>
    <w:rsid w:val="001E2677"/>
    <w:rsid w:val="00200E00"/>
    <w:rsid w:val="00202916"/>
    <w:rsid w:val="002065F0"/>
    <w:rsid w:val="00216467"/>
    <w:rsid w:val="00221D6A"/>
    <w:rsid w:val="002255FC"/>
    <w:rsid w:val="002312E8"/>
    <w:rsid w:val="00237A9F"/>
    <w:rsid w:val="0024197C"/>
    <w:rsid w:val="00244E58"/>
    <w:rsid w:val="00262660"/>
    <w:rsid w:val="00265886"/>
    <w:rsid w:val="00281ED8"/>
    <w:rsid w:val="002B1F4C"/>
    <w:rsid w:val="002B1F84"/>
    <w:rsid w:val="002B7005"/>
    <w:rsid w:val="002C05F6"/>
    <w:rsid w:val="002C071F"/>
    <w:rsid w:val="002C71F8"/>
    <w:rsid w:val="002D2DD9"/>
    <w:rsid w:val="002D6EAA"/>
    <w:rsid w:val="00306321"/>
    <w:rsid w:val="00312812"/>
    <w:rsid w:val="00333ADC"/>
    <w:rsid w:val="0033729E"/>
    <w:rsid w:val="00355D75"/>
    <w:rsid w:val="00357456"/>
    <w:rsid w:val="00371E1B"/>
    <w:rsid w:val="00376413"/>
    <w:rsid w:val="00381466"/>
    <w:rsid w:val="00396162"/>
    <w:rsid w:val="003A29AF"/>
    <w:rsid w:val="003C2437"/>
    <w:rsid w:val="003D2FBD"/>
    <w:rsid w:val="003E1E7C"/>
    <w:rsid w:val="004006C4"/>
    <w:rsid w:val="00420CC3"/>
    <w:rsid w:val="0043641F"/>
    <w:rsid w:val="00440453"/>
    <w:rsid w:val="00452097"/>
    <w:rsid w:val="0045693A"/>
    <w:rsid w:val="00456DA2"/>
    <w:rsid w:val="00461D69"/>
    <w:rsid w:val="004630F9"/>
    <w:rsid w:val="00477672"/>
    <w:rsid w:val="00477E5B"/>
    <w:rsid w:val="00494C45"/>
    <w:rsid w:val="004B25A6"/>
    <w:rsid w:val="004C1E2D"/>
    <w:rsid w:val="004C76BE"/>
    <w:rsid w:val="004D0EC5"/>
    <w:rsid w:val="004F0395"/>
    <w:rsid w:val="004F0739"/>
    <w:rsid w:val="004F11E8"/>
    <w:rsid w:val="004F4446"/>
    <w:rsid w:val="004F5364"/>
    <w:rsid w:val="00500FA0"/>
    <w:rsid w:val="005212D5"/>
    <w:rsid w:val="00522CB2"/>
    <w:rsid w:val="00536E69"/>
    <w:rsid w:val="00544B66"/>
    <w:rsid w:val="005453B3"/>
    <w:rsid w:val="00550969"/>
    <w:rsid w:val="005705A2"/>
    <w:rsid w:val="005769F8"/>
    <w:rsid w:val="00582329"/>
    <w:rsid w:val="00591DFB"/>
    <w:rsid w:val="005A0863"/>
    <w:rsid w:val="005B2F5C"/>
    <w:rsid w:val="005C18FF"/>
    <w:rsid w:val="005C78C3"/>
    <w:rsid w:val="005D427F"/>
    <w:rsid w:val="005E1E18"/>
    <w:rsid w:val="005F534E"/>
    <w:rsid w:val="00600702"/>
    <w:rsid w:val="0060437B"/>
    <w:rsid w:val="00623993"/>
    <w:rsid w:val="006555DB"/>
    <w:rsid w:val="00662588"/>
    <w:rsid w:val="00673310"/>
    <w:rsid w:val="00685BEA"/>
    <w:rsid w:val="006A4DBE"/>
    <w:rsid w:val="006C2BD2"/>
    <w:rsid w:val="006E167B"/>
    <w:rsid w:val="006E1D8B"/>
    <w:rsid w:val="006F6F23"/>
    <w:rsid w:val="006F7031"/>
    <w:rsid w:val="00703875"/>
    <w:rsid w:val="00704629"/>
    <w:rsid w:val="00711A26"/>
    <w:rsid w:val="00712F72"/>
    <w:rsid w:val="00723D65"/>
    <w:rsid w:val="007255BC"/>
    <w:rsid w:val="00726BEA"/>
    <w:rsid w:val="00727786"/>
    <w:rsid w:val="00733C99"/>
    <w:rsid w:val="007452FD"/>
    <w:rsid w:val="0075080D"/>
    <w:rsid w:val="00751D3E"/>
    <w:rsid w:val="00754D84"/>
    <w:rsid w:val="00761B20"/>
    <w:rsid w:val="00762B13"/>
    <w:rsid w:val="00785AD0"/>
    <w:rsid w:val="007900AC"/>
    <w:rsid w:val="007A1F9C"/>
    <w:rsid w:val="007A6F44"/>
    <w:rsid w:val="007C1D20"/>
    <w:rsid w:val="007E4C7D"/>
    <w:rsid w:val="007F08BC"/>
    <w:rsid w:val="007F1E48"/>
    <w:rsid w:val="007F7BB4"/>
    <w:rsid w:val="00821029"/>
    <w:rsid w:val="00825119"/>
    <w:rsid w:val="00836F67"/>
    <w:rsid w:val="008377A6"/>
    <w:rsid w:val="0084214F"/>
    <w:rsid w:val="00846E06"/>
    <w:rsid w:val="00847B62"/>
    <w:rsid w:val="0087137F"/>
    <w:rsid w:val="0087647E"/>
    <w:rsid w:val="008A3636"/>
    <w:rsid w:val="008B4BA7"/>
    <w:rsid w:val="008C13D5"/>
    <w:rsid w:val="008C3693"/>
    <w:rsid w:val="008C7C70"/>
    <w:rsid w:val="008C7FEA"/>
    <w:rsid w:val="008D47D7"/>
    <w:rsid w:val="009044DB"/>
    <w:rsid w:val="00904C13"/>
    <w:rsid w:val="0091441C"/>
    <w:rsid w:val="00927F3B"/>
    <w:rsid w:val="00931792"/>
    <w:rsid w:val="00980CE2"/>
    <w:rsid w:val="009A082A"/>
    <w:rsid w:val="009A10B3"/>
    <w:rsid w:val="009A3DC5"/>
    <w:rsid w:val="009B29BE"/>
    <w:rsid w:val="009B62D4"/>
    <w:rsid w:val="009C023B"/>
    <w:rsid w:val="009C16D1"/>
    <w:rsid w:val="009C7144"/>
    <w:rsid w:val="009D276B"/>
    <w:rsid w:val="009F29FD"/>
    <w:rsid w:val="009F504E"/>
    <w:rsid w:val="009F52CB"/>
    <w:rsid w:val="00A238C2"/>
    <w:rsid w:val="00A25A70"/>
    <w:rsid w:val="00A335E8"/>
    <w:rsid w:val="00A37B31"/>
    <w:rsid w:val="00A500C6"/>
    <w:rsid w:val="00A70B39"/>
    <w:rsid w:val="00A743B9"/>
    <w:rsid w:val="00A74535"/>
    <w:rsid w:val="00A774C2"/>
    <w:rsid w:val="00A8520C"/>
    <w:rsid w:val="00AA49C8"/>
    <w:rsid w:val="00AC1929"/>
    <w:rsid w:val="00AC2517"/>
    <w:rsid w:val="00AC50D9"/>
    <w:rsid w:val="00AD5F1C"/>
    <w:rsid w:val="00AF0DEF"/>
    <w:rsid w:val="00AF3104"/>
    <w:rsid w:val="00B17F34"/>
    <w:rsid w:val="00B21955"/>
    <w:rsid w:val="00B253FD"/>
    <w:rsid w:val="00B32907"/>
    <w:rsid w:val="00B42F75"/>
    <w:rsid w:val="00B46793"/>
    <w:rsid w:val="00B46BC0"/>
    <w:rsid w:val="00B607F6"/>
    <w:rsid w:val="00B679E7"/>
    <w:rsid w:val="00B7314A"/>
    <w:rsid w:val="00B810C0"/>
    <w:rsid w:val="00B87009"/>
    <w:rsid w:val="00B87EFE"/>
    <w:rsid w:val="00B90D4E"/>
    <w:rsid w:val="00BA2E5A"/>
    <w:rsid w:val="00BC3296"/>
    <w:rsid w:val="00BC46D9"/>
    <w:rsid w:val="00BD142F"/>
    <w:rsid w:val="00BD476D"/>
    <w:rsid w:val="00BF4E30"/>
    <w:rsid w:val="00C0607A"/>
    <w:rsid w:val="00C21574"/>
    <w:rsid w:val="00C30C6E"/>
    <w:rsid w:val="00C376F8"/>
    <w:rsid w:val="00C45D95"/>
    <w:rsid w:val="00C53B7D"/>
    <w:rsid w:val="00C63933"/>
    <w:rsid w:val="00C66274"/>
    <w:rsid w:val="00C77937"/>
    <w:rsid w:val="00CA31B7"/>
    <w:rsid w:val="00CD0319"/>
    <w:rsid w:val="00CD2A5F"/>
    <w:rsid w:val="00CD2D8D"/>
    <w:rsid w:val="00CD444D"/>
    <w:rsid w:val="00CE1B4B"/>
    <w:rsid w:val="00CF5900"/>
    <w:rsid w:val="00D0343F"/>
    <w:rsid w:val="00D232F5"/>
    <w:rsid w:val="00D35EE3"/>
    <w:rsid w:val="00D51233"/>
    <w:rsid w:val="00D61234"/>
    <w:rsid w:val="00D64EB2"/>
    <w:rsid w:val="00D805A7"/>
    <w:rsid w:val="00D93279"/>
    <w:rsid w:val="00DB2A8C"/>
    <w:rsid w:val="00DB30FE"/>
    <w:rsid w:val="00DE19CA"/>
    <w:rsid w:val="00DE7FED"/>
    <w:rsid w:val="00E23701"/>
    <w:rsid w:val="00E341D8"/>
    <w:rsid w:val="00E50C97"/>
    <w:rsid w:val="00E573B9"/>
    <w:rsid w:val="00E642DB"/>
    <w:rsid w:val="00E67EE0"/>
    <w:rsid w:val="00E77E66"/>
    <w:rsid w:val="00E836F4"/>
    <w:rsid w:val="00EA59EF"/>
    <w:rsid w:val="00ED29EA"/>
    <w:rsid w:val="00EF6D8D"/>
    <w:rsid w:val="00F07D7B"/>
    <w:rsid w:val="00F12C79"/>
    <w:rsid w:val="00F1755A"/>
    <w:rsid w:val="00F20F5C"/>
    <w:rsid w:val="00F22EB8"/>
    <w:rsid w:val="00F4071F"/>
    <w:rsid w:val="00F4280E"/>
    <w:rsid w:val="00F44D73"/>
    <w:rsid w:val="00F6600F"/>
    <w:rsid w:val="00F73156"/>
    <w:rsid w:val="00F95DF3"/>
    <w:rsid w:val="00FA45A9"/>
    <w:rsid w:val="00FB1A60"/>
    <w:rsid w:val="00FB5C9C"/>
    <w:rsid w:val="00FC6CCA"/>
    <w:rsid w:val="00FC6DDC"/>
    <w:rsid w:val="00FD1B06"/>
    <w:rsid w:val="00FE1562"/>
    <w:rsid w:val="00FF6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274"/>
    <w:rPr>
      <w:sz w:val="18"/>
      <w:szCs w:val="18"/>
    </w:rPr>
  </w:style>
  <w:style w:type="character" w:customStyle="1" w:styleId="Char">
    <w:name w:val="批注框文本 Char"/>
    <w:basedOn w:val="a0"/>
    <w:link w:val="a3"/>
    <w:uiPriority w:val="99"/>
    <w:semiHidden/>
    <w:rsid w:val="00C66274"/>
    <w:rPr>
      <w:sz w:val="18"/>
      <w:szCs w:val="18"/>
    </w:rPr>
  </w:style>
  <w:style w:type="paragraph" w:styleId="a4">
    <w:name w:val="header"/>
    <w:basedOn w:val="a"/>
    <w:link w:val="Char0"/>
    <w:uiPriority w:val="99"/>
    <w:unhideWhenUsed/>
    <w:rsid w:val="00FB1A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B1A60"/>
    <w:rPr>
      <w:sz w:val="18"/>
      <w:szCs w:val="18"/>
    </w:rPr>
  </w:style>
  <w:style w:type="paragraph" w:styleId="a5">
    <w:name w:val="footer"/>
    <w:basedOn w:val="a"/>
    <w:link w:val="Char1"/>
    <w:uiPriority w:val="99"/>
    <w:unhideWhenUsed/>
    <w:rsid w:val="00FB1A60"/>
    <w:pPr>
      <w:tabs>
        <w:tab w:val="center" w:pos="4153"/>
        <w:tab w:val="right" w:pos="8306"/>
      </w:tabs>
      <w:snapToGrid w:val="0"/>
      <w:jc w:val="left"/>
    </w:pPr>
    <w:rPr>
      <w:sz w:val="18"/>
      <w:szCs w:val="18"/>
    </w:rPr>
  </w:style>
  <w:style w:type="character" w:customStyle="1" w:styleId="Char1">
    <w:name w:val="页脚 Char"/>
    <w:basedOn w:val="a0"/>
    <w:link w:val="a5"/>
    <w:uiPriority w:val="99"/>
    <w:rsid w:val="00FB1A60"/>
    <w:rPr>
      <w:sz w:val="18"/>
      <w:szCs w:val="18"/>
    </w:rPr>
  </w:style>
  <w:style w:type="character" w:styleId="a6">
    <w:name w:val="Strong"/>
    <w:basedOn w:val="a0"/>
    <w:uiPriority w:val="22"/>
    <w:qFormat/>
    <w:rsid w:val="008377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274"/>
    <w:rPr>
      <w:sz w:val="18"/>
      <w:szCs w:val="18"/>
    </w:rPr>
  </w:style>
  <w:style w:type="character" w:customStyle="1" w:styleId="Char">
    <w:name w:val="批注框文本 Char"/>
    <w:basedOn w:val="a0"/>
    <w:link w:val="a3"/>
    <w:uiPriority w:val="99"/>
    <w:semiHidden/>
    <w:rsid w:val="00C66274"/>
    <w:rPr>
      <w:sz w:val="18"/>
      <w:szCs w:val="18"/>
    </w:rPr>
  </w:style>
  <w:style w:type="paragraph" w:styleId="a4">
    <w:name w:val="header"/>
    <w:basedOn w:val="a"/>
    <w:link w:val="Char0"/>
    <w:uiPriority w:val="99"/>
    <w:unhideWhenUsed/>
    <w:rsid w:val="00FB1A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B1A60"/>
    <w:rPr>
      <w:sz w:val="18"/>
      <w:szCs w:val="18"/>
    </w:rPr>
  </w:style>
  <w:style w:type="paragraph" w:styleId="a5">
    <w:name w:val="footer"/>
    <w:basedOn w:val="a"/>
    <w:link w:val="Char1"/>
    <w:uiPriority w:val="99"/>
    <w:unhideWhenUsed/>
    <w:rsid w:val="00FB1A60"/>
    <w:pPr>
      <w:tabs>
        <w:tab w:val="center" w:pos="4153"/>
        <w:tab w:val="right" w:pos="8306"/>
      </w:tabs>
      <w:snapToGrid w:val="0"/>
      <w:jc w:val="left"/>
    </w:pPr>
    <w:rPr>
      <w:sz w:val="18"/>
      <w:szCs w:val="18"/>
    </w:rPr>
  </w:style>
  <w:style w:type="character" w:customStyle="1" w:styleId="Char1">
    <w:name w:val="页脚 Char"/>
    <w:basedOn w:val="a0"/>
    <w:link w:val="a5"/>
    <w:uiPriority w:val="99"/>
    <w:rsid w:val="00FB1A60"/>
    <w:rPr>
      <w:sz w:val="18"/>
      <w:szCs w:val="18"/>
    </w:rPr>
  </w:style>
  <w:style w:type="character" w:styleId="a6">
    <w:name w:val="Strong"/>
    <w:basedOn w:val="a0"/>
    <w:uiPriority w:val="22"/>
    <w:qFormat/>
    <w:rsid w:val="00837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5A6C-4527-481F-ADE7-247D79BB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5</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王婧</dc:creator>
  <cp:lastModifiedBy>�௵</cp:lastModifiedBy>
  <cp:revision>224</cp:revision>
  <dcterms:created xsi:type="dcterms:W3CDTF">2016-03-21T10:08:00Z</dcterms:created>
  <dcterms:modified xsi:type="dcterms:W3CDTF">2018-06-28T01:38:00Z</dcterms:modified>
</cp:coreProperties>
</file>