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6E" w:rsidRPr="00D31CDB" w:rsidRDefault="009D6D6E" w:rsidP="009D6D6E">
      <w:pPr>
        <w:spacing w:line="540" w:lineRule="exact"/>
        <w:ind w:firstLineChars="0" w:firstLine="0"/>
        <w:jc w:val="left"/>
        <w:rPr>
          <w:rFonts w:ascii="黑体" w:eastAsia="黑体" w:hAnsi="黑体" w:hint="eastAsia"/>
        </w:rPr>
      </w:pPr>
      <w:r w:rsidRPr="00D31CDB">
        <w:rPr>
          <w:rFonts w:ascii="黑体" w:eastAsia="黑体" w:hAnsi="黑体" w:hint="eastAsia"/>
        </w:rPr>
        <w:t>附件</w:t>
      </w:r>
      <w:r>
        <w:rPr>
          <w:rFonts w:ascii="黑体" w:eastAsia="黑体" w:hAnsi="黑体" w:hint="eastAsia"/>
        </w:rPr>
        <w:t>1</w:t>
      </w:r>
    </w:p>
    <w:p w:rsidR="009D6D6E" w:rsidRDefault="009D6D6E" w:rsidP="009D6D6E">
      <w:pPr>
        <w:spacing w:line="540" w:lineRule="exact"/>
        <w:ind w:firstLineChars="0" w:firstLine="0"/>
        <w:jc w:val="center"/>
        <w:rPr>
          <w:rFonts w:ascii="宋体" w:eastAsia="宋体" w:hAnsi="宋体" w:hint="eastAsia"/>
          <w:sz w:val="44"/>
          <w:szCs w:val="44"/>
        </w:rPr>
      </w:pPr>
      <w:r w:rsidRPr="005E4EEC">
        <w:rPr>
          <w:rFonts w:ascii="宋体" w:eastAsia="宋体" w:hAnsi="宋体" w:hint="eastAsia"/>
          <w:sz w:val="44"/>
          <w:szCs w:val="44"/>
        </w:rPr>
        <w:t>深圳市现代物流业发展专项资金管理办法</w:t>
      </w:r>
    </w:p>
    <w:p w:rsidR="009D6D6E" w:rsidRPr="005E4EEC" w:rsidRDefault="009D6D6E" w:rsidP="009D6D6E">
      <w:pPr>
        <w:spacing w:line="540" w:lineRule="exact"/>
        <w:ind w:firstLineChars="0" w:firstLine="0"/>
        <w:jc w:val="center"/>
        <w:rPr>
          <w:rFonts w:ascii="宋体" w:eastAsia="宋体" w:hAnsi="宋体"/>
          <w:sz w:val="44"/>
          <w:szCs w:val="44"/>
        </w:rPr>
      </w:pPr>
      <w:r>
        <w:rPr>
          <w:rFonts w:ascii="宋体" w:eastAsia="宋体" w:hAnsi="宋体" w:hint="eastAsia"/>
          <w:sz w:val="44"/>
          <w:szCs w:val="44"/>
        </w:rPr>
        <w:t>（修订征求意见稿）</w:t>
      </w:r>
    </w:p>
    <w:p w:rsidR="009D6D6E" w:rsidRPr="005E4EEC" w:rsidRDefault="009D6D6E" w:rsidP="009D6D6E">
      <w:pPr>
        <w:spacing w:line="540" w:lineRule="exact"/>
        <w:ind w:firstLineChars="0" w:firstLine="0"/>
      </w:pPr>
    </w:p>
    <w:p w:rsidR="009D6D6E" w:rsidRPr="005E4EEC" w:rsidRDefault="009D6D6E" w:rsidP="009D6D6E">
      <w:pPr>
        <w:spacing w:beforeLines="50" w:afterLines="50" w:line="540" w:lineRule="exact"/>
        <w:ind w:firstLineChars="0" w:firstLine="0"/>
        <w:jc w:val="center"/>
        <w:rPr>
          <w:rFonts w:ascii="黑体" w:eastAsia="黑体"/>
        </w:rPr>
      </w:pPr>
      <w:r w:rsidRPr="005E4EEC">
        <w:rPr>
          <w:rFonts w:ascii="黑体" w:eastAsia="黑体" w:hint="eastAsia"/>
        </w:rPr>
        <w:t>第一章 总则</w:t>
      </w:r>
    </w:p>
    <w:p w:rsidR="009D6D6E" w:rsidRPr="005E4EEC" w:rsidRDefault="009D6D6E" w:rsidP="009D6D6E">
      <w:pPr>
        <w:spacing w:line="540" w:lineRule="exact"/>
        <w:ind w:firstLine="640"/>
      </w:pPr>
      <w:r w:rsidRPr="005E4EEC">
        <w:rPr>
          <w:rFonts w:ascii="黑体" w:eastAsia="黑体" w:hint="eastAsia"/>
        </w:rPr>
        <w:t>第一条</w:t>
      </w:r>
      <w:r w:rsidRPr="005E4EEC">
        <w:t xml:space="preserve"> 为进一步促进深圳市现代物流业的发展，根据国务院《物流业调整和振兴规划》《物流业发展中长期规划(2014—2020 年)》《深圳市现代物流业“十三五”规划》等文件，结合本市</w:t>
      </w:r>
      <w:r w:rsidRPr="005E4EEC">
        <w:rPr>
          <w:rFonts w:hint="eastAsia"/>
        </w:rPr>
        <w:t>实际，制定本办法。</w:t>
      </w:r>
    </w:p>
    <w:p w:rsidR="009D6D6E" w:rsidRPr="005E4EEC" w:rsidRDefault="009D6D6E" w:rsidP="009D6D6E">
      <w:pPr>
        <w:spacing w:line="540" w:lineRule="exact"/>
        <w:ind w:firstLine="640"/>
      </w:pPr>
      <w:r w:rsidRPr="005E4EEC">
        <w:rPr>
          <w:rFonts w:ascii="黑体" w:eastAsia="黑体" w:hint="eastAsia"/>
        </w:rPr>
        <w:t>第二条</w:t>
      </w:r>
      <w:r w:rsidRPr="005E4EEC">
        <w:t xml:space="preserve"> 本办法所称深圳市现代物流业发展专项资金（以下简称专项资金），系指市政府为调整优化经济结构，加快建设国际化物流枢纽城市，提升深圳物流</w:t>
      </w:r>
      <w:proofErr w:type="gramStart"/>
      <w:r w:rsidRPr="005E4EEC">
        <w:t>业产业</w:t>
      </w:r>
      <w:proofErr w:type="gramEnd"/>
      <w:r w:rsidRPr="005E4EEC">
        <w:t>服务质量和综合竞争力，进</w:t>
      </w:r>
      <w:r w:rsidRPr="005E4EEC">
        <w:rPr>
          <w:rFonts w:hint="eastAsia"/>
        </w:rPr>
        <w:t>一步巩固物流</w:t>
      </w:r>
      <w:proofErr w:type="gramStart"/>
      <w:r w:rsidRPr="005E4EEC">
        <w:rPr>
          <w:rFonts w:hint="eastAsia"/>
        </w:rPr>
        <w:t>业产业</w:t>
      </w:r>
      <w:proofErr w:type="gramEnd"/>
      <w:r w:rsidRPr="005E4EEC">
        <w:rPr>
          <w:rFonts w:hint="eastAsia"/>
        </w:rPr>
        <w:t>支柱地位而设立的专项资金。</w:t>
      </w:r>
    </w:p>
    <w:p w:rsidR="009D6D6E" w:rsidRPr="005E4EEC" w:rsidRDefault="009D6D6E" w:rsidP="009D6D6E">
      <w:pPr>
        <w:spacing w:line="540" w:lineRule="exact"/>
        <w:ind w:firstLine="640"/>
      </w:pPr>
      <w:r w:rsidRPr="005E4EEC">
        <w:rPr>
          <w:rFonts w:ascii="黑体" w:eastAsia="黑体" w:hint="eastAsia"/>
        </w:rPr>
        <w:t>第三条</w:t>
      </w:r>
      <w:r w:rsidRPr="005E4EEC">
        <w:t xml:space="preserve"> 专项资金的管理和使用坚持“公开、公平、公正”的原则，实行“企业申报、社会公示、政府决策、绩效评价”制度。</w:t>
      </w:r>
    </w:p>
    <w:p w:rsidR="009D6D6E" w:rsidRPr="005E4EEC" w:rsidRDefault="009D6D6E" w:rsidP="009D6D6E">
      <w:pPr>
        <w:spacing w:line="540" w:lineRule="exact"/>
        <w:ind w:firstLine="640"/>
      </w:pPr>
      <w:r w:rsidRPr="005E4EEC">
        <w:rPr>
          <w:rFonts w:ascii="黑体" w:eastAsia="黑体" w:hint="eastAsia"/>
        </w:rPr>
        <w:t>第四条</w:t>
      </w:r>
      <w:r w:rsidRPr="005E4EEC">
        <w:t xml:space="preserve"> 专项资金分为以下子项：</w:t>
      </w:r>
    </w:p>
    <w:p w:rsidR="009D6D6E" w:rsidRPr="005E4EEC" w:rsidRDefault="009D6D6E" w:rsidP="009D6D6E">
      <w:pPr>
        <w:spacing w:line="540" w:lineRule="exact"/>
        <w:ind w:firstLine="640"/>
      </w:pPr>
      <w:r w:rsidRPr="005E4EEC">
        <w:rPr>
          <w:rFonts w:hint="eastAsia"/>
        </w:rPr>
        <w:t>（一）物流业子项，资助范围包括市重点物流企业贴息资助项目、市重点物流企业一次性奖励项目、全市性物流公共信息服务平台一次性资助项目、纯电动物流配送车辆运营资助项目、智能快件箱资助项目。</w:t>
      </w:r>
    </w:p>
    <w:p w:rsidR="009D6D6E" w:rsidRPr="005E4EEC" w:rsidRDefault="009D6D6E" w:rsidP="009D6D6E">
      <w:pPr>
        <w:spacing w:line="540" w:lineRule="exact"/>
        <w:ind w:firstLine="640"/>
      </w:pPr>
      <w:r w:rsidRPr="005E4EEC">
        <w:rPr>
          <w:rFonts w:hint="eastAsia"/>
        </w:rPr>
        <w:t>（二）航空业子项，资助范围包括基地航空公司在深圳机场开通货运新航线资助项目、</w:t>
      </w:r>
      <w:proofErr w:type="gramStart"/>
      <w:r w:rsidRPr="005E4EEC">
        <w:rPr>
          <w:rFonts w:hint="eastAsia"/>
        </w:rPr>
        <w:t>非基地</w:t>
      </w:r>
      <w:proofErr w:type="gramEnd"/>
      <w:r w:rsidRPr="005E4EEC">
        <w:rPr>
          <w:rFonts w:hint="eastAsia"/>
        </w:rPr>
        <w:t>航空公司及包机人在深圳机场开通货运新航线资助项目、基地航空公司开通深圳</w:t>
      </w:r>
      <w:r w:rsidRPr="005E4EEC">
        <w:rPr>
          <w:rFonts w:hint="eastAsia"/>
        </w:rPr>
        <w:lastRenderedPageBreak/>
        <w:t>机场国内客运新航点资助项目、</w:t>
      </w:r>
      <w:proofErr w:type="gramStart"/>
      <w:r w:rsidRPr="005E4EEC">
        <w:rPr>
          <w:rFonts w:hint="eastAsia"/>
        </w:rPr>
        <w:t>非基地</w:t>
      </w:r>
      <w:proofErr w:type="gramEnd"/>
      <w:r w:rsidRPr="005E4EEC">
        <w:rPr>
          <w:rFonts w:hint="eastAsia"/>
        </w:rPr>
        <w:t>航空公司及包机人开通深圳机场国内客运新航点资助项目、航空货运代理企业处理货量排名资助项目、“深圳飞”旅客出行服务及宣传推介资助项目、航空公司开通深圳机场国际客运新航点资助项目。</w:t>
      </w:r>
    </w:p>
    <w:p w:rsidR="009D6D6E" w:rsidRPr="005E4EEC" w:rsidRDefault="009D6D6E" w:rsidP="009D6D6E">
      <w:pPr>
        <w:spacing w:line="540" w:lineRule="exact"/>
        <w:ind w:firstLine="640"/>
      </w:pPr>
      <w:r w:rsidRPr="005E4EEC">
        <w:rPr>
          <w:rFonts w:hint="eastAsia"/>
        </w:rPr>
        <w:t>（三）港航业子项，资助范围包括绿色港口类（包含水</w:t>
      </w:r>
      <w:proofErr w:type="gramStart"/>
      <w:r w:rsidRPr="005E4EEC">
        <w:rPr>
          <w:rFonts w:hint="eastAsia"/>
        </w:rPr>
        <w:t>水</w:t>
      </w:r>
      <w:proofErr w:type="gramEnd"/>
      <w:r w:rsidRPr="005E4EEC">
        <w:rPr>
          <w:rFonts w:hint="eastAsia"/>
        </w:rPr>
        <w:t>中转资助项目、海铁联运资助项目）、国际航运枢纽类</w:t>
      </w:r>
      <w:r w:rsidRPr="005E4EEC">
        <w:t>(包含国际班轮公司资助项目、国际货运代理资助项目、水路运输企业资助项目)、水上客运类（包含邮轮运营资助项目、国内客运资助项目）。</w:t>
      </w:r>
    </w:p>
    <w:p w:rsidR="009D6D6E" w:rsidRPr="005E4EEC" w:rsidRDefault="009D6D6E" w:rsidP="009D6D6E">
      <w:pPr>
        <w:spacing w:line="540" w:lineRule="exact"/>
        <w:ind w:firstLine="640"/>
      </w:pPr>
      <w:r w:rsidRPr="005E4EEC">
        <w:rPr>
          <w:rFonts w:hint="eastAsia"/>
        </w:rPr>
        <w:t>（四）深圳国际物流与交通运输博览会（以下简称物博会）子项，资助范围包括物博</w:t>
      </w:r>
      <w:proofErr w:type="gramStart"/>
      <w:r w:rsidRPr="005E4EEC">
        <w:rPr>
          <w:rFonts w:hint="eastAsia"/>
        </w:rPr>
        <w:t>会政府</w:t>
      </w:r>
      <w:proofErr w:type="gramEnd"/>
      <w:r w:rsidRPr="005E4EEC">
        <w:rPr>
          <w:rFonts w:hint="eastAsia"/>
        </w:rPr>
        <w:t>办会经费项目、物博会展位费资助项目。</w:t>
      </w:r>
    </w:p>
    <w:p w:rsidR="009D6D6E" w:rsidRPr="005E4EEC" w:rsidRDefault="009D6D6E" w:rsidP="009D6D6E">
      <w:pPr>
        <w:spacing w:line="540" w:lineRule="exact"/>
        <w:ind w:firstLine="640"/>
      </w:pPr>
      <w:r w:rsidRPr="005E4EEC">
        <w:rPr>
          <w:rFonts w:hint="eastAsia"/>
        </w:rPr>
        <w:t>（五）深圳市政府批准的其他项目。</w:t>
      </w:r>
    </w:p>
    <w:p w:rsidR="009D6D6E" w:rsidRPr="005E4EEC" w:rsidRDefault="009D6D6E" w:rsidP="009D6D6E">
      <w:pPr>
        <w:spacing w:line="540" w:lineRule="exact"/>
        <w:ind w:firstLine="640"/>
      </w:pPr>
      <w:r w:rsidRPr="005E4EEC">
        <w:rPr>
          <w:rFonts w:ascii="黑体" w:eastAsia="黑体" w:hint="eastAsia"/>
        </w:rPr>
        <w:t>第五条</w:t>
      </w:r>
      <w:r w:rsidRPr="005E4EEC">
        <w:t xml:space="preserve"> 专项资金由财政年度预算安排。年度资助总额原则上不超过9.55 亿元（不包含第十一条第（七）款资助项目的预算），实际资助额以年度预算为准。市交通运输</w:t>
      </w:r>
      <w:r>
        <w:rPr>
          <w:rFonts w:hint="eastAsia"/>
        </w:rPr>
        <w:t>局</w:t>
      </w:r>
      <w:r w:rsidRPr="005E4EEC">
        <w:t>可根据国家战略、</w:t>
      </w:r>
      <w:r w:rsidRPr="005E4EEC">
        <w:rPr>
          <w:rFonts w:hint="eastAsia"/>
        </w:rPr>
        <w:t>上级部署以及产业发展对我市物流产业的新要求，按照项目库管理的有关规定，适当调整专项资金预算总额。</w:t>
      </w:r>
    </w:p>
    <w:p w:rsidR="009D6D6E" w:rsidRPr="005E4EEC" w:rsidRDefault="009D6D6E" w:rsidP="009D6D6E">
      <w:pPr>
        <w:spacing w:line="540" w:lineRule="exact"/>
        <w:ind w:firstLine="640"/>
      </w:pPr>
    </w:p>
    <w:p w:rsidR="009D6D6E" w:rsidRPr="005E4EEC" w:rsidRDefault="009D6D6E" w:rsidP="009D6D6E">
      <w:pPr>
        <w:spacing w:beforeLines="50" w:afterLines="50" w:line="540" w:lineRule="exact"/>
        <w:ind w:firstLineChars="0" w:firstLine="0"/>
        <w:jc w:val="center"/>
        <w:rPr>
          <w:rFonts w:ascii="黑体" w:eastAsia="黑体"/>
        </w:rPr>
      </w:pPr>
      <w:r w:rsidRPr="005E4EEC">
        <w:rPr>
          <w:rFonts w:ascii="黑体" w:eastAsia="黑体" w:hint="eastAsia"/>
        </w:rPr>
        <w:t>第二章</w:t>
      </w:r>
      <w:r w:rsidRPr="005E4EEC">
        <w:rPr>
          <w:rFonts w:ascii="黑体" w:eastAsia="黑体"/>
        </w:rPr>
        <w:t xml:space="preserve"> 管理职责及分工</w:t>
      </w:r>
    </w:p>
    <w:p w:rsidR="009D6D6E" w:rsidRPr="005E4EEC" w:rsidRDefault="009D6D6E" w:rsidP="009D6D6E">
      <w:pPr>
        <w:spacing w:line="540" w:lineRule="exact"/>
        <w:ind w:firstLine="640"/>
      </w:pPr>
      <w:r w:rsidRPr="005E4EEC">
        <w:rPr>
          <w:rFonts w:ascii="黑体" w:eastAsia="黑体" w:hint="eastAsia"/>
        </w:rPr>
        <w:t>第六条</w:t>
      </w:r>
      <w:r w:rsidRPr="005E4EEC">
        <w:t xml:space="preserve"> </w:t>
      </w:r>
      <w:r>
        <w:t>市财政局</w:t>
      </w:r>
      <w:r w:rsidRPr="005E4EEC">
        <w:t>是专项资金的资金管理部门，具体承担以下职责：</w:t>
      </w:r>
    </w:p>
    <w:p w:rsidR="009D6D6E" w:rsidRPr="005E4EEC" w:rsidRDefault="009D6D6E" w:rsidP="009D6D6E">
      <w:pPr>
        <w:spacing w:line="540" w:lineRule="exact"/>
        <w:ind w:firstLine="640"/>
      </w:pPr>
      <w:r w:rsidRPr="005E4EEC">
        <w:rPr>
          <w:rFonts w:hint="eastAsia"/>
        </w:rPr>
        <w:t>（一）负责参与制定与管理办法配套的实施细则和操作规程。</w:t>
      </w:r>
    </w:p>
    <w:p w:rsidR="009D6D6E" w:rsidRPr="005E4EEC" w:rsidRDefault="009D6D6E" w:rsidP="009D6D6E">
      <w:pPr>
        <w:spacing w:line="540" w:lineRule="exact"/>
        <w:ind w:firstLine="640"/>
      </w:pPr>
      <w:r w:rsidRPr="005E4EEC">
        <w:rPr>
          <w:rFonts w:hint="eastAsia"/>
        </w:rPr>
        <w:lastRenderedPageBreak/>
        <w:t>（二）负责审核专项资金年度预算，专项资金预算编制的组织协调以及专项资金的整体调度和统筹安排。</w:t>
      </w:r>
    </w:p>
    <w:p w:rsidR="009D6D6E" w:rsidRPr="005E4EEC" w:rsidRDefault="009D6D6E" w:rsidP="009D6D6E">
      <w:pPr>
        <w:spacing w:line="540" w:lineRule="exact"/>
        <w:ind w:firstLine="640"/>
      </w:pPr>
      <w:r w:rsidRPr="005E4EEC">
        <w:rPr>
          <w:rFonts w:hint="eastAsia"/>
        </w:rPr>
        <w:t>（三）组织实施专项资金财政监督和总体绩效评价工作，检查业务主管部门的绩效评价工作，并根据需要对专项资金支出绩效实施重点绩效评价或再评价。</w:t>
      </w:r>
    </w:p>
    <w:p w:rsidR="009D6D6E" w:rsidRPr="005E4EEC" w:rsidRDefault="009D6D6E" w:rsidP="009D6D6E">
      <w:pPr>
        <w:spacing w:line="540" w:lineRule="exact"/>
        <w:ind w:firstLine="640"/>
      </w:pPr>
      <w:r w:rsidRPr="005E4EEC">
        <w:rPr>
          <w:rFonts w:hint="eastAsia"/>
        </w:rPr>
        <w:t>（四）职能范围内的其他工作事项。</w:t>
      </w:r>
    </w:p>
    <w:p w:rsidR="009D6D6E" w:rsidRPr="005E4EEC" w:rsidRDefault="009D6D6E" w:rsidP="009D6D6E">
      <w:pPr>
        <w:spacing w:line="540" w:lineRule="exact"/>
        <w:ind w:firstLine="640"/>
      </w:pPr>
      <w:r w:rsidRPr="005E4EEC">
        <w:rPr>
          <w:rFonts w:ascii="黑体" w:eastAsia="黑体" w:hint="eastAsia"/>
        </w:rPr>
        <w:t>第七条</w:t>
      </w:r>
      <w:r w:rsidRPr="005E4EEC">
        <w:t xml:space="preserve"> </w:t>
      </w:r>
      <w:r>
        <w:t>市交通运输局</w:t>
      </w:r>
      <w:r w:rsidRPr="005E4EEC">
        <w:t>是专项资金的业务主管部门，具体承担以下职责：</w:t>
      </w:r>
    </w:p>
    <w:p w:rsidR="009D6D6E" w:rsidRPr="005E4EEC" w:rsidRDefault="009D6D6E" w:rsidP="009D6D6E">
      <w:pPr>
        <w:spacing w:line="540" w:lineRule="exact"/>
        <w:ind w:firstLine="640"/>
      </w:pPr>
      <w:r w:rsidRPr="005E4EEC">
        <w:rPr>
          <w:rFonts w:hint="eastAsia"/>
        </w:rPr>
        <w:t>（一）负责建立健全专项资金具体管理制度，包括制定配套实施细则和操作规程、完善内部管理制度、加强内部监管等。</w:t>
      </w:r>
    </w:p>
    <w:p w:rsidR="009D6D6E" w:rsidRPr="005E4EEC" w:rsidRDefault="009D6D6E" w:rsidP="009D6D6E">
      <w:pPr>
        <w:spacing w:line="540" w:lineRule="exact"/>
        <w:ind w:firstLine="640"/>
      </w:pPr>
      <w:r w:rsidRPr="005E4EEC">
        <w:rPr>
          <w:rFonts w:hint="eastAsia"/>
        </w:rPr>
        <w:t>（二）负责专项资金调整申请</w:t>
      </w:r>
      <w:r w:rsidRPr="005E4EEC">
        <w:t>,编制本部门专项资金预算和项目支出计划，执行已批复的专项资金预算和项目支出计划。</w:t>
      </w:r>
    </w:p>
    <w:p w:rsidR="009D6D6E" w:rsidRPr="005E4EEC" w:rsidRDefault="009D6D6E" w:rsidP="009D6D6E">
      <w:pPr>
        <w:spacing w:line="540" w:lineRule="exact"/>
        <w:ind w:firstLine="640"/>
      </w:pPr>
      <w:r w:rsidRPr="005E4EEC">
        <w:rPr>
          <w:rFonts w:hint="eastAsia"/>
        </w:rPr>
        <w:t>（三）负责按市政府政策导向建立项目库和项目储备，受理并审核具体项目申报，办理资金拨付，负责专项资金使用安全。</w:t>
      </w:r>
    </w:p>
    <w:p w:rsidR="009D6D6E" w:rsidRPr="005E4EEC" w:rsidRDefault="009D6D6E" w:rsidP="009D6D6E">
      <w:pPr>
        <w:spacing w:line="540" w:lineRule="exact"/>
        <w:ind w:firstLine="640"/>
      </w:pPr>
      <w:r w:rsidRPr="005E4EEC">
        <w:rPr>
          <w:rFonts w:hint="eastAsia"/>
        </w:rPr>
        <w:t>（四）组织项目验收，跟踪、检查专项资金的使用和项目实施情况；负责本部门专项资金绩效评价，并配合</w:t>
      </w:r>
      <w:r>
        <w:rPr>
          <w:rFonts w:hint="eastAsia"/>
        </w:rPr>
        <w:t>市财政局</w:t>
      </w:r>
      <w:r w:rsidRPr="005E4EEC">
        <w:rPr>
          <w:rFonts w:hint="eastAsia"/>
        </w:rPr>
        <w:t>绩效再评价。</w:t>
      </w:r>
    </w:p>
    <w:p w:rsidR="009D6D6E" w:rsidRPr="005E4EEC" w:rsidRDefault="009D6D6E" w:rsidP="009D6D6E">
      <w:pPr>
        <w:spacing w:line="540" w:lineRule="exact"/>
        <w:ind w:firstLine="640"/>
      </w:pPr>
      <w:r w:rsidRPr="005E4EEC">
        <w:rPr>
          <w:rFonts w:hint="eastAsia"/>
        </w:rPr>
        <w:t>（五）负责专项资金信息公开工作。</w:t>
      </w:r>
    </w:p>
    <w:p w:rsidR="009D6D6E" w:rsidRPr="005E4EEC" w:rsidRDefault="009D6D6E" w:rsidP="009D6D6E">
      <w:pPr>
        <w:spacing w:line="540" w:lineRule="exact"/>
        <w:ind w:firstLine="640"/>
      </w:pPr>
      <w:r w:rsidRPr="005E4EEC">
        <w:rPr>
          <w:rFonts w:hint="eastAsia"/>
        </w:rPr>
        <w:t>（六）负责需要续期的专项资金的续期评价及相关续期手续；存续期届满或被撤销后专项资金的清算、资金回收及其他相关后续管理工作。</w:t>
      </w:r>
    </w:p>
    <w:p w:rsidR="009D6D6E" w:rsidRPr="005E4EEC" w:rsidRDefault="009D6D6E" w:rsidP="009D6D6E">
      <w:pPr>
        <w:spacing w:line="540" w:lineRule="exact"/>
        <w:ind w:firstLine="640"/>
      </w:pPr>
      <w:r w:rsidRPr="005E4EEC">
        <w:rPr>
          <w:rFonts w:hint="eastAsia"/>
        </w:rPr>
        <w:t>（七）职能范围内的其他工作事项。</w:t>
      </w:r>
    </w:p>
    <w:p w:rsidR="009D6D6E" w:rsidRPr="005E4EEC" w:rsidRDefault="009D6D6E" w:rsidP="009D6D6E">
      <w:pPr>
        <w:spacing w:line="540" w:lineRule="exact"/>
        <w:ind w:firstLine="640"/>
      </w:pPr>
      <w:r w:rsidRPr="005E4EEC">
        <w:rPr>
          <w:rFonts w:ascii="黑体" w:eastAsia="黑体" w:hint="eastAsia"/>
        </w:rPr>
        <w:lastRenderedPageBreak/>
        <w:t>第八条</w:t>
      </w:r>
      <w:r w:rsidRPr="005E4EEC">
        <w:t xml:space="preserve"> 专项资金使用单位主要承担以下职责：</w:t>
      </w:r>
    </w:p>
    <w:p w:rsidR="009D6D6E" w:rsidRPr="005E4EEC" w:rsidRDefault="009D6D6E" w:rsidP="009D6D6E">
      <w:pPr>
        <w:spacing w:line="540" w:lineRule="exact"/>
        <w:ind w:firstLine="640"/>
      </w:pPr>
      <w:r w:rsidRPr="005E4EEC">
        <w:rPr>
          <w:rFonts w:hint="eastAsia"/>
        </w:rPr>
        <w:t>（一）对申报材料的真实性、合法性负责。</w:t>
      </w:r>
    </w:p>
    <w:p w:rsidR="009D6D6E" w:rsidRPr="005E4EEC" w:rsidRDefault="009D6D6E" w:rsidP="009D6D6E">
      <w:pPr>
        <w:spacing w:line="540" w:lineRule="exact"/>
        <w:ind w:firstLine="640"/>
      </w:pPr>
      <w:r w:rsidRPr="005E4EEC">
        <w:rPr>
          <w:rFonts w:hint="eastAsia"/>
        </w:rPr>
        <w:t>（二）落实项目实施条件和配套资金，设立绩效目标。</w:t>
      </w:r>
    </w:p>
    <w:p w:rsidR="009D6D6E" w:rsidRPr="005E4EEC" w:rsidRDefault="009D6D6E" w:rsidP="009D6D6E">
      <w:pPr>
        <w:spacing w:line="540" w:lineRule="exact"/>
        <w:ind w:firstLine="640"/>
      </w:pPr>
      <w:r w:rsidRPr="005E4EEC">
        <w:rPr>
          <w:rFonts w:hint="eastAsia"/>
        </w:rPr>
        <w:t>（三）按照有关规定使用专项资金，确保资金安全，对专项资金进行规范的财务管理和会计核算。</w:t>
      </w:r>
    </w:p>
    <w:p w:rsidR="009D6D6E" w:rsidRPr="005E4EEC" w:rsidRDefault="009D6D6E" w:rsidP="009D6D6E">
      <w:pPr>
        <w:spacing w:line="540" w:lineRule="exact"/>
        <w:ind w:firstLine="640"/>
      </w:pPr>
      <w:r w:rsidRPr="005E4EEC">
        <w:rPr>
          <w:rFonts w:hint="eastAsia"/>
        </w:rPr>
        <w:t>（四）按要求提供项目执行情况的报告及配套材料，接受有关部门的监督检查和验收。</w:t>
      </w:r>
    </w:p>
    <w:p w:rsidR="009D6D6E" w:rsidRPr="005E4EEC" w:rsidRDefault="009D6D6E" w:rsidP="009D6D6E">
      <w:pPr>
        <w:spacing w:line="540" w:lineRule="exact"/>
        <w:ind w:firstLine="640"/>
      </w:pPr>
      <w:r w:rsidRPr="005E4EEC">
        <w:rPr>
          <w:rFonts w:hint="eastAsia"/>
        </w:rPr>
        <w:t>（五）按要求提供专项资金使用情况的报告以及有关财务报表和年度决算报表，接受有关部门对专项资金使用情况的监督检查和审计。</w:t>
      </w:r>
    </w:p>
    <w:p w:rsidR="009D6D6E" w:rsidRPr="005E4EEC" w:rsidRDefault="009D6D6E" w:rsidP="009D6D6E">
      <w:pPr>
        <w:spacing w:line="540" w:lineRule="exact"/>
        <w:ind w:firstLine="640"/>
      </w:pPr>
      <w:r w:rsidRPr="005E4EEC">
        <w:rPr>
          <w:rFonts w:hint="eastAsia"/>
        </w:rPr>
        <w:t>（六）配合开展项目绩效评价，</w:t>
      </w:r>
      <w:proofErr w:type="gramStart"/>
      <w:r w:rsidRPr="005E4EEC">
        <w:rPr>
          <w:rFonts w:hint="eastAsia"/>
        </w:rPr>
        <w:t>提供</w:t>
      </w:r>
      <w:r>
        <w:rPr>
          <w:rFonts w:hint="eastAsia"/>
        </w:rPr>
        <w:t>市</w:t>
      </w:r>
      <w:proofErr w:type="gramEnd"/>
      <w:r>
        <w:rPr>
          <w:rFonts w:hint="eastAsia"/>
        </w:rPr>
        <w:t>交通运输局</w:t>
      </w:r>
      <w:r w:rsidRPr="005E4EEC">
        <w:rPr>
          <w:rFonts w:hint="eastAsia"/>
        </w:rPr>
        <w:t>和</w:t>
      </w:r>
      <w:r>
        <w:rPr>
          <w:rFonts w:hint="eastAsia"/>
        </w:rPr>
        <w:t>市财政局</w:t>
      </w:r>
      <w:r w:rsidRPr="005E4EEC">
        <w:rPr>
          <w:rFonts w:hint="eastAsia"/>
        </w:rPr>
        <w:t>进行绩效评价所需的项目资料和其他相关资料。</w:t>
      </w:r>
    </w:p>
    <w:p w:rsidR="009D6D6E" w:rsidRPr="005E4EEC" w:rsidRDefault="009D6D6E" w:rsidP="009D6D6E">
      <w:pPr>
        <w:spacing w:line="540" w:lineRule="exact"/>
        <w:ind w:firstLine="640"/>
      </w:pPr>
      <w:r w:rsidRPr="005E4EEC">
        <w:rPr>
          <w:rFonts w:hint="eastAsia"/>
        </w:rPr>
        <w:t>（七）配合相关部门做好与专项资金管理有关的其他工作。</w:t>
      </w:r>
    </w:p>
    <w:p w:rsidR="009D6D6E" w:rsidRPr="005E4EEC" w:rsidRDefault="009D6D6E" w:rsidP="009D6D6E">
      <w:pPr>
        <w:spacing w:line="540" w:lineRule="exact"/>
        <w:ind w:firstLine="640"/>
      </w:pPr>
      <w:r w:rsidRPr="005E4EEC">
        <w:rPr>
          <w:rFonts w:ascii="黑体" w:eastAsia="黑体" w:hint="eastAsia"/>
        </w:rPr>
        <w:t>第九条</w:t>
      </w:r>
      <w:r w:rsidRPr="005E4EEC">
        <w:t xml:space="preserve"> 审计、监察部门负责对专项资金的使用和管理进行监督、监察和审计。</w:t>
      </w:r>
    </w:p>
    <w:p w:rsidR="009D6D6E" w:rsidRPr="005E4EEC" w:rsidRDefault="009D6D6E" w:rsidP="009D6D6E">
      <w:pPr>
        <w:spacing w:line="540" w:lineRule="exact"/>
        <w:ind w:firstLine="640"/>
      </w:pPr>
    </w:p>
    <w:p w:rsidR="009D6D6E" w:rsidRPr="005E4EEC" w:rsidRDefault="009D6D6E" w:rsidP="009D6D6E">
      <w:pPr>
        <w:spacing w:beforeLines="50" w:afterLines="50" w:line="540" w:lineRule="exact"/>
        <w:ind w:firstLineChars="0" w:firstLine="0"/>
        <w:jc w:val="center"/>
        <w:rPr>
          <w:rFonts w:ascii="黑体" w:eastAsia="黑体"/>
        </w:rPr>
      </w:pPr>
      <w:r w:rsidRPr="005E4EEC">
        <w:rPr>
          <w:rFonts w:ascii="黑体" w:eastAsia="黑体" w:hint="eastAsia"/>
        </w:rPr>
        <w:t>第三章</w:t>
      </w:r>
      <w:r w:rsidRPr="005E4EEC">
        <w:rPr>
          <w:rFonts w:ascii="黑体" w:eastAsia="黑体"/>
        </w:rPr>
        <w:t xml:space="preserve"> 资助对象、条件及标准</w:t>
      </w:r>
    </w:p>
    <w:p w:rsidR="009D6D6E" w:rsidRPr="005E4EEC" w:rsidRDefault="009D6D6E" w:rsidP="009D6D6E">
      <w:pPr>
        <w:spacing w:line="540" w:lineRule="exact"/>
        <w:ind w:firstLine="640"/>
      </w:pPr>
      <w:r w:rsidRPr="005E4EEC">
        <w:rPr>
          <w:rFonts w:ascii="黑体" w:eastAsia="黑体" w:hint="eastAsia"/>
        </w:rPr>
        <w:t>第十条</w:t>
      </w:r>
      <w:r w:rsidRPr="005E4EEC">
        <w:t xml:space="preserve"> 物流业子项资金资助对象、条件及标准</w:t>
      </w:r>
    </w:p>
    <w:p w:rsidR="009D6D6E" w:rsidRPr="005E4EEC" w:rsidRDefault="009D6D6E" w:rsidP="009D6D6E">
      <w:pPr>
        <w:spacing w:line="540" w:lineRule="exact"/>
        <w:ind w:firstLine="640"/>
      </w:pPr>
      <w:r w:rsidRPr="005E4EEC">
        <w:rPr>
          <w:rFonts w:hint="eastAsia"/>
        </w:rPr>
        <w:t>（一）市重点物流企业贴息资助项目。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w:t>
      </w:r>
      <w:r w:rsidRPr="005E4EEC">
        <w:t>1）申请企业是按《深圳市重点物流企业认定管理办法》认定，且资助考核期内是市重点物流企业；</w:t>
      </w:r>
    </w:p>
    <w:p w:rsidR="009D6D6E" w:rsidRPr="005E4EEC" w:rsidRDefault="009D6D6E" w:rsidP="009D6D6E">
      <w:pPr>
        <w:spacing w:line="540" w:lineRule="exact"/>
        <w:ind w:firstLine="640"/>
      </w:pPr>
      <w:r w:rsidRPr="005E4EEC">
        <w:rPr>
          <w:rFonts w:hint="eastAsia"/>
        </w:rPr>
        <w:t>（</w:t>
      </w:r>
      <w:r w:rsidRPr="005E4EEC">
        <w:t>2）企业开展主营业务，即生产经营、建设与改造物流设施、购置物流设备而向银行贷款，以及开展供应链管理</w:t>
      </w:r>
      <w:r w:rsidRPr="005E4EEC">
        <w:lastRenderedPageBreak/>
        <w:t>业务的保理、开信用证、办理商业承兑汇票，相应产生了利息。</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对市重点物流企业申请之日上一年度主营业务所产生的利息进行贴息资助，贴息金额不超过资助考核期内企业实际支付银行利息的</w:t>
      </w:r>
      <w:r w:rsidRPr="005E4EEC">
        <w:t>50%，每家企业贴息额度最高不超过300万元。</w:t>
      </w:r>
    </w:p>
    <w:p w:rsidR="009D6D6E" w:rsidRPr="005E4EEC" w:rsidRDefault="009D6D6E" w:rsidP="009D6D6E">
      <w:pPr>
        <w:spacing w:line="540" w:lineRule="exact"/>
        <w:ind w:firstLine="640"/>
      </w:pPr>
      <w:r w:rsidRPr="005E4EEC">
        <w:rPr>
          <w:rFonts w:hint="eastAsia"/>
        </w:rPr>
        <w:t>（二）市重点物流企业一次性奖励项目。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按《深圳市重点物流企业认定管理办法》首次认定的市重点物流企业。</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每家企业给予不超过</w:t>
      </w:r>
      <w:r w:rsidRPr="005E4EEC">
        <w:t>30 万元的一次性奖励。</w:t>
      </w:r>
    </w:p>
    <w:p w:rsidR="009D6D6E" w:rsidRPr="005E4EEC" w:rsidRDefault="009D6D6E" w:rsidP="009D6D6E">
      <w:pPr>
        <w:spacing w:line="540" w:lineRule="exact"/>
        <w:ind w:firstLine="640"/>
      </w:pPr>
      <w:r w:rsidRPr="005E4EEC">
        <w:rPr>
          <w:rFonts w:hint="eastAsia"/>
        </w:rPr>
        <w:t>（三）全市性物流公共信息服务平台一次性资助项目。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按《深圳市全市性物流公共信息服务平台项目认定实施细则》认定的全市性物流公共信息服务平台项目。</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属一次性资助，每年对通过认定的项目进行资助，资助金额不超过考核期内实际投资总额的</w:t>
      </w:r>
      <w:r w:rsidRPr="005E4EEC">
        <w:t>30%,每个项目不超过200 万元。</w:t>
      </w:r>
    </w:p>
    <w:p w:rsidR="009D6D6E" w:rsidRPr="005E4EEC" w:rsidRDefault="009D6D6E" w:rsidP="009D6D6E">
      <w:pPr>
        <w:spacing w:line="540" w:lineRule="exact"/>
        <w:ind w:firstLine="640"/>
      </w:pPr>
      <w:r w:rsidRPr="005E4EEC">
        <w:rPr>
          <w:rFonts w:hint="eastAsia"/>
        </w:rPr>
        <w:t>（四）纯电动物流配送车辆运营资助项目。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申请企业应具备以下条件：</w:t>
      </w:r>
    </w:p>
    <w:p w:rsidR="009D6D6E" w:rsidRPr="005E4EEC" w:rsidRDefault="009D6D6E" w:rsidP="009D6D6E">
      <w:pPr>
        <w:spacing w:line="540" w:lineRule="exact"/>
        <w:ind w:firstLine="640"/>
      </w:pPr>
      <w:r w:rsidRPr="005E4EEC">
        <w:rPr>
          <w:rFonts w:hint="eastAsia"/>
        </w:rPr>
        <w:t>（</w:t>
      </w:r>
      <w:r w:rsidRPr="005E4EEC">
        <w:t>1）在深圳市注册并具有独立法人资格；</w:t>
      </w:r>
    </w:p>
    <w:p w:rsidR="009D6D6E" w:rsidRPr="005E4EEC" w:rsidRDefault="009D6D6E" w:rsidP="009D6D6E">
      <w:pPr>
        <w:spacing w:line="540" w:lineRule="exact"/>
        <w:ind w:firstLine="640"/>
      </w:pPr>
      <w:r w:rsidRPr="005E4EEC">
        <w:rPr>
          <w:rFonts w:hint="eastAsia"/>
        </w:rPr>
        <w:lastRenderedPageBreak/>
        <w:t>（</w:t>
      </w:r>
      <w:r w:rsidRPr="005E4EEC">
        <w:t>2）取得市道路运输主管部门颁发的道路运输经营许可证；</w:t>
      </w:r>
    </w:p>
    <w:p w:rsidR="009D6D6E" w:rsidRPr="005E4EEC" w:rsidRDefault="009D6D6E" w:rsidP="009D6D6E">
      <w:pPr>
        <w:spacing w:line="540" w:lineRule="exact"/>
        <w:ind w:firstLine="640"/>
      </w:pPr>
      <w:r w:rsidRPr="005E4EEC">
        <w:rPr>
          <w:rFonts w:hint="eastAsia"/>
        </w:rPr>
        <w:t>（</w:t>
      </w:r>
      <w:r w:rsidRPr="005E4EEC">
        <w:t>3）拥有符合《城市物流配送汽车选型技术要求》（GB/T29912-2013），取得市道路运输主管部门颁发的有效道路运输证的货运车辆不少于300 辆，其中纳入工业和信息化部《新能源汽车推</w:t>
      </w:r>
      <w:r w:rsidRPr="005E4EEC">
        <w:rPr>
          <w:rFonts w:hint="eastAsia"/>
        </w:rPr>
        <w:t>广应用工程推荐车型目录》的纯电动物流配送车辆不少于</w:t>
      </w:r>
      <w:r w:rsidRPr="005E4EEC">
        <w:t>100 辆；或拥有纳入工业和信息化部《新能源汽车推广应用工程推荐车型目录》的纯电动冷藏车、纯电动集装箱牵引车不少于50 辆。</w:t>
      </w:r>
    </w:p>
    <w:p w:rsidR="009D6D6E" w:rsidRPr="005E4EEC" w:rsidRDefault="009D6D6E" w:rsidP="009D6D6E">
      <w:pPr>
        <w:spacing w:line="540" w:lineRule="exact"/>
        <w:ind w:firstLine="640"/>
      </w:pPr>
      <w:r w:rsidRPr="005E4EEC">
        <w:rPr>
          <w:rFonts w:hint="eastAsia"/>
        </w:rPr>
        <w:t>申请资助的车辆应具备以下条件：</w:t>
      </w:r>
    </w:p>
    <w:p w:rsidR="009D6D6E" w:rsidRPr="005E4EEC" w:rsidRDefault="009D6D6E" w:rsidP="009D6D6E">
      <w:pPr>
        <w:spacing w:line="540" w:lineRule="exact"/>
        <w:ind w:firstLine="640"/>
      </w:pPr>
      <w:r w:rsidRPr="005E4EEC">
        <w:rPr>
          <w:rFonts w:hint="eastAsia"/>
        </w:rPr>
        <w:t>（</w:t>
      </w:r>
      <w:r w:rsidRPr="005E4EEC">
        <w:t>1）纳入工业和信息化部《新能源汽车推广应用工程推荐车型目录》并符合国家补贴新能源货车技术要求；</w:t>
      </w:r>
    </w:p>
    <w:p w:rsidR="009D6D6E" w:rsidRPr="005E4EEC" w:rsidRDefault="009D6D6E" w:rsidP="009D6D6E">
      <w:pPr>
        <w:spacing w:line="540" w:lineRule="exact"/>
        <w:ind w:firstLine="640"/>
      </w:pPr>
      <w:r w:rsidRPr="005E4EEC">
        <w:rPr>
          <w:rFonts w:hint="eastAsia"/>
        </w:rPr>
        <w:t>（</w:t>
      </w:r>
      <w:r w:rsidRPr="005E4EEC">
        <w:t>2）在2017 年1 月1 日后首次在市公安交警部门注册登记；</w:t>
      </w:r>
    </w:p>
    <w:p w:rsidR="009D6D6E" w:rsidRDefault="009D6D6E" w:rsidP="009D6D6E">
      <w:pPr>
        <w:spacing w:line="540" w:lineRule="exact"/>
        <w:ind w:firstLine="643"/>
        <w:rPr>
          <w:rFonts w:hint="eastAsia"/>
          <w:b/>
        </w:rPr>
      </w:pPr>
      <w:r w:rsidRPr="005E4EEC">
        <w:rPr>
          <w:rFonts w:hint="eastAsia"/>
          <w:b/>
        </w:rPr>
        <w:t>（</w:t>
      </w:r>
      <w:r w:rsidRPr="005E4EEC">
        <w:rPr>
          <w:b/>
        </w:rPr>
        <w:t>3）</w:t>
      </w:r>
      <w:r w:rsidRPr="00B3087D">
        <w:rPr>
          <w:rFonts w:hint="eastAsia"/>
          <w:b/>
        </w:rPr>
        <w:t>取得市道路运输主管部门颁发的有效的道路运输证（驾驶总质量</w:t>
      </w:r>
      <w:r w:rsidRPr="00B3087D">
        <w:rPr>
          <w:b/>
        </w:rPr>
        <w:t>4.5吨</w:t>
      </w:r>
      <w:r>
        <w:rPr>
          <w:rFonts w:hint="eastAsia"/>
          <w:b/>
        </w:rPr>
        <w:t>及</w:t>
      </w:r>
      <w:r w:rsidRPr="00B3087D">
        <w:rPr>
          <w:rFonts w:hint="eastAsia"/>
          <w:b/>
        </w:rPr>
        <w:t>以</w:t>
      </w:r>
      <w:r>
        <w:rPr>
          <w:rFonts w:hint="eastAsia"/>
          <w:b/>
        </w:rPr>
        <w:t>下</w:t>
      </w:r>
      <w:r w:rsidRPr="00B3087D">
        <w:rPr>
          <w:rFonts w:hint="eastAsia"/>
          <w:b/>
        </w:rPr>
        <w:t>车辆</w:t>
      </w:r>
      <w:r>
        <w:rPr>
          <w:rFonts w:hint="eastAsia"/>
          <w:b/>
        </w:rPr>
        <w:t>除外</w:t>
      </w:r>
      <w:r w:rsidRPr="00B3087D">
        <w:rPr>
          <w:rFonts w:hint="eastAsia"/>
          <w:b/>
        </w:rPr>
        <w:t>）</w:t>
      </w:r>
      <w:r w:rsidRPr="005E4EEC">
        <w:rPr>
          <w:b/>
        </w:rPr>
        <w:t>；</w:t>
      </w:r>
    </w:p>
    <w:p w:rsidR="009D6D6E" w:rsidRPr="005E4EEC" w:rsidRDefault="009D6D6E" w:rsidP="009D6D6E">
      <w:pPr>
        <w:spacing w:line="540" w:lineRule="exact"/>
        <w:ind w:firstLine="643"/>
        <w:rPr>
          <w:b/>
        </w:rPr>
      </w:pPr>
      <w:r>
        <w:rPr>
          <w:rFonts w:hint="eastAsia"/>
          <w:b/>
        </w:rPr>
        <w:t>（原条文为：</w:t>
      </w:r>
      <w:r w:rsidRPr="005E4EEC">
        <w:rPr>
          <w:b/>
        </w:rPr>
        <w:t>取得市道路运输主管部门颁发的有效的道路运输证</w:t>
      </w:r>
      <w:r>
        <w:rPr>
          <w:rFonts w:hint="eastAsia"/>
          <w:b/>
        </w:rPr>
        <w:t>）</w:t>
      </w:r>
    </w:p>
    <w:p w:rsidR="009D6D6E" w:rsidRPr="005E4EEC" w:rsidRDefault="009D6D6E" w:rsidP="009D6D6E">
      <w:pPr>
        <w:spacing w:line="540" w:lineRule="exact"/>
        <w:ind w:firstLine="640"/>
      </w:pPr>
      <w:r w:rsidRPr="005E4EEC">
        <w:rPr>
          <w:rFonts w:hint="eastAsia"/>
        </w:rPr>
        <w:t>（</w:t>
      </w:r>
      <w:r w:rsidRPr="005E4EEC">
        <w:t>4）考核期内车辆已按要求</w:t>
      </w:r>
      <w:proofErr w:type="gramStart"/>
      <w:r w:rsidRPr="005E4EEC">
        <w:t>接入</w:t>
      </w:r>
      <w:r>
        <w:t>市</w:t>
      </w:r>
      <w:proofErr w:type="gramEnd"/>
      <w:r>
        <w:t>交通</w:t>
      </w:r>
      <w:proofErr w:type="gramStart"/>
      <w:r>
        <w:t>运输局</w:t>
      </w:r>
      <w:r w:rsidRPr="005E4EEC">
        <w:t>纯电动</w:t>
      </w:r>
      <w:proofErr w:type="gramEnd"/>
      <w:r w:rsidRPr="005E4EEC">
        <w:t xml:space="preserve">物流配送车辆监管平台,且在深圳市内行驶里程达到1.5 </w:t>
      </w:r>
      <w:proofErr w:type="gramStart"/>
      <w:r w:rsidRPr="005E4EEC">
        <w:t>万公里</w:t>
      </w:r>
      <w:proofErr w:type="gramEnd"/>
      <w:r w:rsidRPr="005E4EEC">
        <w:t>/年。</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资助金额按照提供驱动动力的动力电池总储电量，采取分段超额累</w:t>
      </w:r>
      <w:proofErr w:type="gramStart"/>
      <w:r w:rsidRPr="005E4EEC">
        <w:rPr>
          <w:rFonts w:hint="eastAsia"/>
        </w:rPr>
        <w:t>退方式</w:t>
      </w:r>
      <w:proofErr w:type="gramEnd"/>
      <w:r w:rsidRPr="005E4EEC">
        <w:rPr>
          <w:rFonts w:hint="eastAsia"/>
        </w:rPr>
        <w:t>计算，资助资金分三年平均发放。每年考核运营达标的车辆可获得当期资助，运营不达标的车辆不能</w:t>
      </w:r>
      <w:r w:rsidRPr="005E4EEC">
        <w:rPr>
          <w:rFonts w:hint="eastAsia"/>
        </w:rPr>
        <w:lastRenderedPageBreak/>
        <w:t>获得当期资助。</w:t>
      </w:r>
    </w:p>
    <w:p w:rsidR="009D6D6E" w:rsidRPr="005E4EEC" w:rsidRDefault="009D6D6E" w:rsidP="009D6D6E">
      <w:pPr>
        <w:spacing w:line="540" w:lineRule="exact"/>
        <w:ind w:firstLine="640"/>
      </w:pPr>
      <w:r w:rsidRPr="005E4EEC">
        <w:rPr>
          <w:rFonts w:hint="eastAsia"/>
        </w:rPr>
        <w:t>电池总储电量中：</w:t>
      </w:r>
      <w:r w:rsidRPr="005E4EEC">
        <w:t>30（含）kWh 以下部分，每kWh 资助750 元；30-50（含）kWh 部分，每kWh 资助600 元；50kWh以上部分，每kWh 资助500 元。单车三年资助总额不超过7.5万元。</w:t>
      </w:r>
    </w:p>
    <w:p w:rsidR="009D6D6E" w:rsidRPr="005E4EEC" w:rsidRDefault="009D6D6E" w:rsidP="009D6D6E">
      <w:pPr>
        <w:spacing w:line="540" w:lineRule="exact"/>
        <w:ind w:firstLine="640"/>
      </w:pPr>
      <w:r w:rsidRPr="005E4EEC">
        <w:rPr>
          <w:rFonts w:hint="eastAsia"/>
        </w:rPr>
        <w:t>（五）智能快件箱资助项目。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w:t>
      </w:r>
      <w:r w:rsidRPr="005E4EEC">
        <w:t>1）在深圳市注册3 年以上且具有智能快件箱研发、建设或运营业务的企业。</w:t>
      </w:r>
    </w:p>
    <w:p w:rsidR="009D6D6E" w:rsidRPr="005E4EEC" w:rsidRDefault="009D6D6E" w:rsidP="009D6D6E">
      <w:pPr>
        <w:spacing w:line="540" w:lineRule="exact"/>
        <w:ind w:firstLine="640"/>
      </w:pPr>
      <w:r w:rsidRPr="005E4EEC">
        <w:rPr>
          <w:rFonts w:hint="eastAsia"/>
        </w:rPr>
        <w:t>（</w:t>
      </w:r>
      <w:r w:rsidRPr="005E4EEC">
        <w:t>2）申请之日上一年度新建并投入运营的智能快件</w:t>
      </w:r>
      <w:proofErr w:type="gramStart"/>
      <w:r w:rsidRPr="005E4EEC">
        <w:t>箱超过</w:t>
      </w:r>
      <w:proofErr w:type="gramEnd"/>
      <w:r w:rsidRPr="005E4EEC">
        <w:t>200 组。</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对考核期内新建设的智能快件箱按</w:t>
      </w:r>
      <w:r w:rsidRPr="005E4EEC">
        <w:t>3000 元/组的标准给予一次性资助，且单个企业年度资助总额不超过90 万元。</w:t>
      </w:r>
    </w:p>
    <w:p w:rsidR="009D6D6E" w:rsidRPr="005E4EEC" w:rsidRDefault="009D6D6E" w:rsidP="009D6D6E">
      <w:pPr>
        <w:spacing w:line="540" w:lineRule="exact"/>
        <w:ind w:firstLine="640"/>
      </w:pPr>
      <w:r w:rsidRPr="005E4EEC">
        <w:rPr>
          <w:rFonts w:ascii="黑体" w:eastAsia="黑体" w:hint="eastAsia"/>
        </w:rPr>
        <w:t>第十一条</w:t>
      </w:r>
      <w:r w:rsidRPr="005E4EEC">
        <w:t xml:space="preserve"> 航空业子项资金资助对象、条件及标准</w:t>
      </w:r>
    </w:p>
    <w:p w:rsidR="009D6D6E" w:rsidRPr="005E4EEC" w:rsidRDefault="009D6D6E" w:rsidP="009D6D6E">
      <w:pPr>
        <w:spacing w:line="540" w:lineRule="exact"/>
        <w:ind w:firstLine="640"/>
      </w:pPr>
      <w:r w:rsidRPr="005E4EEC">
        <w:rPr>
          <w:rFonts w:hint="eastAsia"/>
        </w:rPr>
        <w:t>基地航空公司是指公司总部注册在深圳市的航空公司，或公司总部虽不设在深圳市但以深圳市为运营保障基地的航空公司的子公司或分公司。</w:t>
      </w:r>
    </w:p>
    <w:p w:rsidR="009D6D6E" w:rsidRPr="005E4EEC" w:rsidRDefault="009D6D6E" w:rsidP="009D6D6E">
      <w:pPr>
        <w:spacing w:line="540" w:lineRule="exact"/>
        <w:ind w:firstLine="640"/>
      </w:pPr>
      <w:proofErr w:type="gramStart"/>
      <w:r w:rsidRPr="005E4EEC">
        <w:rPr>
          <w:rFonts w:hint="eastAsia"/>
        </w:rPr>
        <w:t>非基地</w:t>
      </w:r>
      <w:proofErr w:type="gramEnd"/>
      <w:r w:rsidRPr="005E4EEC">
        <w:rPr>
          <w:rFonts w:hint="eastAsia"/>
        </w:rPr>
        <w:t>航空公司是指在深圳机场运营的基地航空公司以外的航空公司。</w:t>
      </w:r>
    </w:p>
    <w:p w:rsidR="009D6D6E" w:rsidRPr="005E4EEC" w:rsidRDefault="009D6D6E" w:rsidP="009D6D6E">
      <w:pPr>
        <w:spacing w:line="540" w:lineRule="exact"/>
        <w:ind w:firstLine="640"/>
      </w:pPr>
      <w:r w:rsidRPr="005E4EEC">
        <w:rPr>
          <w:rFonts w:hint="eastAsia"/>
        </w:rPr>
        <w:t>包机人是指从航空公司租用配备机组的航空器，在深圳机场开通客货运航线的法人或自然人。</w:t>
      </w:r>
    </w:p>
    <w:p w:rsidR="009D6D6E" w:rsidRPr="005E4EEC" w:rsidRDefault="009D6D6E" w:rsidP="009D6D6E">
      <w:pPr>
        <w:spacing w:line="540" w:lineRule="exact"/>
        <w:ind w:firstLine="640"/>
      </w:pPr>
      <w:r w:rsidRPr="005E4EEC">
        <w:rPr>
          <w:rFonts w:hint="eastAsia"/>
        </w:rPr>
        <w:t>货运新航线是指航空公司（包机人）在深圳机场开通的本公司（包机人）从未运营过的货运航线。</w:t>
      </w:r>
    </w:p>
    <w:p w:rsidR="009D6D6E" w:rsidRPr="005E4EEC" w:rsidRDefault="009D6D6E" w:rsidP="009D6D6E">
      <w:pPr>
        <w:spacing w:line="540" w:lineRule="exact"/>
        <w:ind w:firstLine="640"/>
      </w:pPr>
      <w:r w:rsidRPr="005E4EEC">
        <w:rPr>
          <w:rFonts w:hint="eastAsia"/>
        </w:rPr>
        <w:t>客运新航点是指满足以下条件之一的机场：（</w:t>
      </w:r>
      <w:r w:rsidRPr="005E4EEC">
        <w:t>1）开航之</w:t>
      </w:r>
      <w:r w:rsidRPr="005E4EEC">
        <w:lastRenderedPageBreak/>
        <w:t>日前2 年内深圳机场无通往该机场的客运航班；（2）开航之日前2 年内深圳机场虽有通往该机场的客运航班，但该航班已停航且2 年</w:t>
      </w:r>
      <w:r w:rsidRPr="005E4EEC">
        <w:rPr>
          <w:rFonts w:hint="eastAsia"/>
        </w:rPr>
        <w:t>内任</w:t>
      </w:r>
      <w:proofErr w:type="gramStart"/>
      <w:r w:rsidRPr="005E4EEC">
        <w:rPr>
          <w:rFonts w:hint="eastAsia"/>
        </w:rPr>
        <w:t>一</w:t>
      </w:r>
      <w:proofErr w:type="gramEnd"/>
      <w:r w:rsidRPr="005E4EEC">
        <w:rPr>
          <w:rFonts w:hint="eastAsia"/>
        </w:rPr>
        <w:t>航空公司完成的出港航班量不足</w:t>
      </w:r>
      <w:r w:rsidRPr="005E4EEC">
        <w:t>50 班。</w:t>
      </w:r>
    </w:p>
    <w:p w:rsidR="009D6D6E" w:rsidRPr="005E4EEC" w:rsidRDefault="009D6D6E" w:rsidP="009D6D6E">
      <w:pPr>
        <w:spacing w:line="540" w:lineRule="exact"/>
        <w:ind w:firstLine="640"/>
      </w:pPr>
      <w:r w:rsidRPr="005E4EEC">
        <w:t>（一）基地航空公司在深圳机场开通货运新航线资助项目。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基地航空公司在深圳机场开通货运新航线持续运营满一年，且一年内在深圳机场离港航班</w:t>
      </w:r>
      <w:r w:rsidRPr="005E4EEC">
        <w:t>50 班次以上。</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按该航线在深圳机场出港货物总量给予一次性资助。其中：国际航线资助标准为</w:t>
      </w:r>
      <w:r w:rsidRPr="005E4EEC">
        <w:t>1000 元/吨，每条航线资助总额不超过1000 万元；国内航线资助标准为500 元/吨，每条航线资助总额不超过500 万元。</w:t>
      </w:r>
    </w:p>
    <w:p w:rsidR="009D6D6E" w:rsidRPr="005E4EEC" w:rsidRDefault="009D6D6E" w:rsidP="009D6D6E">
      <w:pPr>
        <w:spacing w:line="540" w:lineRule="exact"/>
        <w:ind w:firstLine="640"/>
      </w:pPr>
      <w:r w:rsidRPr="005E4EEC">
        <w:rPr>
          <w:rFonts w:hint="eastAsia"/>
        </w:rPr>
        <w:t>（二）</w:t>
      </w:r>
      <w:proofErr w:type="gramStart"/>
      <w:r w:rsidRPr="005E4EEC">
        <w:rPr>
          <w:rFonts w:hint="eastAsia"/>
        </w:rPr>
        <w:t>非基地</w:t>
      </w:r>
      <w:proofErr w:type="gramEnd"/>
      <w:r w:rsidRPr="005E4EEC">
        <w:rPr>
          <w:rFonts w:hint="eastAsia"/>
        </w:rPr>
        <w:t>航空公司及包机人在深圳机场开通货运新航线资助项目。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proofErr w:type="gramStart"/>
      <w:r w:rsidRPr="005E4EEC">
        <w:rPr>
          <w:rFonts w:hint="eastAsia"/>
        </w:rPr>
        <w:t>非基地</w:t>
      </w:r>
      <w:proofErr w:type="gramEnd"/>
      <w:r w:rsidRPr="005E4EEC">
        <w:rPr>
          <w:rFonts w:hint="eastAsia"/>
        </w:rPr>
        <w:t>航空公司及包机人在深圳机场开通货运新航线持续运营满一年，且一年内在深圳机场离港航班</w:t>
      </w:r>
      <w:r w:rsidRPr="005E4EEC">
        <w:t>50 班次以上。</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按该航线在深圳机场出港货物总量给予一次性资助。资助标准为：国际航线</w:t>
      </w:r>
      <w:r w:rsidRPr="005E4EEC">
        <w:t>500 元/吨，每条航线资助总额不超过500 万元；国内航线300 元/吨，每条航线资助总额不超过300 万元。</w:t>
      </w:r>
    </w:p>
    <w:p w:rsidR="009D6D6E" w:rsidRPr="005E4EEC" w:rsidRDefault="009D6D6E" w:rsidP="009D6D6E">
      <w:pPr>
        <w:spacing w:line="540" w:lineRule="exact"/>
        <w:ind w:firstLine="640"/>
      </w:pPr>
      <w:r w:rsidRPr="005E4EEC">
        <w:rPr>
          <w:rFonts w:hint="eastAsia"/>
        </w:rPr>
        <w:t>（三）基地航空公司开通深圳机场国内客运新航点资助</w:t>
      </w:r>
      <w:r w:rsidRPr="005E4EEC">
        <w:rPr>
          <w:rFonts w:hint="eastAsia"/>
        </w:rPr>
        <w:lastRenderedPageBreak/>
        <w:t>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基地航空公司开通深圳机场国内客运新航点持续运营满一年，且一年内在深圳机场离港航班</w:t>
      </w:r>
      <w:r w:rsidRPr="005E4EEC">
        <w:t>100 班次以上。</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每开通一个新航点给予不超过</w:t>
      </w:r>
      <w:r w:rsidRPr="005E4EEC">
        <w:t>500 万元的一次性资助。</w:t>
      </w:r>
    </w:p>
    <w:p w:rsidR="009D6D6E" w:rsidRPr="005E4EEC" w:rsidRDefault="009D6D6E" w:rsidP="009D6D6E">
      <w:pPr>
        <w:spacing w:line="540" w:lineRule="exact"/>
        <w:ind w:firstLine="640"/>
      </w:pPr>
      <w:r w:rsidRPr="005E4EEC">
        <w:rPr>
          <w:rFonts w:hint="eastAsia"/>
        </w:rPr>
        <w:t>（四）</w:t>
      </w:r>
      <w:proofErr w:type="gramStart"/>
      <w:r w:rsidRPr="005E4EEC">
        <w:rPr>
          <w:rFonts w:hint="eastAsia"/>
        </w:rPr>
        <w:t>非基地</w:t>
      </w:r>
      <w:proofErr w:type="gramEnd"/>
      <w:r w:rsidRPr="005E4EEC">
        <w:rPr>
          <w:rFonts w:hint="eastAsia"/>
        </w:rPr>
        <w:t>航空公司及包机人开通深圳机场国内客运新航点资助项目。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proofErr w:type="gramStart"/>
      <w:r w:rsidRPr="005E4EEC">
        <w:rPr>
          <w:rFonts w:hint="eastAsia"/>
        </w:rPr>
        <w:t>非基地</w:t>
      </w:r>
      <w:proofErr w:type="gramEnd"/>
      <w:r w:rsidRPr="005E4EEC">
        <w:rPr>
          <w:rFonts w:hint="eastAsia"/>
        </w:rPr>
        <w:t>航空公司及包机人开通深圳机场国内客运新航点持续运营满一年，且一年内在深圳机场离港航班</w:t>
      </w:r>
      <w:r w:rsidRPr="005E4EEC">
        <w:t>100 班次以上。</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每开通一个新航点给予不超过</w:t>
      </w:r>
      <w:r w:rsidRPr="005E4EEC">
        <w:t>300 万元的一次性资助。</w:t>
      </w:r>
    </w:p>
    <w:p w:rsidR="009D6D6E" w:rsidRPr="005E4EEC" w:rsidRDefault="009D6D6E" w:rsidP="009D6D6E">
      <w:pPr>
        <w:spacing w:line="540" w:lineRule="exact"/>
        <w:ind w:firstLine="640"/>
      </w:pPr>
      <w:r w:rsidRPr="005E4EEC">
        <w:rPr>
          <w:rFonts w:hint="eastAsia"/>
        </w:rPr>
        <w:t>（五）航空货运代理企业处理货量排名资助项目。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在本市注册的航空货运代理企业，且在深圳机场年度处理国际、国内出港货物量（不含邮件）排名前</w:t>
      </w:r>
      <w:r w:rsidRPr="005E4EEC">
        <w:t>5 名。</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按代理的出港货量（不含邮件）给予资助。其中：国际出港货运量排名前</w:t>
      </w:r>
      <w:r w:rsidRPr="005E4EEC">
        <w:t>5 名，资助标准为200 元/吨，资助上限分别为：第1 名不超过150 万元，第2 名不超过120 万元，第3 名不超过90</w:t>
      </w:r>
      <w:r w:rsidRPr="005E4EEC">
        <w:rPr>
          <w:rFonts w:hint="eastAsia"/>
        </w:rPr>
        <w:t>万元，第</w:t>
      </w:r>
      <w:r w:rsidRPr="005E4EEC">
        <w:t>4 名不超过70 万元，第5 名不超过50 万元；国内出港货运量排名前5 名，资助标准为50 元/吨，资助上限分别为：第1 名不超过150 万元，第2 名</w:t>
      </w:r>
      <w:r w:rsidRPr="005E4EEC">
        <w:lastRenderedPageBreak/>
        <w:t>不超过120 万元，第3 名不超过90 万元，第4 名不超过70 万元，第5 名不超过50 万元。</w:t>
      </w:r>
    </w:p>
    <w:p w:rsidR="009D6D6E" w:rsidRPr="005E4EEC" w:rsidRDefault="009D6D6E" w:rsidP="009D6D6E">
      <w:pPr>
        <w:spacing w:line="540" w:lineRule="exact"/>
        <w:ind w:firstLine="640"/>
      </w:pPr>
      <w:r w:rsidRPr="005E4EEC">
        <w:rPr>
          <w:rFonts w:hint="eastAsia"/>
        </w:rPr>
        <w:t>本项资助不适用于包机人及航空公司直属或者参股的代理公司。</w:t>
      </w:r>
    </w:p>
    <w:p w:rsidR="009D6D6E" w:rsidRPr="005E4EEC" w:rsidRDefault="009D6D6E" w:rsidP="009D6D6E">
      <w:pPr>
        <w:spacing w:line="540" w:lineRule="exact"/>
        <w:ind w:firstLine="640"/>
      </w:pPr>
      <w:r w:rsidRPr="005E4EEC">
        <w:rPr>
          <w:rFonts w:hint="eastAsia"/>
        </w:rPr>
        <w:t>（六）“深圳飞”旅客出行服务及宣传推介资助项目。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提供“深圳飞”旅客出行服务、开展“深圳飞”宣传推介工作的企业。</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相关企业依照“深圳飞”旅客出行服务及宣传推介资助项目要求，向</w:t>
      </w:r>
      <w:r>
        <w:rPr>
          <w:rFonts w:hint="eastAsia"/>
        </w:rPr>
        <w:t>市交通运输局</w:t>
      </w:r>
      <w:r w:rsidRPr="005E4EEC">
        <w:rPr>
          <w:rFonts w:hint="eastAsia"/>
        </w:rPr>
        <w:t>报送年度工作计划，并按照计划开展工作。工作完成后，向</w:t>
      </w:r>
      <w:r>
        <w:rPr>
          <w:rFonts w:hint="eastAsia"/>
        </w:rPr>
        <w:t>市交通运输局</w:t>
      </w:r>
      <w:r w:rsidRPr="005E4EEC">
        <w:rPr>
          <w:rFonts w:hint="eastAsia"/>
        </w:rPr>
        <w:t>按期统一提交资助申报材料，由</w:t>
      </w:r>
      <w:r>
        <w:rPr>
          <w:rFonts w:hint="eastAsia"/>
        </w:rPr>
        <w:t>市交通运输局</w:t>
      </w:r>
      <w:r w:rsidRPr="005E4EEC">
        <w:rPr>
          <w:rFonts w:hint="eastAsia"/>
        </w:rPr>
        <w:t>对资助对象和资助额度进行审核。</w:t>
      </w:r>
    </w:p>
    <w:p w:rsidR="009D6D6E" w:rsidRPr="005E4EEC" w:rsidRDefault="009D6D6E" w:rsidP="009D6D6E">
      <w:pPr>
        <w:spacing w:line="540" w:lineRule="exact"/>
        <w:ind w:firstLine="640"/>
      </w:pPr>
      <w:r w:rsidRPr="005E4EEC">
        <w:rPr>
          <w:rFonts w:hint="eastAsia"/>
        </w:rPr>
        <w:t>（七）航空公司开通深圳机场国际客运新航点资助项目的资助办法另行制定。</w:t>
      </w:r>
    </w:p>
    <w:p w:rsidR="009D6D6E" w:rsidRPr="005E4EEC" w:rsidRDefault="009D6D6E" w:rsidP="009D6D6E">
      <w:pPr>
        <w:spacing w:line="540" w:lineRule="exact"/>
        <w:ind w:firstLine="640"/>
      </w:pPr>
      <w:r w:rsidRPr="005E4EEC">
        <w:rPr>
          <w:rFonts w:ascii="黑体" w:eastAsia="黑体" w:hint="eastAsia"/>
        </w:rPr>
        <w:t>第十二条</w:t>
      </w:r>
      <w:r w:rsidRPr="005E4EEC">
        <w:rPr>
          <w:rFonts w:ascii="黑体" w:eastAsia="黑体"/>
        </w:rPr>
        <w:t xml:space="preserve"> </w:t>
      </w:r>
      <w:r w:rsidRPr="005E4EEC">
        <w:t>港航业子项资金资助对象、条件及标准</w:t>
      </w:r>
    </w:p>
    <w:p w:rsidR="009D6D6E" w:rsidRPr="005E4EEC" w:rsidRDefault="009D6D6E" w:rsidP="009D6D6E">
      <w:pPr>
        <w:spacing w:line="540" w:lineRule="exact"/>
        <w:ind w:firstLine="640"/>
      </w:pPr>
      <w:r w:rsidRPr="005E4EEC">
        <w:rPr>
          <w:rFonts w:hint="eastAsia"/>
        </w:rPr>
        <w:t>（一）绿色港口类。</w:t>
      </w:r>
    </w:p>
    <w:p w:rsidR="009D6D6E" w:rsidRPr="005E4EEC" w:rsidRDefault="009D6D6E" w:rsidP="009D6D6E">
      <w:pPr>
        <w:spacing w:line="540" w:lineRule="exact"/>
        <w:ind w:firstLine="640"/>
      </w:pPr>
      <w:r w:rsidRPr="005E4EEC">
        <w:t>1.水</w:t>
      </w:r>
      <w:proofErr w:type="gramStart"/>
      <w:r w:rsidRPr="005E4EEC">
        <w:t>水</w:t>
      </w:r>
      <w:proofErr w:type="gramEnd"/>
      <w:r w:rsidRPr="005E4EEC">
        <w:t>中转资助项目</w:t>
      </w:r>
    </w:p>
    <w:p w:rsidR="009D6D6E" w:rsidRPr="005E4EEC" w:rsidRDefault="009D6D6E" w:rsidP="009D6D6E">
      <w:pPr>
        <w:spacing w:line="540" w:lineRule="exact"/>
        <w:ind w:firstLine="640"/>
      </w:pPr>
      <w:r w:rsidRPr="005E4EEC">
        <w:rPr>
          <w:rFonts w:hint="eastAsia"/>
        </w:rPr>
        <w:t>（</w:t>
      </w:r>
      <w:r w:rsidRPr="005E4EEC">
        <w:t>1）申请条件</w:t>
      </w:r>
    </w:p>
    <w:p w:rsidR="009D6D6E" w:rsidRPr="005E4EEC" w:rsidRDefault="009D6D6E" w:rsidP="009D6D6E">
      <w:pPr>
        <w:spacing w:line="540" w:lineRule="exact"/>
        <w:ind w:firstLine="640"/>
      </w:pPr>
      <w:r w:rsidRPr="005E4EEC">
        <w:rPr>
          <w:rFonts w:hint="eastAsia"/>
        </w:rPr>
        <w:t>从事外贸内支线（含港澳台地区）运输，或从事内贸航线运输</w:t>
      </w:r>
      <w:r w:rsidRPr="005E4EEC">
        <w:t>,</w:t>
      </w:r>
      <w:proofErr w:type="gramStart"/>
      <w:r w:rsidRPr="005E4EEC">
        <w:t>且考核</w:t>
      </w:r>
      <w:proofErr w:type="gramEnd"/>
      <w:r w:rsidRPr="005E4EEC">
        <w:t>年度内在深圳港完成集装箱装卸量超过5000标准箱（含）的运营公司。考核年度为申请之日上一年度。</w:t>
      </w:r>
    </w:p>
    <w:p w:rsidR="009D6D6E" w:rsidRPr="005E4EEC" w:rsidRDefault="009D6D6E" w:rsidP="009D6D6E">
      <w:pPr>
        <w:spacing w:line="540" w:lineRule="exact"/>
        <w:ind w:firstLine="640"/>
      </w:pPr>
      <w:r w:rsidRPr="005E4EEC">
        <w:rPr>
          <w:rFonts w:hint="eastAsia"/>
        </w:rPr>
        <w:t>（</w:t>
      </w:r>
      <w:r w:rsidRPr="005E4EEC">
        <w:t>2）资助标准</w:t>
      </w:r>
    </w:p>
    <w:p w:rsidR="009D6D6E" w:rsidRPr="005E4EEC" w:rsidRDefault="009D6D6E" w:rsidP="009D6D6E">
      <w:pPr>
        <w:spacing w:line="540" w:lineRule="exact"/>
        <w:ind w:firstLine="640"/>
      </w:pPr>
      <w:r w:rsidRPr="005E4EEC">
        <w:rPr>
          <w:rFonts w:hint="eastAsia"/>
        </w:rPr>
        <w:t>按照考核年度在深圳港完成的装卸量给予资助。其中外贸内支线资助标准为</w:t>
      </w:r>
      <w:r w:rsidRPr="005E4EEC">
        <w:t>50 元/标准箱，内贸航线资助标准为</w:t>
      </w:r>
      <w:r w:rsidRPr="005E4EEC">
        <w:lastRenderedPageBreak/>
        <w:t>30元/标准箱。</w:t>
      </w:r>
    </w:p>
    <w:p w:rsidR="009D6D6E" w:rsidRPr="005E4EEC" w:rsidRDefault="009D6D6E" w:rsidP="009D6D6E">
      <w:pPr>
        <w:spacing w:line="540" w:lineRule="exact"/>
        <w:ind w:firstLine="640"/>
      </w:pPr>
      <w:r w:rsidRPr="005E4EEC">
        <w:t>2.海铁联运资助项目</w:t>
      </w:r>
    </w:p>
    <w:p w:rsidR="009D6D6E" w:rsidRPr="005E4EEC" w:rsidRDefault="009D6D6E" w:rsidP="009D6D6E">
      <w:pPr>
        <w:spacing w:line="540" w:lineRule="exact"/>
        <w:ind w:firstLine="640"/>
      </w:pPr>
      <w:r w:rsidRPr="005E4EEC">
        <w:rPr>
          <w:rFonts w:hint="eastAsia"/>
        </w:rPr>
        <w:t>（</w:t>
      </w:r>
      <w:r w:rsidRPr="005E4EEC">
        <w:t>1）申请条件</w:t>
      </w:r>
    </w:p>
    <w:p w:rsidR="009D6D6E" w:rsidRPr="005E4EEC" w:rsidRDefault="009D6D6E" w:rsidP="009D6D6E">
      <w:pPr>
        <w:spacing w:line="540" w:lineRule="exact"/>
        <w:ind w:firstLine="640"/>
      </w:pPr>
      <w:r w:rsidRPr="005E4EEC">
        <w:rPr>
          <w:rFonts w:hint="eastAsia"/>
        </w:rPr>
        <w:t>在深圳港从事海铁联运的运营公司。考核年度为申请之日上一年度。</w:t>
      </w:r>
    </w:p>
    <w:p w:rsidR="009D6D6E" w:rsidRPr="005E4EEC" w:rsidRDefault="009D6D6E" w:rsidP="009D6D6E">
      <w:pPr>
        <w:spacing w:line="540" w:lineRule="exact"/>
        <w:ind w:firstLine="640"/>
      </w:pPr>
      <w:r w:rsidRPr="005E4EEC">
        <w:rPr>
          <w:rFonts w:hint="eastAsia"/>
        </w:rPr>
        <w:t>（</w:t>
      </w:r>
      <w:r w:rsidRPr="005E4EEC">
        <w:t>2）资助标准</w:t>
      </w:r>
    </w:p>
    <w:p w:rsidR="009D6D6E" w:rsidRPr="005E4EEC" w:rsidRDefault="009D6D6E" w:rsidP="009D6D6E">
      <w:pPr>
        <w:spacing w:line="540" w:lineRule="exact"/>
        <w:ind w:firstLine="640"/>
      </w:pPr>
      <w:r w:rsidRPr="005E4EEC">
        <w:rPr>
          <w:rFonts w:hint="eastAsia"/>
        </w:rPr>
        <w:t>按照考核</w:t>
      </w:r>
      <w:proofErr w:type="gramStart"/>
      <w:r w:rsidRPr="005E4EEC">
        <w:rPr>
          <w:rFonts w:hint="eastAsia"/>
        </w:rPr>
        <w:t>年度海</w:t>
      </w:r>
      <w:proofErr w:type="gramEnd"/>
      <w:r w:rsidRPr="005E4EEC">
        <w:rPr>
          <w:rFonts w:hint="eastAsia"/>
        </w:rPr>
        <w:t>铁联运完成的集装箱量给予资助，其中：省内的资助标准为</w:t>
      </w:r>
      <w:r w:rsidRPr="005E4EEC">
        <w:t>200 元/标准箱；省际的资助标准为300 元/标准箱。</w:t>
      </w:r>
    </w:p>
    <w:p w:rsidR="009D6D6E" w:rsidRPr="005E4EEC" w:rsidRDefault="009D6D6E" w:rsidP="009D6D6E">
      <w:pPr>
        <w:spacing w:line="540" w:lineRule="exact"/>
        <w:ind w:firstLine="640"/>
      </w:pPr>
      <w:r w:rsidRPr="005E4EEC">
        <w:rPr>
          <w:rFonts w:hint="eastAsia"/>
        </w:rPr>
        <w:t>（二）国际航运枢纽类。</w:t>
      </w:r>
    </w:p>
    <w:p w:rsidR="009D6D6E" w:rsidRPr="005E4EEC" w:rsidRDefault="009D6D6E" w:rsidP="009D6D6E">
      <w:pPr>
        <w:spacing w:line="540" w:lineRule="exact"/>
        <w:ind w:firstLine="640"/>
      </w:pPr>
      <w:r w:rsidRPr="005E4EEC">
        <w:t>1.国际班轮公司资助项目</w:t>
      </w:r>
    </w:p>
    <w:p w:rsidR="009D6D6E" w:rsidRPr="005E4EEC" w:rsidRDefault="009D6D6E" w:rsidP="009D6D6E">
      <w:pPr>
        <w:spacing w:line="540" w:lineRule="exact"/>
        <w:ind w:firstLine="640"/>
      </w:pPr>
      <w:r w:rsidRPr="005E4EEC">
        <w:rPr>
          <w:rFonts w:hint="eastAsia"/>
        </w:rPr>
        <w:t>（</w:t>
      </w:r>
      <w:r w:rsidRPr="005E4EEC">
        <w:t>1）申请条件</w:t>
      </w:r>
    </w:p>
    <w:p w:rsidR="009D6D6E" w:rsidRPr="005E4EEC" w:rsidRDefault="009D6D6E" w:rsidP="009D6D6E">
      <w:pPr>
        <w:spacing w:line="540" w:lineRule="exact"/>
        <w:ind w:firstLine="640"/>
      </w:pPr>
      <w:r w:rsidRPr="005E4EEC">
        <w:rPr>
          <w:rFonts w:hint="eastAsia"/>
        </w:rPr>
        <w:t>考核年度内，在深圳港完成外贸集装箱装卸量超过</w:t>
      </w:r>
      <w:r w:rsidRPr="005E4EEC">
        <w:t xml:space="preserve">2 </w:t>
      </w:r>
      <w:proofErr w:type="gramStart"/>
      <w:r w:rsidRPr="005E4EEC">
        <w:t>万标准</w:t>
      </w:r>
      <w:proofErr w:type="gramEnd"/>
      <w:r w:rsidRPr="005E4EEC">
        <w:t>箱（含）的国际班轮公司。考核年度为申请之日上一年度，其中新增班轮航线需运营满一年（含）以上。</w:t>
      </w:r>
    </w:p>
    <w:p w:rsidR="009D6D6E" w:rsidRPr="005E4EEC" w:rsidRDefault="009D6D6E" w:rsidP="009D6D6E">
      <w:pPr>
        <w:spacing w:line="540" w:lineRule="exact"/>
        <w:ind w:firstLine="640"/>
      </w:pPr>
      <w:r w:rsidRPr="005E4EEC">
        <w:rPr>
          <w:rFonts w:hint="eastAsia"/>
        </w:rPr>
        <w:t>（</w:t>
      </w:r>
      <w:r w:rsidRPr="005E4EEC">
        <w:t>2）资助标准</w:t>
      </w:r>
    </w:p>
    <w:p w:rsidR="009D6D6E" w:rsidRPr="005E4EEC" w:rsidRDefault="009D6D6E" w:rsidP="009D6D6E">
      <w:pPr>
        <w:spacing w:line="540" w:lineRule="exact"/>
        <w:ind w:firstLine="640"/>
      </w:pPr>
      <w:r w:rsidRPr="005E4EEC">
        <w:rPr>
          <w:rFonts w:hint="eastAsia"/>
        </w:rPr>
        <w:t>①新增箱量按照</w:t>
      </w:r>
      <w:r w:rsidRPr="005E4EEC">
        <w:t>50 元/标准</w:t>
      </w:r>
      <w:proofErr w:type="gramStart"/>
      <w:r w:rsidRPr="005E4EEC">
        <w:t>箱给予</w:t>
      </w:r>
      <w:proofErr w:type="gramEnd"/>
      <w:r w:rsidRPr="005E4EEC">
        <w:t>资助，每家公司资助金额不超过500 万元；</w:t>
      </w:r>
    </w:p>
    <w:p w:rsidR="009D6D6E" w:rsidRPr="005E4EEC" w:rsidRDefault="009D6D6E" w:rsidP="009D6D6E">
      <w:pPr>
        <w:spacing w:line="540" w:lineRule="exact"/>
        <w:ind w:firstLine="640"/>
      </w:pPr>
      <w:r w:rsidRPr="005E4EEC">
        <w:rPr>
          <w:rFonts w:hint="eastAsia"/>
        </w:rPr>
        <w:t>②吞吐量</w:t>
      </w:r>
      <w:proofErr w:type="gramStart"/>
      <w:r w:rsidRPr="005E4EEC">
        <w:rPr>
          <w:rFonts w:hint="eastAsia"/>
        </w:rPr>
        <w:t>贡献度排前</w:t>
      </w:r>
      <w:proofErr w:type="gramEnd"/>
      <w:r w:rsidRPr="005E4EEC">
        <w:t xml:space="preserve">20 </w:t>
      </w:r>
      <w:proofErr w:type="gramStart"/>
      <w:r w:rsidRPr="005E4EEC">
        <w:t>名给予</w:t>
      </w:r>
      <w:proofErr w:type="gramEnd"/>
      <w:r w:rsidRPr="005E4EEC">
        <w:t>资助，资助标准为：第1至第5 名，各资助100 万元；第6 至第10 名，各资助80 万元；第11 至第15 名，各资助60 万元；第16 至第20 名，各资助40 万元；</w:t>
      </w:r>
      <w:r w:rsidRPr="005E4EEC">
        <w:rPr>
          <w:rFonts w:hint="eastAsia"/>
        </w:rPr>
        <w:t>贡献度计算方法：装卸量排名×</w:t>
      </w:r>
      <w:r w:rsidRPr="005E4EEC">
        <w:t>K1+组合港水</w:t>
      </w:r>
      <w:proofErr w:type="gramStart"/>
      <w:r w:rsidRPr="005E4EEC">
        <w:t>水</w:t>
      </w:r>
      <w:proofErr w:type="gramEnd"/>
      <w:r w:rsidRPr="005E4EEC">
        <w:t>中转量排名×K2+新增班轮航线数量×K3。（考核年度新增海上丝绸之路沿线港口集装箱班轮航线的，无论新增数量1 条或多条，公司贡献度</w:t>
      </w:r>
      <w:proofErr w:type="gramStart"/>
      <w:r w:rsidRPr="005E4EEC">
        <w:t>分</w:t>
      </w:r>
      <w:r w:rsidRPr="005E4EEC">
        <w:rPr>
          <w:rFonts w:hint="eastAsia"/>
        </w:rPr>
        <w:t>值均</w:t>
      </w:r>
      <w:proofErr w:type="gramEnd"/>
      <w:r w:rsidRPr="005E4EEC">
        <w:rPr>
          <w:rFonts w:hint="eastAsia"/>
        </w:rPr>
        <w:t>按</w:t>
      </w:r>
      <w:r w:rsidRPr="005E4EEC">
        <w:t xml:space="preserve">1.5 </w:t>
      </w:r>
      <w:proofErr w:type="gramStart"/>
      <w:r w:rsidRPr="005E4EEC">
        <w:t>倍</w:t>
      </w:r>
      <w:proofErr w:type="gramEnd"/>
      <w:r w:rsidRPr="005E4EEC">
        <w:t>计算）</w:t>
      </w:r>
    </w:p>
    <w:p w:rsidR="009D6D6E" w:rsidRPr="005E4EEC" w:rsidRDefault="009D6D6E" w:rsidP="009D6D6E">
      <w:pPr>
        <w:spacing w:line="540" w:lineRule="exact"/>
        <w:ind w:firstLine="640"/>
      </w:pPr>
      <w:r w:rsidRPr="005E4EEC">
        <w:rPr>
          <w:rFonts w:hint="eastAsia"/>
        </w:rPr>
        <w:lastRenderedPageBreak/>
        <w:t>排名取值：排名第</w:t>
      </w:r>
      <w:r w:rsidRPr="005E4EEC">
        <w:t>1 名取值20，排名第20 名取值1，依此类推；K 取值 ：K1＝0.4，K2＝0.4，K3＝0.2，K1+K2+K3＝1。</w:t>
      </w:r>
    </w:p>
    <w:p w:rsidR="009D6D6E" w:rsidRPr="005E4EEC" w:rsidRDefault="009D6D6E" w:rsidP="009D6D6E">
      <w:pPr>
        <w:spacing w:line="540" w:lineRule="exact"/>
        <w:ind w:firstLine="640"/>
      </w:pPr>
      <w:r w:rsidRPr="005E4EEC">
        <w:rPr>
          <w:rFonts w:hint="eastAsia"/>
        </w:rPr>
        <w:t>③从深圳港调拨到组合港的空箱，按照</w:t>
      </w:r>
      <w:r w:rsidRPr="005E4EEC">
        <w:t>40 元/标准</w:t>
      </w:r>
      <w:proofErr w:type="gramStart"/>
      <w:r w:rsidRPr="005E4EEC">
        <w:t>箱给予</w:t>
      </w:r>
      <w:proofErr w:type="gramEnd"/>
      <w:r w:rsidRPr="005E4EEC">
        <w:t>资助。</w:t>
      </w:r>
    </w:p>
    <w:p w:rsidR="009D6D6E" w:rsidRPr="005E4EEC" w:rsidRDefault="009D6D6E" w:rsidP="009D6D6E">
      <w:pPr>
        <w:spacing w:line="540" w:lineRule="exact"/>
        <w:ind w:firstLine="640"/>
      </w:pPr>
      <w:r w:rsidRPr="005E4EEC">
        <w:t>2.国际货运代理资助项目</w:t>
      </w:r>
    </w:p>
    <w:p w:rsidR="009D6D6E" w:rsidRPr="005E4EEC" w:rsidRDefault="009D6D6E" w:rsidP="009D6D6E">
      <w:pPr>
        <w:spacing w:line="540" w:lineRule="exact"/>
        <w:ind w:firstLine="640"/>
      </w:pPr>
      <w:r w:rsidRPr="005E4EEC">
        <w:rPr>
          <w:rFonts w:hint="eastAsia"/>
        </w:rPr>
        <w:t>（</w:t>
      </w:r>
      <w:r w:rsidRPr="005E4EEC">
        <w:t>1）申请条件</w:t>
      </w:r>
    </w:p>
    <w:p w:rsidR="009D6D6E" w:rsidRPr="005E4EEC" w:rsidRDefault="009D6D6E" w:rsidP="009D6D6E">
      <w:pPr>
        <w:spacing w:line="540" w:lineRule="exact"/>
        <w:ind w:firstLine="640"/>
      </w:pPr>
      <w:r w:rsidRPr="005E4EEC">
        <w:rPr>
          <w:rFonts w:hint="eastAsia"/>
        </w:rPr>
        <w:t>在深圳市注册的国际货运代理公司，</w:t>
      </w:r>
      <w:proofErr w:type="gramStart"/>
      <w:r w:rsidRPr="005E4EEC">
        <w:rPr>
          <w:rFonts w:hint="eastAsia"/>
        </w:rPr>
        <w:t>且考核</w:t>
      </w:r>
      <w:proofErr w:type="gramEnd"/>
      <w:r w:rsidRPr="005E4EEC">
        <w:rPr>
          <w:rFonts w:hint="eastAsia"/>
        </w:rPr>
        <w:t>年度外贸箱量超过</w:t>
      </w:r>
      <w:r w:rsidRPr="005E4EEC">
        <w:t>2000 标准箱。考核年度为申请之日上一年度。</w:t>
      </w:r>
    </w:p>
    <w:p w:rsidR="009D6D6E" w:rsidRPr="005E4EEC" w:rsidRDefault="009D6D6E" w:rsidP="009D6D6E">
      <w:pPr>
        <w:spacing w:line="540" w:lineRule="exact"/>
        <w:ind w:firstLine="640"/>
      </w:pPr>
      <w:r w:rsidRPr="005E4EEC">
        <w:rPr>
          <w:rFonts w:hint="eastAsia"/>
        </w:rPr>
        <w:t>（</w:t>
      </w:r>
      <w:r w:rsidRPr="005E4EEC">
        <w:t>2）资助标准</w:t>
      </w:r>
    </w:p>
    <w:p w:rsidR="009D6D6E" w:rsidRPr="005E4EEC" w:rsidRDefault="009D6D6E" w:rsidP="009D6D6E">
      <w:pPr>
        <w:spacing w:line="540" w:lineRule="exact"/>
        <w:ind w:firstLine="640"/>
      </w:pPr>
      <w:r w:rsidRPr="005E4EEC">
        <w:rPr>
          <w:rFonts w:hint="eastAsia"/>
        </w:rPr>
        <w:t>①新增进口重箱按照</w:t>
      </w:r>
      <w:r w:rsidRPr="005E4EEC">
        <w:t>20 元/标准</w:t>
      </w:r>
      <w:proofErr w:type="gramStart"/>
      <w:r w:rsidRPr="005E4EEC">
        <w:t>箱给予</w:t>
      </w:r>
      <w:proofErr w:type="gramEnd"/>
      <w:r w:rsidRPr="005E4EEC">
        <w:t>资助，新增出口重箱按照60 元/标准</w:t>
      </w:r>
      <w:proofErr w:type="gramStart"/>
      <w:r w:rsidRPr="005E4EEC">
        <w:t>箱给予</w:t>
      </w:r>
      <w:proofErr w:type="gramEnd"/>
      <w:r w:rsidRPr="005E4EEC">
        <w:t>资助。每家公司资助金额不超过100 万元；</w:t>
      </w:r>
    </w:p>
    <w:p w:rsidR="009D6D6E" w:rsidRPr="005E4EEC" w:rsidRDefault="009D6D6E" w:rsidP="009D6D6E">
      <w:pPr>
        <w:spacing w:line="540" w:lineRule="exact"/>
        <w:ind w:firstLine="640"/>
      </w:pPr>
      <w:r w:rsidRPr="005E4EEC">
        <w:rPr>
          <w:rFonts w:hint="eastAsia"/>
        </w:rPr>
        <w:t>②综合评分排名前</w:t>
      </w:r>
      <w:r w:rsidRPr="005E4EEC">
        <w:t>50 名的给予资助，资助标准为：第1至第5 名，各资助100 万元；第6 至第15 名，各资助80 万元；第16 至第30 名，各资助60 万元；第31 至第50 名，各资助40 万元；</w:t>
      </w:r>
    </w:p>
    <w:p w:rsidR="009D6D6E" w:rsidRPr="005E4EEC" w:rsidRDefault="009D6D6E" w:rsidP="009D6D6E">
      <w:pPr>
        <w:spacing w:line="540" w:lineRule="exact"/>
        <w:ind w:firstLine="640"/>
      </w:pPr>
      <w:r w:rsidRPr="005E4EEC">
        <w:rPr>
          <w:rFonts w:hint="eastAsia"/>
        </w:rPr>
        <w:t>综合评分计算方法：进出口重箱量排名×</w:t>
      </w:r>
      <w:r w:rsidRPr="005E4EEC">
        <w:t>K1+海铁联运箱量排名×K2。</w:t>
      </w:r>
    </w:p>
    <w:p w:rsidR="009D6D6E" w:rsidRPr="005E4EEC" w:rsidRDefault="009D6D6E" w:rsidP="009D6D6E">
      <w:pPr>
        <w:spacing w:line="540" w:lineRule="exact"/>
        <w:ind w:firstLine="640"/>
      </w:pPr>
      <w:r w:rsidRPr="005E4EEC">
        <w:rPr>
          <w:rFonts w:hint="eastAsia"/>
        </w:rPr>
        <w:t>排名取值：排名第</w:t>
      </w:r>
      <w:r w:rsidRPr="005E4EEC">
        <w:t>1 名取值50，排名第50 名取值1，依此类推；K 取值 ：K1＝0.7，K2＝0.3，K1+K2＝1。</w:t>
      </w:r>
    </w:p>
    <w:p w:rsidR="009D6D6E" w:rsidRPr="005E4EEC" w:rsidRDefault="009D6D6E" w:rsidP="009D6D6E">
      <w:pPr>
        <w:spacing w:line="540" w:lineRule="exact"/>
        <w:ind w:firstLine="640"/>
      </w:pPr>
      <w:r w:rsidRPr="005E4EEC">
        <w:t>3.水路运输企业资助项目</w:t>
      </w:r>
    </w:p>
    <w:p w:rsidR="009D6D6E" w:rsidRPr="005E4EEC" w:rsidRDefault="009D6D6E" w:rsidP="009D6D6E">
      <w:pPr>
        <w:spacing w:line="540" w:lineRule="exact"/>
        <w:ind w:firstLine="640"/>
      </w:pPr>
      <w:r w:rsidRPr="005E4EEC">
        <w:rPr>
          <w:rFonts w:hint="eastAsia"/>
        </w:rPr>
        <w:t>（</w:t>
      </w:r>
      <w:r w:rsidRPr="005E4EEC">
        <w:t>1）申请条件</w:t>
      </w:r>
    </w:p>
    <w:p w:rsidR="009D6D6E" w:rsidRPr="005E4EEC" w:rsidRDefault="009D6D6E" w:rsidP="009D6D6E">
      <w:pPr>
        <w:spacing w:line="540" w:lineRule="exact"/>
        <w:ind w:firstLine="640"/>
      </w:pPr>
      <w:r w:rsidRPr="005E4EEC">
        <w:rPr>
          <w:rFonts w:hint="eastAsia"/>
        </w:rPr>
        <w:t>在深圳市注册的水路运输企业。考核年度为申请之日上一年度。</w:t>
      </w:r>
    </w:p>
    <w:p w:rsidR="009D6D6E" w:rsidRPr="005E4EEC" w:rsidRDefault="009D6D6E" w:rsidP="009D6D6E">
      <w:pPr>
        <w:spacing w:line="540" w:lineRule="exact"/>
        <w:ind w:firstLine="640"/>
      </w:pPr>
      <w:r w:rsidRPr="005E4EEC">
        <w:rPr>
          <w:rFonts w:hint="eastAsia"/>
        </w:rPr>
        <w:lastRenderedPageBreak/>
        <w:t>（</w:t>
      </w:r>
      <w:r w:rsidRPr="005E4EEC">
        <w:t>2）资助标准</w:t>
      </w:r>
    </w:p>
    <w:p w:rsidR="009D6D6E" w:rsidRPr="005E4EEC" w:rsidRDefault="009D6D6E" w:rsidP="009D6D6E">
      <w:pPr>
        <w:spacing w:line="540" w:lineRule="exact"/>
        <w:ind w:firstLine="640"/>
      </w:pPr>
      <w:r w:rsidRPr="005E4EEC">
        <w:rPr>
          <w:rFonts w:hint="eastAsia"/>
        </w:rPr>
        <w:t>①新增“深圳”船籍港的营运船舶，按照</w:t>
      </w:r>
      <w:r w:rsidRPr="005E4EEC">
        <w:t>60 元/总吨给予资助;</w:t>
      </w:r>
    </w:p>
    <w:p w:rsidR="009D6D6E" w:rsidRPr="005E4EEC" w:rsidRDefault="009D6D6E" w:rsidP="009D6D6E">
      <w:pPr>
        <w:spacing w:line="540" w:lineRule="exact"/>
        <w:ind w:firstLine="640"/>
      </w:pPr>
      <w:r w:rsidRPr="005E4EEC">
        <w:rPr>
          <w:rFonts w:hint="eastAsia"/>
        </w:rPr>
        <w:t>②综合评分排名前</w:t>
      </w:r>
      <w:r w:rsidRPr="005E4EEC">
        <w:t>10 名的给予资助，资助标准为:第1名，资助300 万元；第2 至3 名，各资助200 万元；第4 至6 名，各资助150 万元；第7 至10 名，各资助100 万元。</w:t>
      </w:r>
    </w:p>
    <w:p w:rsidR="009D6D6E" w:rsidRPr="005E4EEC" w:rsidRDefault="009D6D6E" w:rsidP="009D6D6E">
      <w:pPr>
        <w:spacing w:line="540" w:lineRule="exact"/>
        <w:ind w:firstLine="640"/>
      </w:pPr>
      <w:r w:rsidRPr="005E4EEC">
        <w:rPr>
          <w:rFonts w:hint="eastAsia"/>
        </w:rPr>
        <w:t>综合评分的计算方法：载重吨排名×</w:t>
      </w:r>
      <w:r w:rsidRPr="005E4EEC">
        <w:t>K1+纳税总额排名×K2。</w:t>
      </w:r>
    </w:p>
    <w:p w:rsidR="009D6D6E" w:rsidRPr="005E4EEC" w:rsidRDefault="009D6D6E" w:rsidP="009D6D6E">
      <w:pPr>
        <w:spacing w:line="540" w:lineRule="exact"/>
        <w:ind w:firstLine="640"/>
      </w:pPr>
      <w:r w:rsidRPr="005E4EEC">
        <w:rPr>
          <w:rFonts w:hint="eastAsia"/>
        </w:rPr>
        <w:t>排名取值：排名第</w:t>
      </w:r>
      <w:r w:rsidRPr="005E4EEC">
        <w:t>1 名取值10，排名第10 名取值1，依此类推；K 取值 ：K1＝0.5，K2＝0.5，K1+K2＝1。</w:t>
      </w:r>
    </w:p>
    <w:p w:rsidR="009D6D6E" w:rsidRPr="005E4EEC" w:rsidRDefault="009D6D6E" w:rsidP="009D6D6E">
      <w:pPr>
        <w:spacing w:line="540" w:lineRule="exact"/>
        <w:ind w:firstLine="640"/>
      </w:pPr>
      <w:r w:rsidRPr="005E4EEC">
        <w:rPr>
          <w:rFonts w:hint="eastAsia"/>
        </w:rPr>
        <w:t>受资助船舶</w:t>
      </w:r>
      <w:r w:rsidRPr="005E4EEC">
        <w:t>5 年内不能办理船舶注销登记，若违反承诺，应退回已获得的资助资金。</w:t>
      </w:r>
    </w:p>
    <w:p w:rsidR="009D6D6E" w:rsidRPr="005E4EEC" w:rsidRDefault="009D6D6E" w:rsidP="009D6D6E">
      <w:pPr>
        <w:spacing w:line="540" w:lineRule="exact"/>
        <w:ind w:firstLine="640"/>
      </w:pPr>
      <w:r w:rsidRPr="005E4EEC">
        <w:rPr>
          <w:rFonts w:hint="eastAsia"/>
        </w:rPr>
        <w:t>（三）水上客运类。</w:t>
      </w:r>
    </w:p>
    <w:p w:rsidR="009D6D6E" w:rsidRPr="005E4EEC" w:rsidRDefault="009D6D6E" w:rsidP="009D6D6E">
      <w:pPr>
        <w:spacing w:line="540" w:lineRule="exact"/>
        <w:ind w:firstLine="640"/>
      </w:pPr>
      <w:r w:rsidRPr="005E4EEC">
        <w:t>1.邮轮运营资助项目</w:t>
      </w:r>
    </w:p>
    <w:p w:rsidR="009D6D6E" w:rsidRPr="005E4EEC" w:rsidRDefault="009D6D6E" w:rsidP="009D6D6E">
      <w:pPr>
        <w:spacing w:line="540" w:lineRule="exact"/>
        <w:ind w:firstLine="640"/>
      </w:pPr>
      <w:r w:rsidRPr="005E4EEC">
        <w:rPr>
          <w:rFonts w:hint="eastAsia"/>
        </w:rPr>
        <w:t>（</w:t>
      </w:r>
      <w:r w:rsidRPr="005E4EEC">
        <w:t>1）申请条件</w:t>
      </w:r>
    </w:p>
    <w:p w:rsidR="009D6D6E" w:rsidRPr="005E4EEC" w:rsidRDefault="009D6D6E" w:rsidP="009D6D6E">
      <w:pPr>
        <w:spacing w:line="540" w:lineRule="exact"/>
        <w:ind w:firstLine="640"/>
      </w:pPr>
      <w:r w:rsidRPr="005E4EEC">
        <w:rPr>
          <w:rFonts w:hint="eastAsia"/>
        </w:rPr>
        <w:t>在深圳开展邮轮港口业务的码头公司。考核年度为申请之日上一年度。</w:t>
      </w:r>
    </w:p>
    <w:p w:rsidR="009D6D6E" w:rsidRPr="005E4EEC" w:rsidRDefault="009D6D6E" w:rsidP="009D6D6E">
      <w:pPr>
        <w:spacing w:line="540" w:lineRule="exact"/>
        <w:ind w:firstLine="640"/>
      </w:pPr>
      <w:r w:rsidRPr="005E4EEC">
        <w:rPr>
          <w:rFonts w:hint="eastAsia"/>
        </w:rPr>
        <w:t>（</w:t>
      </w:r>
      <w:r w:rsidRPr="005E4EEC">
        <w:t>2）资助标准</w:t>
      </w:r>
    </w:p>
    <w:p w:rsidR="009D6D6E" w:rsidRPr="005E4EEC" w:rsidRDefault="009D6D6E" w:rsidP="009D6D6E">
      <w:pPr>
        <w:spacing w:line="540" w:lineRule="exact"/>
        <w:ind w:firstLine="640"/>
      </w:pPr>
      <w:r w:rsidRPr="005E4EEC">
        <w:rPr>
          <w:rFonts w:hint="eastAsia"/>
        </w:rPr>
        <w:t>①航次资助。母港邮轮、国际访问港邮轮航次资助按照邮轮吨位情况分类，邮轮进、出港各一次视为</w:t>
      </w:r>
      <w:proofErr w:type="gramStart"/>
      <w:r w:rsidRPr="005E4EEC">
        <w:rPr>
          <w:rFonts w:hint="eastAsia"/>
        </w:rPr>
        <w:t>一</w:t>
      </w:r>
      <w:proofErr w:type="gramEnd"/>
      <w:r w:rsidRPr="005E4EEC">
        <w:rPr>
          <w:rFonts w:hint="eastAsia"/>
        </w:rPr>
        <w:t>航次，以离港时间为准</w:t>
      </w:r>
      <w:r w:rsidRPr="005E4EEC">
        <w:t>,具体划分如下：</w:t>
      </w:r>
    </w:p>
    <w:p w:rsidR="009D6D6E" w:rsidRPr="005E4EEC" w:rsidRDefault="009D6D6E" w:rsidP="009D6D6E">
      <w:pPr>
        <w:spacing w:line="540" w:lineRule="exact"/>
        <w:ind w:firstLine="640"/>
      </w:pPr>
      <w:r w:rsidRPr="005E4EEC">
        <w:t>A 类邮轮（吨位7 万总吨（含）以下）：20 航次（含）以内，资助20 万元/航次；第20 航次以上，资助25 万元/航次。</w:t>
      </w:r>
    </w:p>
    <w:p w:rsidR="009D6D6E" w:rsidRPr="005E4EEC" w:rsidRDefault="009D6D6E" w:rsidP="009D6D6E">
      <w:pPr>
        <w:spacing w:line="540" w:lineRule="exact"/>
        <w:ind w:firstLine="640"/>
      </w:pPr>
      <w:r w:rsidRPr="005E4EEC">
        <w:t>B 类邮轮（吨位7 万总吨以上-10 万总吨（含））：20 航</w:t>
      </w:r>
      <w:r w:rsidRPr="005E4EEC">
        <w:lastRenderedPageBreak/>
        <w:t>次（含）以内，资助25 万元/航次；第20 航次以上，资助30 万元/航次。</w:t>
      </w:r>
    </w:p>
    <w:p w:rsidR="009D6D6E" w:rsidRPr="005E4EEC" w:rsidRDefault="009D6D6E" w:rsidP="009D6D6E">
      <w:pPr>
        <w:spacing w:line="540" w:lineRule="exact"/>
        <w:ind w:firstLine="640"/>
      </w:pPr>
      <w:r w:rsidRPr="005E4EEC">
        <w:t>C 类邮轮（吨位10 万总吨以上）：20 航次（含）以内，资助30 万元/航次；第20 航次以上，资助35 万元/航次。3 日2 晚及以下短途母港航线或双母港航线，资助标准按50%计算。</w:t>
      </w:r>
    </w:p>
    <w:p w:rsidR="009D6D6E" w:rsidRPr="005E4EEC" w:rsidRDefault="009D6D6E" w:rsidP="009D6D6E">
      <w:pPr>
        <w:spacing w:line="540" w:lineRule="exact"/>
        <w:ind w:firstLine="640"/>
      </w:pPr>
      <w:r w:rsidRPr="005E4EEC">
        <w:rPr>
          <w:rFonts w:hint="eastAsia"/>
        </w:rPr>
        <w:t>②邮轮旅客资助。</w:t>
      </w:r>
    </w:p>
    <w:p w:rsidR="009D6D6E" w:rsidRPr="005E4EEC" w:rsidRDefault="009D6D6E" w:rsidP="009D6D6E">
      <w:pPr>
        <w:spacing w:line="540" w:lineRule="exact"/>
        <w:ind w:firstLine="640"/>
      </w:pPr>
      <w:r w:rsidRPr="005E4EEC">
        <w:rPr>
          <w:rFonts w:hint="eastAsia"/>
        </w:rPr>
        <w:t>年出港客流量</w:t>
      </w:r>
      <w:r w:rsidRPr="005E4EEC">
        <w:t xml:space="preserve">15 </w:t>
      </w:r>
      <w:proofErr w:type="gramStart"/>
      <w:r w:rsidRPr="005E4EEC">
        <w:t>万人次</w:t>
      </w:r>
      <w:proofErr w:type="gramEnd"/>
      <w:r w:rsidRPr="005E4EEC">
        <w:t>以下，按照270 元/人次给予资助；</w:t>
      </w:r>
    </w:p>
    <w:p w:rsidR="009D6D6E" w:rsidRPr="005E4EEC" w:rsidRDefault="009D6D6E" w:rsidP="009D6D6E">
      <w:pPr>
        <w:spacing w:line="540" w:lineRule="exact"/>
        <w:ind w:firstLine="640"/>
      </w:pPr>
      <w:r w:rsidRPr="005E4EEC">
        <w:rPr>
          <w:rFonts w:hint="eastAsia"/>
        </w:rPr>
        <w:t>年出港客流量</w:t>
      </w:r>
      <w:r w:rsidRPr="005E4EEC">
        <w:t xml:space="preserve">15 </w:t>
      </w:r>
      <w:proofErr w:type="gramStart"/>
      <w:r w:rsidRPr="005E4EEC">
        <w:t>万人次</w:t>
      </w:r>
      <w:proofErr w:type="gramEnd"/>
      <w:r w:rsidRPr="005E4EEC">
        <w:t xml:space="preserve">（含）至20 </w:t>
      </w:r>
      <w:proofErr w:type="gramStart"/>
      <w:r w:rsidRPr="005E4EEC">
        <w:t>万人次</w:t>
      </w:r>
      <w:proofErr w:type="gramEnd"/>
      <w:r w:rsidRPr="005E4EEC">
        <w:t>，按照220元/人次给予资助；</w:t>
      </w:r>
    </w:p>
    <w:p w:rsidR="009D6D6E" w:rsidRPr="005E4EEC" w:rsidRDefault="009D6D6E" w:rsidP="009D6D6E">
      <w:pPr>
        <w:spacing w:line="540" w:lineRule="exact"/>
        <w:ind w:firstLine="640"/>
      </w:pPr>
      <w:r w:rsidRPr="005E4EEC">
        <w:t xml:space="preserve">年出港客流量20 </w:t>
      </w:r>
      <w:proofErr w:type="gramStart"/>
      <w:r w:rsidRPr="005E4EEC">
        <w:t>万人次</w:t>
      </w:r>
      <w:proofErr w:type="gramEnd"/>
      <w:r w:rsidRPr="005E4EEC">
        <w:t xml:space="preserve">（含）至25 </w:t>
      </w:r>
      <w:proofErr w:type="gramStart"/>
      <w:r w:rsidRPr="005E4EEC">
        <w:t>万人次</w:t>
      </w:r>
      <w:proofErr w:type="gramEnd"/>
      <w:r w:rsidRPr="005E4EEC">
        <w:t>，按照180元/人次给予资助；</w:t>
      </w:r>
    </w:p>
    <w:p w:rsidR="009D6D6E" w:rsidRPr="005E4EEC" w:rsidRDefault="009D6D6E" w:rsidP="009D6D6E">
      <w:pPr>
        <w:spacing w:line="540" w:lineRule="exact"/>
        <w:ind w:firstLine="640"/>
      </w:pPr>
      <w:r w:rsidRPr="005E4EEC">
        <w:t xml:space="preserve">年出港客流量25 </w:t>
      </w:r>
      <w:proofErr w:type="gramStart"/>
      <w:r w:rsidRPr="005E4EEC">
        <w:t>万人次</w:t>
      </w:r>
      <w:proofErr w:type="gramEnd"/>
      <w:r w:rsidRPr="005E4EEC">
        <w:t>（含）以上，按照150 元/人次给予资助。</w:t>
      </w:r>
    </w:p>
    <w:p w:rsidR="009D6D6E" w:rsidRPr="005E4EEC" w:rsidRDefault="009D6D6E" w:rsidP="009D6D6E">
      <w:pPr>
        <w:spacing w:line="540" w:lineRule="exact"/>
        <w:ind w:firstLine="640"/>
      </w:pPr>
      <w:r w:rsidRPr="005E4EEC">
        <w:t>2.国内客运资助项目</w:t>
      </w:r>
    </w:p>
    <w:p w:rsidR="009D6D6E" w:rsidRPr="005E4EEC" w:rsidRDefault="009D6D6E" w:rsidP="009D6D6E">
      <w:pPr>
        <w:spacing w:line="540" w:lineRule="exact"/>
        <w:ind w:firstLine="640"/>
      </w:pPr>
      <w:r w:rsidRPr="005E4EEC">
        <w:rPr>
          <w:rFonts w:hint="eastAsia"/>
        </w:rPr>
        <w:t>（</w:t>
      </w:r>
      <w:r w:rsidRPr="005E4EEC">
        <w:t>1）申请条件</w:t>
      </w:r>
    </w:p>
    <w:p w:rsidR="009D6D6E" w:rsidRPr="005E4EEC" w:rsidRDefault="009D6D6E" w:rsidP="009D6D6E">
      <w:pPr>
        <w:spacing w:line="540" w:lineRule="exact"/>
        <w:ind w:firstLine="640"/>
      </w:pPr>
      <w:r w:rsidRPr="005E4EEC">
        <w:rPr>
          <w:rFonts w:hint="eastAsia"/>
        </w:rPr>
        <w:t>在深圳注册的水路客运企业和客运码头。考核年度为申请之日上一年度。</w:t>
      </w:r>
    </w:p>
    <w:p w:rsidR="009D6D6E" w:rsidRPr="005E4EEC" w:rsidRDefault="009D6D6E" w:rsidP="009D6D6E">
      <w:pPr>
        <w:spacing w:line="540" w:lineRule="exact"/>
        <w:ind w:firstLine="640"/>
      </w:pPr>
      <w:r w:rsidRPr="005E4EEC">
        <w:rPr>
          <w:rFonts w:hint="eastAsia"/>
        </w:rPr>
        <w:t>（</w:t>
      </w:r>
      <w:r w:rsidRPr="005E4EEC">
        <w:t>2）资助标准</w:t>
      </w:r>
    </w:p>
    <w:p w:rsidR="009D6D6E" w:rsidRPr="005E4EEC" w:rsidRDefault="009D6D6E" w:rsidP="009D6D6E">
      <w:pPr>
        <w:spacing w:line="540" w:lineRule="exact"/>
        <w:ind w:firstLine="640"/>
      </w:pPr>
      <w:r w:rsidRPr="005E4EEC">
        <w:rPr>
          <w:rFonts w:hint="eastAsia"/>
        </w:rPr>
        <w:t>①新增开通深圳出发的水路客运航线的资助标准为：运距在</w:t>
      </w:r>
      <w:smartTag w:uri="urn:schemas-microsoft-com:office:smarttags" w:element="chmetcnv">
        <w:smartTagPr>
          <w:attr w:name="TCSC" w:val="0"/>
          <w:attr w:name="NumberType" w:val="1"/>
          <w:attr w:name="Negative" w:val="False"/>
          <w:attr w:name="HasSpace" w:val="True"/>
          <w:attr w:name="SourceValue" w:val="30"/>
          <w:attr w:name="UnitName" w:val="海里"/>
        </w:smartTagPr>
        <w:r w:rsidRPr="005E4EEC">
          <w:t>30 海里</w:t>
        </w:r>
      </w:smartTag>
      <w:r w:rsidRPr="005E4EEC">
        <w:t>（含）以内的，首年度3000 元/航次（往返,下同），第二年度2500 元/航次，第三年度2000 元/航次。运距在</w:t>
      </w:r>
      <w:smartTag w:uri="urn:schemas-microsoft-com:office:smarttags" w:element="chmetcnv">
        <w:smartTagPr>
          <w:attr w:name="TCSC" w:val="0"/>
          <w:attr w:name="NumberType" w:val="1"/>
          <w:attr w:name="Negative" w:val="False"/>
          <w:attr w:name="HasSpace" w:val="True"/>
          <w:attr w:name="SourceValue" w:val="30"/>
          <w:attr w:name="UnitName" w:val="海里"/>
        </w:smartTagPr>
        <w:r w:rsidRPr="005E4EEC">
          <w:t>30 海里</w:t>
        </w:r>
      </w:smartTag>
      <w:r w:rsidRPr="005E4EEC">
        <w:t>以上</w:t>
      </w:r>
      <w:r w:rsidRPr="005E4EEC">
        <w:rPr>
          <w:rFonts w:hint="eastAsia"/>
        </w:rPr>
        <w:t>，</w:t>
      </w:r>
      <w:smartTag w:uri="urn:schemas-microsoft-com:office:smarttags" w:element="chmetcnv">
        <w:smartTagPr>
          <w:attr w:name="TCSC" w:val="0"/>
          <w:attr w:name="NumberType" w:val="1"/>
          <w:attr w:name="Negative" w:val="False"/>
          <w:attr w:name="HasSpace" w:val="True"/>
          <w:attr w:name="SourceValue" w:val="60"/>
          <w:attr w:name="UnitName" w:val="海里"/>
        </w:smartTagPr>
        <w:r w:rsidRPr="005E4EEC">
          <w:t>60 海里</w:t>
        </w:r>
      </w:smartTag>
      <w:r w:rsidRPr="005E4EEC">
        <w:t>（含）以内的，首年度6000 元/航次，第二年度5000 元/航次，第三年度4000 元/航次。</w:t>
      </w:r>
      <w:r w:rsidRPr="005E4EEC">
        <w:lastRenderedPageBreak/>
        <w:t>运距在</w:t>
      </w:r>
      <w:smartTag w:uri="urn:schemas-microsoft-com:office:smarttags" w:element="chmetcnv">
        <w:smartTagPr>
          <w:attr w:name="TCSC" w:val="0"/>
          <w:attr w:name="NumberType" w:val="1"/>
          <w:attr w:name="Negative" w:val="False"/>
          <w:attr w:name="HasSpace" w:val="True"/>
          <w:attr w:name="SourceValue" w:val="60"/>
          <w:attr w:name="UnitName" w:val="海里"/>
        </w:smartTagPr>
        <w:r w:rsidRPr="005E4EEC">
          <w:t xml:space="preserve">60 </w:t>
        </w:r>
        <w:proofErr w:type="gramStart"/>
        <w:r w:rsidRPr="005E4EEC">
          <w:t>海里</w:t>
        </w:r>
      </w:smartTag>
      <w:r w:rsidRPr="005E4EEC">
        <w:t>以上</w:t>
      </w:r>
      <w:proofErr w:type="gramEnd"/>
      <w:r w:rsidRPr="005E4EEC">
        <w:t>的，首年度9000 元/航次，第二年度7500元/航次，第三年度6000 元/航</w:t>
      </w:r>
      <w:r w:rsidRPr="005E4EEC">
        <w:rPr>
          <w:rFonts w:hint="eastAsia"/>
        </w:rPr>
        <w:t>次。</w:t>
      </w:r>
    </w:p>
    <w:p w:rsidR="009D6D6E" w:rsidRPr="005E4EEC" w:rsidRDefault="009D6D6E" w:rsidP="009D6D6E">
      <w:pPr>
        <w:spacing w:line="540" w:lineRule="exact"/>
        <w:ind w:firstLine="640"/>
      </w:pPr>
      <w:r w:rsidRPr="005E4EEC">
        <w:rPr>
          <w:rFonts w:hint="eastAsia"/>
        </w:rPr>
        <w:t>②在本市新增客运码头或新增航线改造客运码头的，按固定资产投资总额</w:t>
      </w:r>
      <w:r w:rsidRPr="005E4EEC">
        <w:t>20%一次性给予资助，每个客运码头资助金额不超过2000 万元。</w:t>
      </w:r>
    </w:p>
    <w:p w:rsidR="009D6D6E" w:rsidRPr="005E4EEC" w:rsidRDefault="009D6D6E" w:rsidP="009D6D6E">
      <w:pPr>
        <w:spacing w:line="540" w:lineRule="exact"/>
        <w:ind w:firstLine="640"/>
      </w:pPr>
      <w:r w:rsidRPr="005E4EEC">
        <w:rPr>
          <w:rFonts w:ascii="黑体" w:eastAsia="黑体" w:hint="eastAsia"/>
        </w:rPr>
        <w:t>第十三条</w:t>
      </w:r>
      <w:r w:rsidRPr="005E4EEC">
        <w:t xml:space="preserve"> 物博会子</w:t>
      </w:r>
      <w:proofErr w:type="gramStart"/>
      <w:r w:rsidRPr="005E4EEC">
        <w:t>项资金</w:t>
      </w:r>
      <w:proofErr w:type="gramEnd"/>
      <w:r w:rsidRPr="005E4EEC">
        <w:t>资助对象、条件及标准</w:t>
      </w:r>
    </w:p>
    <w:p w:rsidR="009D6D6E" w:rsidRPr="005E4EEC" w:rsidRDefault="009D6D6E" w:rsidP="009D6D6E">
      <w:pPr>
        <w:spacing w:line="540" w:lineRule="exact"/>
        <w:ind w:firstLine="640"/>
      </w:pPr>
      <w:r w:rsidRPr="005E4EEC">
        <w:rPr>
          <w:rFonts w:hint="eastAsia"/>
        </w:rPr>
        <w:t>（一）物博</w:t>
      </w:r>
      <w:proofErr w:type="gramStart"/>
      <w:r w:rsidRPr="005E4EEC">
        <w:rPr>
          <w:rFonts w:hint="eastAsia"/>
        </w:rPr>
        <w:t>会政府</w:t>
      </w:r>
      <w:proofErr w:type="gramEnd"/>
      <w:r w:rsidRPr="005E4EEC">
        <w:rPr>
          <w:rFonts w:hint="eastAsia"/>
        </w:rPr>
        <w:t>办会经费项目。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承办物博会相关会议、论坛及活动的政府部门及其下属单位。</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按照《深圳市市直党政机关和事业单位会议费管理办法》等有关规定执行，项目资助总额原则上不超过</w:t>
      </w:r>
      <w:r w:rsidRPr="005E4EEC">
        <w:t>400 万元。</w:t>
      </w:r>
    </w:p>
    <w:p w:rsidR="009D6D6E" w:rsidRPr="005E4EEC" w:rsidRDefault="009D6D6E" w:rsidP="009D6D6E">
      <w:pPr>
        <w:spacing w:line="540" w:lineRule="exact"/>
        <w:ind w:firstLine="640"/>
      </w:pPr>
      <w:r w:rsidRPr="005E4EEC">
        <w:rPr>
          <w:rFonts w:hint="eastAsia"/>
        </w:rPr>
        <w:t>（二）物博会展位费资助项目。</w:t>
      </w:r>
    </w:p>
    <w:p w:rsidR="009D6D6E" w:rsidRPr="005E4EEC" w:rsidRDefault="009D6D6E" w:rsidP="009D6D6E">
      <w:pPr>
        <w:spacing w:line="540" w:lineRule="exact"/>
        <w:ind w:firstLine="640"/>
      </w:pPr>
      <w:r w:rsidRPr="005E4EEC">
        <w:t>1.申请条件</w:t>
      </w:r>
    </w:p>
    <w:p w:rsidR="009D6D6E" w:rsidRPr="005E4EEC" w:rsidRDefault="009D6D6E" w:rsidP="009D6D6E">
      <w:pPr>
        <w:spacing w:line="540" w:lineRule="exact"/>
        <w:ind w:firstLine="640"/>
      </w:pPr>
      <w:r w:rsidRPr="005E4EEC">
        <w:rPr>
          <w:rFonts w:hint="eastAsia"/>
        </w:rPr>
        <w:t>参加申请</w:t>
      </w:r>
      <w:proofErr w:type="gramStart"/>
      <w:r w:rsidRPr="005E4EEC">
        <w:rPr>
          <w:rFonts w:hint="eastAsia"/>
        </w:rPr>
        <w:t>期当年物</w:t>
      </w:r>
      <w:proofErr w:type="gramEnd"/>
      <w:r w:rsidRPr="005E4EEC">
        <w:rPr>
          <w:rFonts w:hint="eastAsia"/>
        </w:rPr>
        <w:t>博会的参展商。</w:t>
      </w:r>
    </w:p>
    <w:p w:rsidR="009D6D6E" w:rsidRPr="005E4EEC" w:rsidRDefault="009D6D6E" w:rsidP="009D6D6E">
      <w:pPr>
        <w:spacing w:line="540" w:lineRule="exact"/>
        <w:ind w:firstLine="640"/>
      </w:pPr>
      <w:r w:rsidRPr="005E4EEC">
        <w:t>2.资助标准</w:t>
      </w:r>
    </w:p>
    <w:p w:rsidR="009D6D6E" w:rsidRPr="005E4EEC" w:rsidRDefault="009D6D6E" w:rsidP="009D6D6E">
      <w:pPr>
        <w:spacing w:line="540" w:lineRule="exact"/>
        <w:ind w:firstLine="640"/>
      </w:pPr>
      <w:r w:rsidRPr="005E4EEC">
        <w:rPr>
          <w:rFonts w:hint="eastAsia"/>
        </w:rPr>
        <w:t>单个参展商的资助额度不超过展位费的</w:t>
      </w:r>
      <w:r w:rsidRPr="005E4EEC">
        <w:t>50%，项目资助总额原则上不超过1000 万元。</w:t>
      </w:r>
    </w:p>
    <w:p w:rsidR="009D6D6E" w:rsidRPr="005E4EEC" w:rsidRDefault="009D6D6E" w:rsidP="009D6D6E">
      <w:pPr>
        <w:spacing w:line="540" w:lineRule="exact"/>
        <w:ind w:firstLine="640"/>
      </w:pPr>
      <w:r w:rsidRPr="005E4EEC">
        <w:rPr>
          <w:rFonts w:ascii="黑体" w:eastAsia="黑体" w:hint="eastAsia"/>
        </w:rPr>
        <w:t>第十四条</w:t>
      </w:r>
      <w:r w:rsidRPr="005E4EEC">
        <w:t xml:space="preserve"> 在深圳市内有下列情形之一的，专项资金（不含国际客运新航点资助资金）不予扶持：</w:t>
      </w:r>
    </w:p>
    <w:p w:rsidR="009D6D6E" w:rsidRPr="005E4EEC" w:rsidRDefault="009D6D6E" w:rsidP="009D6D6E">
      <w:pPr>
        <w:spacing w:line="540" w:lineRule="exact"/>
        <w:ind w:firstLine="640"/>
      </w:pPr>
      <w:r w:rsidRPr="005E4EEC">
        <w:rPr>
          <w:rFonts w:hint="eastAsia"/>
        </w:rPr>
        <w:t>（一）相同内容的项目已经获得其他深圳市级财政性专项资金资助或奖励的。</w:t>
      </w:r>
    </w:p>
    <w:p w:rsidR="009D6D6E" w:rsidRPr="005E4EEC" w:rsidRDefault="009D6D6E" w:rsidP="009D6D6E">
      <w:pPr>
        <w:spacing w:line="540" w:lineRule="exact"/>
        <w:ind w:firstLine="640"/>
      </w:pPr>
      <w:r w:rsidRPr="005E4EEC">
        <w:rPr>
          <w:rFonts w:hint="eastAsia"/>
        </w:rPr>
        <w:t>（二）考核年度内企业有较大及以上经营性道路安全事故且负主要责任的。</w:t>
      </w:r>
    </w:p>
    <w:p w:rsidR="009D6D6E" w:rsidRDefault="009D6D6E" w:rsidP="009D6D6E">
      <w:pPr>
        <w:spacing w:line="540" w:lineRule="exact"/>
        <w:ind w:firstLine="643"/>
        <w:rPr>
          <w:rFonts w:hint="eastAsia"/>
          <w:b/>
        </w:rPr>
      </w:pPr>
      <w:r w:rsidRPr="005E4EEC">
        <w:rPr>
          <w:rFonts w:hint="eastAsia"/>
          <w:b/>
        </w:rPr>
        <w:lastRenderedPageBreak/>
        <w:t>（三）</w:t>
      </w:r>
      <w:r w:rsidRPr="00B3087D">
        <w:rPr>
          <w:rFonts w:hint="eastAsia"/>
          <w:b/>
        </w:rPr>
        <w:t>考核年度内被市公共信用机构披露</w:t>
      </w:r>
      <w:r>
        <w:rPr>
          <w:rFonts w:hint="eastAsia"/>
          <w:b/>
        </w:rPr>
        <w:t>，</w:t>
      </w:r>
      <w:r w:rsidRPr="00B3087D">
        <w:rPr>
          <w:rFonts w:hint="eastAsia"/>
          <w:b/>
        </w:rPr>
        <w:t>列入市场监</w:t>
      </w:r>
      <w:r>
        <w:rPr>
          <w:rFonts w:hint="eastAsia"/>
          <w:b/>
        </w:rPr>
        <w:t>管</w:t>
      </w:r>
      <w:r w:rsidRPr="00B3087D">
        <w:rPr>
          <w:rFonts w:hint="eastAsia"/>
          <w:b/>
        </w:rPr>
        <w:t>、税务、海关、交通领域失信联合惩戒</w:t>
      </w:r>
      <w:r>
        <w:rPr>
          <w:rFonts w:hint="eastAsia"/>
          <w:b/>
        </w:rPr>
        <w:t>黑名单</w:t>
      </w:r>
      <w:r w:rsidRPr="00B3087D">
        <w:rPr>
          <w:rFonts w:hint="eastAsia"/>
          <w:b/>
        </w:rPr>
        <w:t>的企业。</w:t>
      </w:r>
    </w:p>
    <w:p w:rsidR="009D6D6E" w:rsidRPr="005E4EEC" w:rsidRDefault="009D6D6E" w:rsidP="009D6D6E">
      <w:pPr>
        <w:spacing w:line="540" w:lineRule="exact"/>
        <w:ind w:firstLine="643"/>
      </w:pPr>
      <w:r>
        <w:rPr>
          <w:rFonts w:hint="eastAsia"/>
          <w:b/>
        </w:rPr>
        <w:t>【</w:t>
      </w:r>
      <w:r w:rsidRPr="005E4EEC">
        <w:rPr>
          <w:rFonts w:hint="eastAsia"/>
          <w:b/>
        </w:rPr>
        <w:t>原条款为：</w:t>
      </w:r>
      <w:r>
        <w:rPr>
          <w:rFonts w:hint="eastAsia"/>
          <w:b/>
        </w:rPr>
        <w:t>（三）</w:t>
      </w:r>
      <w:r w:rsidRPr="005E4EEC">
        <w:rPr>
          <w:rFonts w:hint="eastAsia"/>
          <w:b/>
        </w:rPr>
        <w:t>考核年度内企业在本地市场监督、国税、地税、海关和交通等部门因单项违法违规行为被行政处罚单次</w:t>
      </w:r>
      <w:r w:rsidRPr="005E4EEC">
        <w:rPr>
          <w:b/>
        </w:rPr>
        <w:t>5 万元（含）以上、或单项违法违规行为被行政处罚累计10 万元（含）以上、或</w:t>
      </w:r>
      <w:r w:rsidRPr="005E4EEC">
        <w:rPr>
          <w:rFonts w:hint="eastAsia"/>
          <w:b/>
        </w:rPr>
        <w:t>被上述部门纳入失信“黑名单”。执法部门对处罚结果有具体规定与说明的，从其规定与说明。</w:t>
      </w:r>
      <w:r>
        <w:rPr>
          <w:rFonts w:hint="eastAsia"/>
          <w:b/>
        </w:rPr>
        <w:t>（四）</w:t>
      </w:r>
      <w:r w:rsidRPr="00D31CDB">
        <w:rPr>
          <w:rFonts w:hint="eastAsia"/>
          <w:b/>
        </w:rPr>
        <w:t>被列入企业经营异常名录或严重违法企业名单的。</w:t>
      </w:r>
      <w:r>
        <w:rPr>
          <w:rFonts w:hint="eastAsia"/>
          <w:b/>
        </w:rPr>
        <w:t>】</w:t>
      </w:r>
    </w:p>
    <w:p w:rsidR="009D6D6E" w:rsidRDefault="009D6D6E" w:rsidP="009D6D6E">
      <w:pPr>
        <w:spacing w:beforeLines="50" w:afterLines="50" w:line="540" w:lineRule="exact"/>
        <w:ind w:firstLineChars="0" w:firstLine="0"/>
        <w:jc w:val="center"/>
        <w:rPr>
          <w:rFonts w:ascii="黑体" w:eastAsia="黑体" w:hint="eastAsia"/>
        </w:rPr>
      </w:pPr>
    </w:p>
    <w:p w:rsidR="009D6D6E" w:rsidRPr="005E4EEC" w:rsidRDefault="009D6D6E" w:rsidP="009D6D6E">
      <w:pPr>
        <w:spacing w:beforeLines="50" w:afterLines="50" w:line="540" w:lineRule="exact"/>
        <w:ind w:firstLineChars="0" w:firstLine="0"/>
        <w:jc w:val="center"/>
        <w:rPr>
          <w:rFonts w:ascii="黑体" w:eastAsia="黑体"/>
        </w:rPr>
      </w:pPr>
      <w:r w:rsidRPr="005E4EEC">
        <w:rPr>
          <w:rFonts w:ascii="黑体" w:eastAsia="黑体" w:hint="eastAsia"/>
        </w:rPr>
        <w:t>第四章</w:t>
      </w:r>
      <w:r w:rsidRPr="005E4EEC">
        <w:rPr>
          <w:rFonts w:ascii="黑体" w:eastAsia="黑体"/>
        </w:rPr>
        <w:t xml:space="preserve"> 专项资金的组织实施程序</w:t>
      </w:r>
    </w:p>
    <w:p w:rsidR="009D6D6E" w:rsidRPr="005E4EEC" w:rsidRDefault="009D6D6E" w:rsidP="009D6D6E">
      <w:pPr>
        <w:spacing w:line="540" w:lineRule="exact"/>
        <w:ind w:firstLine="640"/>
      </w:pPr>
      <w:r w:rsidRPr="005E4EEC">
        <w:rPr>
          <w:rFonts w:ascii="黑体" w:eastAsia="黑体" w:hint="eastAsia"/>
        </w:rPr>
        <w:t>第十五条</w:t>
      </w:r>
      <w:r w:rsidRPr="005E4EEC">
        <w:t xml:space="preserve"> </w:t>
      </w:r>
      <w:r>
        <w:t>市交通运输局</w:t>
      </w:r>
      <w:r w:rsidRPr="005E4EEC">
        <w:t>根据本办法及现代物流业各资助子项的认定办法、实施细则及操作规程组织项目申报工作。</w:t>
      </w:r>
    </w:p>
    <w:p w:rsidR="009D6D6E" w:rsidRPr="005E4EEC" w:rsidRDefault="009D6D6E" w:rsidP="009D6D6E">
      <w:pPr>
        <w:spacing w:line="540" w:lineRule="exact"/>
        <w:ind w:firstLine="640"/>
      </w:pPr>
      <w:r w:rsidRPr="005E4EEC">
        <w:rPr>
          <w:rFonts w:ascii="黑体" w:eastAsia="黑体" w:hint="eastAsia"/>
        </w:rPr>
        <w:t>第十六条</w:t>
      </w:r>
      <w:r w:rsidRPr="005E4EEC">
        <w:t xml:space="preserve"> </w:t>
      </w:r>
      <w:r>
        <w:t>市交通运输局</w:t>
      </w:r>
      <w:r w:rsidRPr="005E4EEC">
        <w:t>对企业申报项目（不含国际客运新航点资助项目）组织审查评估后确定年度接受资助的企业名单以及资助金额，并通过市级报纸、</w:t>
      </w:r>
      <w:r>
        <w:t>市交通运输局</w:t>
      </w:r>
      <w:r w:rsidRPr="005E4EEC">
        <w:t>门户网站向社会公示，</w:t>
      </w:r>
      <w:r w:rsidRPr="005E4EEC">
        <w:rPr>
          <w:rFonts w:hint="eastAsia"/>
        </w:rPr>
        <w:t>公示期为</w:t>
      </w:r>
      <w:r w:rsidRPr="005E4EEC">
        <w:t>10 天。公示期间有异议的，暂不列为资助对象，由</w:t>
      </w:r>
      <w:r>
        <w:t>市交通运输局</w:t>
      </w:r>
      <w:r w:rsidRPr="005E4EEC">
        <w:t>自收到异议之日起60 天内对异议情况进行复核；异议属实的，取消企业接受资助的资格。</w:t>
      </w:r>
    </w:p>
    <w:p w:rsidR="009D6D6E" w:rsidRPr="005E4EEC" w:rsidRDefault="009D6D6E" w:rsidP="009D6D6E">
      <w:pPr>
        <w:spacing w:line="540" w:lineRule="exact"/>
        <w:ind w:firstLine="640"/>
      </w:pPr>
    </w:p>
    <w:p w:rsidR="009D6D6E" w:rsidRPr="005E4EEC" w:rsidRDefault="009D6D6E" w:rsidP="009D6D6E">
      <w:pPr>
        <w:spacing w:beforeLines="50" w:afterLines="50" w:line="540" w:lineRule="exact"/>
        <w:ind w:firstLineChars="0" w:firstLine="0"/>
        <w:jc w:val="center"/>
        <w:rPr>
          <w:rFonts w:ascii="黑体" w:eastAsia="黑体"/>
        </w:rPr>
      </w:pPr>
      <w:r w:rsidRPr="005E4EEC">
        <w:rPr>
          <w:rFonts w:ascii="黑体" w:eastAsia="黑体" w:hint="eastAsia"/>
        </w:rPr>
        <w:t>第五章</w:t>
      </w:r>
      <w:r w:rsidRPr="005E4EEC">
        <w:rPr>
          <w:rFonts w:ascii="黑体" w:eastAsia="黑体"/>
        </w:rPr>
        <w:t xml:space="preserve"> 专项资金预算编制及拨付</w:t>
      </w:r>
    </w:p>
    <w:p w:rsidR="009D6D6E" w:rsidRPr="005E4EEC" w:rsidRDefault="009D6D6E" w:rsidP="009D6D6E">
      <w:pPr>
        <w:spacing w:line="540" w:lineRule="exact"/>
        <w:ind w:firstLine="640"/>
      </w:pPr>
      <w:r w:rsidRPr="005E4EEC">
        <w:rPr>
          <w:rFonts w:ascii="黑体" w:eastAsia="黑体" w:hint="eastAsia"/>
        </w:rPr>
        <w:t>第十七条</w:t>
      </w:r>
      <w:r w:rsidRPr="005E4EEC">
        <w:t xml:space="preserve"> </w:t>
      </w:r>
      <w:r>
        <w:t>市交通运输局</w:t>
      </w:r>
      <w:r w:rsidRPr="005E4EEC">
        <w:t>应每年在编制下一年度部门预算时，按预算管理程序将拟资助项目编入专项资金预算。</w:t>
      </w:r>
      <w:r>
        <w:t>市</w:t>
      </w:r>
      <w:r>
        <w:lastRenderedPageBreak/>
        <w:t>财政局</w:t>
      </w:r>
      <w:r w:rsidRPr="005E4EEC">
        <w:t>按程序审核预算并报市人大。</w:t>
      </w:r>
      <w:r>
        <w:t>市财政局</w:t>
      </w:r>
      <w:r w:rsidRPr="005E4EEC">
        <w:t>在市人大批准年度预算后，将专</w:t>
      </w:r>
      <w:r w:rsidRPr="005E4EEC">
        <w:rPr>
          <w:rFonts w:hint="eastAsia"/>
        </w:rPr>
        <w:t>项资金项目随部门预算一同批复给</w:t>
      </w:r>
      <w:r>
        <w:rPr>
          <w:rFonts w:hint="eastAsia"/>
        </w:rPr>
        <w:t>市交通运输局</w:t>
      </w:r>
      <w:r w:rsidRPr="005E4EEC">
        <w:rPr>
          <w:rFonts w:hint="eastAsia"/>
        </w:rPr>
        <w:t>。</w:t>
      </w:r>
    </w:p>
    <w:p w:rsidR="009D6D6E" w:rsidRPr="005E4EEC" w:rsidRDefault="009D6D6E" w:rsidP="009D6D6E">
      <w:pPr>
        <w:spacing w:line="540" w:lineRule="exact"/>
        <w:ind w:firstLine="640"/>
      </w:pPr>
      <w:r w:rsidRPr="005E4EEC">
        <w:rPr>
          <w:rFonts w:ascii="黑体" w:eastAsia="黑体" w:hint="eastAsia"/>
        </w:rPr>
        <w:t>第十八条</w:t>
      </w:r>
      <w:r w:rsidRPr="005E4EEC">
        <w:t xml:space="preserve"> </w:t>
      </w:r>
      <w:r>
        <w:t>市交通运输局</w:t>
      </w:r>
      <w:r w:rsidRPr="005E4EEC">
        <w:t>按国库集中支付管理有关规定办理资金拨付。</w:t>
      </w:r>
    </w:p>
    <w:p w:rsidR="009D6D6E" w:rsidRPr="005E4EEC" w:rsidRDefault="009D6D6E" w:rsidP="009D6D6E">
      <w:pPr>
        <w:spacing w:line="540" w:lineRule="exact"/>
        <w:ind w:firstLine="640"/>
      </w:pPr>
    </w:p>
    <w:p w:rsidR="009D6D6E" w:rsidRPr="005E4EEC" w:rsidRDefault="009D6D6E" w:rsidP="009D6D6E">
      <w:pPr>
        <w:spacing w:beforeLines="50" w:afterLines="50" w:line="540" w:lineRule="exact"/>
        <w:ind w:firstLineChars="0" w:firstLine="0"/>
        <w:jc w:val="center"/>
        <w:rPr>
          <w:rFonts w:ascii="黑体" w:eastAsia="黑体"/>
        </w:rPr>
      </w:pPr>
      <w:r w:rsidRPr="005E4EEC">
        <w:rPr>
          <w:rFonts w:ascii="黑体" w:eastAsia="黑体" w:hint="eastAsia"/>
        </w:rPr>
        <w:t>第六章</w:t>
      </w:r>
      <w:r w:rsidRPr="005E4EEC">
        <w:rPr>
          <w:rFonts w:ascii="黑体" w:eastAsia="黑体"/>
        </w:rPr>
        <w:t xml:space="preserve"> 专项资金使用管理</w:t>
      </w:r>
    </w:p>
    <w:p w:rsidR="009D6D6E" w:rsidRPr="005E4EEC" w:rsidRDefault="009D6D6E" w:rsidP="009D6D6E">
      <w:pPr>
        <w:spacing w:line="540" w:lineRule="exact"/>
        <w:ind w:firstLine="640"/>
      </w:pPr>
      <w:r w:rsidRPr="005E4EEC">
        <w:rPr>
          <w:rFonts w:ascii="黑体" w:eastAsia="黑体" w:hint="eastAsia"/>
        </w:rPr>
        <w:t>第十九条</w:t>
      </w:r>
      <w:r w:rsidRPr="005E4EEC">
        <w:t xml:space="preserve"> 专项资金使用单位要按照国家有关财务制度的规定，加强对专项资金的管理，并实行单独核算，需要政府采购的按照政府采购规定办理。</w:t>
      </w:r>
    </w:p>
    <w:p w:rsidR="009D6D6E" w:rsidRPr="005E4EEC" w:rsidRDefault="009D6D6E" w:rsidP="009D6D6E">
      <w:pPr>
        <w:spacing w:line="540" w:lineRule="exact"/>
        <w:ind w:firstLine="640"/>
      </w:pPr>
    </w:p>
    <w:p w:rsidR="009D6D6E" w:rsidRPr="005E4EEC" w:rsidRDefault="009D6D6E" w:rsidP="009D6D6E">
      <w:pPr>
        <w:spacing w:beforeLines="50" w:afterLines="50" w:line="540" w:lineRule="exact"/>
        <w:ind w:firstLineChars="0" w:firstLine="0"/>
        <w:jc w:val="center"/>
        <w:rPr>
          <w:rFonts w:ascii="黑体" w:eastAsia="黑体"/>
        </w:rPr>
      </w:pPr>
      <w:r w:rsidRPr="005E4EEC">
        <w:rPr>
          <w:rFonts w:ascii="黑体" w:eastAsia="黑体" w:hint="eastAsia"/>
        </w:rPr>
        <w:t>第七章</w:t>
      </w:r>
      <w:r w:rsidRPr="005E4EEC">
        <w:rPr>
          <w:rFonts w:ascii="黑体" w:eastAsia="黑体"/>
        </w:rPr>
        <w:t xml:space="preserve"> 监督和检查</w:t>
      </w:r>
    </w:p>
    <w:p w:rsidR="009D6D6E" w:rsidRPr="005E4EEC" w:rsidRDefault="009D6D6E" w:rsidP="009D6D6E">
      <w:pPr>
        <w:spacing w:line="540" w:lineRule="exact"/>
        <w:ind w:firstLine="640"/>
      </w:pPr>
      <w:r w:rsidRPr="005E4EEC">
        <w:rPr>
          <w:rFonts w:ascii="黑体" w:eastAsia="黑体" w:hint="eastAsia"/>
        </w:rPr>
        <w:t>第二十条</w:t>
      </w:r>
      <w:r w:rsidRPr="005E4EEC">
        <w:t xml:space="preserve"> </w:t>
      </w:r>
      <w:r>
        <w:t>市交通运输局</w:t>
      </w:r>
      <w:r w:rsidRPr="005E4EEC">
        <w:t>负责对资助项目进行绩效评价，并将绩效评价结果书面送</w:t>
      </w:r>
      <w:r>
        <w:t>市财政局</w:t>
      </w:r>
      <w:r w:rsidRPr="005E4EEC">
        <w:t>备案。</w:t>
      </w:r>
      <w:r>
        <w:t>市财政局</w:t>
      </w:r>
      <w:r w:rsidRPr="005E4EEC">
        <w:t>牵头组织专项资金使用绩效的重点评价或再评价。</w:t>
      </w:r>
    </w:p>
    <w:p w:rsidR="009D6D6E" w:rsidRPr="005E4EEC" w:rsidRDefault="009D6D6E" w:rsidP="009D6D6E">
      <w:pPr>
        <w:spacing w:line="540" w:lineRule="exact"/>
        <w:ind w:firstLine="640"/>
      </w:pPr>
      <w:r w:rsidRPr="005E4EEC">
        <w:rPr>
          <w:rFonts w:ascii="黑体" w:eastAsia="黑体" w:hint="eastAsia"/>
        </w:rPr>
        <w:t>第二十一条</w:t>
      </w:r>
      <w:r w:rsidRPr="005E4EEC">
        <w:t xml:space="preserve"> 申请单位重复申请或以虚假材料申请专项资金的，</w:t>
      </w:r>
      <w:r>
        <w:t>市交通运输局</w:t>
      </w:r>
      <w:r w:rsidRPr="005E4EEC">
        <w:t>将追回资助资金，并责令申请单位进行整改，依法列入财政资金资助“黑名单”，三年内不再受理其财政资金资助</w:t>
      </w:r>
      <w:r w:rsidRPr="005E4EEC">
        <w:rPr>
          <w:rFonts w:hint="eastAsia"/>
        </w:rPr>
        <w:t>申请。涉嫌犯罪的，依法移交司法机关处理。</w:t>
      </w:r>
    </w:p>
    <w:p w:rsidR="009D6D6E" w:rsidRPr="005E4EEC" w:rsidRDefault="009D6D6E" w:rsidP="009D6D6E">
      <w:pPr>
        <w:spacing w:line="540" w:lineRule="exact"/>
        <w:ind w:firstLine="640"/>
      </w:pPr>
      <w:r w:rsidRPr="005E4EEC">
        <w:rPr>
          <w:rFonts w:ascii="黑体" w:eastAsia="黑体" w:hint="eastAsia"/>
        </w:rPr>
        <w:t>第二十二条</w:t>
      </w:r>
      <w:r w:rsidRPr="005E4EEC">
        <w:t xml:space="preserve"> 受委托的第三方机构在项目和经费的评审、评价和审计过程中，存在弄虚作假、隐瞒事实真相、与专项资金申请单位串通作弊等行为且证据确凿的，</w:t>
      </w:r>
      <w:r>
        <w:t>市交通运输局</w:t>
      </w:r>
      <w:r w:rsidRPr="005E4EEC">
        <w:t>取消其项目与经</w:t>
      </w:r>
      <w:r w:rsidRPr="005E4EEC">
        <w:rPr>
          <w:rFonts w:hint="eastAsia"/>
        </w:rPr>
        <w:t>费的评审、评价和审计资格。同时，相关单</w:t>
      </w:r>
      <w:r w:rsidRPr="005E4EEC">
        <w:rPr>
          <w:rFonts w:hint="eastAsia"/>
        </w:rPr>
        <w:lastRenderedPageBreak/>
        <w:t>位依法对涉事单位和责任人进行处理。涉嫌犯罪的，依法移交司法机关处理。</w:t>
      </w:r>
    </w:p>
    <w:p w:rsidR="009D6D6E" w:rsidRPr="005E4EEC" w:rsidRDefault="009D6D6E" w:rsidP="009D6D6E">
      <w:pPr>
        <w:spacing w:line="540" w:lineRule="exact"/>
        <w:ind w:firstLine="640"/>
      </w:pPr>
      <w:r w:rsidRPr="005E4EEC">
        <w:rPr>
          <w:rFonts w:ascii="黑体" w:eastAsia="黑体" w:hint="eastAsia"/>
        </w:rPr>
        <w:t>第二十三条</w:t>
      </w:r>
      <w:r w:rsidRPr="005E4EEC">
        <w:t xml:space="preserve"> 参与评审、评价的专家利用评审、评价之便弄虚作假或者谋取利益的，取消</w:t>
      </w:r>
      <w:proofErr w:type="gramStart"/>
      <w:r w:rsidRPr="005E4EEC">
        <w:t>其专家</w:t>
      </w:r>
      <w:proofErr w:type="gramEnd"/>
      <w:r w:rsidRPr="005E4EEC">
        <w:t>资格，依照有关规定追究其责任，并在新闻媒体曝光。涉嫌犯罪的，依法移交司法机关处理。</w:t>
      </w:r>
    </w:p>
    <w:p w:rsidR="009D6D6E" w:rsidRPr="005E4EEC" w:rsidRDefault="009D6D6E" w:rsidP="009D6D6E">
      <w:pPr>
        <w:spacing w:line="540" w:lineRule="exact"/>
        <w:ind w:firstLine="640"/>
      </w:pPr>
      <w:r w:rsidRPr="005E4EEC">
        <w:rPr>
          <w:rFonts w:ascii="黑体" w:eastAsia="黑体" w:hint="eastAsia"/>
        </w:rPr>
        <w:t>第二十四条</w:t>
      </w:r>
      <w:r w:rsidRPr="005E4EEC">
        <w:t xml:space="preserve"> 专项资金管理工作人员违反本办法，在管理和监督工作中滥用职权、玩忽职守、徇私舞弊的，由市财政和监察等机关依法对责任人进行处理。涉嫌犯罪的，依法移交司法机关处理</w:t>
      </w:r>
      <w:r w:rsidRPr="005E4EEC">
        <w:rPr>
          <w:rFonts w:hint="eastAsia"/>
        </w:rPr>
        <w:t>。</w:t>
      </w:r>
    </w:p>
    <w:p w:rsidR="009D6D6E" w:rsidRPr="005E4EEC" w:rsidRDefault="009D6D6E" w:rsidP="009D6D6E">
      <w:pPr>
        <w:spacing w:line="540" w:lineRule="exact"/>
        <w:ind w:firstLine="640"/>
      </w:pPr>
    </w:p>
    <w:p w:rsidR="009D6D6E" w:rsidRPr="005E4EEC" w:rsidRDefault="009D6D6E" w:rsidP="009D6D6E">
      <w:pPr>
        <w:spacing w:beforeLines="50" w:afterLines="50" w:line="540" w:lineRule="exact"/>
        <w:ind w:firstLineChars="0" w:firstLine="0"/>
        <w:jc w:val="center"/>
        <w:rPr>
          <w:rFonts w:ascii="黑体" w:eastAsia="黑体"/>
        </w:rPr>
      </w:pPr>
      <w:r w:rsidRPr="005E4EEC">
        <w:rPr>
          <w:rFonts w:ascii="黑体" w:eastAsia="黑体" w:hint="eastAsia"/>
        </w:rPr>
        <w:t>第八章</w:t>
      </w:r>
      <w:r w:rsidRPr="005E4EEC">
        <w:rPr>
          <w:rFonts w:ascii="黑体" w:eastAsia="黑体"/>
        </w:rPr>
        <w:t xml:space="preserve"> 附则</w:t>
      </w:r>
    </w:p>
    <w:p w:rsidR="009D6D6E" w:rsidRPr="005E4EEC" w:rsidRDefault="009D6D6E" w:rsidP="009D6D6E">
      <w:pPr>
        <w:spacing w:line="540" w:lineRule="exact"/>
        <w:ind w:firstLine="640"/>
      </w:pPr>
      <w:r w:rsidRPr="005E4EEC">
        <w:rPr>
          <w:rFonts w:ascii="黑体" w:eastAsia="黑体" w:hint="eastAsia"/>
        </w:rPr>
        <w:t>第二十五条</w:t>
      </w:r>
      <w:r w:rsidRPr="005E4EEC">
        <w:t xml:space="preserve"> 专项资金的管理费用按照有关规定列入年度部门预算安排。</w:t>
      </w:r>
    </w:p>
    <w:p w:rsidR="009D6D6E" w:rsidRPr="005E4EEC" w:rsidRDefault="009D6D6E" w:rsidP="009D6D6E">
      <w:pPr>
        <w:spacing w:line="540" w:lineRule="exact"/>
        <w:ind w:firstLine="640"/>
      </w:pPr>
      <w:r w:rsidRPr="005E4EEC">
        <w:rPr>
          <w:rFonts w:ascii="黑体" w:eastAsia="黑体" w:hint="eastAsia"/>
        </w:rPr>
        <w:t>第二十六条</w:t>
      </w:r>
      <w:r w:rsidRPr="005E4EEC">
        <w:t xml:space="preserve"> 本办法所涉统计指标以市统计部门认定的数据为准，相关数据应纳入我市统计口径范围。市统计部门没有相应统计指标或数据的，以相关行业主管部门统计为准。</w:t>
      </w:r>
    </w:p>
    <w:p w:rsidR="009D6D6E" w:rsidRPr="005E4EEC" w:rsidRDefault="009D6D6E" w:rsidP="009D6D6E">
      <w:pPr>
        <w:spacing w:line="540" w:lineRule="exact"/>
        <w:ind w:firstLine="640"/>
      </w:pPr>
      <w:r w:rsidRPr="005E4EEC">
        <w:rPr>
          <w:rFonts w:ascii="黑体" w:eastAsia="黑体" w:hint="eastAsia"/>
        </w:rPr>
        <w:t>第二十七条</w:t>
      </w:r>
      <w:r w:rsidRPr="005E4EEC">
        <w:t xml:space="preserve"> 本办法由</w:t>
      </w:r>
      <w:r>
        <w:t>市交通运输局</w:t>
      </w:r>
      <w:r w:rsidRPr="005E4EEC">
        <w:t>和</w:t>
      </w:r>
      <w:r>
        <w:t>市财政局</w:t>
      </w:r>
      <w:r w:rsidRPr="005E4EEC">
        <w:t>负责解释。</w:t>
      </w:r>
    </w:p>
    <w:p w:rsidR="009D6D6E" w:rsidRPr="00B24DB4" w:rsidRDefault="009D6D6E" w:rsidP="009D6D6E">
      <w:pPr>
        <w:spacing w:line="540" w:lineRule="exact"/>
        <w:ind w:firstLine="640"/>
        <w:rPr>
          <w:rFonts w:hint="eastAsia"/>
        </w:rPr>
      </w:pPr>
      <w:r w:rsidRPr="005E4EEC">
        <w:rPr>
          <w:rFonts w:ascii="黑体" w:eastAsia="黑体" w:hint="eastAsia"/>
        </w:rPr>
        <w:t>第二十八条</w:t>
      </w:r>
      <w:r w:rsidRPr="005E4EEC">
        <w:t xml:space="preserve"> 本办法自发布之日起实施，有效期</w:t>
      </w:r>
      <w:r w:rsidRPr="005E4EEC">
        <w:rPr>
          <w:rFonts w:hint="eastAsia"/>
        </w:rPr>
        <w:t>三年</w:t>
      </w:r>
      <w:r w:rsidRPr="005E4EEC">
        <w:t>。《深圳市现代物流业发展专项资金管理办法》（深</w:t>
      </w:r>
      <w:r>
        <w:rPr>
          <w:rFonts w:hint="eastAsia"/>
        </w:rPr>
        <w:t>交</w:t>
      </w:r>
      <w:proofErr w:type="gramStart"/>
      <w:r>
        <w:t>规</w:t>
      </w:r>
      <w:proofErr w:type="gramEnd"/>
      <w:r w:rsidRPr="005E4EEC">
        <w:t>〔201</w:t>
      </w:r>
      <w:r>
        <w:t>8</w:t>
      </w:r>
      <w:r w:rsidRPr="005E4EEC">
        <w:t>〕</w:t>
      </w:r>
      <w:r>
        <w:t>3</w:t>
      </w:r>
      <w:r w:rsidRPr="005E4EEC">
        <w:t>号）自本办法发布之日起同时废止。</w:t>
      </w:r>
    </w:p>
    <w:p w:rsidR="009D6D6E" w:rsidRPr="00B034BE" w:rsidRDefault="009D6D6E" w:rsidP="009D6D6E">
      <w:pPr>
        <w:ind w:firstLineChars="0" w:firstLine="0"/>
      </w:pPr>
    </w:p>
    <w:p w:rsidR="009112AC" w:rsidRPr="009D6D6E" w:rsidRDefault="006C5F06" w:rsidP="009D6D6E">
      <w:pPr>
        <w:ind w:firstLineChars="0" w:firstLine="0"/>
      </w:pPr>
    </w:p>
    <w:sectPr w:rsidR="009112AC" w:rsidRPr="009D6D6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F06" w:rsidRDefault="006C5F06" w:rsidP="009D6D6E">
      <w:pPr>
        <w:ind w:firstLine="640"/>
      </w:pPr>
      <w:r>
        <w:separator/>
      </w:r>
    </w:p>
  </w:endnote>
  <w:endnote w:type="continuationSeparator" w:id="0">
    <w:p w:rsidR="006C5F06" w:rsidRDefault="006C5F06" w:rsidP="009D6D6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64" w:rsidRDefault="006C5F06" w:rsidP="00294F6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64" w:rsidRDefault="006C5F06" w:rsidP="00294F6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64" w:rsidRDefault="006C5F06" w:rsidP="00294F6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F06" w:rsidRDefault="006C5F06" w:rsidP="009D6D6E">
      <w:pPr>
        <w:ind w:firstLine="640"/>
      </w:pPr>
      <w:r>
        <w:separator/>
      </w:r>
    </w:p>
  </w:footnote>
  <w:footnote w:type="continuationSeparator" w:id="0">
    <w:p w:rsidR="006C5F06" w:rsidRDefault="006C5F06" w:rsidP="009D6D6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64" w:rsidRDefault="006C5F06" w:rsidP="00294F6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64" w:rsidRDefault="006C5F06" w:rsidP="009F6A65">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64" w:rsidRDefault="006C5F06" w:rsidP="00294F6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D6E"/>
    <w:rsid w:val="002B3793"/>
    <w:rsid w:val="002F33C7"/>
    <w:rsid w:val="006C5F06"/>
    <w:rsid w:val="009D6D6E"/>
    <w:rsid w:val="00BB0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6E"/>
    <w:pPr>
      <w:widowControl w:val="0"/>
      <w:ind w:firstLineChars="200" w:firstLine="200"/>
      <w:jc w:val="both"/>
    </w:pPr>
    <w:rPr>
      <w:rFonts w:ascii="仿宋_GB2312" w:eastAsia="仿宋_GB2312" w:hAnsi="仿宋_GB2312"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D6E"/>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6D6E"/>
    <w:rPr>
      <w:sz w:val="18"/>
      <w:szCs w:val="18"/>
    </w:rPr>
  </w:style>
  <w:style w:type="paragraph" w:styleId="a4">
    <w:name w:val="footer"/>
    <w:basedOn w:val="a"/>
    <w:link w:val="Char0"/>
    <w:uiPriority w:val="99"/>
    <w:unhideWhenUsed/>
    <w:rsid w:val="009D6D6E"/>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6D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1288</Words>
  <Characters>7342</Characters>
  <Application>Microsoft Office Word</Application>
  <DocSecurity>0</DocSecurity>
  <Lines>61</Lines>
  <Paragraphs>17</Paragraphs>
  <ScaleCrop>false</ScaleCrop>
  <Company>微软中国</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信息发布员</dc:creator>
  <cp:keywords/>
  <dc:description/>
  <cp:lastModifiedBy>信息发布员</cp:lastModifiedBy>
  <cp:revision>2</cp:revision>
  <dcterms:created xsi:type="dcterms:W3CDTF">2019-02-14T02:31:00Z</dcterms:created>
  <dcterms:modified xsi:type="dcterms:W3CDTF">2019-02-14T02:31:00Z</dcterms:modified>
</cp:coreProperties>
</file>