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2"/>
          <w:szCs w:val="32"/>
        </w:rPr>
      </w:pPr>
      <w:r>
        <w:rPr>
          <w:rFonts w:hint="eastAsia"/>
          <w:sz w:val="32"/>
          <w:szCs w:val="32"/>
        </w:rPr>
        <w:t>《深圳经济特区公共安全视频图像系统管理条例（征求意见稿</w:t>
      </w:r>
      <w:r>
        <w:rPr>
          <w:rFonts w:hint="eastAsia"/>
          <w:sz w:val="32"/>
          <w:szCs w:val="32"/>
          <w:lang w:eastAsia="zh-CN"/>
        </w:rPr>
        <w:t>）</w:t>
      </w:r>
      <w:r>
        <w:rPr>
          <w:rFonts w:hint="eastAsia"/>
          <w:sz w:val="32"/>
          <w:szCs w:val="32"/>
        </w:rPr>
        <w:t>》</w:t>
      </w:r>
    </w:p>
    <w:p>
      <w:pPr>
        <w:jc w:val="center"/>
        <w:rPr>
          <w:rFonts w:hint="eastAsia" w:eastAsiaTheme="minorEastAsia"/>
          <w:sz w:val="32"/>
          <w:szCs w:val="32"/>
          <w:lang w:eastAsia="zh-CN"/>
        </w:rPr>
      </w:pPr>
      <w:r>
        <w:rPr>
          <w:rFonts w:hint="eastAsia"/>
          <w:sz w:val="32"/>
          <w:szCs w:val="32"/>
        </w:rPr>
        <w:t>公众意见</w:t>
      </w:r>
      <w:r>
        <w:rPr>
          <w:rFonts w:hint="eastAsia"/>
          <w:sz w:val="32"/>
          <w:szCs w:val="32"/>
          <w:lang w:eastAsia="zh-CN"/>
        </w:rPr>
        <w:t>收集一览表</w:t>
      </w:r>
    </w:p>
    <w:p>
      <w:pPr>
        <w:jc w:val="left"/>
        <w:rPr>
          <w:rFonts w:ascii="仿宋_GB2312" w:hAnsi="仿宋_GB2312" w:eastAsia="仿宋_GB2312" w:cs="仿宋_GB2312"/>
          <w:sz w:val="28"/>
          <w:szCs w:val="28"/>
        </w:rPr>
      </w:pPr>
    </w:p>
    <w:tbl>
      <w:tblPr>
        <w:tblStyle w:val="6"/>
        <w:tblW w:w="14267" w:type="dxa"/>
        <w:tblInd w:w="-16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326"/>
        <w:gridCol w:w="1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1326" w:type="dxa"/>
          </w:tcPr>
          <w:p>
            <w:pPr>
              <w:jc w:val="center"/>
              <w:rPr>
                <w:rFonts w:hint="eastAsia" w:ascii="仿宋_GB2312" w:hAnsi="仿宋_GB2312" w:eastAsia="仿宋_GB2312" w:cs="仿宋_GB2312"/>
                <w:b/>
                <w:bCs/>
                <w:sz w:val="28"/>
                <w:szCs w:val="28"/>
                <w:lang w:eastAsia="zh-CN"/>
              </w:rPr>
            </w:pPr>
            <w:r>
              <w:rPr>
                <w:rFonts w:hint="eastAsia" w:ascii="仿宋_GB2312" w:hAnsi="仿宋_GB2312" w:eastAsia="仿宋_GB2312" w:cs="仿宋_GB2312"/>
                <w:b/>
                <w:bCs/>
                <w:sz w:val="28"/>
                <w:szCs w:val="28"/>
                <w:lang w:eastAsia="zh-CN"/>
              </w:rPr>
              <w:t>个人或单位</w:t>
            </w:r>
          </w:p>
        </w:tc>
        <w:tc>
          <w:tcPr>
            <w:tcW w:w="12123" w:type="dxa"/>
          </w:tcPr>
          <w:p>
            <w:pPr>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意见或建议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1326"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ascii="仿宋_GB2312" w:hAnsi="仿宋_GB2312" w:eastAsia="仿宋_GB2312" w:cs="仿宋_GB2312"/>
                <w:sz w:val="28"/>
                <w:szCs w:val="28"/>
              </w:rPr>
              <w:t>我支持市政府禁止在旅馆客房、医院病房、集体宿舍、公共浴室、卫生间、更衣室、哺乳室等涉及公民隐私的场所和区域安装视频图像信息系统的相关立法，因为这涉及公民隐私安全，违反规定者应处予罚款，对个人处2000元以上5000元以下罚款，对单位处1万元以上3万元以下罚款，对单位直接负责人员可以并处2000元以上5000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8" w:type="dxa"/>
          </w:tcPr>
          <w:p>
            <w:pPr>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1326" w:type="dxa"/>
          </w:tcPr>
          <w:p>
            <w:pPr>
              <w:jc w:val="center"/>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市民</w:t>
            </w:r>
          </w:p>
        </w:tc>
        <w:tc>
          <w:tcPr>
            <w:tcW w:w="12123" w:type="dxa"/>
          </w:tcPr>
          <w:p>
            <w:pPr>
              <w:jc w:val="left"/>
              <w:rPr>
                <w:rFonts w:ascii="仿宋_GB2312" w:hAnsi="仿宋_GB2312" w:eastAsia="仿宋_GB2312" w:cs="仿宋_GB2312"/>
                <w:sz w:val="28"/>
                <w:szCs w:val="28"/>
              </w:rPr>
            </w:pPr>
            <w:r>
              <w:rPr>
                <w:rFonts w:ascii="仿宋_GB2312" w:hAnsi="仿宋_GB2312" w:eastAsia="仿宋_GB2312" w:cs="仿宋_GB2312"/>
                <w:sz w:val="28"/>
                <w:szCs w:val="28"/>
              </w:rPr>
              <w:t>冠铭花园公交场站附近需要安装摄像头，冠铭花园已经发生多起高空抛物，已经和物业反映多次，无效，住户抽烟往楼下扔下来，小</w:t>
            </w:r>
            <w:bookmarkStart w:id="0" w:name="_GoBack"/>
            <w:bookmarkEnd w:id="0"/>
            <w:r>
              <w:rPr>
                <w:rFonts w:ascii="仿宋_GB2312" w:hAnsi="仿宋_GB2312" w:eastAsia="仿宋_GB2312" w:cs="仿宋_GB2312"/>
                <w:sz w:val="28"/>
                <w:szCs w:val="28"/>
              </w:rPr>
              <w:t>区停车占用公交车位（竟然晚上有客车堵住消防通道门口），占用消防通道，需要进行加大摄像头监控力度，抓出害群之马。谢谢！</w:t>
            </w:r>
          </w:p>
        </w:tc>
      </w:tr>
    </w:tbl>
    <w:p/>
    <w:p>
      <w:pPr>
        <w:rPr>
          <w:rFonts w:hint="eastAsia"/>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85EBB"/>
    <w:rsid w:val="000675AA"/>
    <w:rsid w:val="00235196"/>
    <w:rsid w:val="00325283"/>
    <w:rsid w:val="006B1E89"/>
    <w:rsid w:val="009D13B5"/>
    <w:rsid w:val="009E1804"/>
    <w:rsid w:val="00A31E2E"/>
    <w:rsid w:val="00C325EF"/>
    <w:rsid w:val="0510658A"/>
    <w:rsid w:val="10164992"/>
    <w:rsid w:val="18FC09AB"/>
    <w:rsid w:val="1A643E28"/>
    <w:rsid w:val="1B7F3BB5"/>
    <w:rsid w:val="1C614838"/>
    <w:rsid w:val="20290064"/>
    <w:rsid w:val="23FD135A"/>
    <w:rsid w:val="249024DF"/>
    <w:rsid w:val="25735512"/>
    <w:rsid w:val="2D8E45A6"/>
    <w:rsid w:val="2DA35829"/>
    <w:rsid w:val="44FA141C"/>
    <w:rsid w:val="49EE705A"/>
    <w:rsid w:val="4A7B0C19"/>
    <w:rsid w:val="4FA14AE4"/>
    <w:rsid w:val="50A047D0"/>
    <w:rsid w:val="595866EF"/>
    <w:rsid w:val="5C5B19A6"/>
    <w:rsid w:val="608F79ED"/>
    <w:rsid w:val="653657B0"/>
    <w:rsid w:val="67596180"/>
    <w:rsid w:val="69320044"/>
    <w:rsid w:val="6A574D1D"/>
    <w:rsid w:val="6BDA5401"/>
    <w:rsid w:val="6DE85EBB"/>
    <w:rsid w:val="7A7473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7">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16"/>
    <w:qFormat/>
    <w:uiPriority w:val="0"/>
    <w:pPr>
      <w:tabs>
        <w:tab w:val="center" w:pos="4153"/>
        <w:tab w:val="right" w:pos="8306"/>
      </w:tabs>
      <w:snapToGrid w:val="0"/>
      <w:jc w:val="left"/>
    </w:pPr>
    <w:rPr>
      <w:sz w:val="18"/>
      <w:szCs w:val="18"/>
    </w:rPr>
  </w:style>
  <w:style w:type="paragraph" w:styleId="4">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xddttext"/>
    <w:basedOn w:val="7"/>
    <w:qFormat/>
    <w:uiPriority w:val="0"/>
  </w:style>
  <w:style w:type="character" w:customStyle="1" w:styleId="9">
    <w:name w:val="xdtextbox2"/>
    <w:basedOn w:val="7"/>
    <w:qFormat/>
    <w:uiPriority w:val="0"/>
  </w:style>
  <w:style w:type="character" w:customStyle="1" w:styleId="10">
    <w:name w:val="xdareabox"/>
    <w:basedOn w:val="7"/>
    <w:qFormat/>
    <w:uiPriority w:val="0"/>
  </w:style>
  <w:style w:type="character" w:customStyle="1" w:styleId="11">
    <w:name w:val="xdrichtextbox2"/>
    <w:basedOn w:val="7"/>
    <w:qFormat/>
    <w:uiPriority w:val="0"/>
  </w:style>
  <w:style w:type="character" w:customStyle="1" w:styleId="12">
    <w:name w:val="xddttext2"/>
    <w:basedOn w:val="7"/>
    <w:qFormat/>
    <w:uiPriority w:val="0"/>
  </w:style>
  <w:style w:type="character" w:customStyle="1" w:styleId="13">
    <w:name w:val="xdtextbox"/>
    <w:basedOn w:val="7"/>
    <w:qFormat/>
    <w:uiPriority w:val="0"/>
    <w:rPr>
      <w:color w:val="auto"/>
      <w:bdr w:val="single" w:color="DCDCDC" w:sz="8" w:space="0"/>
      <w:shd w:val="clear" w:color="auto" w:fill="auto"/>
    </w:rPr>
  </w:style>
  <w:style w:type="character" w:customStyle="1" w:styleId="14">
    <w:name w:val="xdrichtextbox"/>
    <w:basedOn w:val="7"/>
    <w:qFormat/>
    <w:uiPriority w:val="0"/>
    <w:rPr>
      <w:color w:val="auto"/>
      <w:u w:val="none"/>
      <w:bdr w:val="single" w:color="DCDCDC" w:sz="8" w:space="0"/>
      <w:shd w:val="clear" w:color="auto" w:fill="auto"/>
      <w:vertAlign w:val="baseline"/>
    </w:rPr>
  </w:style>
  <w:style w:type="character" w:customStyle="1" w:styleId="15">
    <w:name w:val="页眉 Char"/>
    <w:basedOn w:val="7"/>
    <w:link w:val="4"/>
    <w:qFormat/>
    <w:uiPriority w:val="0"/>
    <w:rPr>
      <w:rFonts w:asciiTheme="minorHAnsi" w:hAnsiTheme="minorHAnsi" w:eastAsiaTheme="minorEastAsia" w:cstheme="minorBidi"/>
      <w:kern w:val="2"/>
      <w:sz w:val="18"/>
      <w:szCs w:val="18"/>
    </w:rPr>
  </w:style>
  <w:style w:type="character" w:customStyle="1" w:styleId="16">
    <w:name w:val="页脚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1397</Words>
  <Characters>7965</Characters>
  <Lines>66</Lines>
  <Paragraphs>18</Paragraphs>
  <TotalTime>8</TotalTime>
  <ScaleCrop>false</ScaleCrop>
  <LinksUpToDate>false</LinksUpToDate>
  <CharactersWithSpaces>9344</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2018-11-26T03:39:00Z</dcterms:created>
  <dc:creator>好饭友</dc:creator>
  <cp:lastModifiedBy>好饭友</cp:lastModifiedBy>
  <dcterms:modified xsi:type="dcterms:W3CDTF">2019-05-05T02:25:48Z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