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代建项目基本服务范围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项目实施阶段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典型服务范围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项目前期阶段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（1） 现场勘察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（2） 可行性研究报告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（3） 工程项目设计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（4） 概算、保证最大工程费用编制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（5） 项目报建工作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（6） 施工招标和合同文件编制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（7） 施工合同谈判和签订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项目施工阶段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（8）  补充设计及其审查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（9）  文档管理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（10） 进度、成本、质量控制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（11） 安全管理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（12） 担保和保险的要求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（13） 项目资金管理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（14） 编制监理报告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（15） 中间验收工作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（16） 工程调试和竣工验收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（17） 编制移交文件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项目后期阶段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（18） 提供定期或持续的检验服务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（19） 安排必要的维修工作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（20） 项目后评价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（21） 结算和决算文件编制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（22） 最终结算金额谈判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7100"/>
    <w:rsid w:val="2BA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2019-08-14T09:13:00Z</dcterms:created>
  <dc:creator>好饭友</dc:creator>
  <cp:lastModifiedBy>好饭友</cp:lastModifiedBy>
  <dcterms:modified xsi:type="dcterms:W3CDTF">2019-08-14T09:13:42Z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