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9DE" w:rsidRDefault="000D19DE" w:rsidP="00185E29">
      <w:pPr>
        <w:spacing w:line="560" w:lineRule="exact"/>
        <w:rPr>
          <w:rFonts w:ascii="仿宋_GB2312" w:eastAsia="仿宋_GB2312" w:hAnsi="宋体"/>
          <w:sz w:val="32"/>
          <w:szCs w:val="32"/>
        </w:rPr>
      </w:pPr>
      <w:r>
        <w:rPr>
          <w:rFonts w:ascii="仿宋_GB2312" w:eastAsia="仿宋_GB2312" w:hAnsi="宋体" w:cs="仿宋_GB2312" w:hint="eastAsia"/>
          <w:sz w:val="32"/>
          <w:szCs w:val="32"/>
        </w:rPr>
        <w:t>附件</w:t>
      </w:r>
    </w:p>
    <w:p w:rsidR="000D19DE" w:rsidRPr="00EE171C" w:rsidRDefault="000D19DE" w:rsidP="00185E29">
      <w:pPr>
        <w:spacing w:line="560" w:lineRule="exact"/>
        <w:rPr>
          <w:rFonts w:ascii="仿宋_GB2312" w:eastAsia="仿宋_GB2312" w:hAnsi="宋体"/>
          <w:sz w:val="32"/>
          <w:szCs w:val="32"/>
        </w:rPr>
      </w:pPr>
    </w:p>
    <w:p w:rsidR="000D19DE" w:rsidRPr="005315F3" w:rsidRDefault="000D19DE" w:rsidP="00185E29">
      <w:pPr>
        <w:spacing w:line="560" w:lineRule="exact"/>
        <w:jc w:val="center"/>
        <w:rPr>
          <w:rFonts w:ascii="方正小标宋简体" w:eastAsia="方正小标宋简体"/>
          <w:sz w:val="28"/>
          <w:szCs w:val="28"/>
        </w:rPr>
      </w:pPr>
      <w:r w:rsidRPr="005315F3">
        <w:rPr>
          <w:rFonts w:ascii="方正小标宋简体" w:eastAsia="方正小标宋简体" w:hAnsi="宋体" w:cs="方正小标宋简体" w:hint="eastAsia"/>
          <w:sz w:val="44"/>
          <w:szCs w:val="44"/>
        </w:rPr>
        <w:t>深圳市市本级政府非税收入退付规程（征求意见稿）</w:t>
      </w:r>
    </w:p>
    <w:p w:rsidR="000D19DE" w:rsidRPr="00FE4AD1" w:rsidRDefault="000D19DE" w:rsidP="00723249">
      <w:pPr>
        <w:spacing w:line="560" w:lineRule="exact"/>
        <w:ind w:firstLineChars="200" w:firstLine="643"/>
        <w:rPr>
          <w:rFonts w:ascii="仿宋_GB2312" w:eastAsia="仿宋_GB2312" w:hAnsi="宋体"/>
          <w:b/>
          <w:bCs/>
          <w:sz w:val="32"/>
          <w:szCs w:val="32"/>
        </w:rPr>
      </w:pPr>
    </w:p>
    <w:p w:rsidR="000D19DE" w:rsidRDefault="000D19DE" w:rsidP="00723249">
      <w:pPr>
        <w:spacing w:line="560" w:lineRule="exact"/>
        <w:ind w:firstLineChars="200" w:firstLine="643"/>
        <w:rPr>
          <w:rFonts w:ascii="仿宋_GB2312" w:eastAsia="仿宋_GB2312" w:hAnsi="宋体"/>
          <w:sz w:val="32"/>
          <w:szCs w:val="32"/>
        </w:rPr>
      </w:pPr>
      <w:r w:rsidRPr="007F7190">
        <w:rPr>
          <w:rFonts w:ascii="仿宋_GB2312" w:eastAsia="仿宋_GB2312" w:hAnsi="宋体" w:cs="仿宋_GB2312" w:hint="eastAsia"/>
          <w:b/>
          <w:bCs/>
          <w:sz w:val="32"/>
          <w:szCs w:val="32"/>
        </w:rPr>
        <w:t>第一条</w:t>
      </w:r>
      <w:r w:rsidRPr="007815CD">
        <w:rPr>
          <w:rFonts w:ascii="仿宋_GB2312" w:eastAsia="仿宋_GB2312" w:hAnsi="宋体" w:cs="仿宋_GB2312"/>
          <w:sz w:val="32"/>
          <w:szCs w:val="32"/>
        </w:rPr>
        <w:t xml:space="preserve">  </w:t>
      </w:r>
      <w:r w:rsidRPr="007815CD">
        <w:rPr>
          <w:rFonts w:ascii="仿宋_GB2312" w:eastAsia="仿宋_GB2312" w:hAnsi="宋体" w:cs="仿宋_GB2312" w:hint="eastAsia"/>
          <w:sz w:val="32"/>
          <w:szCs w:val="32"/>
        </w:rPr>
        <w:t>为</w:t>
      </w:r>
      <w:r>
        <w:rPr>
          <w:rFonts w:ascii="仿宋_GB2312" w:eastAsia="仿宋_GB2312" w:hAnsi="宋体" w:cs="仿宋_GB2312" w:hint="eastAsia"/>
          <w:sz w:val="32"/>
          <w:szCs w:val="32"/>
        </w:rPr>
        <w:t>确保财政资金安全，规范和优化市本级政府非税收入退付流程，方便缴款单位和个人（以下简称缴款人）申请退付，根据</w:t>
      </w:r>
      <w:r>
        <w:rPr>
          <w:rFonts w:ascii="仿宋_GB2312" w:eastAsia="仿宋_GB2312" w:cs="仿宋_GB2312" w:hint="eastAsia"/>
          <w:sz w:val="32"/>
          <w:szCs w:val="32"/>
        </w:rPr>
        <w:t>《深圳市政府非税收入管理办法》（深府办</w:t>
      </w:r>
      <w:r>
        <w:rPr>
          <w:rFonts w:ascii="仿宋_GB2312" w:eastAsia="仿宋_GB2312" w:cs="仿宋_GB2312"/>
          <w:sz w:val="32"/>
          <w:szCs w:val="32"/>
        </w:rPr>
        <w:t>[2011]84</w:t>
      </w:r>
      <w:r>
        <w:rPr>
          <w:rFonts w:ascii="仿宋_GB2312" w:eastAsia="仿宋_GB2312" w:cs="仿宋_GB2312" w:hint="eastAsia"/>
          <w:sz w:val="32"/>
          <w:szCs w:val="32"/>
        </w:rPr>
        <w:t>号）有关规定，</w:t>
      </w:r>
      <w:r>
        <w:rPr>
          <w:rFonts w:ascii="仿宋_GB2312" w:eastAsia="仿宋_GB2312" w:hAnsi="宋体" w:cs="仿宋_GB2312" w:hint="eastAsia"/>
          <w:sz w:val="32"/>
          <w:szCs w:val="32"/>
        </w:rPr>
        <w:t>制定本规程。</w:t>
      </w:r>
    </w:p>
    <w:p w:rsidR="000D19DE" w:rsidRDefault="000D19DE" w:rsidP="00723249">
      <w:pPr>
        <w:spacing w:line="560" w:lineRule="exact"/>
        <w:ind w:firstLineChars="200" w:firstLine="643"/>
        <w:rPr>
          <w:rFonts w:ascii="仿宋_GB2312" w:eastAsia="仿宋_GB2312" w:hAnsi="宋体"/>
          <w:b/>
          <w:bCs/>
          <w:sz w:val="32"/>
          <w:szCs w:val="32"/>
        </w:rPr>
      </w:pPr>
      <w:r>
        <w:rPr>
          <w:rFonts w:ascii="仿宋_GB2312" w:eastAsia="仿宋_GB2312" w:hAnsi="宋体" w:cs="仿宋_GB2312" w:hint="eastAsia"/>
          <w:b/>
          <w:bCs/>
          <w:sz w:val="32"/>
          <w:szCs w:val="32"/>
        </w:rPr>
        <w:t>第二条</w:t>
      </w:r>
      <w:r>
        <w:rPr>
          <w:rFonts w:ascii="仿宋_GB2312" w:eastAsia="仿宋_GB2312" w:hAnsi="宋体" w:cs="仿宋_GB2312"/>
          <w:b/>
          <w:bCs/>
          <w:sz w:val="32"/>
          <w:szCs w:val="32"/>
        </w:rPr>
        <w:t xml:space="preserve">  </w:t>
      </w:r>
      <w:r w:rsidRPr="00CC184E">
        <w:rPr>
          <w:rFonts w:ascii="仿宋_GB2312" w:eastAsia="仿宋_GB2312" w:hAnsi="宋体" w:cs="仿宋_GB2312" w:hint="eastAsia"/>
          <w:sz w:val="32"/>
          <w:szCs w:val="32"/>
        </w:rPr>
        <w:t>符合下列情形之一的</w:t>
      </w:r>
      <w:r>
        <w:rPr>
          <w:rFonts w:ascii="仿宋_GB2312" w:eastAsia="仿宋_GB2312" w:hAnsi="宋体" w:cs="仿宋_GB2312" w:hint="eastAsia"/>
          <w:sz w:val="32"/>
          <w:szCs w:val="32"/>
        </w:rPr>
        <w:t>政府非税收入</w:t>
      </w:r>
      <w:r w:rsidRPr="00CC184E">
        <w:rPr>
          <w:rFonts w:ascii="仿宋_GB2312" w:eastAsia="仿宋_GB2312" w:hAnsi="宋体" w:cs="仿宋_GB2312" w:hint="eastAsia"/>
          <w:sz w:val="32"/>
          <w:szCs w:val="32"/>
        </w:rPr>
        <w:t>，可以申请退付：</w:t>
      </w:r>
    </w:p>
    <w:p w:rsidR="000D19DE" w:rsidRDefault="000D19DE" w:rsidP="00185E2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（一）按规定确认为误缴、多缴的；</w:t>
      </w:r>
    </w:p>
    <w:p w:rsidR="000D19DE" w:rsidRDefault="000D19DE" w:rsidP="00185E2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（二）依法收取的待结算收入，符合规定需要退付的；</w:t>
      </w:r>
    </w:p>
    <w:p w:rsidR="000D19DE" w:rsidRDefault="000D19DE" w:rsidP="00185E2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（三）因政策调整需要退付的；</w:t>
      </w:r>
    </w:p>
    <w:p w:rsidR="000D19DE" w:rsidRDefault="000D19DE" w:rsidP="00185E2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（四）其他符合规定需要办理退付。</w:t>
      </w:r>
    </w:p>
    <w:p w:rsidR="000D19DE" w:rsidRDefault="000D19DE" w:rsidP="00723249">
      <w:pPr>
        <w:spacing w:line="560" w:lineRule="exact"/>
        <w:ind w:firstLineChars="200" w:firstLine="643"/>
        <w:rPr>
          <w:rFonts w:ascii="仿宋_GB2312" w:eastAsia="仿宋_GB2312" w:hAnsi="宋体"/>
          <w:sz w:val="32"/>
          <w:szCs w:val="32"/>
        </w:rPr>
      </w:pPr>
      <w:r w:rsidRPr="007F7190">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三</w:t>
      </w:r>
      <w:r w:rsidRPr="007F7190">
        <w:rPr>
          <w:rFonts w:ascii="仿宋_GB2312" w:eastAsia="仿宋_GB2312" w:hAnsi="宋体" w:cs="仿宋_GB2312" w:hint="eastAsia"/>
          <w:b/>
          <w:bCs/>
          <w:sz w:val="32"/>
          <w:szCs w:val="32"/>
        </w:rPr>
        <w:t>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退付的基本原则是合法合规，准确高效。</w:t>
      </w:r>
    </w:p>
    <w:p w:rsidR="000D19DE" w:rsidRDefault="000D19DE" w:rsidP="00723249">
      <w:pPr>
        <w:spacing w:line="560" w:lineRule="exact"/>
        <w:ind w:firstLineChars="200" w:firstLine="643"/>
        <w:rPr>
          <w:rFonts w:ascii="仿宋_GB2312" w:eastAsia="仿宋_GB2312" w:hAnsi="宋体"/>
          <w:sz w:val="32"/>
          <w:szCs w:val="32"/>
        </w:rPr>
      </w:pPr>
      <w:r w:rsidRPr="00BC257D">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四</w:t>
      </w:r>
      <w:r w:rsidRPr="00BC257D">
        <w:rPr>
          <w:rFonts w:ascii="仿宋_GB2312" w:eastAsia="仿宋_GB2312" w:hAnsi="宋体" w:cs="仿宋_GB2312" w:hint="eastAsia"/>
          <w:b/>
          <w:bCs/>
          <w:sz w:val="32"/>
          <w:szCs w:val="32"/>
        </w:rPr>
        <w:t>条</w:t>
      </w:r>
      <w:r w:rsidRPr="00BC257D">
        <w:rPr>
          <w:rFonts w:ascii="仿宋_GB2312" w:eastAsia="仿宋_GB2312" w:hAnsi="宋体" w:cs="仿宋_GB2312"/>
          <w:b/>
          <w:bCs/>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执收单位是退付工作的责任主体。</w:t>
      </w:r>
    </w:p>
    <w:p w:rsidR="000D19DE" w:rsidRDefault="000D19DE" w:rsidP="00106691">
      <w:pPr>
        <w:spacing w:line="560" w:lineRule="exact"/>
        <w:ind w:firstLineChars="200" w:firstLine="640"/>
        <w:rPr>
          <w:rFonts w:ascii="仿宋_GB2312" w:eastAsia="仿宋_GB2312" w:hAnsi="宋体"/>
          <w:sz w:val="32"/>
          <w:szCs w:val="32"/>
        </w:rPr>
      </w:pPr>
      <w:r w:rsidRPr="00A358E6">
        <w:rPr>
          <w:rFonts w:ascii="仿宋_GB2312" w:eastAsia="仿宋_GB2312" w:hAnsi="宋体" w:cs="仿宋_GB2312" w:hint="eastAsia"/>
          <w:sz w:val="32"/>
          <w:szCs w:val="32"/>
        </w:rPr>
        <w:t>缴款人负责发起退付申请并按要求提供退付材料。缴款人对退付事由、退付材料的真实性负责。</w:t>
      </w:r>
    </w:p>
    <w:p w:rsidR="000D19DE" w:rsidRDefault="000D19DE" w:rsidP="00A358E6">
      <w:pPr>
        <w:spacing w:line="560" w:lineRule="exact"/>
        <w:ind w:firstLineChars="200" w:firstLine="640"/>
        <w:rPr>
          <w:rFonts w:ascii="仿宋_GB2312" w:eastAsia="仿宋_GB2312" w:hAnsi="宋体"/>
          <w:sz w:val="32"/>
          <w:szCs w:val="32"/>
        </w:rPr>
      </w:pPr>
      <w:r w:rsidRPr="00A358E6">
        <w:rPr>
          <w:rFonts w:ascii="仿宋_GB2312" w:eastAsia="仿宋_GB2312" w:hAnsi="宋体" w:cs="仿宋_GB2312" w:hint="eastAsia"/>
          <w:sz w:val="32"/>
          <w:szCs w:val="32"/>
        </w:rPr>
        <w:t>执收单位负责审核缴款人提交的退付申请并出具审核意见，执收单位审核的重点是退付事由的合法性、有效性、准确性和退付材料的完整性、真实性</w:t>
      </w:r>
      <w:r>
        <w:rPr>
          <w:rFonts w:ascii="仿宋_GB2312" w:eastAsia="仿宋_GB2312" w:hAnsi="宋体" w:cs="仿宋_GB2312" w:hint="eastAsia"/>
          <w:sz w:val="32"/>
          <w:szCs w:val="32"/>
        </w:rPr>
        <w:t>。</w:t>
      </w:r>
    </w:p>
    <w:p w:rsidR="000D19DE" w:rsidRPr="00A358E6" w:rsidRDefault="000D19DE" w:rsidP="00A358E6">
      <w:pPr>
        <w:spacing w:line="560" w:lineRule="exact"/>
        <w:ind w:firstLineChars="200" w:firstLine="640"/>
        <w:rPr>
          <w:rFonts w:ascii="仿宋_GB2312" w:eastAsia="仿宋_GB2312" w:hAnsi="宋体"/>
          <w:sz w:val="32"/>
          <w:szCs w:val="32"/>
        </w:rPr>
      </w:pPr>
      <w:r w:rsidRPr="00A358E6">
        <w:rPr>
          <w:rFonts w:ascii="仿宋_GB2312" w:eastAsia="仿宋_GB2312" w:hAnsi="宋体" w:cs="仿宋_GB2312" w:hint="eastAsia"/>
          <w:sz w:val="32"/>
          <w:szCs w:val="32"/>
        </w:rPr>
        <w:t>主管部门负责对执收（罚）单位出具的审核意见进行复核。</w:t>
      </w:r>
    </w:p>
    <w:p w:rsidR="000D19DE" w:rsidRDefault="000D19DE" w:rsidP="00106691">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财政部门负责审核退付资金的缴库情况并出具审核意见。</w:t>
      </w:r>
    </w:p>
    <w:p w:rsidR="000D19DE" w:rsidRPr="00DF6C31" w:rsidRDefault="000D19DE" w:rsidP="00DF6C31">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人行国库负责对退付资金的退库工作。</w:t>
      </w:r>
    </w:p>
    <w:p w:rsidR="000D19DE" w:rsidRDefault="000D19DE" w:rsidP="00723249">
      <w:pPr>
        <w:spacing w:line="560" w:lineRule="exact"/>
        <w:ind w:firstLineChars="200" w:firstLine="643"/>
        <w:rPr>
          <w:rFonts w:ascii="仿宋_GB2312" w:eastAsia="仿宋_GB2312" w:hAnsi="宋体"/>
          <w:sz w:val="32"/>
          <w:szCs w:val="32"/>
        </w:rPr>
      </w:pPr>
      <w:r>
        <w:rPr>
          <w:rFonts w:ascii="仿宋_GB2312" w:eastAsia="仿宋_GB2312" w:hAnsi="宋体" w:cs="仿宋_GB2312" w:hint="eastAsia"/>
          <w:b/>
          <w:bCs/>
          <w:sz w:val="32"/>
          <w:szCs w:val="32"/>
        </w:rPr>
        <w:t>第五</w:t>
      </w:r>
      <w:r w:rsidRPr="00CC184E">
        <w:rPr>
          <w:rFonts w:ascii="仿宋_GB2312" w:eastAsia="仿宋_GB2312" w:hAnsi="宋体" w:cs="仿宋_GB2312" w:hint="eastAsia"/>
          <w:b/>
          <w:bCs/>
          <w:sz w:val="32"/>
          <w:szCs w:val="32"/>
        </w:rPr>
        <w:t>条</w:t>
      </w:r>
      <w:r w:rsidRPr="00CC184E">
        <w:rPr>
          <w:rFonts w:ascii="仿宋_GB2312" w:eastAsia="仿宋_GB2312" w:hAnsi="宋体" w:cs="仿宋_GB2312"/>
          <w:b/>
          <w:bCs/>
          <w:sz w:val="32"/>
          <w:szCs w:val="32"/>
        </w:rPr>
        <w:t xml:space="preserve"> </w:t>
      </w:r>
      <w:r w:rsidRPr="00917DD9">
        <w:rPr>
          <w:rFonts w:ascii="仿宋_GB2312" w:eastAsia="仿宋_GB2312" w:hAnsi="宋体" w:cs="仿宋_GB2312"/>
          <w:sz w:val="32"/>
          <w:szCs w:val="32"/>
        </w:rPr>
        <w:t xml:space="preserve"> </w:t>
      </w:r>
      <w:r>
        <w:rPr>
          <w:rFonts w:ascii="仿宋_GB2312" w:eastAsia="仿宋_GB2312" w:hAnsi="宋体" w:cs="仿宋_GB2312" w:hint="eastAsia"/>
          <w:sz w:val="32"/>
          <w:szCs w:val="32"/>
        </w:rPr>
        <w:t>根据非税收入收缴电子化改革进程及缴款方式退付可以分为直接缴款的退付、集中汇缴的退付和其他缴款方式的三个类型。</w:t>
      </w:r>
    </w:p>
    <w:p w:rsidR="000D19DE" w:rsidRPr="000E78ED" w:rsidRDefault="000D19DE" w:rsidP="00723249">
      <w:pPr>
        <w:spacing w:line="560" w:lineRule="exact"/>
        <w:ind w:firstLineChars="200" w:firstLine="643"/>
        <w:rPr>
          <w:rFonts w:ascii="仿宋_GB2312" w:eastAsia="仿宋_GB2312" w:hAnsi="宋体"/>
          <w:sz w:val="32"/>
          <w:szCs w:val="32"/>
        </w:rPr>
      </w:pPr>
      <w:r w:rsidRPr="00EC7410">
        <w:rPr>
          <w:rFonts w:ascii="仿宋_GB2312" w:eastAsia="仿宋_GB2312" w:hAnsi="宋体" w:cs="仿宋_GB2312" w:hint="eastAsia"/>
          <w:b/>
          <w:bCs/>
          <w:sz w:val="32"/>
          <w:szCs w:val="32"/>
        </w:rPr>
        <w:t>第六条</w:t>
      </w:r>
      <w:r>
        <w:rPr>
          <w:rFonts w:ascii="仿宋_GB2312" w:eastAsia="仿宋_GB2312" w:hAnsi="宋体" w:cs="仿宋_GB2312"/>
          <w:b/>
          <w:bCs/>
          <w:sz w:val="32"/>
          <w:szCs w:val="32"/>
        </w:rPr>
        <w:t xml:space="preserve">  </w:t>
      </w:r>
      <w:r>
        <w:rPr>
          <w:rFonts w:ascii="仿宋_GB2312" w:eastAsia="仿宋_GB2312" w:hAnsi="宋体" w:cs="仿宋_GB2312" w:hint="eastAsia"/>
          <w:sz w:val="32"/>
          <w:szCs w:val="32"/>
        </w:rPr>
        <w:t>退付基本流程为：缴款人或执收（罚）单位退付申请→执收（罚）单位审核→主管部门审核→财政部门审核→人行国库退款。</w:t>
      </w:r>
    </w:p>
    <w:p w:rsidR="000D19DE" w:rsidRDefault="000D19DE" w:rsidP="00723249">
      <w:pPr>
        <w:spacing w:line="560" w:lineRule="exact"/>
        <w:ind w:firstLineChars="200" w:firstLine="643"/>
        <w:jc w:val="left"/>
        <w:rPr>
          <w:rFonts w:ascii="仿宋_GB2312" w:eastAsia="仿宋_GB2312" w:hAnsi="宋体"/>
          <w:sz w:val="32"/>
          <w:szCs w:val="32"/>
        </w:rPr>
      </w:pPr>
      <w:r w:rsidRPr="00C27C0D">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七</w:t>
      </w:r>
      <w:r w:rsidRPr="00C27C0D">
        <w:rPr>
          <w:rFonts w:ascii="仿宋_GB2312" w:eastAsia="仿宋_GB2312" w:hAnsi="宋体" w:cs="仿宋_GB2312" w:hint="eastAsia"/>
          <w:b/>
          <w:bCs/>
          <w:sz w:val="32"/>
          <w:szCs w:val="32"/>
        </w:rPr>
        <w:t>条</w:t>
      </w:r>
      <w:r w:rsidRPr="00C27C0D">
        <w:rPr>
          <w:rFonts w:ascii="仿宋_GB2312" w:eastAsia="仿宋_GB2312" w:hAnsi="宋体" w:cs="仿宋_GB2312"/>
          <w:b/>
          <w:bCs/>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直接缴款的退付。即</w:t>
      </w:r>
      <w:r>
        <w:rPr>
          <w:rFonts w:ascii="仿宋_GB2312" w:eastAsia="仿宋_GB2312" w:hAnsi="宋体" w:cs="仿宋_GB2312"/>
          <w:sz w:val="32"/>
          <w:szCs w:val="32"/>
        </w:rPr>
        <w:t>2010</w:t>
      </w:r>
      <w:r>
        <w:rPr>
          <w:rFonts w:ascii="仿宋_GB2312" w:eastAsia="仿宋_GB2312" w:hAnsi="宋体" w:cs="仿宋_GB2312" w:hint="eastAsia"/>
          <w:sz w:val="32"/>
          <w:szCs w:val="32"/>
        </w:rPr>
        <w:t>年</w:t>
      </w:r>
      <w:r>
        <w:rPr>
          <w:rFonts w:ascii="仿宋_GB2312" w:eastAsia="仿宋_GB2312" w:hAnsi="宋体" w:cs="仿宋_GB2312"/>
          <w:sz w:val="32"/>
          <w:szCs w:val="32"/>
        </w:rPr>
        <w:t>8</w:t>
      </w:r>
      <w:r>
        <w:rPr>
          <w:rFonts w:ascii="仿宋_GB2312" w:eastAsia="仿宋_GB2312" w:hAnsi="宋体" w:cs="仿宋_GB2312" w:hint="eastAsia"/>
          <w:sz w:val="32"/>
          <w:szCs w:val="32"/>
        </w:rPr>
        <w:t>月非税收入电子化改革深圳市非税收入征管系统（以下简称非税系统）正式上线之后，缴款人凭非税系统（或执收（罚）单位接口系统）发出的非税收入缴（罚）款通知书，通过银行柜台、转账、网上银行或第三方支付平台等方式将相关资金直接缴入各代收银行的财政非税收入代收账户的退付。详细退付流程如下：</w:t>
      </w:r>
    </w:p>
    <w:p w:rsidR="000D19DE" w:rsidRDefault="000D19DE" w:rsidP="00ED3957">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）缴款人（以下简称退付申请人）需备齐缴款凭证和其他相关资料（详见第九条）</w:t>
      </w:r>
      <w:r w:rsidRPr="00C27C0D">
        <w:rPr>
          <w:rFonts w:ascii="仿宋_GB2312" w:eastAsia="仿宋_GB2312" w:hAnsi="宋体" w:cs="仿宋_GB2312" w:hint="eastAsia"/>
          <w:sz w:val="32"/>
          <w:szCs w:val="32"/>
        </w:rPr>
        <w:t>向执收（罚）单位申请退付。</w:t>
      </w:r>
    </w:p>
    <w:p w:rsidR="000D19DE" w:rsidRDefault="000D19DE" w:rsidP="00ED3957">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）执收</w:t>
      </w:r>
      <w:r>
        <w:rPr>
          <w:rFonts w:ascii="仿宋_GB2312" w:eastAsia="仿宋_GB2312" w:hAnsi="宋体" w:cs="仿宋_GB2312"/>
          <w:sz w:val="32"/>
          <w:szCs w:val="32"/>
        </w:rPr>
        <w:t>(</w:t>
      </w:r>
      <w:r>
        <w:rPr>
          <w:rFonts w:ascii="仿宋_GB2312" w:eastAsia="仿宋_GB2312" w:hAnsi="宋体" w:cs="仿宋_GB2312" w:hint="eastAsia"/>
          <w:sz w:val="32"/>
          <w:szCs w:val="32"/>
        </w:rPr>
        <w:t>罚</w:t>
      </w:r>
      <w:r>
        <w:rPr>
          <w:rFonts w:ascii="仿宋_GB2312" w:eastAsia="仿宋_GB2312" w:hAnsi="宋体" w:cs="仿宋_GB2312"/>
          <w:sz w:val="32"/>
          <w:szCs w:val="32"/>
        </w:rPr>
        <w:t>)</w:t>
      </w:r>
      <w:r>
        <w:rPr>
          <w:rFonts w:ascii="仿宋_GB2312" w:eastAsia="仿宋_GB2312" w:hAnsi="宋体" w:cs="仿宋_GB2312" w:hint="eastAsia"/>
          <w:sz w:val="32"/>
          <w:szCs w:val="32"/>
        </w:rPr>
        <w:t>单位受理后重点审核退付事由、缴款时间及金额、是否符合退付条件等内容，审核完成后提交给上级主管部门审核，自收到完整退付资料受理申请之日起</w:t>
      </w:r>
      <w:r>
        <w:rPr>
          <w:rFonts w:ascii="仿宋_GB2312" w:eastAsia="仿宋_GB2312" w:hAnsi="宋体" w:cs="仿宋_GB2312"/>
          <w:sz w:val="32"/>
          <w:szCs w:val="32"/>
        </w:rPr>
        <w:t>10</w:t>
      </w:r>
      <w:r>
        <w:rPr>
          <w:rFonts w:ascii="仿宋_GB2312" w:eastAsia="仿宋_GB2312" w:hAnsi="宋体" w:cs="仿宋_GB2312" w:hint="eastAsia"/>
          <w:sz w:val="32"/>
          <w:szCs w:val="32"/>
        </w:rPr>
        <w:t>个工作日内完成审核。</w:t>
      </w:r>
      <w:r w:rsidRPr="00C27C0D">
        <w:rPr>
          <w:rFonts w:ascii="仿宋_GB2312" w:eastAsia="仿宋_GB2312" w:hAnsi="宋体" w:cs="仿宋_GB2312" w:hint="eastAsia"/>
          <w:sz w:val="32"/>
          <w:szCs w:val="32"/>
        </w:rPr>
        <w:t>经主管部门审核同意退付的，报送财政部门审核。经主管部门或执收（罚）单位</w:t>
      </w:r>
      <w:r>
        <w:rPr>
          <w:rFonts w:ascii="仿宋_GB2312" w:eastAsia="仿宋_GB2312" w:hAnsi="宋体" w:cs="仿宋_GB2312" w:hint="eastAsia"/>
          <w:sz w:val="32"/>
          <w:szCs w:val="32"/>
        </w:rPr>
        <w:t>审核不同意退付的，应当说明理由并书面告知退付申请人。退付申请人对不同意退付的审核意见有异议的，可依法提起行政复议或行政诉讼。</w:t>
      </w:r>
    </w:p>
    <w:p w:rsidR="000D19DE" w:rsidRDefault="000D19DE" w:rsidP="00270D28">
      <w:pPr>
        <w:spacing w:line="560" w:lineRule="exact"/>
        <w:ind w:firstLineChars="150" w:firstLine="48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）财政部门根据执收（罚）单位提交的退付资料进行审核，自受理退付申请之日起</w:t>
      </w:r>
      <w:r>
        <w:rPr>
          <w:rFonts w:ascii="仿宋_GB2312" w:eastAsia="仿宋_GB2312" w:hAnsi="宋体" w:cs="仿宋_GB2312"/>
          <w:sz w:val="32"/>
          <w:szCs w:val="32"/>
        </w:rPr>
        <w:t>10</w:t>
      </w:r>
      <w:r>
        <w:rPr>
          <w:rFonts w:ascii="仿宋_GB2312" w:eastAsia="仿宋_GB2312" w:hAnsi="宋体" w:cs="仿宋_GB2312" w:hint="eastAsia"/>
          <w:sz w:val="32"/>
          <w:szCs w:val="32"/>
        </w:rPr>
        <w:t>个工作日内完成审核，审核通过的通知中国人民银行深圳市中心支行办理退付，审核未通过的通过书面或电子方式告知执收（罚）单位。</w:t>
      </w:r>
    </w:p>
    <w:p w:rsidR="000D19DE" w:rsidRDefault="000D19DE" w:rsidP="00270D28">
      <w:pPr>
        <w:spacing w:line="560" w:lineRule="exact"/>
        <w:ind w:firstLineChars="150" w:firstLine="48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）中国人民银行深圳市中心支行在收到财政局退付指令的</w:t>
      </w:r>
      <w:r>
        <w:rPr>
          <w:rFonts w:ascii="仿宋_GB2312" w:eastAsia="仿宋_GB2312" w:hAnsi="宋体" w:cs="仿宋_GB2312"/>
          <w:sz w:val="32"/>
          <w:szCs w:val="32"/>
        </w:rPr>
        <w:t>5</w:t>
      </w:r>
      <w:r>
        <w:rPr>
          <w:rFonts w:ascii="仿宋_GB2312" w:eastAsia="仿宋_GB2312" w:hAnsi="宋体" w:cs="仿宋_GB2312" w:hint="eastAsia"/>
          <w:sz w:val="32"/>
          <w:szCs w:val="32"/>
        </w:rPr>
        <w:t>个工作日内完成退付。</w:t>
      </w:r>
    </w:p>
    <w:p w:rsidR="000D19DE" w:rsidRDefault="000D19DE" w:rsidP="00723249">
      <w:pPr>
        <w:spacing w:line="560" w:lineRule="exact"/>
        <w:ind w:firstLineChars="150" w:firstLine="482"/>
        <w:rPr>
          <w:rFonts w:ascii="仿宋_GB2312" w:eastAsia="仿宋_GB2312" w:hAnsi="宋体"/>
          <w:sz w:val="32"/>
          <w:szCs w:val="32"/>
        </w:rPr>
      </w:pPr>
      <w:r w:rsidRPr="00C27C0D">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八</w:t>
      </w:r>
      <w:r w:rsidRPr="00C27C0D">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C27C0D">
        <w:rPr>
          <w:rFonts w:ascii="仿宋_GB2312" w:eastAsia="仿宋_GB2312" w:hAnsi="宋体" w:cs="仿宋_GB2312"/>
          <w:b/>
          <w:bCs/>
          <w:sz w:val="32"/>
          <w:szCs w:val="32"/>
        </w:rPr>
        <w:t xml:space="preserve"> </w:t>
      </w:r>
      <w:r>
        <w:rPr>
          <w:rFonts w:ascii="仿宋_GB2312" w:eastAsia="仿宋_GB2312" w:hAnsi="宋体" w:cs="仿宋_GB2312" w:hint="eastAsia"/>
          <w:sz w:val="32"/>
          <w:szCs w:val="32"/>
        </w:rPr>
        <w:t>集中汇缴的退付。即缴款人凭执收（罚）单位系统发出的缴（罚）款通知书，通过现金或转账等方式将相关资金缴入执收</w:t>
      </w:r>
      <w:r>
        <w:rPr>
          <w:rFonts w:ascii="仿宋_GB2312" w:eastAsia="仿宋_GB2312" w:hAnsi="宋体" w:cs="仿宋_GB2312"/>
          <w:sz w:val="32"/>
          <w:szCs w:val="32"/>
        </w:rPr>
        <w:t>(</w:t>
      </w:r>
      <w:r>
        <w:rPr>
          <w:rFonts w:ascii="仿宋_GB2312" w:eastAsia="仿宋_GB2312" w:hAnsi="宋体" w:cs="仿宋_GB2312" w:hint="eastAsia"/>
          <w:sz w:val="32"/>
          <w:szCs w:val="32"/>
        </w:rPr>
        <w:t>罚</w:t>
      </w:r>
      <w:r>
        <w:rPr>
          <w:rFonts w:ascii="仿宋_GB2312" w:eastAsia="仿宋_GB2312" w:hAnsi="宋体" w:cs="仿宋_GB2312"/>
          <w:sz w:val="32"/>
          <w:szCs w:val="32"/>
        </w:rPr>
        <w:t>)</w:t>
      </w:r>
      <w:r>
        <w:rPr>
          <w:rFonts w:ascii="仿宋_GB2312" w:eastAsia="仿宋_GB2312" w:hAnsi="宋体" w:cs="仿宋_GB2312" w:hint="eastAsia"/>
          <w:sz w:val="32"/>
          <w:szCs w:val="32"/>
        </w:rPr>
        <w:t>单位非税收入账户，再由执收</w:t>
      </w:r>
      <w:r>
        <w:rPr>
          <w:rFonts w:ascii="仿宋_GB2312" w:eastAsia="仿宋_GB2312" w:hAnsi="宋体" w:cs="仿宋_GB2312"/>
          <w:sz w:val="32"/>
          <w:szCs w:val="32"/>
        </w:rPr>
        <w:t>(</w:t>
      </w:r>
      <w:r>
        <w:rPr>
          <w:rFonts w:ascii="仿宋_GB2312" w:eastAsia="仿宋_GB2312" w:hAnsi="宋体" w:cs="仿宋_GB2312" w:hint="eastAsia"/>
          <w:sz w:val="32"/>
          <w:szCs w:val="32"/>
        </w:rPr>
        <w:t>罚</w:t>
      </w:r>
      <w:r>
        <w:rPr>
          <w:rFonts w:ascii="仿宋_GB2312" w:eastAsia="仿宋_GB2312" w:hAnsi="宋体" w:cs="仿宋_GB2312"/>
          <w:sz w:val="32"/>
          <w:szCs w:val="32"/>
        </w:rPr>
        <w:t>)</w:t>
      </w:r>
      <w:r>
        <w:rPr>
          <w:rFonts w:ascii="仿宋_GB2312" w:eastAsia="仿宋_GB2312" w:hAnsi="宋体" w:cs="仿宋_GB2312" w:hint="eastAsia"/>
          <w:sz w:val="32"/>
          <w:szCs w:val="32"/>
        </w:rPr>
        <w:t>单位在非税系统开具集中汇缴通知书，将相关资金周期性缴入财政非税代收账户的退付。</w:t>
      </w:r>
    </w:p>
    <w:p w:rsidR="000D19DE" w:rsidRDefault="000D19DE" w:rsidP="00C27C0D">
      <w:pPr>
        <w:spacing w:line="560" w:lineRule="exact"/>
        <w:ind w:firstLineChars="150" w:firstLine="48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）退付申请人需备齐缴款凭证和其他相关资料（详见第九条）</w:t>
      </w:r>
      <w:r w:rsidRPr="00C27C0D">
        <w:rPr>
          <w:rFonts w:ascii="仿宋_GB2312" w:eastAsia="仿宋_GB2312" w:hAnsi="宋体" w:cs="仿宋_GB2312" w:hint="eastAsia"/>
          <w:sz w:val="32"/>
          <w:szCs w:val="32"/>
        </w:rPr>
        <w:t>向执收（罚）单位申请退付。</w:t>
      </w:r>
    </w:p>
    <w:p w:rsidR="000D19DE" w:rsidRDefault="000D19DE" w:rsidP="003A451F">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）执收</w:t>
      </w:r>
      <w:r>
        <w:rPr>
          <w:rFonts w:ascii="仿宋_GB2312" w:eastAsia="仿宋_GB2312" w:hAnsi="宋体" w:cs="仿宋_GB2312"/>
          <w:sz w:val="32"/>
          <w:szCs w:val="32"/>
        </w:rPr>
        <w:t>(</w:t>
      </w:r>
      <w:r>
        <w:rPr>
          <w:rFonts w:ascii="仿宋_GB2312" w:eastAsia="仿宋_GB2312" w:hAnsi="宋体" w:cs="仿宋_GB2312" w:hint="eastAsia"/>
          <w:sz w:val="32"/>
          <w:szCs w:val="32"/>
        </w:rPr>
        <w:t>罚</w:t>
      </w:r>
      <w:r>
        <w:rPr>
          <w:rFonts w:ascii="仿宋_GB2312" w:eastAsia="仿宋_GB2312" w:hAnsi="宋体" w:cs="仿宋_GB2312"/>
          <w:sz w:val="32"/>
          <w:szCs w:val="32"/>
        </w:rPr>
        <w:t>)</w:t>
      </w:r>
      <w:r>
        <w:rPr>
          <w:rFonts w:ascii="仿宋_GB2312" w:eastAsia="仿宋_GB2312" w:hAnsi="宋体" w:cs="仿宋_GB2312" w:hint="eastAsia"/>
          <w:sz w:val="32"/>
          <w:szCs w:val="32"/>
        </w:rPr>
        <w:t>单位按集中汇缴周期汇总周期内审核通过退付申请，附相关详细材料、退付说明函和审核意见</w:t>
      </w:r>
      <w:r w:rsidRPr="00C27C0D">
        <w:rPr>
          <w:rFonts w:ascii="仿宋_GB2312" w:eastAsia="仿宋_GB2312" w:hAnsi="宋体" w:cs="仿宋_GB2312" w:hint="eastAsia"/>
          <w:sz w:val="32"/>
          <w:szCs w:val="32"/>
        </w:rPr>
        <w:t>向</w:t>
      </w:r>
      <w:r>
        <w:rPr>
          <w:rFonts w:ascii="仿宋_GB2312" w:eastAsia="仿宋_GB2312" w:hAnsi="宋体" w:cs="仿宋_GB2312" w:hint="eastAsia"/>
          <w:sz w:val="32"/>
          <w:szCs w:val="32"/>
        </w:rPr>
        <w:t>财政部门</w:t>
      </w:r>
      <w:r w:rsidRPr="00C27C0D">
        <w:rPr>
          <w:rFonts w:ascii="仿宋_GB2312" w:eastAsia="仿宋_GB2312" w:hAnsi="宋体" w:cs="仿宋_GB2312" w:hint="eastAsia"/>
          <w:sz w:val="32"/>
          <w:szCs w:val="32"/>
        </w:rPr>
        <w:t>申请退付。</w:t>
      </w:r>
    </w:p>
    <w:p w:rsidR="000D19DE" w:rsidRDefault="000D19DE" w:rsidP="008F1697">
      <w:pPr>
        <w:spacing w:line="560" w:lineRule="exact"/>
        <w:ind w:firstLineChars="150" w:firstLine="48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）财政部门对执收（罚）单位提交的退付申请及相关材料进行审核，自收到完整退付资料受理申请之日起</w:t>
      </w:r>
      <w:r>
        <w:rPr>
          <w:rFonts w:ascii="仿宋_GB2312" w:eastAsia="仿宋_GB2312" w:hAnsi="宋体" w:cs="仿宋_GB2312"/>
          <w:sz w:val="32"/>
          <w:szCs w:val="32"/>
        </w:rPr>
        <w:t>10</w:t>
      </w:r>
      <w:r>
        <w:rPr>
          <w:rFonts w:ascii="仿宋_GB2312" w:eastAsia="仿宋_GB2312" w:hAnsi="宋体" w:cs="仿宋_GB2312" w:hint="eastAsia"/>
          <w:sz w:val="32"/>
          <w:szCs w:val="32"/>
        </w:rPr>
        <w:t>个工作日内完成审核，审核通过的通知中国人民银行深圳市中心支行办理退付，审核未通过的通过书面或电子方式告知执收（罚）单位。</w:t>
      </w:r>
    </w:p>
    <w:p w:rsidR="000D19DE" w:rsidRDefault="000D19DE" w:rsidP="008F1697">
      <w:pPr>
        <w:spacing w:line="560" w:lineRule="exact"/>
        <w:ind w:firstLineChars="150" w:firstLine="48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5</w:t>
      </w:r>
      <w:r>
        <w:rPr>
          <w:rFonts w:ascii="仿宋_GB2312" w:eastAsia="仿宋_GB2312" w:hAnsi="宋体" w:cs="仿宋_GB2312" w:hint="eastAsia"/>
          <w:sz w:val="32"/>
          <w:szCs w:val="32"/>
        </w:rPr>
        <w:t>）</w:t>
      </w:r>
      <w:r w:rsidRPr="00C27C0D">
        <w:rPr>
          <w:rFonts w:ascii="仿宋_GB2312" w:eastAsia="仿宋_GB2312" w:hAnsi="宋体" w:cs="仿宋_GB2312" w:hint="eastAsia"/>
          <w:sz w:val="32"/>
          <w:szCs w:val="32"/>
        </w:rPr>
        <w:t>中国人民银行深圳市中心支行在收到财政局退付指令的</w:t>
      </w:r>
      <w:r w:rsidRPr="00C27C0D">
        <w:rPr>
          <w:rFonts w:ascii="仿宋_GB2312" w:eastAsia="仿宋_GB2312" w:hAnsi="宋体" w:cs="仿宋_GB2312"/>
          <w:sz w:val="32"/>
          <w:szCs w:val="32"/>
        </w:rPr>
        <w:t>5</w:t>
      </w:r>
      <w:r w:rsidRPr="00C27C0D">
        <w:rPr>
          <w:rFonts w:ascii="仿宋_GB2312" w:eastAsia="仿宋_GB2312" w:hAnsi="宋体" w:cs="仿宋_GB2312" w:hint="eastAsia"/>
          <w:sz w:val="32"/>
          <w:szCs w:val="32"/>
        </w:rPr>
        <w:t>个工作日内完成退付，将资金退付到执收（罚）单位账户。</w:t>
      </w:r>
    </w:p>
    <w:p w:rsidR="000D19DE" w:rsidRDefault="000D19DE" w:rsidP="00723249">
      <w:pPr>
        <w:spacing w:line="560" w:lineRule="exact"/>
        <w:ind w:firstLineChars="200" w:firstLine="643"/>
        <w:rPr>
          <w:rFonts w:ascii="仿宋_GB2312" w:eastAsia="仿宋_GB2312" w:hAnsi="宋体"/>
          <w:sz w:val="32"/>
          <w:szCs w:val="32"/>
        </w:rPr>
      </w:pPr>
      <w:r w:rsidRPr="00185E29">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九</w:t>
      </w:r>
      <w:r w:rsidRPr="00185E29">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Pr>
          <w:rFonts w:ascii="仿宋_GB2312" w:eastAsia="仿宋_GB2312" w:hAnsi="宋体" w:cs="仿宋_GB2312" w:hint="eastAsia"/>
          <w:sz w:val="32"/>
          <w:szCs w:val="32"/>
        </w:rPr>
        <w:t>其他缴款类型的退付。即在非税收入电子化改革之前非税系统未上线使用，</w:t>
      </w:r>
      <w:r w:rsidRPr="00C27C0D">
        <w:rPr>
          <w:rFonts w:ascii="仿宋_GB2312" w:eastAsia="仿宋_GB2312" w:hAnsi="宋体" w:cs="仿宋_GB2312" w:hint="eastAsia"/>
          <w:sz w:val="32"/>
          <w:szCs w:val="32"/>
        </w:rPr>
        <w:t>由执收（罚）单位发出手工缴款通知书等，通过现金或转账等方式将相关资金缴入执收单位账户或者特定财政专户的</w:t>
      </w:r>
      <w:r>
        <w:rPr>
          <w:rFonts w:ascii="仿宋_GB2312" w:eastAsia="仿宋_GB2312" w:hAnsi="宋体" w:cs="仿宋_GB2312" w:hint="eastAsia"/>
          <w:sz w:val="32"/>
          <w:szCs w:val="32"/>
        </w:rPr>
        <w:t>退付。</w:t>
      </w:r>
    </w:p>
    <w:p w:rsidR="000D19DE" w:rsidRPr="00C27C0D" w:rsidRDefault="000D19DE" w:rsidP="00C27C0D">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）退付申请人需备齐缴款凭证和其他相关资料（详见第九条）</w:t>
      </w:r>
      <w:r w:rsidRPr="00C27C0D">
        <w:rPr>
          <w:rFonts w:ascii="仿宋_GB2312" w:eastAsia="仿宋_GB2312" w:hAnsi="宋体" w:cs="仿宋_GB2312" w:hint="eastAsia"/>
          <w:sz w:val="32"/>
          <w:szCs w:val="32"/>
        </w:rPr>
        <w:t>向执收（罚）单位申请退付。</w:t>
      </w:r>
    </w:p>
    <w:p w:rsidR="000D19DE" w:rsidRDefault="000D19DE" w:rsidP="00C27C0D">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）执收</w:t>
      </w:r>
      <w:r>
        <w:rPr>
          <w:rFonts w:ascii="仿宋_GB2312" w:eastAsia="仿宋_GB2312" w:hAnsi="宋体" w:cs="仿宋_GB2312"/>
          <w:sz w:val="32"/>
          <w:szCs w:val="32"/>
        </w:rPr>
        <w:t>(</w:t>
      </w:r>
      <w:r>
        <w:rPr>
          <w:rFonts w:ascii="仿宋_GB2312" w:eastAsia="仿宋_GB2312" w:hAnsi="宋体" w:cs="仿宋_GB2312" w:hint="eastAsia"/>
          <w:sz w:val="32"/>
          <w:szCs w:val="32"/>
        </w:rPr>
        <w:t>罚</w:t>
      </w:r>
      <w:r>
        <w:rPr>
          <w:rFonts w:ascii="仿宋_GB2312" w:eastAsia="仿宋_GB2312" w:hAnsi="宋体" w:cs="仿宋_GB2312"/>
          <w:sz w:val="32"/>
          <w:szCs w:val="32"/>
        </w:rPr>
        <w:t>)</w:t>
      </w:r>
      <w:r>
        <w:rPr>
          <w:rFonts w:ascii="仿宋_GB2312" w:eastAsia="仿宋_GB2312" w:hAnsi="宋体" w:cs="仿宋_GB2312" w:hint="eastAsia"/>
          <w:sz w:val="32"/>
          <w:szCs w:val="32"/>
        </w:rPr>
        <w:t>单位受理后重点审核退付事由、缴款时间及金额、是否符合退付条件等内容，审核完成后提交给上级主管部门审核，自收到完整退付资料受理申请之日起</w:t>
      </w:r>
      <w:r>
        <w:rPr>
          <w:rFonts w:ascii="仿宋_GB2312" w:eastAsia="仿宋_GB2312" w:hAnsi="宋体" w:cs="仿宋_GB2312"/>
          <w:sz w:val="32"/>
          <w:szCs w:val="32"/>
        </w:rPr>
        <w:t>10</w:t>
      </w:r>
      <w:r>
        <w:rPr>
          <w:rFonts w:ascii="仿宋_GB2312" w:eastAsia="仿宋_GB2312" w:hAnsi="宋体" w:cs="仿宋_GB2312" w:hint="eastAsia"/>
          <w:sz w:val="32"/>
          <w:szCs w:val="32"/>
        </w:rPr>
        <w:t>个工作日内完成审核。</w:t>
      </w:r>
      <w:r w:rsidRPr="00C27C0D">
        <w:rPr>
          <w:rFonts w:ascii="仿宋_GB2312" w:eastAsia="仿宋_GB2312" w:hAnsi="宋体" w:cs="仿宋_GB2312" w:hint="eastAsia"/>
          <w:sz w:val="32"/>
          <w:szCs w:val="32"/>
        </w:rPr>
        <w:t>经主管部门审核同意退付的，报送财政部门审核。经主管部门或执收（罚）单位</w:t>
      </w:r>
      <w:r>
        <w:rPr>
          <w:rFonts w:ascii="仿宋_GB2312" w:eastAsia="仿宋_GB2312" w:hAnsi="宋体" w:cs="仿宋_GB2312" w:hint="eastAsia"/>
          <w:sz w:val="32"/>
          <w:szCs w:val="32"/>
        </w:rPr>
        <w:t>审核不同意退付的，应当说明理由并书面告知退付申请人。退付申请人对不同意退付的审核意见有异议的，可依法提起行政复议或行政诉讼。</w:t>
      </w:r>
    </w:p>
    <w:p w:rsidR="000D19DE" w:rsidRDefault="000D19DE" w:rsidP="00C27C0D">
      <w:pPr>
        <w:spacing w:line="560" w:lineRule="exact"/>
        <w:ind w:firstLineChars="150" w:firstLine="48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）财政部门根据执收（罚）单位提交的退付资料进行审核，自受理退付申请之日起</w:t>
      </w:r>
      <w:r>
        <w:rPr>
          <w:rFonts w:ascii="仿宋_GB2312" w:eastAsia="仿宋_GB2312" w:hAnsi="宋体" w:cs="仿宋_GB2312"/>
          <w:sz w:val="32"/>
          <w:szCs w:val="32"/>
        </w:rPr>
        <w:t>10</w:t>
      </w:r>
      <w:r>
        <w:rPr>
          <w:rFonts w:ascii="仿宋_GB2312" w:eastAsia="仿宋_GB2312" w:hAnsi="宋体" w:cs="仿宋_GB2312" w:hint="eastAsia"/>
          <w:sz w:val="32"/>
          <w:szCs w:val="32"/>
        </w:rPr>
        <w:t>个工作日内完成审核，审核通过的通知中国人民银行深圳市中心支行办理退付，审核未通过的通过书面或电子方式告知执收（罚）单位。</w:t>
      </w:r>
    </w:p>
    <w:p w:rsidR="000D19DE" w:rsidRDefault="000D19DE" w:rsidP="00C27C0D">
      <w:pPr>
        <w:spacing w:line="560" w:lineRule="exact"/>
        <w:ind w:firstLineChars="150" w:firstLine="480"/>
        <w:rPr>
          <w:rFonts w:ascii="仿宋_GB2312" w:eastAsia="仿宋_GB2312" w:hAnsi="宋体"/>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）中国人民银行深圳市中心支行在收到财政局退付指令的</w:t>
      </w:r>
      <w:r>
        <w:rPr>
          <w:rFonts w:ascii="仿宋_GB2312" w:eastAsia="仿宋_GB2312" w:hAnsi="宋体" w:cs="仿宋_GB2312"/>
          <w:sz w:val="32"/>
          <w:szCs w:val="32"/>
        </w:rPr>
        <w:t>5</w:t>
      </w:r>
      <w:r>
        <w:rPr>
          <w:rFonts w:ascii="仿宋_GB2312" w:eastAsia="仿宋_GB2312" w:hAnsi="宋体" w:cs="仿宋_GB2312" w:hint="eastAsia"/>
          <w:sz w:val="32"/>
          <w:szCs w:val="32"/>
        </w:rPr>
        <w:t>个工作日内完成退付。</w:t>
      </w:r>
    </w:p>
    <w:p w:rsidR="000D19DE" w:rsidRDefault="000D19DE" w:rsidP="00EC7410">
      <w:pPr>
        <w:spacing w:line="560" w:lineRule="exact"/>
        <w:ind w:firstLineChars="200" w:firstLine="640"/>
        <w:rPr>
          <w:rFonts w:ascii="仿宋_GB2312" w:eastAsia="仿宋_GB2312" w:hAnsi="宋体"/>
          <w:sz w:val="32"/>
          <w:szCs w:val="32"/>
        </w:rPr>
      </w:pPr>
      <w:r w:rsidRPr="00EC7410">
        <w:rPr>
          <w:rFonts w:ascii="仿宋_GB2312" w:eastAsia="仿宋_GB2312" w:hAnsi="宋体" w:cs="仿宋_GB2312" w:hint="eastAsia"/>
          <w:sz w:val="32"/>
          <w:szCs w:val="32"/>
        </w:rPr>
        <w:t>缴费时间久远或缴费情况复杂的，退付审核时间可根据实际需要适当延长，同时需告知缴款人。</w:t>
      </w:r>
    </w:p>
    <w:p w:rsidR="000D19DE" w:rsidRDefault="000D19DE" w:rsidP="00185E29">
      <w:pPr>
        <w:spacing w:line="560" w:lineRule="exact"/>
        <w:ind w:left="643"/>
        <w:rPr>
          <w:rFonts w:ascii="仿宋_GB2312" w:eastAsia="仿宋_GB2312" w:hAnsi="宋体"/>
          <w:sz w:val="32"/>
          <w:szCs w:val="32"/>
        </w:rPr>
      </w:pPr>
      <w:r w:rsidRPr="00185E29">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十</w:t>
      </w:r>
      <w:r w:rsidRPr="00185E29">
        <w:rPr>
          <w:rFonts w:ascii="仿宋_GB2312" w:eastAsia="仿宋_GB2312" w:hAnsi="宋体" w:cs="仿宋_GB2312" w:hint="eastAsia"/>
          <w:b/>
          <w:bCs/>
          <w:sz w:val="32"/>
          <w:szCs w:val="32"/>
        </w:rPr>
        <w:t>条</w:t>
      </w:r>
      <w:r>
        <w:rPr>
          <w:rFonts w:ascii="仿宋_GB2312" w:eastAsia="仿宋_GB2312" w:hAnsi="宋体" w:cs="仿宋_GB2312"/>
          <w:sz w:val="32"/>
          <w:szCs w:val="32"/>
        </w:rPr>
        <w:t xml:space="preserve">  </w:t>
      </w:r>
      <w:r w:rsidRPr="002F5D76">
        <w:rPr>
          <w:rFonts w:ascii="仿宋_GB2312" w:eastAsia="仿宋_GB2312" w:hAnsi="宋体" w:cs="仿宋_GB2312" w:hint="eastAsia"/>
          <w:sz w:val="32"/>
          <w:szCs w:val="32"/>
        </w:rPr>
        <w:t>缴款人申请退付</w:t>
      </w:r>
      <w:r>
        <w:rPr>
          <w:rFonts w:ascii="仿宋_GB2312" w:eastAsia="仿宋_GB2312" w:hAnsi="宋体" w:cs="仿宋_GB2312" w:hint="eastAsia"/>
          <w:sz w:val="32"/>
          <w:szCs w:val="32"/>
        </w:rPr>
        <w:t>时需</w:t>
      </w:r>
      <w:r w:rsidRPr="002F5D76">
        <w:rPr>
          <w:rFonts w:ascii="仿宋_GB2312" w:eastAsia="仿宋_GB2312" w:hAnsi="宋体" w:cs="仿宋_GB2312" w:hint="eastAsia"/>
          <w:sz w:val="32"/>
          <w:szCs w:val="32"/>
        </w:rPr>
        <w:t>提供</w:t>
      </w:r>
      <w:r>
        <w:rPr>
          <w:rFonts w:ascii="仿宋_GB2312" w:eastAsia="仿宋_GB2312" w:hAnsi="宋体" w:cs="仿宋_GB2312" w:hint="eastAsia"/>
          <w:sz w:val="32"/>
          <w:szCs w:val="32"/>
        </w:rPr>
        <w:t>如下</w:t>
      </w:r>
      <w:r w:rsidRPr="002F5D76">
        <w:rPr>
          <w:rFonts w:ascii="仿宋_GB2312" w:eastAsia="仿宋_GB2312" w:hAnsi="宋体" w:cs="仿宋_GB2312" w:hint="eastAsia"/>
          <w:sz w:val="32"/>
          <w:szCs w:val="32"/>
        </w:rPr>
        <w:t>资料</w:t>
      </w:r>
      <w:r>
        <w:rPr>
          <w:rFonts w:ascii="仿宋_GB2312" w:eastAsia="仿宋_GB2312" w:hAnsi="宋体" w:cs="仿宋_GB2312" w:hint="eastAsia"/>
          <w:sz w:val="32"/>
          <w:szCs w:val="32"/>
        </w:rPr>
        <w:t>（或上传电子版资料）：</w:t>
      </w:r>
    </w:p>
    <w:p w:rsidR="000D19DE" w:rsidRPr="00C27C0D" w:rsidRDefault="000D19DE" w:rsidP="00C27C0D">
      <w:pPr>
        <w:pStyle w:val="ListParagraph"/>
        <w:numPr>
          <w:ilvl w:val="0"/>
          <w:numId w:val="5"/>
        </w:numPr>
        <w:spacing w:line="560" w:lineRule="exact"/>
        <w:ind w:firstLineChars="0"/>
        <w:rPr>
          <w:rFonts w:ascii="仿宋_GB2312" w:eastAsia="仿宋_GB2312" w:hAnsi="宋体"/>
          <w:sz w:val="32"/>
          <w:szCs w:val="32"/>
        </w:rPr>
      </w:pPr>
      <w:r w:rsidRPr="00C27C0D">
        <w:rPr>
          <w:rFonts w:ascii="仿宋_GB2312" w:eastAsia="仿宋_GB2312" w:hAnsi="宋体" w:cs="仿宋_GB2312" w:hint="eastAsia"/>
          <w:sz w:val="32"/>
          <w:szCs w:val="32"/>
        </w:rPr>
        <w:t>书面退付申请表（签章）</w:t>
      </w:r>
      <w:r>
        <w:rPr>
          <w:rFonts w:ascii="仿宋_GB2312" w:eastAsia="仿宋_GB2312" w:hAnsi="宋体" w:cs="仿宋_GB2312" w:hint="eastAsia"/>
          <w:sz w:val="32"/>
          <w:szCs w:val="32"/>
        </w:rPr>
        <w:t>；</w:t>
      </w:r>
    </w:p>
    <w:p w:rsidR="000D19DE" w:rsidRPr="00C27C0D" w:rsidRDefault="000D19DE" w:rsidP="00C27C0D">
      <w:pPr>
        <w:spacing w:line="560" w:lineRule="exact"/>
        <w:ind w:firstLineChars="200" w:firstLine="640"/>
        <w:rPr>
          <w:rFonts w:ascii="仿宋_GB2312" w:eastAsia="仿宋_GB2312" w:hAnsi="宋体"/>
          <w:sz w:val="32"/>
          <w:szCs w:val="32"/>
        </w:rPr>
      </w:pPr>
      <w:r>
        <w:rPr>
          <w:rFonts w:eastAsia="仿宋_GB2312" w:cs="仿宋_GB2312" w:hint="eastAsia"/>
          <w:color w:val="000000"/>
          <w:sz w:val="32"/>
          <w:szCs w:val="32"/>
        </w:rPr>
        <w:t>（二）</w:t>
      </w:r>
      <w:r w:rsidRPr="00C27C0D">
        <w:rPr>
          <w:rFonts w:eastAsia="仿宋_GB2312" w:cs="仿宋_GB2312" w:hint="eastAsia"/>
          <w:color w:val="000000"/>
          <w:sz w:val="32"/>
          <w:szCs w:val="32"/>
        </w:rPr>
        <w:t>退付收款人为个人的，须提供该收款人身份证复印件；退付收款人与缴款人不一致的，须提供缴款人委托书原件，个人须提供双方身份证复印件，法人须提供相关证件复印件</w:t>
      </w:r>
      <w:r w:rsidRPr="00C27C0D">
        <w:rPr>
          <w:rFonts w:ascii="仿宋_GB2312" w:eastAsia="仿宋_GB2312" w:hAnsi="宋体" w:cs="仿宋_GB2312" w:hint="eastAsia"/>
          <w:sz w:val="32"/>
          <w:szCs w:val="32"/>
        </w:rPr>
        <w:t>）</w:t>
      </w:r>
      <w:r>
        <w:rPr>
          <w:rFonts w:ascii="仿宋_GB2312" w:eastAsia="仿宋_GB2312" w:hAnsi="宋体" w:cs="仿宋_GB2312" w:hint="eastAsia"/>
          <w:sz w:val="32"/>
          <w:szCs w:val="32"/>
        </w:rPr>
        <w:t>；</w:t>
      </w:r>
    </w:p>
    <w:p w:rsidR="000D19DE" w:rsidRDefault="000D19DE" w:rsidP="00C27C0D">
      <w:pPr>
        <w:spacing w:line="560" w:lineRule="exact"/>
        <w:ind w:firstLineChars="150" w:firstLine="480"/>
        <w:rPr>
          <w:rFonts w:ascii="仿宋_GB2312" w:eastAsia="仿宋_GB2312" w:hAnsi="宋体"/>
          <w:sz w:val="32"/>
          <w:szCs w:val="32"/>
        </w:rPr>
      </w:pPr>
      <w:r>
        <w:rPr>
          <w:rFonts w:ascii="仿宋_GB2312" w:eastAsia="仿宋_GB2312" w:hAnsi="宋体" w:cs="仿宋_GB2312" w:hint="eastAsia"/>
          <w:sz w:val="32"/>
          <w:szCs w:val="32"/>
        </w:rPr>
        <w:t>（三）有关财政票据或税务发票原件（属部分退付的可提供复印件），电子票据则无需提供；</w:t>
      </w:r>
      <w:r w:rsidRPr="000A3D10">
        <w:rPr>
          <w:rFonts w:eastAsia="仿宋_GB2312" w:cs="仿宋_GB2312" w:hint="eastAsia"/>
          <w:color w:val="000000"/>
          <w:sz w:val="32"/>
          <w:szCs w:val="32"/>
        </w:rPr>
        <w:t>重复缴款的，须提供两次缴款凭证复印件</w:t>
      </w:r>
      <w:r>
        <w:rPr>
          <w:rFonts w:eastAsia="仿宋_GB2312" w:cs="仿宋_GB2312" w:hint="eastAsia"/>
          <w:color w:val="000000"/>
          <w:sz w:val="32"/>
          <w:szCs w:val="32"/>
        </w:rPr>
        <w:t>；</w:t>
      </w:r>
    </w:p>
    <w:p w:rsidR="000D19DE" w:rsidRDefault="000D19DE" w:rsidP="00185E29">
      <w:pPr>
        <w:spacing w:line="560" w:lineRule="exact"/>
        <w:ind w:left="643"/>
        <w:rPr>
          <w:rFonts w:ascii="仿宋_GB2312" w:eastAsia="仿宋_GB2312" w:hAnsi="宋体"/>
          <w:sz w:val="32"/>
          <w:szCs w:val="32"/>
        </w:rPr>
      </w:pPr>
      <w:r>
        <w:rPr>
          <w:rFonts w:ascii="仿宋_GB2312" w:eastAsia="仿宋_GB2312" w:hAnsi="宋体" w:cs="仿宋_GB2312" w:hint="eastAsia"/>
          <w:sz w:val="32"/>
          <w:szCs w:val="32"/>
        </w:rPr>
        <w:t>（四）缴款通知书（原件或复印件）；</w:t>
      </w:r>
    </w:p>
    <w:p w:rsidR="000D19DE" w:rsidRDefault="000D19DE" w:rsidP="00F927D5">
      <w:pPr>
        <w:spacing w:line="560" w:lineRule="exact"/>
        <w:ind w:left="643"/>
        <w:rPr>
          <w:rFonts w:ascii="仿宋_GB2312" w:eastAsia="仿宋_GB2312" w:hAnsi="宋体"/>
          <w:sz w:val="32"/>
          <w:szCs w:val="32"/>
        </w:rPr>
      </w:pPr>
      <w:r>
        <w:rPr>
          <w:rFonts w:ascii="仿宋_GB2312" w:eastAsia="仿宋_GB2312" w:hAnsi="宋体" w:cs="仿宋_GB2312" w:hint="eastAsia"/>
          <w:sz w:val="32"/>
          <w:szCs w:val="32"/>
        </w:rPr>
        <w:t>（五）</w:t>
      </w:r>
      <w:r w:rsidRPr="000A3D10">
        <w:rPr>
          <w:rFonts w:eastAsia="仿宋_GB2312" w:cs="仿宋_GB2312" w:hint="eastAsia"/>
          <w:color w:val="000000"/>
          <w:sz w:val="32"/>
          <w:szCs w:val="32"/>
        </w:rPr>
        <w:t>须补充的其他材料</w:t>
      </w:r>
      <w:r>
        <w:rPr>
          <w:rFonts w:ascii="仿宋_GB2312" w:eastAsia="仿宋_GB2312" w:hAnsi="宋体" w:cs="仿宋_GB2312" w:hint="eastAsia"/>
          <w:sz w:val="32"/>
          <w:szCs w:val="32"/>
        </w:rPr>
        <w:t>。</w:t>
      </w:r>
    </w:p>
    <w:p w:rsidR="000D19DE" w:rsidRPr="002F5D76" w:rsidRDefault="000D19DE" w:rsidP="00723249">
      <w:pPr>
        <w:spacing w:line="560" w:lineRule="exact"/>
        <w:ind w:firstLineChars="200" w:firstLine="643"/>
        <w:rPr>
          <w:rFonts w:ascii="仿宋_GB2312" w:eastAsia="仿宋_GB2312" w:hAnsi="宋体"/>
          <w:sz w:val="32"/>
          <w:szCs w:val="32"/>
        </w:rPr>
      </w:pPr>
      <w:r w:rsidRPr="002F5D76">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十一</w:t>
      </w:r>
      <w:r w:rsidRPr="002F5D76">
        <w:rPr>
          <w:rFonts w:ascii="仿宋_GB2312" w:eastAsia="仿宋_GB2312" w:hAnsi="宋体" w:cs="仿宋_GB2312" w:hint="eastAsia"/>
          <w:b/>
          <w:bCs/>
          <w:sz w:val="32"/>
          <w:szCs w:val="32"/>
        </w:rPr>
        <w:t>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执收（罚）单位送财政部门办理退付时需向财政部门提供如下资料：</w:t>
      </w:r>
    </w:p>
    <w:p w:rsidR="000D19DE" w:rsidRDefault="000D19DE" w:rsidP="00185E29">
      <w:pPr>
        <w:spacing w:line="560" w:lineRule="exact"/>
        <w:ind w:leftChars="304" w:left="798" w:hangingChars="50" w:hanging="160"/>
        <w:rPr>
          <w:rFonts w:ascii="仿宋_GB2312" w:eastAsia="仿宋_GB2312" w:hAnsi="宋体"/>
          <w:sz w:val="32"/>
          <w:szCs w:val="32"/>
        </w:rPr>
      </w:pPr>
      <w:r>
        <w:rPr>
          <w:rFonts w:ascii="仿宋_GB2312" w:eastAsia="仿宋_GB2312" w:hAnsi="宋体" w:cs="仿宋_GB2312" w:hint="eastAsia"/>
          <w:sz w:val="32"/>
          <w:szCs w:val="32"/>
        </w:rPr>
        <w:t>（一）执收</w:t>
      </w:r>
      <w:r>
        <w:rPr>
          <w:rFonts w:ascii="仿宋_GB2312" w:eastAsia="仿宋_GB2312" w:hAnsi="宋体" w:cs="仿宋_GB2312"/>
          <w:sz w:val="32"/>
          <w:szCs w:val="32"/>
        </w:rPr>
        <w:t>(</w:t>
      </w:r>
      <w:r>
        <w:rPr>
          <w:rFonts w:ascii="仿宋_GB2312" w:eastAsia="仿宋_GB2312" w:hAnsi="宋体" w:cs="仿宋_GB2312" w:hint="eastAsia"/>
          <w:sz w:val="32"/>
          <w:szCs w:val="32"/>
        </w:rPr>
        <w:t>罚</w:t>
      </w:r>
      <w:r>
        <w:rPr>
          <w:rFonts w:ascii="仿宋_GB2312" w:eastAsia="仿宋_GB2312" w:hAnsi="宋体" w:cs="仿宋_GB2312"/>
          <w:sz w:val="32"/>
          <w:szCs w:val="32"/>
        </w:rPr>
        <w:t>)</w:t>
      </w:r>
      <w:r>
        <w:rPr>
          <w:rFonts w:ascii="仿宋_GB2312" w:eastAsia="仿宋_GB2312" w:hAnsi="宋体" w:cs="仿宋_GB2312" w:hint="eastAsia"/>
          <w:sz w:val="32"/>
          <w:szCs w:val="32"/>
        </w:rPr>
        <w:t>单位审核意见书；</w:t>
      </w:r>
    </w:p>
    <w:p w:rsidR="000D19DE" w:rsidRPr="00C27C0D" w:rsidRDefault="000D19DE" w:rsidP="00C27C0D">
      <w:pPr>
        <w:spacing w:line="560" w:lineRule="exact"/>
        <w:ind w:firstLineChars="200" w:firstLine="640"/>
        <w:rPr>
          <w:rFonts w:ascii="仿宋_GB2312" w:eastAsia="仿宋_GB2312" w:hAnsi="宋体"/>
          <w:sz w:val="32"/>
          <w:szCs w:val="32"/>
        </w:rPr>
      </w:pPr>
      <w:r w:rsidRPr="00C27C0D">
        <w:rPr>
          <w:rFonts w:ascii="仿宋_GB2312" w:eastAsia="仿宋_GB2312" w:hAnsi="宋体" w:cs="仿宋_GB2312" w:hint="eastAsia"/>
          <w:sz w:val="32"/>
          <w:szCs w:val="32"/>
        </w:rPr>
        <w:t>（二）《深圳市非税收入退付申请表》（附件</w:t>
      </w:r>
      <w:r w:rsidRPr="00C27C0D">
        <w:rPr>
          <w:rFonts w:ascii="仿宋_GB2312" w:eastAsia="仿宋_GB2312" w:hAnsi="宋体" w:cs="仿宋_GB2312"/>
          <w:sz w:val="32"/>
          <w:szCs w:val="32"/>
        </w:rPr>
        <w:t>1</w:t>
      </w:r>
      <w:r w:rsidRPr="00C27C0D">
        <w:rPr>
          <w:rFonts w:ascii="仿宋_GB2312" w:eastAsia="仿宋_GB2312" w:hAnsi="宋体" w:cs="仿宋_GB2312" w:hint="eastAsia"/>
          <w:sz w:val="32"/>
          <w:szCs w:val="32"/>
        </w:rPr>
        <w:t>）或《深圳市非税收入批量退付申请表》（附件</w:t>
      </w:r>
      <w:r w:rsidRPr="00C27C0D">
        <w:rPr>
          <w:rFonts w:ascii="仿宋_GB2312" w:eastAsia="仿宋_GB2312" w:hAnsi="宋体" w:cs="仿宋_GB2312"/>
          <w:sz w:val="32"/>
          <w:szCs w:val="32"/>
        </w:rPr>
        <w:t>2</w:t>
      </w:r>
      <w:r w:rsidRPr="00C27C0D">
        <w:rPr>
          <w:rFonts w:ascii="仿宋_GB2312" w:eastAsia="仿宋_GB2312" w:hAnsi="宋体" w:cs="仿宋_GB2312" w:hint="eastAsia"/>
          <w:sz w:val="32"/>
          <w:szCs w:val="32"/>
        </w:rPr>
        <w:t>）纸质件（须加盖单位公章并经领导审签同意），通过非税系统申请的可以直接在系统中审核后打印；</w:t>
      </w:r>
    </w:p>
    <w:p w:rsidR="000D19DE" w:rsidRDefault="000D19DE" w:rsidP="00185E2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w:t>
      </w:r>
      <w:r w:rsidRPr="002F10DD">
        <w:rPr>
          <w:rFonts w:ascii="仿宋_GB2312" w:eastAsia="仿宋_GB2312" w:hAnsi="宋体" w:cs="仿宋_GB2312" w:hint="eastAsia"/>
          <w:sz w:val="32"/>
          <w:szCs w:val="32"/>
        </w:rPr>
        <w:t>缴款</w:t>
      </w:r>
      <w:r>
        <w:rPr>
          <w:rFonts w:ascii="仿宋_GB2312" w:eastAsia="仿宋_GB2312" w:hAnsi="宋体" w:cs="仿宋_GB2312" w:hint="eastAsia"/>
          <w:sz w:val="32"/>
          <w:szCs w:val="32"/>
        </w:rPr>
        <w:t>人递交的全部申请材料；</w:t>
      </w:r>
    </w:p>
    <w:p w:rsidR="000D19DE" w:rsidRDefault="000D19DE" w:rsidP="00185E29">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（四）其他有关证明材料。</w:t>
      </w:r>
    </w:p>
    <w:p w:rsidR="000D19DE" w:rsidRDefault="000D19DE" w:rsidP="00723249">
      <w:pPr>
        <w:spacing w:line="560" w:lineRule="exact"/>
        <w:ind w:firstLineChars="200" w:firstLine="643"/>
        <w:rPr>
          <w:rFonts w:ascii="仿宋_GB2312" w:eastAsia="仿宋_GB2312" w:hAnsi="宋体"/>
          <w:sz w:val="32"/>
          <w:szCs w:val="32"/>
        </w:rPr>
      </w:pPr>
      <w:r w:rsidRPr="000658FC">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十二</w:t>
      </w:r>
      <w:r w:rsidRPr="000658FC">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Pr>
          <w:rFonts w:ascii="仿宋_GB2312" w:eastAsia="仿宋_GB2312" w:hAnsi="宋体" w:cs="仿宋_GB2312" w:hint="eastAsia"/>
          <w:sz w:val="32"/>
          <w:szCs w:val="32"/>
        </w:rPr>
        <w:t>属于</w:t>
      </w:r>
      <w:r w:rsidRPr="00CC184E">
        <w:rPr>
          <w:rFonts w:ascii="仿宋_GB2312" w:eastAsia="仿宋_GB2312" w:hAnsi="宋体" w:cs="仿宋_GB2312" w:hint="eastAsia"/>
          <w:sz w:val="32"/>
          <w:szCs w:val="32"/>
        </w:rPr>
        <w:t>下列情形之一的</w:t>
      </w:r>
      <w:r>
        <w:rPr>
          <w:rFonts w:ascii="仿宋_GB2312" w:eastAsia="仿宋_GB2312" w:hAnsi="宋体" w:cs="仿宋_GB2312" w:hint="eastAsia"/>
          <w:sz w:val="32"/>
          <w:szCs w:val="32"/>
        </w:rPr>
        <w:t>非税收入，一律不予退付：</w:t>
      </w:r>
    </w:p>
    <w:p w:rsidR="000D19DE" w:rsidRDefault="000D19DE" w:rsidP="00FD718B">
      <w:pPr>
        <w:numPr>
          <w:ilvl w:val="0"/>
          <w:numId w:val="3"/>
        </w:numPr>
        <w:spacing w:line="560" w:lineRule="exact"/>
        <w:rPr>
          <w:rFonts w:ascii="仿宋_GB2312" w:eastAsia="仿宋_GB2312" w:hAnsi="宋体"/>
          <w:sz w:val="32"/>
          <w:szCs w:val="32"/>
        </w:rPr>
      </w:pPr>
      <w:r>
        <w:rPr>
          <w:rFonts w:ascii="仿宋_GB2312" w:eastAsia="仿宋_GB2312" w:hAnsi="宋体" w:cs="仿宋_GB2312" w:hint="eastAsia"/>
          <w:sz w:val="32"/>
          <w:szCs w:val="32"/>
        </w:rPr>
        <w:t>超过限定退付申请期限的；</w:t>
      </w:r>
    </w:p>
    <w:p w:rsidR="000D19DE" w:rsidRDefault="000D19DE" w:rsidP="00C27C0D">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（二）开通知书时项目弄错，导致收入项目错误，科目、缴款人名称、金额等无误的；</w:t>
      </w:r>
    </w:p>
    <w:p w:rsidR="000D19DE" w:rsidRPr="00FD718B" w:rsidRDefault="000D19DE" w:rsidP="00C27C0D">
      <w:pPr>
        <w:spacing w:line="56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（三）在当年之内发现开通知书时科目弄错，导致收入科目错误，缴款人名称、金额等无误的，由单位来函向我局说明情况并申请收入更正。</w:t>
      </w:r>
    </w:p>
    <w:p w:rsidR="000D19DE" w:rsidRDefault="000D19DE" w:rsidP="00723249">
      <w:pPr>
        <w:spacing w:line="560" w:lineRule="exact"/>
        <w:ind w:firstLineChars="200" w:firstLine="643"/>
        <w:rPr>
          <w:rFonts w:ascii="仿宋_GB2312" w:eastAsia="仿宋_GB2312" w:hAnsi="宋体"/>
          <w:sz w:val="32"/>
          <w:szCs w:val="32"/>
        </w:rPr>
      </w:pPr>
      <w:r w:rsidRPr="000658FC">
        <w:rPr>
          <w:rFonts w:ascii="仿宋_GB2312" w:eastAsia="仿宋_GB2312" w:hAnsi="宋体" w:cs="仿宋_GB2312" w:hint="eastAsia"/>
          <w:b/>
          <w:bCs/>
          <w:sz w:val="32"/>
          <w:szCs w:val="32"/>
        </w:rPr>
        <w:t>第</w:t>
      </w:r>
      <w:r w:rsidRPr="00C27C0D">
        <w:rPr>
          <w:rFonts w:ascii="仿宋_GB2312" w:eastAsia="仿宋_GB2312" w:hAnsi="宋体" w:cs="仿宋_GB2312" w:hint="eastAsia"/>
          <w:b/>
          <w:bCs/>
          <w:sz w:val="32"/>
          <w:szCs w:val="32"/>
        </w:rPr>
        <w:t>十三</w:t>
      </w:r>
      <w:r w:rsidRPr="000658FC">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Pr>
          <w:rFonts w:ascii="仿宋_GB2312" w:eastAsia="仿宋_GB2312" w:hAnsi="宋体" w:cs="仿宋_GB2312" w:hint="eastAsia"/>
          <w:sz w:val="32"/>
          <w:szCs w:val="32"/>
        </w:rPr>
        <w:t>非税收入退付通过转账办理，不退付现金。</w:t>
      </w:r>
    </w:p>
    <w:p w:rsidR="000D19DE" w:rsidRPr="00C27C0D" w:rsidRDefault="000D19DE" w:rsidP="00723249">
      <w:pPr>
        <w:spacing w:line="560" w:lineRule="exact"/>
        <w:ind w:firstLineChars="200" w:firstLine="643"/>
        <w:rPr>
          <w:rFonts w:ascii="仿宋_GB2312" w:eastAsia="仿宋_GB2312" w:hAnsi="宋体"/>
          <w:sz w:val="32"/>
          <w:szCs w:val="32"/>
        </w:rPr>
      </w:pPr>
      <w:r w:rsidRPr="00C27C0D">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十四</w:t>
      </w:r>
      <w:r w:rsidRPr="00C27C0D">
        <w:rPr>
          <w:rFonts w:ascii="仿宋_GB2312" w:eastAsia="仿宋_GB2312" w:hAnsi="宋体" w:cs="仿宋_GB2312" w:hint="eastAsia"/>
          <w:b/>
          <w:bCs/>
          <w:sz w:val="32"/>
          <w:szCs w:val="32"/>
        </w:rPr>
        <w:t>条</w:t>
      </w:r>
      <w:r w:rsidRPr="00C27C0D">
        <w:rPr>
          <w:rFonts w:ascii="仿宋_GB2312" w:eastAsia="仿宋_GB2312" w:hAnsi="宋体" w:cs="仿宋_GB2312"/>
          <w:sz w:val="32"/>
          <w:szCs w:val="32"/>
        </w:rPr>
        <w:t xml:space="preserve">  </w:t>
      </w:r>
      <w:r w:rsidRPr="00C27C0D">
        <w:rPr>
          <w:rFonts w:ascii="仿宋_GB2312" w:eastAsia="仿宋_GB2312" w:hAnsi="宋体" w:cs="仿宋_GB2312" w:hint="eastAsia"/>
          <w:sz w:val="32"/>
          <w:szCs w:val="32"/>
        </w:rPr>
        <w:t>退付申请人退款账户原则上为原缴款账户，特殊原因需要退回到其他账户的，应提交有关证明</w:t>
      </w:r>
      <w:r w:rsidRPr="007B7327">
        <w:rPr>
          <w:rFonts w:ascii="仿宋_GB2312" w:eastAsia="仿宋_GB2312" w:hAnsi="宋体" w:cs="仿宋_GB2312" w:hint="eastAsia"/>
          <w:sz w:val="32"/>
          <w:szCs w:val="32"/>
        </w:rPr>
        <w:t>并经执收单位同意</w:t>
      </w:r>
      <w:r w:rsidRPr="00C27C0D">
        <w:rPr>
          <w:rFonts w:ascii="仿宋_GB2312" w:eastAsia="仿宋_GB2312" w:hAnsi="宋体" w:cs="仿宋_GB2312" w:hint="eastAsia"/>
          <w:sz w:val="32"/>
          <w:szCs w:val="32"/>
        </w:rPr>
        <w:t>。</w:t>
      </w:r>
    </w:p>
    <w:p w:rsidR="000D19DE" w:rsidRPr="00650F5F" w:rsidRDefault="000D19DE" w:rsidP="00723249">
      <w:pPr>
        <w:spacing w:line="560" w:lineRule="exact"/>
        <w:ind w:firstLineChars="200" w:firstLine="643"/>
        <w:rPr>
          <w:rFonts w:ascii="仿宋_GB2312" w:eastAsia="仿宋_GB2312" w:hAnsi="宋体"/>
          <w:b/>
          <w:bCs/>
          <w:sz w:val="32"/>
          <w:szCs w:val="32"/>
        </w:rPr>
      </w:pPr>
      <w:r w:rsidRPr="00D3656D">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十五</w:t>
      </w:r>
      <w:r w:rsidRPr="00D3656D">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7B7327">
        <w:rPr>
          <w:rFonts w:ascii="仿宋_GB2312" w:eastAsia="仿宋_GB2312" w:hAnsi="宋体" w:cs="仿宋_GB2312" w:hint="eastAsia"/>
          <w:sz w:val="32"/>
          <w:szCs w:val="32"/>
        </w:rPr>
        <w:t>退付纸质材料的存档、保管按照《中华人民共和国财政部</w:t>
      </w:r>
      <w:r w:rsidRPr="007B7327">
        <w:rPr>
          <w:rFonts w:ascii="仿宋_GB2312" w:eastAsia="仿宋_GB2312" w:hAnsi="宋体" w:cs="仿宋_GB2312"/>
          <w:sz w:val="32"/>
          <w:szCs w:val="32"/>
        </w:rPr>
        <w:t xml:space="preserve"> </w:t>
      </w:r>
      <w:r w:rsidRPr="007B7327">
        <w:rPr>
          <w:rFonts w:ascii="仿宋_GB2312" w:eastAsia="仿宋_GB2312" w:hAnsi="宋体" w:cs="仿宋_GB2312" w:hint="eastAsia"/>
          <w:sz w:val="32"/>
          <w:szCs w:val="32"/>
        </w:rPr>
        <w:t>国家档案局令第</w:t>
      </w:r>
      <w:r w:rsidRPr="007B7327">
        <w:rPr>
          <w:rFonts w:ascii="仿宋_GB2312" w:eastAsia="仿宋_GB2312" w:hAnsi="宋体" w:cs="仿宋_GB2312"/>
          <w:sz w:val="32"/>
          <w:szCs w:val="32"/>
        </w:rPr>
        <w:t>79</w:t>
      </w:r>
      <w:r w:rsidRPr="007B7327">
        <w:rPr>
          <w:rFonts w:ascii="仿宋_GB2312" w:eastAsia="仿宋_GB2312" w:hAnsi="宋体" w:cs="仿宋_GB2312" w:hint="eastAsia"/>
          <w:sz w:val="32"/>
          <w:szCs w:val="32"/>
        </w:rPr>
        <w:t>号</w:t>
      </w:r>
      <w:r w:rsidRPr="007B7327">
        <w:rPr>
          <w:rFonts w:ascii="仿宋_GB2312" w:eastAsia="仿宋_GB2312" w:hAnsi="宋体" w:cs="仿宋_GB2312"/>
          <w:sz w:val="32"/>
          <w:szCs w:val="32"/>
        </w:rPr>
        <w:t>——</w:t>
      </w:r>
      <w:r w:rsidRPr="007B7327">
        <w:rPr>
          <w:rFonts w:ascii="仿宋_GB2312" w:eastAsia="仿宋_GB2312" w:hAnsi="宋体" w:cs="仿宋_GB2312" w:hint="eastAsia"/>
          <w:sz w:val="32"/>
          <w:szCs w:val="32"/>
        </w:rPr>
        <w:t>会计档案管理办法》（以下简称《会计档案管理办法》）相关规定执行</w:t>
      </w:r>
      <w:r>
        <w:rPr>
          <w:rFonts w:ascii="仿宋_GB2312" w:eastAsia="仿宋_GB2312" w:hAnsi="宋体" w:cs="仿宋_GB2312" w:hint="eastAsia"/>
          <w:sz w:val="32"/>
          <w:szCs w:val="32"/>
        </w:rPr>
        <w:t>。</w:t>
      </w:r>
    </w:p>
    <w:p w:rsidR="000D19DE" w:rsidRDefault="000D19DE" w:rsidP="00723249">
      <w:pPr>
        <w:spacing w:line="560" w:lineRule="exact"/>
        <w:ind w:firstLineChars="200" w:firstLine="643"/>
        <w:rPr>
          <w:rFonts w:ascii="仿宋_GB2312" w:eastAsia="仿宋_GB2312" w:hAnsi="宋体"/>
          <w:sz w:val="32"/>
          <w:szCs w:val="32"/>
        </w:rPr>
      </w:pPr>
      <w:r w:rsidRPr="00D3656D">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十六</w:t>
      </w:r>
      <w:r w:rsidRPr="00D3656D">
        <w:rPr>
          <w:rFonts w:ascii="仿宋_GB2312" w:eastAsia="仿宋_GB2312" w:hAnsi="宋体" w:cs="仿宋_GB2312" w:hint="eastAsia"/>
          <w:b/>
          <w:bCs/>
          <w:sz w:val="32"/>
          <w:szCs w:val="32"/>
        </w:rPr>
        <w:t>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本规程由深圳市财政局负责解释。</w:t>
      </w:r>
    </w:p>
    <w:p w:rsidR="000D19DE" w:rsidRPr="00C27C0D" w:rsidRDefault="000D19DE" w:rsidP="002B2799">
      <w:pPr>
        <w:spacing w:line="560" w:lineRule="exact"/>
        <w:ind w:firstLineChars="200" w:firstLine="643"/>
        <w:rPr>
          <w:rFonts w:ascii="仿宋_GB2312" w:eastAsia="仿宋_GB2312" w:hAnsi="宋体"/>
          <w:sz w:val="32"/>
          <w:szCs w:val="32"/>
        </w:rPr>
      </w:pPr>
      <w:r>
        <w:rPr>
          <w:rFonts w:ascii="仿宋_GB2312" w:eastAsia="仿宋_GB2312" w:hAnsi="宋体" w:cs="仿宋_GB2312" w:hint="eastAsia"/>
          <w:b/>
          <w:bCs/>
          <w:sz w:val="32"/>
          <w:szCs w:val="32"/>
        </w:rPr>
        <w:t>第十七</w:t>
      </w:r>
      <w:r w:rsidRPr="00D3656D">
        <w:rPr>
          <w:rFonts w:ascii="仿宋_GB2312" w:eastAsia="仿宋_GB2312" w:hAnsi="宋体" w:cs="仿宋_GB2312" w:hint="eastAsia"/>
          <w:b/>
          <w:bCs/>
          <w:sz w:val="32"/>
          <w:szCs w:val="32"/>
        </w:rPr>
        <w:t>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本规程自印发之日起执行，有效期</w:t>
      </w:r>
      <w:r>
        <w:rPr>
          <w:rFonts w:ascii="仿宋_GB2312" w:eastAsia="仿宋_GB2312" w:hAnsi="宋体" w:cs="仿宋_GB2312"/>
          <w:sz w:val="32"/>
          <w:szCs w:val="32"/>
        </w:rPr>
        <w:t>5</w:t>
      </w:r>
      <w:r>
        <w:rPr>
          <w:rFonts w:ascii="仿宋_GB2312" w:eastAsia="仿宋_GB2312" w:hAnsi="宋体" w:cs="仿宋_GB2312" w:hint="eastAsia"/>
          <w:sz w:val="32"/>
          <w:szCs w:val="32"/>
        </w:rPr>
        <w:t>年。</w:t>
      </w:r>
    </w:p>
    <w:sectPr w:rsidR="000D19DE" w:rsidRPr="00C27C0D" w:rsidSect="005315F3">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9DE" w:rsidRDefault="000D19DE" w:rsidP="002B2799">
      <w:r>
        <w:separator/>
      </w:r>
    </w:p>
  </w:endnote>
  <w:endnote w:type="continuationSeparator" w:id="0">
    <w:p w:rsidR="000D19DE" w:rsidRDefault="000D19DE" w:rsidP="002B2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9DE" w:rsidRPr="005315F3" w:rsidRDefault="000D19DE" w:rsidP="008804A2">
    <w:pPr>
      <w:pStyle w:val="Footer"/>
      <w:framePr w:wrap="auto" w:vAnchor="text" w:hAnchor="margin" w:xAlign="outside" w:y="1"/>
      <w:rPr>
        <w:rStyle w:val="PageNumber"/>
        <w:rFonts w:ascii="宋体" w:cs="宋体"/>
        <w:sz w:val="28"/>
        <w:szCs w:val="28"/>
      </w:rPr>
    </w:pPr>
    <w:r w:rsidRPr="005315F3">
      <w:rPr>
        <w:rStyle w:val="PageNumber"/>
        <w:rFonts w:ascii="宋体" w:hAnsi="宋体" w:cs="宋体"/>
        <w:sz w:val="28"/>
        <w:szCs w:val="28"/>
      </w:rPr>
      <w:fldChar w:fldCharType="begin"/>
    </w:r>
    <w:r w:rsidRPr="005315F3">
      <w:rPr>
        <w:rStyle w:val="PageNumber"/>
        <w:rFonts w:ascii="宋体" w:hAnsi="宋体" w:cs="宋体"/>
        <w:sz w:val="28"/>
        <w:szCs w:val="28"/>
      </w:rPr>
      <w:instrText xml:space="preserve">PAGE  </w:instrText>
    </w:r>
    <w:r w:rsidRPr="005315F3">
      <w:rPr>
        <w:rStyle w:val="PageNumber"/>
        <w:rFonts w:ascii="宋体" w:hAnsi="宋体" w:cs="宋体"/>
        <w:sz w:val="28"/>
        <w:szCs w:val="28"/>
      </w:rPr>
      <w:fldChar w:fldCharType="separate"/>
    </w:r>
    <w:r>
      <w:rPr>
        <w:rStyle w:val="PageNumber"/>
        <w:rFonts w:ascii="宋体" w:hAnsi="宋体" w:cs="宋体"/>
        <w:noProof/>
        <w:sz w:val="28"/>
        <w:szCs w:val="28"/>
      </w:rPr>
      <w:t>- 6 -</w:t>
    </w:r>
    <w:r w:rsidRPr="005315F3">
      <w:rPr>
        <w:rStyle w:val="PageNumber"/>
        <w:rFonts w:ascii="宋体" w:hAnsi="宋体" w:cs="宋体"/>
        <w:sz w:val="28"/>
        <w:szCs w:val="28"/>
      </w:rPr>
      <w:fldChar w:fldCharType="end"/>
    </w:r>
  </w:p>
  <w:p w:rsidR="000D19DE" w:rsidRDefault="000D19D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20pt;height:35pt;rotation:-40;z-index:251662336;mso-position-horizontal:center;mso-position-horizontal-relative:page;mso-position-vertical:center;mso-position-vertical-relative:page" fillcolor="#e0e0e0" strokecolor="#e0e0e0">
          <v:textpath style="font-family:&quot;Arial&quot;" string=" "/>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9DE" w:rsidRDefault="000D19DE" w:rsidP="002B2799">
      <w:r>
        <w:separator/>
      </w:r>
    </w:p>
  </w:footnote>
  <w:footnote w:type="continuationSeparator" w:id="0">
    <w:p w:rsidR="000D19DE" w:rsidRDefault="000D19DE" w:rsidP="002B2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9DE" w:rsidRDefault="000D19D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20pt;height:35pt;rotation:-40;z-index:251660288;mso-position-horizontal:center;mso-position-horizontal-relative:page;mso-position-vertical:center;mso-position-vertical-relative:page" fillcolor="#e0e0e0" strokecolor="#e0e0e0">
          <v:textpath style="font-family:&quot;Arial&quot;" string=" "/>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6346"/>
    <w:multiLevelType w:val="hybridMultilevel"/>
    <w:tmpl w:val="02F006FE"/>
    <w:lvl w:ilvl="0" w:tplc="0D664A00">
      <w:start w:val="1"/>
      <w:numFmt w:val="japaneseCounting"/>
      <w:lvlText w:val="（%1）"/>
      <w:lvlJc w:val="left"/>
      <w:pPr>
        <w:ind w:left="1720" w:hanging="1080"/>
      </w:pPr>
      <w:rPr>
        <w:rFonts w:hint="default"/>
      </w:rPr>
    </w:lvl>
    <w:lvl w:ilvl="1" w:tplc="6FB029CE">
      <w:start w:val="1"/>
      <w:numFmt w:val="lowerLetter"/>
      <w:lvlText w:val="%2)"/>
      <w:lvlJc w:val="left"/>
      <w:pPr>
        <w:ind w:left="1480" w:hanging="420"/>
      </w:pPr>
    </w:lvl>
    <w:lvl w:ilvl="2" w:tplc="22044342">
      <w:start w:val="1"/>
      <w:numFmt w:val="lowerRoman"/>
      <w:lvlText w:val="%3."/>
      <w:lvlJc w:val="right"/>
      <w:pPr>
        <w:ind w:left="1900" w:hanging="420"/>
      </w:pPr>
    </w:lvl>
    <w:lvl w:ilvl="3" w:tplc="B850738E">
      <w:start w:val="1"/>
      <w:numFmt w:val="decimal"/>
      <w:lvlText w:val="%4."/>
      <w:lvlJc w:val="left"/>
      <w:pPr>
        <w:ind w:left="2320" w:hanging="420"/>
      </w:pPr>
    </w:lvl>
    <w:lvl w:ilvl="4" w:tplc="75B8B438">
      <w:start w:val="1"/>
      <w:numFmt w:val="lowerLetter"/>
      <w:lvlText w:val="%5)"/>
      <w:lvlJc w:val="left"/>
      <w:pPr>
        <w:ind w:left="2740" w:hanging="420"/>
      </w:pPr>
    </w:lvl>
    <w:lvl w:ilvl="5" w:tplc="7B24BAD4">
      <w:start w:val="1"/>
      <w:numFmt w:val="lowerRoman"/>
      <w:lvlText w:val="%6."/>
      <w:lvlJc w:val="right"/>
      <w:pPr>
        <w:ind w:left="3160" w:hanging="420"/>
      </w:pPr>
    </w:lvl>
    <w:lvl w:ilvl="6" w:tplc="D7567C96">
      <w:start w:val="1"/>
      <w:numFmt w:val="decimal"/>
      <w:lvlText w:val="%7."/>
      <w:lvlJc w:val="left"/>
      <w:pPr>
        <w:ind w:left="3580" w:hanging="420"/>
      </w:pPr>
    </w:lvl>
    <w:lvl w:ilvl="7" w:tplc="1EF4F92E">
      <w:start w:val="1"/>
      <w:numFmt w:val="lowerLetter"/>
      <w:lvlText w:val="%8)"/>
      <w:lvlJc w:val="left"/>
      <w:pPr>
        <w:ind w:left="4000" w:hanging="420"/>
      </w:pPr>
    </w:lvl>
    <w:lvl w:ilvl="8" w:tplc="0B807BF0">
      <w:start w:val="1"/>
      <w:numFmt w:val="lowerRoman"/>
      <w:lvlText w:val="%9."/>
      <w:lvlJc w:val="right"/>
      <w:pPr>
        <w:ind w:left="4420" w:hanging="420"/>
      </w:pPr>
    </w:lvl>
  </w:abstractNum>
  <w:abstractNum w:abstractNumId="1">
    <w:nsid w:val="473928A3"/>
    <w:multiLevelType w:val="hybridMultilevel"/>
    <w:tmpl w:val="D3BC49CC"/>
    <w:lvl w:ilvl="0" w:tplc="E026C8EC">
      <w:start w:val="1"/>
      <w:numFmt w:val="japaneseCounting"/>
      <w:lvlText w:val="（%1）"/>
      <w:lvlJc w:val="left"/>
      <w:pPr>
        <w:ind w:left="1720" w:hanging="1080"/>
      </w:pPr>
      <w:rPr>
        <w:rFonts w:hint="default"/>
      </w:rPr>
    </w:lvl>
    <w:lvl w:ilvl="1" w:tplc="AA983512">
      <w:start w:val="1"/>
      <w:numFmt w:val="lowerLetter"/>
      <w:lvlText w:val="%2)"/>
      <w:lvlJc w:val="left"/>
      <w:pPr>
        <w:ind w:left="1480" w:hanging="420"/>
      </w:pPr>
    </w:lvl>
    <w:lvl w:ilvl="2" w:tplc="522CEE5C">
      <w:start w:val="1"/>
      <w:numFmt w:val="lowerRoman"/>
      <w:lvlText w:val="%3."/>
      <w:lvlJc w:val="right"/>
      <w:pPr>
        <w:ind w:left="1900" w:hanging="420"/>
      </w:pPr>
    </w:lvl>
    <w:lvl w:ilvl="3" w:tplc="BF0A7252">
      <w:start w:val="1"/>
      <w:numFmt w:val="decimal"/>
      <w:lvlText w:val="%4."/>
      <w:lvlJc w:val="left"/>
      <w:pPr>
        <w:ind w:left="2320" w:hanging="420"/>
      </w:pPr>
    </w:lvl>
    <w:lvl w:ilvl="4" w:tplc="0EDC80D8">
      <w:start w:val="1"/>
      <w:numFmt w:val="lowerLetter"/>
      <w:lvlText w:val="%5)"/>
      <w:lvlJc w:val="left"/>
      <w:pPr>
        <w:ind w:left="2740" w:hanging="420"/>
      </w:pPr>
    </w:lvl>
    <w:lvl w:ilvl="5" w:tplc="848EBC1C">
      <w:start w:val="1"/>
      <w:numFmt w:val="lowerRoman"/>
      <w:lvlText w:val="%6."/>
      <w:lvlJc w:val="right"/>
      <w:pPr>
        <w:ind w:left="3160" w:hanging="420"/>
      </w:pPr>
    </w:lvl>
    <w:lvl w:ilvl="6" w:tplc="F91095EE">
      <w:start w:val="1"/>
      <w:numFmt w:val="decimal"/>
      <w:lvlText w:val="%7."/>
      <w:lvlJc w:val="left"/>
      <w:pPr>
        <w:ind w:left="3580" w:hanging="420"/>
      </w:pPr>
    </w:lvl>
    <w:lvl w:ilvl="7" w:tplc="69A6730E">
      <w:start w:val="1"/>
      <w:numFmt w:val="lowerLetter"/>
      <w:lvlText w:val="%8)"/>
      <w:lvlJc w:val="left"/>
      <w:pPr>
        <w:ind w:left="4000" w:hanging="420"/>
      </w:pPr>
    </w:lvl>
    <w:lvl w:ilvl="8" w:tplc="4A0042E2">
      <w:start w:val="1"/>
      <w:numFmt w:val="lowerRoman"/>
      <w:lvlText w:val="%9."/>
      <w:lvlJc w:val="right"/>
      <w:pPr>
        <w:ind w:left="4420" w:hanging="420"/>
      </w:pPr>
    </w:lvl>
  </w:abstractNum>
  <w:abstractNum w:abstractNumId="2">
    <w:nsid w:val="4E4201B0"/>
    <w:multiLevelType w:val="hybridMultilevel"/>
    <w:tmpl w:val="FA4CE548"/>
    <w:lvl w:ilvl="0" w:tplc="B4FE0F46">
      <w:start w:val="1"/>
      <w:numFmt w:val="japaneseCounting"/>
      <w:lvlText w:val="（%1）"/>
      <w:lvlJc w:val="left"/>
      <w:pPr>
        <w:ind w:left="1723" w:hanging="1080"/>
      </w:pPr>
      <w:rPr>
        <w:rFonts w:hint="default"/>
      </w:rPr>
    </w:lvl>
    <w:lvl w:ilvl="1" w:tplc="6302A1F0">
      <w:start w:val="1"/>
      <w:numFmt w:val="lowerLetter"/>
      <w:lvlText w:val="%2)"/>
      <w:lvlJc w:val="left"/>
      <w:pPr>
        <w:ind w:left="1483" w:hanging="420"/>
      </w:pPr>
    </w:lvl>
    <w:lvl w:ilvl="2" w:tplc="EFC604CC">
      <w:start w:val="1"/>
      <w:numFmt w:val="lowerRoman"/>
      <w:lvlText w:val="%3."/>
      <w:lvlJc w:val="right"/>
      <w:pPr>
        <w:ind w:left="1903" w:hanging="420"/>
      </w:pPr>
    </w:lvl>
    <w:lvl w:ilvl="3" w:tplc="713A4186">
      <w:start w:val="1"/>
      <w:numFmt w:val="decimal"/>
      <w:lvlText w:val="%4."/>
      <w:lvlJc w:val="left"/>
      <w:pPr>
        <w:ind w:left="2323" w:hanging="420"/>
      </w:pPr>
    </w:lvl>
    <w:lvl w:ilvl="4" w:tplc="22BE297A">
      <w:start w:val="1"/>
      <w:numFmt w:val="lowerLetter"/>
      <w:lvlText w:val="%5)"/>
      <w:lvlJc w:val="left"/>
      <w:pPr>
        <w:ind w:left="2743" w:hanging="420"/>
      </w:pPr>
    </w:lvl>
    <w:lvl w:ilvl="5" w:tplc="97146512">
      <w:start w:val="1"/>
      <w:numFmt w:val="lowerRoman"/>
      <w:lvlText w:val="%6."/>
      <w:lvlJc w:val="right"/>
      <w:pPr>
        <w:ind w:left="3163" w:hanging="420"/>
      </w:pPr>
    </w:lvl>
    <w:lvl w:ilvl="6" w:tplc="EA4AB346">
      <w:start w:val="1"/>
      <w:numFmt w:val="decimal"/>
      <w:lvlText w:val="%7."/>
      <w:lvlJc w:val="left"/>
      <w:pPr>
        <w:ind w:left="3583" w:hanging="420"/>
      </w:pPr>
    </w:lvl>
    <w:lvl w:ilvl="7" w:tplc="1CE4A3D6">
      <w:start w:val="1"/>
      <w:numFmt w:val="lowerLetter"/>
      <w:lvlText w:val="%8)"/>
      <w:lvlJc w:val="left"/>
      <w:pPr>
        <w:ind w:left="4003" w:hanging="420"/>
      </w:pPr>
    </w:lvl>
    <w:lvl w:ilvl="8" w:tplc="BD7A844A">
      <w:start w:val="1"/>
      <w:numFmt w:val="lowerRoman"/>
      <w:lvlText w:val="%9."/>
      <w:lvlJc w:val="right"/>
      <w:pPr>
        <w:ind w:left="4423" w:hanging="420"/>
      </w:pPr>
    </w:lvl>
  </w:abstractNum>
  <w:abstractNum w:abstractNumId="3">
    <w:nsid w:val="550E4CE8"/>
    <w:multiLevelType w:val="hybridMultilevel"/>
    <w:tmpl w:val="2AA6A3BE"/>
    <w:lvl w:ilvl="0" w:tplc="43849C66">
      <w:start w:val="1"/>
      <w:numFmt w:val="japaneseCounting"/>
      <w:lvlText w:val="（%1）"/>
      <w:lvlJc w:val="left"/>
      <w:pPr>
        <w:ind w:left="2245" w:hanging="1605"/>
      </w:pPr>
      <w:rPr>
        <w:rFonts w:hint="default"/>
      </w:rPr>
    </w:lvl>
    <w:lvl w:ilvl="1" w:tplc="8B7A2D1E">
      <w:start w:val="1"/>
      <w:numFmt w:val="lowerLetter"/>
      <w:lvlText w:val="%2)"/>
      <w:lvlJc w:val="left"/>
      <w:pPr>
        <w:ind w:left="1480" w:hanging="420"/>
      </w:pPr>
    </w:lvl>
    <w:lvl w:ilvl="2" w:tplc="2A486A8C">
      <w:start w:val="1"/>
      <w:numFmt w:val="lowerRoman"/>
      <w:lvlText w:val="%3."/>
      <w:lvlJc w:val="right"/>
      <w:pPr>
        <w:ind w:left="1900" w:hanging="420"/>
      </w:pPr>
    </w:lvl>
    <w:lvl w:ilvl="3" w:tplc="FE048610">
      <w:start w:val="1"/>
      <w:numFmt w:val="decimal"/>
      <w:lvlText w:val="%4."/>
      <w:lvlJc w:val="left"/>
      <w:pPr>
        <w:ind w:left="2320" w:hanging="420"/>
      </w:pPr>
    </w:lvl>
    <w:lvl w:ilvl="4" w:tplc="75A23CF2">
      <w:start w:val="1"/>
      <w:numFmt w:val="lowerLetter"/>
      <w:lvlText w:val="%5)"/>
      <w:lvlJc w:val="left"/>
      <w:pPr>
        <w:ind w:left="2740" w:hanging="420"/>
      </w:pPr>
    </w:lvl>
    <w:lvl w:ilvl="5" w:tplc="5B30B4C6">
      <w:start w:val="1"/>
      <w:numFmt w:val="lowerRoman"/>
      <w:lvlText w:val="%6."/>
      <w:lvlJc w:val="right"/>
      <w:pPr>
        <w:ind w:left="3160" w:hanging="420"/>
      </w:pPr>
    </w:lvl>
    <w:lvl w:ilvl="6" w:tplc="A71C751A">
      <w:start w:val="1"/>
      <w:numFmt w:val="decimal"/>
      <w:lvlText w:val="%7."/>
      <w:lvlJc w:val="left"/>
      <w:pPr>
        <w:ind w:left="3580" w:hanging="420"/>
      </w:pPr>
    </w:lvl>
    <w:lvl w:ilvl="7" w:tplc="0B5AB812">
      <w:start w:val="1"/>
      <w:numFmt w:val="lowerLetter"/>
      <w:lvlText w:val="%8)"/>
      <w:lvlJc w:val="left"/>
      <w:pPr>
        <w:ind w:left="4000" w:hanging="420"/>
      </w:pPr>
    </w:lvl>
    <w:lvl w:ilvl="8" w:tplc="41885070">
      <w:start w:val="1"/>
      <w:numFmt w:val="lowerRoman"/>
      <w:lvlText w:val="%9."/>
      <w:lvlJc w:val="right"/>
      <w:pPr>
        <w:ind w:left="4420" w:hanging="420"/>
      </w:pPr>
    </w:lvl>
  </w:abstractNum>
  <w:abstractNum w:abstractNumId="4">
    <w:nsid w:val="5E9C42FC"/>
    <w:multiLevelType w:val="hybridMultilevel"/>
    <w:tmpl w:val="40AEE2D6"/>
    <w:lvl w:ilvl="0" w:tplc="57364BD8">
      <w:start w:val="6"/>
      <w:numFmt w:val="japaneseCounting"/>
      <w:lvlText w:val="第%1条"/>
      <w:lvlJc w:val="left"/>
      <w:pPr>
        <w:tabs>
          <w:tab w:val="num" w:pos="1948"/>
        </w:tabs>
        <w:ind w:left="1948" w:hanging="1305"/>
      </w:pPr>
      <w:rPr>
        <w:rFonts w:hint="default"/>
        <w:b/>
        <w:bCs/>
      </w:rPr>
    </w:lvl>
    <w:lvl w:ilvl="1" w:tplc="EBDE4DCA">
      <w:start w:val="1"/>
      <w:numFmt w:val="lowerLetter"/>
      <w:lvlText w:val="%2)"/>
      <w:lvlJc w:val="left"/>
      <w:pPr>
        <w:tabs>
          <w:tab w:val="num" w:pos="1483"/>
        </w:tabs>
        <w:ind w:left="1483" w:hanging="420"/>
      </w:pPr>
    </w:lvl>
    <w:lvl w:ilvl="2" w:tplc="CD3E48E6">
      <w:start w:val="1"/>
      <w:numFmt w:val="lowerRoman"/>
      <w:lvlText w:val="%3."/>
      <w:lvlJc w:val="right"/>
      <w:pPr>
        <w:tabs>
          <w:tab w:val="num" w:pos="1903"/>
        </w:tabs>
        <w:ind w:left="1903" w:hanging="420"/>
      </w:pPr>
    </w:lvl>
    <w:lvl w:ilvl="3" w:tplc="EC6A4BA0">
      <w:start w:val="1"/>
      <w:numFmt w:val="decimal"/>
      <w:lvlText w:val="%4."/>
      <w:lvlJc w:val="left"/>
      <w:pPr>
        <w:tabs>
          <w:tab w:val="num" w:pos="2323"/>
        </w:tabs>
        <w:ind w:left="2323" w:hanging="420"/>
      </w:pPr>
    </w:lvl>
    <w:lvl w:ilvl="4" w:tplc="8AEE5344">
      <w:start w:val="1"/>
      <w:numFmt w:val="lowerLetter"/>
      <w:lvlText w:val="%5)"/>
      <w:lvlJc w:val="left"/>
      <w:pPr>
        <w:tabs>
          <w:tab w:val="num" w:pos="2743"/>
        </w:tabs>
        <w:ind w:left="2743" w:hanging="420"/>
      </w:pPr>
    </w:lvl>
    <w:lvl w:ilvl="5" w:tplc="ADDE9F4E">
      <w:start w:val="1"/>
      <w:numFmt w:val="lowerRoman"/>
      <w:lvlText w:val="%6."/>
      <w:lvlJc w:val="right"/>
      <w:pPr>
        <w:tabs>
          <w:tab w:val="num" w:pos="3163"/>
        </w:tabs>
        <w:ind w:left="3163" w:hanging="420"/>
      </w:pPr>
    </w:lvl>
    <w:lvl w:ilvl="6" w:tplc="03D6A052">
      <w:start w:val="1"/>
      <w:numFmt w:val="decimal"/>
      <w:lvlText w:val="%7."/>
      <w:lvlJc w:val="left"/>
      <w:pPr>
        <w:tabs>
          <w:tab w:val="num" w:pos="3583"/>
        </w:tabs>
        <w:ind w:left="3583" w:hanging="420"/>
      </w:pPr>
    </w:lvl>
    <w:lvl w:ilvl="7" w:tplc="F7F629C0">
      <w:start w:val="1"/>
      <w:numFmt w:val="lowerLetter"/>
      <w:lvlText w:val="%8)"/>
      <w:lvlJc w:val="left"/>
      <w:pPr>
        <w:tabs>
          <w:tab w:val="num" w:pos="4003"/>
        </w:tabs>
        <w:ind w:left="4003" w:hanging="420"/>
      </w:pPr>
    </w:lvl>
    <w:lvl w:ilvl="8" w:tplc="1AB4B728">
      <w:start w:val="1"/>
      <w:numFmt w:val="lowerRoman"/>
      <w:lvlText w:val="%9."/>
      <w:lvlJc w:val="right"/>
      <w:pPr>
        <w:tabs>
          <w:tab w:val="num" w:pos="4423"/>
        </w:tabs>
        <w:ind w:left="4423"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62E"/>
    <w:rsid w:val="00012EE6"/>
    <w:rsid w:val="00013525"/>
    <w:rsid w:val="00014472"/>
    <w:rsid w:val="000170B0"/>
    <w:rsid w:val="000202D6"/>
    <w:rsid w:val="000217F1"/>
    <w:rsid w:val="000238FB"/>
    <w:rsid w:val="000249C6"/>
    <w:rsid w:val="00024C95"/>
    <w:rsid w:val="00024E83"/>
    <w:rsid w:val="00026A6A"/>
    <w:rsid w:val="00030F4E"/>
    <w:rsid w:val="0003593E"/>
    <w:rsid w:val="00042E27"/>
    <w:rsid w:val="000433DD"/>
    <w:rsid w:val="000607A0"/>
    <w:rsid w:val="00062721"/>
    <w:rsid w:val="00062FC7"/>
    <w:rsid w:val="000658FC"/>
    <w:rsid w:val="000671AC"/>
    <w:rsid w:val="00070AA6"/>
    <w:rsid w:val="00071153"/>
    <w:rsid w:val="00071EAB"/>
    <w:rsid w:val="0007258F"/>
    <w:rsid w:val="00072922"/>
    <w:rsid w:val="000738A0"/>
    <w:rsid w:val="000849F0"/>
    <w:rsid w:val="00086C57"/>
    <w:rsid w:val="00087233"/>
    <w:rsid w:val="00087FA7"/>
    <w:rsid w:val="0009244E"/>
    <w:rsid w:val="00092456"/>
    <w:rsid w:val="000A3D10"/>
    <w:rsid w:val="000A5CA0"/>
    <w:rsid w:val="000A7605"/>
    <w:rsid w:val="000B1984"/>
    <w:rsid w:val="000B1D6B"/>
    <w:rsid w:val="000B1EE4"/>
    <w:rsid w:val="000B2663"/>
    <w:rsid w:val="000B62FF"/>
    <w:rsid w:val="000B7EAF"/>
    <w:rsid w:val="000C4237"/>
    <w:rsid w:val="000C4CF8"/>
    <w:rsid w:val="000C6A15"/>
    <w:rsid w:val="000C6ED1"/>
    <w:rsid w:val="000D07FB"/>
    <w:rsid w:val="000D19DE"/>
    <w:rsid w:val="000D38F1"/>
    <w:rsid w:val="000D4CD0"/>
    <w:rsid w:val="000D6B46"/>
    <w:rsid w:val="000E14DB"/>
    <w:rsid w:val="000E27CF"/>
    <w:rsid w:val="000E78ED"/>
    <w:rsid w:val="000F5AD4"/>
    <w:rsid w:val="000F72EC"/>
    <w:rsid w:val="001043CD"/>
    <w:rsid w:val="00106691"/>
    <w:rsid w:val="0011531C"/>
    <w:rsid w:val="00121CA8"/>
    <w:rsid w:val="00132593"/>
    <w:rsid w:val="00136654"/>
    <w:rsid w:val="001450CF"/>
    <w:rsid w:val="00152E10"/>
    <w:rsid w:val="001531CA"/>
    <w:rsid w:val="001546C1"/>
    <w:rsid w:val="001553C5"/>
    <w:rsid w:val="00164846"/>
    <w:rsid w:val="0016782E"/>
    <w:rsid w:val="00171FF7"/>
    <w:rsid w:val="0017266E"/>
    <w:rsid w:val="001837B4"/>
    <w:rsid w:val="00183D9F"/>
    <w:rsid w:val="00185E29"/>
    <w:rsid w:val="001905D1"/>
    <w:rsid w:val="001A1096"/>
    <w:rsid w:val="001A196E"/>
    <w:rsid w:val="001A3C07"/>
    <w:rsid w:val="001A4D96"/>
    <w:rsid w:val="001B4320"/>
    <w:rsid w:val="001B60FE"/>
    <w:rsid w:val="001B7356"/>
    <w:rsid w:val="001C048A"/>
    <w:rsid w:val="001C0696"/>
    <w:rsid w:val="001D092B"/>
    <w:rsid w:val="001D1E5E"/>
    <w:rsid w:val="001E0602"/>
    <w:rsid w:val="001F37B0"/>
    <w:rsid w:val="001F5AD2"/>
    <w:rsid w:val="002027B3"/>
    <w:rsid w:val="00203E4C"/>
    <w:rsid w:val="00205FA6"/>
    <w:rsid w:val="002066E9"/>
    <w:rsid w:val="00207C35"/>
    <w:rsid w:val="00216476"/>
    <w:rsid w:val="00221FE7"/>
    <w:rsid w:val="00225981"/>
    <w:rsid w:val="002317C8"/>
    <w:rsid w:val="00232CD8"/>
    <w:rsid w:val="00235786"/>
    <w:rsid w:val="00240047"/>
    <w:rsid w:val="0024746E"/>
    <w:rsid w:val="00251ED8"/>
    <w:rsid w:val="00256055"/>
    <w:rsid w:val="00256B28"/>
    <w:rsid w:val="00267843"/>
    <w:rsid w:val="00270D28"/>
    <w:rsid w:val="00292E55"/>
    <w:rsid w:val="00293719"/>
    <w:rsid w:val="00297779"/>
    <w:rsid w:val="00297A81"/>
    <w:rsid w:val="002A2157"/>
    <w:rsid w:val="002A3B03"/>
    <w:rsid w:val="002B1E5A"/>
    <w:rsid w:val="002B2799"/>
    <w:rsid w:val="002B6BD2"/>
    <w:rsid w:val="002C3112"/>
    <w:rsid w:val="002C64BC"/>
    <w:rsid w:val="002D1151"/>
    <w:rsid w:val="002D5499"/>
    <w:rsid w:val="002D65F9"/>
    <w:rsid w:val="002E170F"/>
    <w:rsid w:val="002E503B"/>
    <w:rsid w:val="002F0A58"/>
    <w:rsid w:val="002F10DD"/>
    <w:rsid w:val="002F2971"/>
    <w:rsid w:val="002F3019"/>
    <w:rsid w:val="002F5D76"/>
    <w:rsid w:val="003022F8"/>
    <w:rsid w:val="003037E4"/>
    <w:rsid w:val="00304275"/>
    <w:rsid w:val="00306A1D"/>
    <w:rsid w:val="00310458"/>
    <w:rsid w:val="0031400E"/>
    <w:rsid w:val="00317204"/>
    <w:rsid w:val="00317BC6"/>
    <w:rsid w:val="00320ED6"/>
    <w:rsid w:val="003263A0"/>
    <w:rsid w:val="00334C00"/>
    <w:rsid w:val="003431F4"/>
    <w:rsid w:val="00352073"/>
    <w:rsid w:val="0035499E"/>
    <w:rsid w:val="0035550A"/>
    <w:rsid w:val="0036145C"/>
    <w:rsid w:val="00383110"/>
    <w:rsid w:val="00383582"/>
    <w:rsid w:val="0038489D"/>
    <w:rsid w:val="003A2DEA"/>
    <w:rsid w:val="003A3C24"/>
    <w:rsid w:val="003A451F"/>
    <w:rsid w:val="003A6C47"/>
    <w:rsid w:val="003C3A33"/>
    <w:rsid w:val="003C5BEB"/>
    <w:rsid w:val="003C6B3C"/>
    <w:rsid w:val="003D35FE"/>
    <w:rsid w:val="003D41BF"/>
    <w:rsid w:val="003F25D2"/>
    <w:rsid w:val="003F6CA6"/>
    <w:rsid w:val="003F6F31"/>
    <w:rsid w:val="00401F0F"/>
    <w:rsid w:val="00404B55"/>
    <w:rsid w:val="00405BD0"/>
    <w:rsid w:val="0041087C"/>
    <w:rsid w:val="00415559"/>
    <w:rsid w:val="00432D78"/>
    <w:rsid w:val="00437319"/>
    <w:rsid w:val="004406D4"/>
    <w:rsid w:val="004446CE"/>
    <w:rsid w:val="00444FFE"/>
    <w:rsid w:val="00452331"/>
    <w:rsid w:val="0045470F"/>
    <w:rsid w:val="0046775C"/>
    <w:rsid w:val="0047141D"/>
    <w:rsid w:val="00475A39"/>
    <w:rsid w:val="004777F1"/>
    <w:rsid w:val="0048491D"/>
    <w:rsid w:val="00485161"/>
    <w:rsid w:val="00486D46"/>
    <w:rsid w:val="00491803"/>
    <w:rsid w:val="00495688"/>
    <w:rsid w:val="00497E90"/>
    <w:rsid w:val="004A02A7"/>
    <w:rsid w:val="004A046B"/>
    <w:rsid w:val="004A090E"/>
    <w:rsid w:val="004A0C2D"/>
    <w:rsid w:val="004A15ED"/>
    <w:rsid w:val="004A1DEF"/>
    <w:rsid w:val="004A53D1"/>
    <w:rsid w:val="004B1B23"/>
    <w:rsid w:val="004B3060"/>
    <w:rsid w:val="004B5F0B"/>
    <w:rsid w:val="004B74FA"/>
    <w:rsid w:val="004C4902"/>
    <w:rsid w:val="004C4D9E"/>
    <w:rsid w:val="004D45E2"/>
    <w:rsid w:val="004D72FA"/>
    <w:rsid w:val="004D7602"/>
    <w:rsid w:val="004D76EE"/>
    <w:rsid w:val="004F1812"/>
    <w:rsid w:val="004F1BEA"/>
    <w:rsid w:val="004F6C2F"/>
    <w:rsid w:val="0050259D"/>
    <w:rsid w:val="00507A5F"/>
    <w:rsid w:val="005216B3"/>
    <w:rsid w:val="00525DEE"/>
    <w:rsid w:val="005315F3"/>
    <w:rsid w:val="005361AA"/>
    <w:rsid w:val="005371F4"/>
    <w:rsid w:val="005524D4"/>
    <w:rsid w:val="00556B3D"/>
    <w:rsid w:val="005570AE"/>
    <w:rsid w:val="0055735E"/>
    <w:rsid w:val="00561F03"/>
    <w:rsid w:val="00565627"/>
    <w:rsid w:val="00565C51"/>
    <w:rsid w:val="005662A3"/>
    <w:rsid w:val="005704BB"/>
    <w:rsid w:val="00573F71"/>
    <w:rsid w:val="00581E17"/>
    <w:rsid w:val="005824FE"/>
    <w:rsid w:val="00591493"/>
    <w:rsid w:val="005933E0"/>
    <w:rsid w:val="00596335"/>
    <w:rsid w:val="005A0EC7"/>
    <w:rsid w:val="005B363D"/>
    <w:rsid w:val="005C29F0"/>
    <w:rsid w:val="005C7176"/>
    <w:rsid w:val="005D5EE6"/>
    <w:rsid w:val="005D7208"/>
    <w:rsid w:val="005D751A"/>
    <w:rsid w:val="005E3A57"/>
    <w:rsid w:val="005E43A5"/>
    <w:rsid w:val="00622FAF"/>
    <w:rsid w:val="006300F4"/>
    <w:rsid w:val="00630AE9"/>
    <w:rsid w:val="006326D3"/>
    <w:rsid w:val="00637A55"/>
    <w:rsid w:val="00645F20"/>
    <w:rsid w:val="00646A5D"/>
    <w:rsid w:val="00650F5F"/>
    <w:rsid w:val="00654369"/>
    <w:rsid w:val="00660F9C"/>
    <w:rsid w:val="00667CEF"/>
    <w:rsid w:val="00670A2A"/>
    <w:rsid w:val="006741E8"/>
    <w:rsid w:val="006911BA"/>
    <w:rsid w:val="006971AE"/>
    <w:rsid w:val="00697994"/>
    <w:rsid w:val="00697B95"/>
    <w:rsid w:val="006A3122"/>
    <w:rsid w:val="006B07AA"/>
    <w:rsid w:val="006B244B"/>
    <w:rsid w:val="006B27FE"/>
    <w:rsid w:val="006B38F3"/>
    <w:rsid w:val="006B5330"/>
    <w:rsid w:val="006C0485"/>
    <w:rsid w:val="006C5362"/>
    <w:rsid w:val="006D15A2"/>
    <w:rsid w:val="006D2984"/>
    <w:rsid w:val="006E7350"/>
    <w:rsid w:val="006E7E7C"/>
    <w:rsid w:val="00701A09"/>
    <w:rsid w:val="0070492A"/>
    <w:rsid w:val="00710083"/>
    <w:rsid w:val="0071347E"/>
    <w:rsid w:val="007159F7"/>
    <w:rsid w:val="00721E74"/>
    <w:rsid w:val="00723249"/>
    <w:rsid w:val="00735C54"/>
    <w:rsid w:val="00746588"/>
    <w:rsid w:val="00750B6E"/>
    <w:rsid w:val="0075189F"/>
    <w:rsid w:val="00751A1C"/>
    <w:rsid w:val="00751B05"/>
    <w:rsid w:val="007541F6"/>
    <w:rsid w:val="00760D68"/>
    <w:rsid w:val="0076138B"/>
    <w:rsid w:val="00766FD4"/>
    <w:rsid w:val="00770C49"/>
    <w:rsid w:val="007733B7"/>
    <w:rsid w:val="00774A3A"/>
    <w:rsid w:val="007815CD"/>
    <w:rsid w:val="00785625"/>
    <w:rsid w:val="00786754"/>
    <w:rsid w:val="00787128"/>
    <w:rsid w:val="007906D7"/>
    <w:rsid w:val="00797645"/>
    <w:rsid w:val="007A309E"/>
    <w:rsid w:val="007B2656"/>
    <w:rsid w:val="007B7327"/>
    <w:rsid w:val="007C491E"/>
    <w:rsid w:val="007C65B9"/>
    <w:rsid w:val="007D2A30"/>
    <w:rsid w:val="007D423F"/>
    <w:rsid w:val="007D4F08"/>
    <w:rsid w:val="007D588A"/>
    <w:rsid w:val="007D7FA1"/>
    <w:rsid w:val="007E34B5"/>
    <w:rsid w:val="007E5C25"/>
    <w:rsid w:val="007E6EAE"/>
    <w:rsid w:val="007F510E"/>
    <w:rsid w:val="007F53D1"/>
    <w:rsid w:val="007F641A"/>
    <w:rsid w:val="007F7190"/>
    <w:rsid w:val="007F76D8"/>
    <w:rsid w:val="00804D84"/>
    <w:rsid w:val="00806262"/>
    <w:rsid w:val="008104E8"/>
    <w:rsid w:val="008156E8"/>
    <w:rsid w:val="008159FE"/>
    <w:rsid w:val="008241B9"/>
    <w:rsid w:val="00826A90"/>
    <w:rsid w:val="00831EFC"/>
    <w:rsid w:val="00834763"/>
    <w:rsid w:val="00835B26"/>
    <w:rsid w:val="00835CAF"/>
    <w:rsid w:val="00836FF5"/>
    <w:rsid w:val="008442DA"/>
    <w:rsid w:val="00846870"/>
    <w:rsid w:val="00852DAD"/>
    <w:rsid w:val="008577CF"/>
    <w:rsid w:val="008608DF"/>
    <w:rsid w:val="00865B47"/>
    <w:rsid w:val="008716CC"/>
    <w:rsid w:val="008747F2"/>
    <w:rsid w:val="008804A2"/>
    <w:rsid w:val="00880C9A"/>
    <w:rsid w:val="00883C43"/>
    <w:rsid w:val="00886D42"/>
    <w:rsid w:val="008927E7"/>
    <w:rsid w:val="00894ED9"/>
    <w:rsid w:val="008B192A"/>
    <w:rsid w:val="008B62DA"/>
    <w:rsid w:val="008B65AD"/>
    <w:rsid w:val="008C4F4C"/>
    <w:rsid w:val="008C71F2"/>
    <w:rsid w:val="008C747A"/>
    <w:rsid w:val="008C77C7"/>
    <w:rsid w:val="008D1922"/>
    <w:rsid w:val="008D6203"/>
    <w:rsid w:val="008E1359"/>
    <w:rsid w:val="008F1697"/>
    <w:rsid w:val="008F270D"/>
    <w:rsid w:val="008F5960"/>
    <w:rsid w:val="008F63F2"/>
    <w:rsid w:val="008F6BDE"/>
    <w:rsid w:val="00904AAA"/>
    <w:rsid w:val="00917DD9"/>
    <w:rsid w:val="00920113"/>
    <w:rsid w:val="00921DD0"/>
    <w:rsid w:val="0093531E"/>
    <w:rsid w:val="00945663"/>
    <w:rsid w:val="009476D1"/>
    <w:rsid w:val="0095251B"/>
    <w:rsid w:val="00956959"/>
    <w:rsid w:val="009674AD"/>
    <w:rsid w:val="00974666"/>
    <w:rsid w:val="0097600B"/>
    <w:rsid w:val="0097622C"/>
    <w:rsid w:val="00981CD5"/>
    <w:rsid w:val="00982083"/>
    <w:rsid w:val="00982D26"/>
    <w:rsid w:val="00990FC2"/>
    <w:rsid w:val="0099251B"/>
    <w:rsid w:val="00992659"/>
    <w:rsid w:val="00995653"/>
    <w:rsid w:val="00995ECC"/>
    <w:rsid w:val="00996BE8"/>
    <w:rsid w:val="00997827"/>
    <w:rsid w:val="009A5639"/>
    <w:rsid w:val="009A653C"/>
    <w:rsid w:val="009B0FF5"/>
    <w:rsid w:val="009B4E0B"/>
    <w:rsid w:val="009D2DD2"/>
    <w:rsid w:val="009E5139"/>
    <w:rsid w:val="009E7640"/>
    <w:rsid w:val="009F311C"/>
    <w:rsid w:val="009F5961"/>
    <w:rsid w:val="00A0275D"/>
    <w:rsid w:val="00A07712"/>
    <w:rsid w:val="00A150B8"/>
    <w:rsid w:val="00A17D0A"/>
    <w:rsid w:val="00A324A1"/>
    <w:rsid w:val="00A334B9"/>
    <w:rsid w:val="00A33B5F"/>
    <w:rsid w:val="00A34A36"/>
    <w:rsid w:val="00A358E6"/>
    <w:rsid w:val="00A41B2E"/>
    <w:rsid w:val="00A42418"/>
    <w:rsid w:val="00A4282A"/>
    <w:rsid w:val="00A470D1"/>
    <w:rsid w:val="00A52081"/>
    <w:rsid w:val="00A53D66"/>
    <w:rsid w:val="00A54411"/>
    <w:rsid w:val="00A63813"/>
    <w:rsid w:val="00A662B4"/>
    <w:rsid w:val="00A70646"/>
    <w:rsid w:val="00A70818"/>
    <w:rsid w:val="00A7081C"/>
    <w:rsid w:val="00A72924"/>
    <w:rsid w:val="00A74B83"/>
    <w:rsid w:val="00A770DE"/>
    <w:rsid w:val="00A876CB"/>
    <w:rsid w:val="00A91582"/>
    <w:rsid w:val="00A92D3E"/>
    <w:rsid w:val="00A94E3C"/>
    <w:rsid w:val="00A9637F"/>
    <w:rsid w:val="00AA1BA3"/>
    <w:rsid w:val="00AA2C56"/>
    <w:rsid w:val="00AA7100"/>
    <w:rsid w:val="00AA7302"/>
    <w:rsid w:val="00AC49ED"/>
    <w:rsid w:val="00AC7B69"/>
    <w:rsid w:val="00AD24A1"/>
    <w:rsid w:val="00AD62DE"/>
    <w:rsid w:val="00AE1EF1"/>
    <w:rsid w:val="00AE707E"/>
    <w:rsid w:val="00AE7118"/>
    <w:rsid w:val="00AE7F90"/>
    <w:rsid w:val="00AF097A"/>
    <w:rsid w:val="00AF1DBD"/>
    <w:rsid w:val="00B005AA"/>
    <w:rsid w:val="00B0077A"/>
    <w:rsid w:val="00B0436B"/>
    <w:rsid w:val="00B05DD1"/>
    <w:rsid w:val="00B05EC5"/>
    <w:rsid w:val="00B10D01"/>
    <w:rsid w:val="00B12AFB"/>
    <w:rsid w:val="00B14815"/>
    <w:rsid w:val="00B15081"/>
    <w:rsid w:val="00B225CC"/>
    <w:rsid w:val="00B22A4E"/>
    <w:rsid w:val="00B24501"/>
    <w:rsid w:val="00B27500"/>
    <w:rsid w:val="00B31DEB"/>
    <w:rsid w:val="00B321D9"/>
    <w:rsid w:val="00B33170"/>
    <w:rsid w:val="00B41A2A"/>
    <w:rsid w:val="00B43BDA"/>
    <w:rsid w:val="00B51960"/>
    <w:rsid w:val="00B51B41"/>
    <w:rsid w:val="00B52E13"/>
    <w:rsid w:val="00B546DF"/>
    <w:rsid w:val="00B55738"/>
    <w:rsid w:val="00B64D44"/>
    <w:rsid w:val="00B70034"/>
    <w:rsid w:val="00B750D1"/>
    <w:rsid w:val="00B75CF2"/>
    <w:rsid w:val="00B76326"/>
    <w:rsid w:val="00B8141D"/>
    <w:rsid w:val="00B85659"/>
    <w:rsid w:val="00B9710B"/>
    <w:rsid w:val="00BB09E9"/>
    <w:rsid w:val="00BB4632"/>
    <w:rsid w:val="00BB6604"/>
    <w:rsid w:val="00BC0C8D"/>
    <w:rsid w:val="00BC21A8"/>
    <w:rsid w:val="00BC257D"/>
    <w:rsid w:val="00BD5235"/>
    <w:rsid w:val="00BE0A22"/>
    <w:rsid w:val="00BE5338"/>
    <w:rsid w:val="00BF01CD"/>
    <w:rsid w:val="00BF10C1"/>
    <w:rsid w:val="00BF1E92"/>
    <w:rsid w:val="00BF21AF"/>
    <w:rsid w:val="00BF404F"/>
    <w:rsid w:val="00BF4EB2"/>
    <w:rsid w:val="00BF5F35"/>
    <w:rsid w:val="00BF7409"/>
    <w:rsid w:val="00C00569"/>
    <w:rsid w:val="00C0342C"/>
    <w:rsid w:val="00C0478C"/>
    <w:rsid w:val="00C05706"/>
    <w:rsid w:val="00C10F06"/>
    <w:rsid w:val="00C13E77"/>
    <w:rsid w:val="00C14C17"/>
    <w:rsid w:val="00C1662E"/>
    <w:rsid w:val="00C2088F"/>
    <w:rsid w:val="00C27C0D"/>
    <w:rsid w:val="00C32D59"/>
    <w:rsid w:val="00C35061"/>
    <w:rsid w:val="00C36C1A"/>
    <w:rsid w:val="00C36F4E"/>
    <w:rsid w:val="00C43244"/>
    <w:rsid w:val="00C51144"/>
    <w:rsid w:val="00C5166A"/>
    <w:rsid w:val="00C5417B"/>
    <w:rsid w:val="00C57A29"/>
    <w:rsid w:val="00C57DC1"/>
    <w:rsid w:val="00C61075"/>
    <w:rsid w:val="00C62582"/>
    <w:rsid w:val="00C66EFE"/>
    <w:rsid w:val="00C70D8D"/>
    <w:rsid w:val="00C75D11"/>
    <w:rsid w:val="00C833A3"/>
    <w:rsid w:val="00C863DB"/>
    <w:rsid w:val="00C86541"/>
    <w:rsid w:val="00C95873"/>
    <w:rsid w:val="00C96BE2"/>
    <w:rsid w:val="00C97218"/>
    <w:rsid w:val="00CA29C4"/>
    <w:rsid w:val="00CA40AB"/>
    <w:rsid w:val="00CA464F"/>
    <w:rsid w:val="00CA6F0F"/>
    <w:rsid w:val="00CB1FA7"/>
    <w:rsid w:val="00CB595D"/>
    <w:rsid w:val="00CC184E"/>
    <w:rsid w:val="00CC2938"/>
    <w:rsid w:val="00CC3696"/>
    <w:rsid w:val="00CC3F9E"/>
    <w:rsid w:val="00CC566D"/>
    <w:rsid w:val="00CC5EC4"/>
    <w:rsid w:val="00CD130B"/>
    <w:rsid w:val="00CD24A9"/>
    <w:rsid w:val="00CD6FB5"/>
    <w:rsid w:val="00CE0C09"/>
    <w:rsid w:val="00CE33C3"/>
    <w:rsid w:val="00CE74B0"/>
    <w:rsid w:val="00CF16FD"/>
    <w:rsid w:val="00CF4F24"/>
    <w:rsid w:val="00CF7635"/>
    <w:rsid w:val="00D01CBE"/>
    <w:rsid w:val="00D01DFB"/>
    <w:rsid w:val="00D020AC"/>
    <w:rsid w:val="00D11A21"/>
    <w:rsid w:val="00D2289B"/>
    <w:rsid w:val="00D31C63"/>
    <w:rsid w:val="00D32668"/>
    <w:rsid w:val="00D3364F"/>
    <w:rsid w:val="00D3435E"/>
    <w:rsid w:val="00D3656D"/>
    <w:rsid w:val="00D36711"/>
    <w:rsid w:val="00D42F16"/>
    <w:rsid w:val="00D46909"/>
    <w:rsid w:val="00D47B37"/>
    <w:rsid w:val="00D5026B"/>
    <w:rsid w:val="00D54EF5"/>
    <w:rsid w:val="00D61EDB"/>
    <w:rsid w:val="00D62933"/>
    <w:rsid w:val="00D72543"/>
    <w:rsid w:val="00D74485"/>
    <w:rsid w:val="00D75744"/>
    <w:rsid w:val="00D77831"/>
    <w:rsid w:val="00D81567"/>
    <w:rsid w:val="00D827B8"/>
    <w:rsid w:val="00DA2AA4"/>
    <w:rsid w:val="00DA3699"/>
    <w:rsid w:val="00DA6B2C"/>
    <w:rsid w:val="00DB2E73"/>
    <w:rsid w:val="00DC013B"/>
    <w:rsid w:val="00DF541B"/>
    <w:rsid w:val="00DF6C31"/>
    <w:rsid w:val="00E13770"/>
    <w:rsid w:val="00E17382"/>
    <w:rsid w:val="00E17955"/>
    <w:rsid w:val="00E20E79"/>
    <w:rsid w:val="00E30E2C"/>
    <w:rsid w:val="00E465D8"/>
    <w:rsid w:val="00E543BB"/>
    <w:rsid w:val="00E56932"/>
    <w:rsid w:val="00E576F8"/>
    <w:rsid w:val="00E57CF0"/>
    <w:rsid w:val="00E64587"/>
    <w:rsid w:val="00E73D8C"/>
    <w:rsid w:val="00E74900"/>
    <w:rsid w:val="00E83D9C"/>
    <w:rsid w:val="00E9012A"/>
    <w:rsid w:val="00E908E6"/>
    <w:rsid w:val="00E94969"/>
    <w:rsid w:val="00E9723C"/>
    <w:rsid w:val="00E9772C"/>
    <w:rsid w:val="00EA0881"/>
    <w:rsid w:val="00EA1BBD"/>
    <w:rsid w:val="00EA4FDB"/>
    <w:rsid w:val="00EA64DA"/>
    <w:rsid w:val="00EA66DD"/>
    <w:rsid w:val="00EA74DF"/>
    <w:rsid w:val="00EB3ADC"/>
    <w:rsid w:val="00EB50C0"/>
    <w:rsid w:val="00EB62A7"/>
    <w:rsid w:val="00EB7501"/>
    <w:rsid w:val="00EC1AA5"/>
    <w:rsid w:val="00EC4D42"/>
    <w:rsid w:val="00EC4F15"/>
    <w:rsid w:val="00EC68CE"/>
    <w:rsid w:val="00EC7410"/>
    <w:rsid w:val="00EC7D46"/>
    <w:rsid w:val="00ED0367"/>
    <w:rsid w:val="00ED3957"/>
    <w:rsid w:val="00EE0A19"/>
    <w:rsid w:val="00EE0D97"/>
    <w:rsid w:val="00EE0EF1"/>
    <w:rsid w:val="00EE171C"/>
    <w:rsid w:val="00EE2153"/>
    <w:rsid w:val="00EE6072"/>
    <w:rsid w:val="00F03A70"/>
    <w:rsid w:val="00F1115C"/>
    <w:rsid w:val="00F13539"/>
    <w:rsid w:val="00F15373"/>
    <w:rsid w:val="00F216D3"/>
    <w:rsid w:val="00F21E12"/>
    <w:rsid w:val="00F23FEC"/>
    <w:rsid w:val="00F26F82"/>
    <w:rsid w:val="00F36D94"/>
    <w:rsid w:val="00F37C47"/>
    <w:rsid w:val="00F418D1"/>
    <w:rsid w:val="00F44D58"/>
    <w:rsid w:val="00F50B19"/>
    <w:rsid w:val="00F5351B"/>
    <w:rsid w:val="00F61C61"/>
    <w:rsid w:val="00F65DBD"/>
    <w:rsid w:val="00F725DF"/>
    <w:rsid w:val="00F75677"/>
    <w:rsid w:val="00F7688A"/>
    <w:rsid w:val="00F8112C"/>
    <w:rsid w:val="00F907EA"/>
    <w:rsid w:val="00F927D5"/>
    <w:rsid w:val="00FA0C66"/>
    <w:rsid w:val="00FA3C34"/>
    <w:rsid w:val="00FA4BE7"/>
    <w:rsid w:val="00FA6479"/>
    <w:rsid w:val="00FB01DC"/>
    <w:rsid w:val="00FB47AB"/>
    <w:rsid w:val="00FB4DFF"/>
    <w:rsid w:val="00FB56F5"/>
    <w:rsid w:val="00FB79FB"/>
    <w:rsid w:val="00FC0F5F"/>
    <w:rsid w:val="00FC36A6"/>
    <w:rsid w:val="00FC6E95"/>
    <w:rsid w:val="00FD2E3F"/>
    <w:rsid w:val="00FD3470"/>
    <w:rsid w:val="00FD718B"/>
    <w:rsid w:val="00FE2812"/>
    <w:rsid w:val="00FE4AD1"/>
    <w:rsid w:val="00FE6133"/>
    <w:rsid w:val="00FE630C"/>
    <w:rsid w:val="00FF0712"/>
    <w:rsid w:val="00FF3E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6E"/>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07E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D44C5"/>
    <w:rPr>
      <w:sz w:val="18"/>
      <w:szCs w:val="18"/>
    </w:rPr>
  </w:style>
  <w:style w:type="character" w:styleId="PageNumber">
    <w:name w:val="page number"/>
    <w:basedOn w:val="DefaultParagraphFont"/>
    <w:uiPriority w:val="99"/>
    <w:rsid w:val="00F907EA"/>
  </w:style>
  <w:style w:type="paragraph" w:styleId="BalloonText">
    <w:name w:val="Balloon Text"/>
    <w:basedOn w:val="Normal"/>
    <w:link w:val="BalloonTextChar"/>
    <w:uiPriority w:val="99"/>
    <w:semiHidden/>
    <w:rsid w:val="00297A81"/>
    <w:rPr>
      <w:sz w:val="18"/>
      <w:szCs w:val="18"/>
    </w:rPr>
  </w:style>
  <w:style w:type="character" w:customStyle="1" w:styleId="BalloonTextChar">
    <w:name w:val="Balloon Text Char"/>
    <w:basedOn w:val="DefaultParagraphFont"/>
    <w:link w:val="BalloonText"/>
    <w:uiPriority w:val="99"/>
    <w:semiHidden/>
    <w:rsid w:val="002D44C5"/>
    <w:rPr>
      <w:sz w:val="0"/>
      <w:szCs w:val="0"/>
    </w:rPr>
  </w:style>
  <w:style w:type="paragraph" w:styleId="Header">
    <w:name w:val="header"/>
    <w:basedOn w:val="Normal"/>
    <w:link w:val="HeaderChar"/>
    <w:uiPriority w:val="99"/>
    <w:rsid w:val="004446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446CE"/>
    <w:rPr>
      <w:kern w:val="2"/>
      <w:sz w:val="18"/>
      <w:szCs w:val="18"/>
    </w:rPr>
  </w:style>
  <w:style w:type="paragraph" w:styleId="ListParagraph">
    <w:name w:val="List Paragraph"/>
    <w:basedOn w:val="Normal"/>
    <w:uiPriority w:val="99"/>
    <w:qFormat/>
    <w:rsid w:val="00C27C0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410</Words>
  <Characters>2338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深财〔2011〕号</dc:title>
  <dc:subject/>
  <dc:creator>吴乐诗</dc:creator>
  <cp:keywords/>
  <dc:description/>
  <cp:lastModifiedBy>萧柳琪</cp:lastModifiedBy>
  <cp:revision>3</cp:revision>
  <cp:lastPrinted>2020-06-11T02:44:00Z</cp:lastPrinted>
  <dcterms:created xsi:type="dcterms:W3CDTF">2020-06-09T08:00:00Z</dcterms:created>
  <dcterms:modified xsi:type="dcterms:W3CDTF">2020-06-11T02:44:00Z</dcterms:modified>
</cp:coreProperties>
</file>