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80" w:lineRule="exact"/>
        <w:jc w:val="center"/>
        <w:rPr>
          <w:rStyle w:val="7"/>
          <w:rFonts w:ascii="方正小标宋简体" w:hAnsi="宋体" w:eastAsia="方正小标宋简体" w:cs="宋体"/>
          <w:b w:val="0"/>
          <w:color w:val="000000"/>
          <w:sz w:val="44"/>
          <w:szCs w:val="44"/>
        </w:rPr>
      </w:pPr>
      <w:r>
        <w:rPr>
          <w:rStyle w:val="7"/>
          <w:rFonts w:hint="eastAsia" w:ascii="方正小标宋简体" w:hAnsi="宋体" w:eastAsia="方正小标宋简体" w:cs="宋体"/>
          <w:b w:val="0"/>
          <w:color w:val="000000"/>
          <w:sz w:val="44"/>
          <w:szCs w:val="44"/>
        </w:rPr>
        <w:t>深圳市水文管理办法</w:t>
      </w:r>
    </w:p>
    <w:p>
      <w:pPr>
        <w:pStyle w:val="4"/>
        <w:widowControl/>
        <w:spacing w:beforeAutospacing="0" w:afterAutospacing="0" w:line="480" w:lineRule="exact"/>
        <w:jc w:val="center"/>
        <w:rPr>
          <w:rStyle w:val="7"/>
          <w:rFonts w:ascii="方正小标宋简体" w:hAnsi="宋体" w:eastAsia="方正小标宋简体" w:cs="宋体"/>
          <w:b w:val="0"/>
          <w:color w:val="000000"/>
          <w:sz w:val="32"/>
          <w:szCs w:val="32"/>
        </w:rPr>
      </w:pPr>
      <w:r>
        <w:rPr>
          <w:rStyle w:val="7"/>
          <w:rFonts w:hint="eastAsia" w:ascii="方正小标宋简体" w:hAnsi="宋体" w:eastAsia="方正小标宋简体" w:cs="宋体"/>
          <w:b w:val="0"/>
          <w:color w:val="000000"/>
          <w:sz w:val="32"/>
          <w:szCs w:val="32"/>
        </w:rPr>
        <w:t>（征求意见稿）</w:t>
      </w:r>
    </w:p>
    <w:p>
      <w:pPr>
        <w:pStyle w:val="4"/>
        <w:widowControl/>
        <w:spacing w:beforeAutospacing="0" w:afterAutospacing="0" w:line="480" w:lineRule="exact"/>
        <w:jc w:val="center"/>
        <w:rPr>
          <w:rStyle w:val="7"/>
          <w:rFonts w:ascii="宋体" w:cs="宋体"/>
          <w:b w:val="0"/>
          <w:color w:val="000000"/>
        </w:rPr>
      </w:pPr>
    </w:p>
    <w:p>
      <w:pPr>
        <w:pStyle w:val="4"/>
        <w:widowControl/>
        <w:spacing w:beforeAutospacing="0" w:afterAutospacing="0"/>
        <w:jc w:val="center"/>
        <w:rPr>
          <w:rStyle w:val="7"/>
          <w:rFonts w:ascii="宋体" w:cs="宋体"/>
          <w:color w:val="000000"/>
        </w:rPr>
      </w:pPr>
      <w:r>
        <w:rPr>
          <w:rStyle w:val="7"/>
          <w:rFonts w:hint="eastAsia" w:ascii="宋体" w:hAnsi="宋体" w:cs="宋体"/>
          <w:color w:val="000000"/>
        </w:rPr>
        <w:t>第一章</w:t>
      </w:r>
      <w:r>
        <w:rPr>
          <w:rStyle w:val="7"/>
          <w:rFonts w:ascii="宋体" w:hAnsi="宋体" w:cs="宋体"/>
          <w:color w:val="000000"/>
        </w:rPr>
        <w:t xml:space="preserve"> </w:t>
      </w:r>
      <w:r>
        <w:rPr>
          <w:rStyle w:val="7"/>
          <w:rFonts w:hint="eastAsia" w:ascii="宋体" w:hAnsi="宋体" w:cs="宋体"/>
          <w:color w:val="000000"/>
        </w:rPr>
        <w:t>总则</w:t>
      </w: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第一条</w:t>
      </w:r>
      <w:r>
        <w:rPr>
          <w:rFonts w:ascii="宋体" w:hAnsi="宋体" w:cs="宋体"/>
          <w:b/>
          <w:bCs/>
          <w:color w:val="000000"/>
        </w:rPr>
        <w:t xml:space="preserve"> </w:t>
      </w:r>
      <w:r>
        <w:rPr>
          <w:rFonts w:hint="eastAsia" w:ascii="宋体" w:hAnsi="宋体" w:cs="宋体"/>
          <w:color w:val="000000"/>
        </w:rPr>
        <w:t>为加强水文管理，规范水文工作，发展水文事业，</w:t>
      </w:r>
      <w:r>
        <w:rPr>
          <w:rFonts w:hint="eastAsia" w:ascii="宋体" w:hAnsi="宋体" w:cs="Arial"/>
          <w:color w:val="000000"/>
          <w:shd w:val="clear" w:color="auto" w:fill="FFFFFF"/>
        </w:rPr>
        <w:t>为水资源管理、防灾减灾和水环境保护提供服务，</w:t>
      </w:r>
      <w:r>
        <w:rPr>
          <w:rFonts w:hint="eastAsia" w:ascii="宋体" w:hAnsi="宋体" w:cs="宋体"/>
          <w:color w:val="000000"/>
        </w:rPr>
        <w:t>促进经济社会可持续发展，根据《中华人民共和国水法》、《中华人民共和国防洪法》、《中华人民共和国水文条例》和《广东省水文条例》等法律法规，结合本市（含深汕特别合作区）实际，制定本办法。</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第二条</w:t>
      </w:r>
      <w:r>
        <w:rPr>
          <w:rFonts w:ascii="宋体" w:hAnsi="宋体" w:cs="宋体"/>
          <w:color w:val="000000"/>
        </w:rPr>
        <w:t xml:space="preserve"> </w:t>
      </w:r>
      <w:r>
        <w:rPr>
          <w:rFonts w:hint="eastAsia" w:ascii="宋体" w:hAnsi="宋体" w:cs="宋体"/>
          <w:color w:val="000000"/>
        </w:rPr>
        <w:t>在本市行政区域内从事水文站网规划与建设，水文监测与情报预报，水文监测资料汇交、保管及使用，水文监测设施与监测环境保护等活动，应当遵守本办法。</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第三条</w:t>
      </w:r>
      <w:r>
        <w:rPr>
          <w:rFonts w:ascii="宋体" w:hAnsi="宋体" w:cs="宋体"/>
          <w:color w:val="000000"/>
        </w:rPr>
        <w:t xml:space="preserve"> </w:t>
      </w:r>
      <w:r>
        <w:rPr>
          <w:rFonts w:hint="eastAsia" w:ascii="宋体" w:hAnsi="宋体" w:cs="宋体"/>
          <w:color w:val="000000"/>
        </w:rPr>
        <w:t>水文事业是国民经济和社会发展的基础性公益事业。市、区人民政府应当加强对水文工作的领导，将水文事业纳入本级国民经济和社会发展总规划，所需经费纳入本级财政预算，保障水文监测工作的正常开展，充分发挥水文工作在政府决策、经济社会发展和社会公众服务中的作用。</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Arial"/>
          <w:color w:val="000000"/>
          <w:shd w:val="clear" w:color="auto" w:fill="FFFFFF"/>
        </w:rPr>
      </w:pPr>
      <w:r>
        <w:rPr>
          <w:rFonts w:hint="eastAsia" w:ascii="宋体" w:hAnsi="宋体" w:cs="宋体"/>
          <w:b/>
          <w:bCs/>
          <w:color w:val="000000"/>
        </w:rPr>
        <w:t>第四条</w:t>
      </w:r>
      <w:r>
        <w:rPr>
          <w:rFonts w:ascii="宋体" w:hAnsi="宋体" w:cs="宋体"/>
          <w:b/>
          <w:bCs/>
          <w:color w:val="000000"/>
        </w:rPr>
        <w:t xml:space="preserve"> </w:t>
      </w:r>
      <w:r>
        <w:rPr>
          <w:rFonts w:hint="eastAsia" w:ascii="宋体" w:hAnsi="宋体" w:cs="Arial"/>
          <w:color w:val="000000"/>
          <w:shd w:val="clear" w:color="auto" w:fill="FFFFFF"/>
        </w:rPr>
        <w:t>深圳市水行政主管部门主管本市行政区域内的水文工作，其直属的水文机构(以下简称市水文机构)</w:t>
      </w:r>
      <w:r>
        <w:rPr>
          <w:rFonts w:hint="eastAsia" w:ascii="宋体" w:hAnsi="宋体" w:cs="宋体"/>
          <w:color w:val="000000"/>
        </w:rPr>
        <w:t>接受省水文机构业务指导，履行其派出机构职责，</w:t>
      </w:r>
      <w:r>
        <w:rPr>
          <w:rFonts w:hint="eastAsia" w:ascii="宋体" w:hAnsi="宋体" w:cs="Arial"/>
          <w:color w:val="000000"/>
          <w:shd w:val="clear" w:color="auto" w:fill="FFFFFF"/>
        </w:rPr>
        <w:t>具体负责本市行政区域内水文工作的组织实施管理。</w:t>
      </w:r>
    </w:p>
    <w:p>
      <w:pPr>
        <w:pStyle w:val="4"/>
        <w:widowControl/>
        <w:spacing w:beforeAutospacing="0" w:afterAutospacing="0"/>
        <w:ind w:firstLine="480" w:firstLineChars="200"/>
        <w:jc w:val="both"/>
        <w:rPr>
          <w:rFonts w:ascii="宋体" w:cs="宋体"/>
          <w:color w:val="000000"/>
        </w:rPr>
      </w:pPr>
      <w:r>
        <w:rPr>
          <w:rFonts w:hint="eastAsia" w:ascii="宋体" w:hAnsi="宋体" w:cs="Arial"/>
          <w:color w:val="000000"/>
          <w:shd w:val="clear" w:color="auto" w:fill="FFFFFF"/>
        </w:rPr>
        <w:t>各区水行政主管部门负责本行政区域内的水文工作，其所属单位（部门）开展的水文业务应接受市水文机构的行业管理。</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从事水文活动的其他单位，应当接受市水文机构的行业管理。</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第五条</w:t>
      </w:r>
      <w:r>
        <w:rPr>
          <w:rFonts w:ascii="宋体" w:hAnsi="宋体" w:cs="宋体"/>
          <w:b/>
          <w:bCs/>
          <w:color w:val="000000"/>
        </w:rPr>
        <w:t xml:space="preserve"> </w:t>
      </w:r>
      <w:r>
        <w:rPr>
          <w:rFonts w:hint="eastAsia" w:ascii="宋体" w:hAnsi="宋体" w:cs="宋体"/>
          <w:color w:val="000000"/>
        </w:rPr>
        <w:t>市、区人民政府应当鼓励和支持水文科学技术的研究、推广和应用，对在水文工作中做出显著成绩的单位和个人给予表彰。</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jc w:val="center"/>
        <w:rPr>
          <w:rFonts w:ascii="宋体" w:cs="宋体"/>
          <w:color w:val="000000"/>
        </w:rPr>
      </w:pPr>
      <w:r>
        <w:rPr>
          <w:rFonts w:hint="eastAsia" w:ascii="宋体" w:hAnsi="宋体" w:cs="宋体"/>
          <w:b/>
          <w:bCs/>
          <w:color w:val="000000"/>
        </w:rPr>
        <w:t>第二章</w:t>
      </w:r>
      <w:r>
        <w:rPr>
          <w:rFonts w:ascii="宋体" w:hAnsi="宋体" w:cs="宋体"/>
          <w:b/>
          <w:bCs/>
          <w:color w:val="000000"/>
        </w:rPr>
        <w:t xml:space="preserve"> </w:t>
      </w:r>
      <w:r>
        <w:rPr>
          <w:rFonts w:hint="eastAsia" w:ascii="宋体" w:hAnsi="宋体" w:cs="宋体"/>
          <w:b/>
          <w:bCs/>
          <w:color w:val="000000"/>
        </w:rPr>
        <w:t>水文规划与站网建设</w:t>
      </w:r>
    </w:p>
    <w:p>
      <w:pPr>
        <w:pStyle w:val="4"/>
        <w:widowControl/>
        <w:spacing w:beforeAutospacing="0" w:afterAutospacing="0"/>
        <w:ind w:firstLine="482" w:firstLineChars="200"/>
        <w:jc w:val="both"/>
        <w:rPr>
          <w:rFonts w:ascii="宋体" w:cs="Arial"/>
          <w:color w:val="000000"/>
          <w:shd w:val="clear" w:color="auto" w:fill="FFFFFF"/>
        </w:rPr>
      </w:pPr>
      <w:r>
        <w:rPr>
          <w:rFonts w:hint="eastAsia" w:ascii="宋体" w:hAnsi="宋体" w:cs="宋体"/>
          <w:b/>
          <w:bCs/>
          <w:color w:val="000000"/>
        </w:rPr>
        <w:t>第六条</w:t>
      </w:r>
      <w:r>
        <w:rPr>
          <w:rFonts w:ascii="宋体" w:hAnsi="宋体" w:cs="宋体"/>
          <w:b/>
          <w:bCs/>
          <w:color w:val="000000"/>
        </w:rPr>
        <w:t xml:space="preserve"> </w:t>
      </w:r>
      <w:r>
        <w:rPr>
          <w:rFonts w:hint="eastAsia" w:ascii="宋体" w:hAnsi="宋体" w:cs="宋体"/>
          <w:color w:val="000000"/>
        </w:rPr>
        <w:t>市水行政主管部门</w:t>
      </w:r>
      <w:r>
        <w:rPr>
          <w:rFonts w:hint="eastAsia" w:ascii="宋体" w:hAnsi="宋体" w:cs="Arial"/>
          <w:color w:val="000000"/>
          <w:shd w:val="clear" w:color="auto" w:fill="FFFFFF"/>
        </w:rPr>
        <w:t>应当根据省水文事业发展规划和深圳市经济社会发展需要，组织编制深圳市水文事业发展规划，经征求省水文机构和市规划和自然资源、生态环境、交通运输、应急管理、气象等有关部门意见后，报市人民政府批准实施，并报</w:t>
      </w:r>
      <w:r>
        <w:rPr>
          <w:rFonts w:hint="eastAsia" w:ascii="宋体" w:hAnsi="宋体"/>
          <w:color w:val="000000"/>
        </w:rPr>
        <w:t>省水文机构</w:t>
      </w:r>
      <w:r>
        <w:rPr>
          <w:rFonts w:hint="eastAsia" w:ascii="宋体" w:hAnsi="宋体" w:cs="Arial"/>
          <w:color w:val="000000"/>
          <w:shd w:val="clear" w:color="auto" w:fill="FFFFFF"/>
        </w:rPr>
        <w:t>备案。</w:t>
      </w:r>
    </w:p>
    <w:p>
      <w:pPr>
        <w:pStyle w:val="4"/>
        <w:widowControl/>
        <w:spacing w:beforeAutospacing="0" w:afterAutospacing="0"/>
        <w:ind w:firstLine="480" w:firstLineChars="200"/>
        <w:jc w:val="both"/>
        <w:rPr>
          <w:rFonts w:ascii="宋体" w:cs="Arial"/>
          <w:color w:val="000000"/>
          <w:shd w:val="clear" w:color="auto" w:fill="FFFFFF"/>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第七条</w:t>
      </w:r>
      <w:r>
        <w:rPr>
          <w:rFonts w:ascii="宋体" w:hAnsi="宋体" w:cs="宋体"/>
          <w:b/>
          <w:bCs/>
          <w:color w:val="000000"/>
        </w:rPr>
        <w:t xml:space="preserve"> </w:t>
      </w:r>
      <w:r>
        <w:rPr>
          <w:rFonts w:hint="eastAsia" w:ascii="宋体" w:hAnsi="宋体" w:cs="宋体"/>
          <w:color w:val="000000"/>
        </w:rPr>
        <w:t>市水文机构应当根据市水文事业发展规划，组织编制市水文站网规划，经征求</w:t>
      </w:r>
      <w:r>
        <w:rPr>
          <w:rFonts w:hint="eastAsia" w:ascii="宋体" w:hAnsi="宋体" w:cs="Arial"/>
          <w:color w:val="000000"/>
          <w:shd w:val="clear" w:color="auto" w:fill="FFFFFF"/>
        </w:rPr>
        <w:t>市规划和自然资源、生态环境、交通运输、应急管理、气象等有关部门意见后</w:t>
      </w:r>
      <w:r>
        <w:rPr>
          <w:rFonts w:hint="eastAsia" w:ascii="宋体" w:hAnsi="宋体" w:cs="宋体"/>
          <w:color w:val="000000"/>
        </w:rPr>
        <w:t>，报市水行政主管部门批准后实施</w:t>
      </w:r>
      <w:r>
        <w:rPr>
          <w:rFonts w:hint="eastAsia" w:ascii="宋体" w:hAnsi="宋体" w:cs="Arial"/>
          <w:color w:val="000000"/>
          <w:shd w:val="clear" w:color="auto" w:fill="FFFFFF"/>
        </w:rPr>
        <w:t>，并报省水文机构备案</w:t>
      </w:r>
      <w:r>
        <w:rPr>
          <w:rFonts w:hint="eastAsia" w:ascii="宋体" w:hAnsi="宋体" w:cs="宋体"/>
          <w:color w:val="000000"/>
        </w:rPr>
        <w:t>。</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市水文机构应当根据经济社会发展需要和水文情势变化，适时调整市水文站网</w:t>
      </w:r>
      <w:r>
        <w:rPr>
          <w:rFonts w:hint="eastAsia" w:ascii="宋体" w:hAnsi="宋体" w:cs="宋体"/>
          <w:strike/>
          <w:color w:val="000000"/>
        </w:rPr>
        <w:t>建设</w:t>
      </w:r>
      <w:r>
        <w:rPr>
          <w:rFonts w:hint="eastAsia" w:ascii="宋体" w:hAnsi="宋体" w:cs="宋体"/>
          <w:color w:val="000000"/>
        </w:rPr>
        <w:t>规划，报市水行政主管部门批准</w:t>
      </w:r>
      <w:r>
        <w:rPr>
          <w:rFonts w:hint="eastAsia" w:ascii="宋体" w:hAnsi="宋体" w:cs="Arial"/>
          <w:color w:val="000000"/>
          <w:shd w:val="clear" w:color="auto" w:fill="FFFFFF"/>
        </w:rPr>
        <w:t>，并报省水文机构备案</w:t>
      </w:r>
      <w:r>
        <w:rPr>
          <w:rFonts w:hint="eastAsia" w:ascii="宋体" w:hAnsi="宋体" w:cs="宋体"/>
          <w:color w:val="000000"/>
        </w:rPr>
        <w:t>。</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全市水文站网设置情况由市水文机构向社会公布。</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hAnsi="宋体" w:cs="宋体"/>
          <w:color w:val="000000"/>
        </w:rPr>
      </w:pPr>
      <w:r>
        <w:rPr>
          <w:rFonts w:hint="eastAsia" w:ascii="宋体" w:hAnsi="宋体" w:cs="宋体"/>
          <w:b/>
          <w:bCs/>
          <w:color w:val="000000"/>
        </w:rPr>
        <w:t xml:space="preserve">第八条 </w:t>
      </w:r>
      <w:r>
        <w:rPr>
          <w:rFonts w:hint="eastAsia" w:ascii="宋体" w:hAnsi="宋体" w:cs="宋体"/>
          <w:color w:val="000000"/>
        </w:rPr>
        <w:t>本市水文测站实行分类分级管理。</w:t>
      </w:r>
    </w:p>
    <w:p>
      <w:pPr>
        <w:pStyle w:val="4"/>
        <w:widowControl/>
        <w:spacing w:beforeAutospacing="0" w:afterAutospacing="0"/>
        <w:ind w:firstLine="480" w:firstLineChars="200"/>
        <w:jc w:val="both"/>
        <w:rPr>
          <w:rFonts w:ascii="宋体" w:hAnsi="宋体" w:cs="宋体"/>
          <w:color w:val="000000"/>
        </w:rPr>
      </w:pPr>
      <w:r>
        <w:rPr>
          <w:rFonts w:hint="eastAsia" w:ascii="宋体" w:hAnsi="宋体" w:cs="宋体"/>
          <w:color w:val="000000"/>
        </w:rPr>
        <w:t>水文测站分为国家基本水文测站和专用水文测站。本市区域内的专用水文测站分为市级专用水文测站和一般专用水文测站。纳入市水文站网规划的专用水文测站为市级专用水文测站（以下简称市级水文测站），其他专用水文测站为一般专用水文测站（以下简称一般专用站）。</w:t>
      </w:r>
    </w:p>
    <w:p>
      <w:pPr>
        <w:pStyle w:val="4"/>
        <w:widowControl/>
        <w:spacing w:beforeAutospacing="0" w:afterAutospacing="0"/>
        <w:ind w:firstLine="480" w:firstLineChars="200"/>
        <w:jc w:val="both"/>
        <w:rPr>
          <w:rFonts w:ascii="宋体" w:hAnsi="宋体" w:cs="宋体"/>
          <w:color w:val="000000"/>
        </w:rPr>
      </w:pPr>
      <w:r>
        <w:rPr>
          <w:rFonts w:hint="eastAsia" w:ascii="宋体" w:hAnsi="宋体" w:cs="宋体"/>
          <w:color w:val="000000"/>
        </w:rPr>
        <w:t>本市区域内的国家基本水文测站和市级水文测站由市水文机构统一管理。设立国家基本水文测站、市级水文测站，由市水文机构依据相关政策报有管理权限的水行政主管部门批准。</w:t>
      </w:r>
    </w:p>
    <w:p>
      <w:pPr>
        <w:pStyle w:val="4"/>
        <w:widowControl/>
        <w:spacing w:beforeAutospacing="0" w:afterAutospacing="0"/>
        <w:ind w:firstLine="482" w:firstLineChars="200"/>
        <w:jc w:val="both"/>
        <w:rPr>
          <w:rFonts w:ascii="宋体" w:hAnsi="宋体" w:cs="宋体"/>
          <w:b/>
          <w:bCs/>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color w:val="000000"/>
        </w:rPr>
        <w:t>第九条</w:t>
      </w:r>
      <w:r>
        <w:rPr>
          <w:rFonts w:hint="eastAsia" w:ascii="宋体" w:hAnsi="宋体" w:cs="宋体"/>
          <w:b/>
          <w:bCs/>
          <w:color w:val="000000"/>
        </w:rPr>
        <w:t xml:space="preserve"> </w:t>
      </w:r>
      <w:r>
        <w:rPr>
          <w:rFonts w:hint="eastAsia" w:ascii="宋体" w:hAnsi="宋体" w:cs="宋体"/>
          <w:color w:val="000000"/>
        </w:rPr>
        <w:t>市级水文测站建设，应当列入市水行政主管部门建设计划，由市水文机构按照国家及省市相关政策履行政府投资项目报批程序。新建、改建、扩建水利工程需要配套建设或者更新改造市级水文测站的，应当将相关经费纳入工程建设概算，与主体工程同时设计、同时施工、同时投入使用。</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 xml:space="preserve">第十条 </w:t>
      </w:r>
      <w:r>
        <w:rPr>
          <w:rFonts w:hint="eastAsia" w:ascii="宋体" w:hAnsi="宋体" w:cs="宋体"/>
          <w:color w:val="000000"/>
        </w:rPr>
        <w:t>申请设立一般专用站应当符合水文事业发展规划，并具备下列条件：</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（一）有明确的设站目的和监测内容；</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（二）有开展水文监测所必要的场地和设施；</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（三）有水文专业知识的技术人员；</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（四）有必要的水文监测技术装备；</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（五）法律、法规规定的其他条件。</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设立一般专用站不得与国家基本水文测站和市级水文测站重复。</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第十一条</w:t>
      </w:r>
      <w:r>
        <w:rPr>
          <w:rFonts w:hint="eastAsia" w:ascii="宋体" w:hAnsi="宋体" w:cs="宋体"/>
          <w:color w:val="000000"/>
        </w:rPr>
        <w:t xml:space="preserve"> 一般专用站的设立应当经市水文机构审核后，报有管理权限的水行政主管部门批准。其中因交通、航运、环境保护等需要设立水文测站的，有关主管部门批准前，应当征求市水文机构的意见。</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因水文管理需要设立、调整有关观测站（点）开展海洋咸潮、海洋风暴潮观测的，应当事先征求海洋主管部门的意见。</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撤销一般专用站应当报原批准机关批准。</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第十二条</w:t>
      </w:r>
      <w:r>
        <w:rPr>
          <w:rFonts w:ascii="宋体" w:hAnsi="宋体" w:cs="宋体"/>
          <w:color w:val="000000"/>
        </w:rPr>
        <w:t xml:space="preserve"> </w:t>
      </w:r>
      <w:r>
        <w:rPr>
          <w:rFonts w:hint="eastAsia" w:ascii="宋体" w:hAnsi="宋体" w:cs="宋体"/>
          <w:color w:val="000000"/>
        </w:rPr>
        <w:t>一般专用站投入使用前，应当由市水文机构初验后报省水文机构组织验收。因交通、航运、环境保护等需要设立的水文测站，交通运输、环境保护等部门组织验收时应当有省水文机构或市水文机构参加。</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未经验收或者验收不合格的一般专用站，不得投入使用。</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Arial"/>
          <w:color w:val="000000"/>
          <w:shd w:val="clear" w:color="auto" w:fill="FFFFFF"/>
        </w:rPr>
      </w:pPr>
      <w:r>
        <w:rPr>
          <w:rFonts w:hint="eastAsia" w:ascii="宋体" w:hAnsi="宋体" w:cs="宋体"/>
          <w:b/>
          <w:bCs/>
          <w:color w:val="000000"/>
        </w:rPr>
        <w:t>第十三条</w:t>
      </w:r>
      <w:r>
        <w:rPr>
          <w:rFonts w:ascii="宋体" w:hAnsi="宋体" w:cs="宋体"/>
          <w:b/>
          <w:bCs/>
          <w:color w:val="000000"/>
        </w:rPr>
        <w:t xml:space="preserve"> </w:t>
      </w:r>
      <w:r>
        <w:rPr>
          <w:rFonts w:hint="eastAsia" w:ascii="宋体" w:hAnsi="宋体" w:cs="宋体"/>
          <w:color w:val="000000"/>
        </w:rPr>
        <w:t>一般专用站及水文监测设施由设立单位负责管理。</w:t>
      </w:r>
      <w:r>
        <w:rPr>
          <w:rFonts w:hint="eastAsia" w:ascii="宋体" w:hAnsi="宋体" w:cs="Arial"/>
          <w:color w:val="000000"/>
          <w:shd w:val="clear" w:color="auto" w:fill="FFFFFF"/>
        </w:rPr>
        <w:t>为工程提供服务的水文测站、水文监测设施的建设和运行管理经费，应当分别纳入工程建设概算和运行管理经费。</w:t>
      </w:r>
    </w:p>
    <w:p>
      <w:pPr>
        <w:pStyle w:val="4"/>
        <w:widowControl/>
        <w:spacing w:beforeAutospacing="0" w:afterAutospacing="0"/>
        <w:ind w:firstLine="480" w:firstLineChars="200"/>
        <w:jc w:val="both"/>
        <w:rPr>
          <w:rFonts w:ascii="宋体" w:cs="Arial"/>
          <w:color w:val="000000"/>
          <w:shd w:val="clear" w:color="auto" w:fill="FFFFFF"/>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第十四条</w:t>
      </w:r>
      <w:r>
        <w:rPr>
          <w:rFonts w:ascii="宋体" w:hAnsi="宋体" w:cs="宋体"/>
          <w:color w:val="000000"/>
        </w:rPr>
        <w:t xml:space="preserve"> </w:t>
      </w:r>
      <w:r>
        <w:rPr>
          <w:rFonts w:hint="eastAsia" w:ascii="宋体" w:hAnsi="宋体" w:cs="宋体"/>
          <w:color w:val="000000"/>
        </w:rPr>
        <w:t>新建、改建、扩建水文测站涉及用地审批时，经市（区）人民政府批准后，有关部门应当依法办理用地审批手续。</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尚未确权的水文测站用地，当地人民政府应当按照有关法律、法规的规定进行确权划界，办理土地或者海域使用证书。</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jc w:val="center"/>
        <w:rPr>
          <w:rFonts w:ascii="宋体" w:cs="宋体"/>
          <w:b/>
          <w:bCs/>
          <w:color w:val="000000"/>
        </w:rPr>
      </w:pPr>
      <w:r>
        <w:rPr>
          <w:rFonts w:hint="eastAsia" w:ascii="宋体" w:hAnsi="宋体" w:cs="宋体"/>
          <w:b/>
          <w:bCs/>
          <w:color w:val="000000"/>
        </w:rPr>
        <w:t>第三章 水文监测与预报</w:t>
      </w: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第十五条</w:t>
      </w:r>
      <w:r>
        <w:rPr>
          <w:rFonts w:ascii="宋体" w:hAnsi="宋体" w:cs="宋体"/>
          <w:b/>
          <w:bCs/>
          <w:color w:val="000000"/>
        </w:rPr>
        <w:t xml:space="preserve"> </w:t>
      </w:r>
      <w:r>
        <w:rPr>
          <w:rFonts w:hint="eastAsia" w:ascii="宋体" w:hAnsi="宋体" w:cs="宋体"/>
          <w:color w:val="000000"/>
        </w:rPr>
        <w:t>本市水文监测是指通过本市水文站网对江河、湖泊、海湾、渠道、水库、管网、暗涵、城市积水点、地下水及其他特定位置的水文要素（如水位、流量、水质、水温、泥沙、降水量、蒸发量、墒情、咸氯度、水深等）的监测、分析和计算。</w:t>
      </w:r>
    </w:p>
    <w:p>
      <w:pPr>
        <w:pStyle w:val="4"/>
        <w:widowControl/>
        <w:spacing w:beforeAutospacing="0" w:afterAutospacing="0"/>
        <w:ind w:firstLine="480" w:firstLineChars="200"/>
        <w:jc w:val="both"/>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水文机构可以通过购买服务方式，委托符合规定条件的单位承担水文监测技术服务工作。</w:t>
      </w:r>
      <w:bookmarkStart w:id="0" w:name="_GoBack"/>
      <w:bookmarkEnd w:id="0"/>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第十六条</w:t>
      </w:r>
      <w:r>
        <w:rPr>
          <w:rFonts w:ascii="宋体" w:hAnsi="宋体" w:cs="宋体"/>
          <w:b/>
          <w:bCs/>
          <w:color w:val="000000"/>
        </w:rPr>
        <w:t xml:space="preserve"> </w:t>
      </w:r>
      <w:r>
        <w:rPr>
          <w:rFonts w:hint="eastAsia" w:ascii="宋体" w:hAnsi="宋体" w:cs="宋体"/>
          <w:color w:val="000000"/>
        </w:rPr>
        <w:t>水文机构应当对江河湖库、地下水等水体的水量、水质进行动态监测</w:t>
      </w:r>
      <w:r>
        <w:rPr>
          <w:rFonts w:hint="eastAsia" w:ascii="宋体" w:hAnsi="宋体" w:cs="Arial"/>
          <w:color w:val="000000"/>
          <w:shd w:val="clear" w:color="auto" w:fill="FFFFFF"/>
        </w:rPr>
        <w:t>，要加强对饮用水水源地、行政区交界断面及咸潮、沿海风暴潮、城市内涝的实时监测，</w:t>
      </w:r>
      <w:r>
        <w:rPr>
          <w:rFonts w:hint="eastAsia" w:ascii="宋体" w:hAnsi="宋体" w:cs="宋体"/>
          <w:color w:val="000000"/>
        </w:rPr>
        <w:t>为防汛防旱、实行最严格水资源管理制度、水环境治理和水生态文明建设提供及时、准确的监测资料。</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Arial"/>
          <w:b/>
          <w:bCs/>
          <w:color w:val="000000"/>
          <w:shd w:val="clear" w:color="auto" w:fill="FFFFFF"/>
        </w:rPr>
        <w:t>第十七条</w:t>
      </w:r>
      <w:r>
        <w:rPr>
          <w:rFonts w:ascii="宋体" w:hAnsi="宋体" w:cs="Arial"/>
          <w:b/>
          <w:bCs/>
          <w:color w:val="000000"/>
          <w:shd w:val="clear" w:color="auto" w:fill="FFFFFF"/>
        </w:rPr>
        <w:t xml:space="preserve"> </w:t>
      </w:r>
      <w:r>
        <w:rPr>
          <w:rFonts w:hint="eastAsia" w:ascii="宋体" w:hAnsi="宋体" w:cs="Arial"/>
          <w:color w:val="000000"/>
          <w:shd w:val="clear" w:color="auto" w:fill="FFFFFF"/>
        </w:rPr>
        <w:t>水文机构应当建立健全突发性水量变化或者水体污染事件应急监测机制，编制应急监测预案。</w:t>
      </w:r>
    </w:p>
    <w:p>
      <w:pPr>
        <w:pStyle w:val="4"/>
        <w:widowControl/>
        <w:spacing w:beforeAutospacing="0" w:afterAutospacing="0"/>
        <w:ind w:firstLine="480" w:firstLineChars="200"/>
        <w:jc w:val="both"/>
        <w:rPr>
          <w:rFonts w:ascii="宋体" w:cs="Arial"/>
          <w:color w:val="000000"/>
          <w:shd w:val="clear" w:color="auto" w:fill="FFFFFF"/>
        </w:rPr>
      </w:pPr>
      <w:r>
        <w:rPr>
          <w:rFonts w:hint="eastAsia" w:ascii="宋体" w:hAnsi="宋体" w:cs="Arial"/>
          <w:color w:val="000000"/>
          <w:shd w:val="clear" w:color="auto" w:fill="FFFFFF"/>
        </w:rPr>
        <w:t>发现水质变化，可能发生突发性水体污染事件的，或者发现水量变化，可能危及防汛、用水安全的，水文机构应当启动应急监测预案，进行跟踪监测和调查，并及时将监测、调查情况报告市水行政主管部门及其他相关行政管理部门。</w:t>
      </w:r>
    </w:p>
    <w:p>
      <w:pPr>
        <w:pStyle w:val="4"/>
        <w:widowControl/>
        <w:spacing w:beforeAutospacing="0" w:afterAutospacing="0"/>
        <w:ind w:firstLine="480" w:firstLineChars="200"/>
        <w:jc w:val="both"/>
        <w:rPr>
          <w:rFonts w:ascii="宋体" w:cs="Arial"/>
          <w:color w:val="000000"/>
          <w:shd w:val="clear" w:color="auto" w:fill="FFFFFF"/>
        </w:rPr>
      </w:pPr>
    </w:p>
    <w:p>
      <w:pPr>
        <w:pStyle w:val="4"/>
        <w:widowControl/>
        <w:spacing w:beforeAutospacing="0" w:afterAutospacing="0"/>
        <w:ind w:firstLine="482" w:firstLineChars="200"/>
        <w:jc w:val="both"/>
        <w:rPr>
          <w:rFonts w:ascii="宋体" w:cs="Arial"/>
          <w:color w:val="000000"/>
          <w:shd w:val="clear" w:color="auto" w:fill="FFFFFF"/>
        </w:rPr>
      </w:pPr>
      <w:r>
        <w:rPr>
          <w:rFonts w:hint="eastAsia" w:ascii="宋体" w:hAnsi="宋体" w:cs="Arial"/>
          <w:b/>
          <w:bCs/>
          <w:color w:val="000000"/>
          <w:shd w:val="clear" w:color="auto" w:fill="FFFFFF"/>
        </w:rPr>
        <w:t>第十八条</w:t>
      </w:r>
      <w:r>
        <w:rPr>
          <w:rFonts w:hint="eastAsia" w:ascii="宋体" w:cs="Arial"/>
          <w:color w:val="000000"/>
          <w:shd w:val="clear" w:color="auto" w:fill="FFFFFF"/>
        </w:rPr>
        <w:t xml:space="preserve"> </w:t>
      </w:r>
      <w:r>
        <w:rPr>
          <w:rFonts w:hint="eastAsia" w:ascii="宋体" w:hAnsi="宋体" w:cs="宋体"/>
          <w:color w:val="000000"/>
        </w:rPr>
        <w:t>从事水文监测的单位应当遵守国家水文技术标准、规范和规程，保证监测质量，不得伪造水文监测资料，</w:t>
      </w:r>
      <w:r>
        <w:rPr>
          <w:rFonts w:hint="eastAsia" w:ascii="宋体" w:hAnsi="宋体"/>
          <w:color w:val="000000"/>
        </w:rPr>
        <w:t>不得错报、瞒报、漏报水文监测数据。</w:t>
      </w:r>
    </w:p>
    <w:p>
      <w:pPr>
        <w:pStyle w:val="4"/>
        <w:widowControl/>
        <w:spacing w:beforeAutospacing="0" w:afterAutospacing="0"/>
        <w:ind w:firstLine="480" w:firstLineChars="200"/>
        <w:jc w:val="both"/>
        <w:rPr>
          <w:rFonts w:ascii="宋体" w:hAnsi="宋体" w:cs="Arial"/>
          <w:color w:val="000000"/>
          <w:shd w:val="clear" w:color="auto" w:fill="FFFFFF"/>
        </w:rPr>
      </w:pPr>
      <w:r>
        <w:rPr>
          <w:rFonts w:hint="eastAsia" w:ascii="宋体" w:hAnsi="宋体" w:cs="Arial"/>
          <w:color w:val="000000"/>
          <w:shd w:val="clear" w:color="auto" w:fill="FFFFFF"/>
        </w:rPr>
        <w:t>水文监测所使用的技术装备应当符合国家规定的技术要求。水文监测计量器具应当依法经检定合格。未经检定、检定不合格或者超过检定有效期限的水文监测计量器具不得使用。</w:t>
      </w:r>
    </w:p>
    <w:p>
      <w:pPr>
        <w:pStyle w:val="4"/>
        <w:widowControl/>
        <w:spacing w:beforeAutospacing="0" w:afterAutospacing="0"/>
        <w:ind w:firstLine="480" w:firstLineChars="200"/>
        <w:jc w:val="both"/>
        <w:rPr>
          <w:rFonts w:ascii="宋体" w:cs="Arial"/>
          <w:color w:val="000000"/>
          <w:shd w:val="clear" w:color="auto" w:fill="FFFFFF"/>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第十九条</w:t>
      </w:r>
      <w:r>
        <w:rPr>
          <w:rFonts w:ascii="宋体" w:hAnsi="宋体" w:cs="宋体"/>
          <w:b/>
          <w:bCs/>
          <w:color w:val="000000"/>
        </w:rPr>
        <w:t xml:space="preserve"> </w:t>
      </w:r>
      <w:r>
        <w:rPr>
          <w:rFonts w:hint="eastAsia" w:ascii="宋体" w:hAnsi="宋体" w:cs="宋体"/>
          <w:color w:val="000000"/>
        </w:rPr>
        <w:t>水文机构应当根据市、区水行政主管部门要求提供实时水情、雨情、旱情信息及水文情报预报。</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水文机构为编制水文情报预报需要使用其他部门和单位的水文资料时，有关部门和单位应当及时提供。</w:t>
      </w:r>
    </w:p>
    <w:p>
      <w:pPr>
        <w:pStyle w:val="4"/>
        <w:widowControl/>
        <w:spacing w:beforeAutospacing="0" w:afterAutospacing="0"/>
        <w:ind w:firstLine="480" w:firstLineChars="200"/>
        <w:jc w:val="both"/>
        <w:rPr>
          <w:rFonts w:ascii="宋体" w:cs="宋体"/>
          <w:color w:val="000000"/>
        </w:rPr>
      </w:pPr>
      <w:r>
        <w:rPr>
          <w:rFonts w:hint="eastAsia" w:ascii="宋体" w:hAnsi="宋体"/>
          <w:color w:val="000000"/>
        </w:rPr>
        <w:t>水文监测单位开展水文监测时，有关单位和个人应当予以支持配合，不得妨碍、阻挠水文监测工作。</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第二十条</w:t>
      </w:r>
      <w:r>
        <w:rPr>
          <w:rFonts w:ascii="宋体" w:hAnsi="宋体" w:cs="宋体"/>
          <w:color w:val="000000"/>
        </w:rPr>
        <w:t xml:space="preserve">  </w:t>
      </w:r>
      <w:r>
        <w:rPr>
          <w:rFonts w:hint="eastAsia" w:ascii="宋体" w:hAnsi="宋体" w:cs="宋体"/>
          <w:color w:val="000000"/>
        </w:rPr>
        <w:t>水文情报预报实行向社会统一发布制度。</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水文情报预报信息由市防汛抗旱指挥机构、市水行政主管部门或者水文机构按照规定权限统一向社会发布。其中，海洋咸潮、海洋风暴潮由海洋主管部门按照管理权限发布。</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广播、电视、报纸和网络等新闻媒体向社会播发、刊登水文情报预报时应标明发布机构名称和发布时间。</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禁止其他单位和个人向社会发布水文情报预报。</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第二十一条</w:t>
      </w:r>
      <w:r>
        <w:rPr>
          <w:rFonts w:ascii="宋体" w:hAnsi="宋体" w:cs="宋体"/>
          <w:color w:val="000000"/>
        </w:rPr>
        <w:t xml:space="preserve"> </w:t>
      </w:r>
      <w:r>
        <w:rPr>
          <w:rFonts w:hint="eastAsia" w:ascii="宋体" w:hAnsi="宋体" w:cs="宋体"/>
          <w:color w:val="000000"/>
        </w:rPr>
        <w:t>市、区人民政府应当为水情、旱情等信息监测系统和洪水预警预报系统的建设与维护提供保障。</w:t>
      </w:r>
    </w:p>
    <w:p>
      <w:pPr>
        <w:pStyle w:val="4"/>
        <w:widowControl/>
        <w:spacing w:beforeAutospacing="0" w:afterAutospacing="0"/>
        <w:ind w:firstLine="480" w:firstLineChars="200"/>
        <w:jc w:val="both"/>
        <w:rPr>
          <w:rFonts w:ascii="宋体" w:hAnsi="宋体" w:cs="Arial"/>
          <w:color w:val="000000"/>
          <w:shd w:val="clear" w:color="auto" w:fill="FFFFFF"/>
        </w:rPr>
      </w:pPr>
      <w:r>
        <w:rPr>
          <w:rFonts w:hint="eastAsia" w:ascii="宋体" w:hAnsi="宋体" w:cs="宋体"/>
          <w:color w:val="000000"/>
        </w:rPr>
        <w:t>无线电管理部门、通信服务单位应当按照国家有关规定为水文监测、报汛工作提供可靠的通信保障，任何单位和个人不得挤占、干扰水文机构使用的无线信道和有线通信线路。</w:t>
      </w:r>
      <w:r>
        <w:rPr>
          <w:rFonts w:hint="eastAsia" w:ascii="宋体" w:hAnsi="宋体" w:cs="Arial"/>
          <w:color w:val="000000"/>
          <w:shd w:val="clear" w:color="auto" w:fill="FFFFFF"/>
        </w:rPr>
        <w:t>电力部门应当为水文监测工作提供用电保障。</w:t>
      </w:r>
    </w:p>
    <w:p>
      <w:pPr>
        <w:pStyle w:val="4"/>
        <w:widowControl/>
        <w:spacing w:beforeAutospacing="0" w:afterAutospacing="0"/>
        <w:ind w:firstLine="482" w:firstLineChars="200"/>
        <w:jc w:val="both"/>
        <w:rPr>
          <w:rFonts w:ascii="宋体" w:hAnsi="宋体" w:cs="Arial"/>
          <w:color w:val="000000"/>
          <w:shd w:val="clear" w:color="auto" w:fill="FFFFFF"/>
        </w:rPr>
      </w:pPr>
      <w:r>
        <w:rPr>
          <w:rFonts w:hint="eastAsia" w:ascii="宋体" w:hAnsi="宋体" w:cs="Arial"/>
          <w:b/>
          <w:bCs/>
          <w:color w:val="000000"/>
          <w:shd w:val="clear" w:color="auto" w:fill="FFFFFF"/>
        </w:rPr>
        <w:t>第二十二条</w:t>
      </w:r>
      <w:r>
        <w:rPr>
          <w:rFonts w:hint="eastAsia" w:ascii="宋体" w:hAnsi="宋体" w:cs="Arial"/>
          <w:color w:val="000000"/>
          <w:shd w:val="clear" w:color="auto" w:fill="FFFFFF"/>
        </w:rPr>
        <w:t xml:space="preserve"> 市、区人民政府水行政主管部门应当根据经济社会发展的要求，会同有关部门组织相关单位开展水文水资源调查评价工作。</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0" w:firstLineChars="200"/>
        <w:jc w:val="both"/>
        <w:rPr>
          <w:rFonts w:ascii="宋体" w:cs="Arial"/>
          <w:i/>
          <w:iCs/>
          <w:color w:val="000000"/>
          <w:shd w:val="clear" w:color="auto" w:fill="FFFFFF"/>
        </w:rPr>
      </w:pPr>
    </w:p>
    <w:p>
      <w:pPr>
        <w:pStyle w:val="4"/>
        <w:widowControl/>
        <w:spacing w:beforeAutospacing="0" w:afterAutospacing="0"/>
        <w:jc w:val="center"/>
        <w:rPr>
          <w:rFonts w:ascii="宋体" w:cs="宋体"/>
          <w:b/>
          <w:bCs/>
          <w:color w:val="000000"/>
        </w:rPr>
      </w:pPr>
      <w:r>
        <w:rPr>
          <w:rFonts w:hint="eastAsia" w:ascii="宋体" w:hAnsi="宋体" w:cs="宋体"/>
          <w:b/>
          <w:bCs/>
          <w:color w:val="000000"/>
        </w:rPr>
        <w:t>第四章</w:t>
      </w:r>
      <w:r>
        <w:rPr>
          <w:rFonts w:ascii="宋体" w:hAnsi="宋体" w:cs="宋体"/>
          <w:b/>
          <w:bCs/>
          <w:color w:val="000000"/>
        </w:rPr>
        <w:t xml:space="preserve"> </w:t>
      </w:r>
      <w:r>
        <w:rPr>
          <w:rFonts w:hint="eastAsia" w:ascii="宋体" w:hAnsi="宋体" w:cs="宋体"/>
          <w:b/>
          <w:bCs/>
          <w:color w:val="000000"/>
        </w:rPr>
        <w:t>水文监测资料汇交、保管及使用</w:t>
      </w: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第二十三条</w:t>
      </w:r>
      <w:r>
        <w:rPr>
          <w:rFonts w:ascii="宋体" w:hAnsi="宋体" w:cs="宋体"/>
          <w:b/>
          <w:bCs/>
          <w:color w:val="000000"/>
        </w:rPr>
        <w:t xml:space="preserve"> </w:t>
      </w:r>
      <w:r>
        <w:rPr>
          <w:rFonts w:hint="eastAsia" w:ascii="宋体" w:hAnsi="宋体" w:cs="宋体"/>
          <w:color w:val="000000"/>
        </w:rPr>
        <w:t>水文监测资料实行统一汇交制度，</w:t>
      </w:r>
      <w:r>
        <w:rPr>
          <w:rFonts w:hint="eastAsia" w:ascii="宋体" w:hAnsi="宋体" w:cs="Arial"/>
          <w:color w:val="000000"/>
          <w:shd w:val="clear" w:color="auto" w:fill="FFFFFF"/>
        </w:rPr>
        <w:t>市水文机构负责本市水文监测资料的汇交管理工作。</w:t>
      </w:r>
      <w:r>
        <w:rPr>
          <w:rFonts w:hint="eastAsia" w:ascii="宋体" w:hAnsi="宋体" w:cs="宋体"/>
          <w:color w:val="000000"/>
        </w:rPr>
        <w:t>从事水文监测的单位应当按照下列规定汇交监测资料：</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（一）国家基本水文测站的当年监测资料由市水文机构整编后，于次年</w:t>
      </w:r>
      <w:r>
        <w:rPr>
          <w:rFonts w:ascii="宋体" w:hAnsi="宋体" w:cs="宋体"/>
          <w:color w:val="000000"/>
        </w:rPr>
        <w:t>1</w:t>
      </w:r>
      <w:r>
        <w:rPr>
          <w:rFonts w:hint="eastAsia" w:ascii="宋体" w:hAnsi="宋体" w:cs="宋体"/>
          <w:color w:val="000000"/>
        </w:rPr>
        <w:t>月底前向省水文机构汇交；</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（二）市级水文测站当年的监测资料由市水文机构负责整编，于次年</w:t>
      </w:r>
      <w:r>
        <w:rPr>
          <w:rFonts w:ascii="宋体" w:hAnsi="宋体" w:cs="宋体"/>
          <w:color w:val="000000"/>
        </w:rPr>
        <w:t>2</w:t>
      </w:r>
      <w:r>
        <w:rPr>
          <w:rFonts w:hint="eastAsia" w:ascii="宋体" w:hAnsi="宋体" w:cs="宋体"/>
          <w:color w:val="000000"/>
        </w:rPr>
        <w:t>月底前完成汇编。</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（三）一般专用站当年水文监测资料由监测单位整编后，于次年3月底前向市水文机构汇交。</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Arial"/>
          <w:b/>
          <w:bCs/>
          <w:color w:val="000000"/>
          <w:shd w:val="clear" w:color="auto" w:fill="FFFFFF"/>
        </w:rPr>
        <w:t>第二十四条</w:t>
      </w:r>
      <w:r>
        <w:rPr>
          <w:rFonts w:ascii="宋体" w:hAnsi="宋体" w:cs="Arial"/>
          <w:b/>
          <w:bCs/>
          <w:color w:val="000000"/>
          <w:shd w:val="clear" w:color="auto" w:fill="FFFFFF"/>
        </w:rPr>
        <w:t xml:space="preserve"> </w:t>
      </w:r>
      <w:r>
        <w:rPr>
          <w:rFonts w:hint="eastAsia" w:ascii="宋体" w:hAnsi="宋体" w:cs="Arial"/>
          <w:color w:val="000000"/>
          <w:shd w:val="clear" w:color="auto" w:fill="FFFFFF"/>
        </w:rPr>
        <w:t>市水文机构应当对收集和汇交的水文监测资料组织复审，保证汇交资料的完整、可靠、一致</w:t>
      </w:r>
      <w:r>
        <w:rPr>
          <w:rFonts w:hint="eastAsia" w:ascii="宋体" w:hAnsi="宋体" w:cs="宋体"/>
          <w:color w:val="000000"/>
        </w:rPr>
        <w:t>。</w:t>
      </w:r>
    </w:p>
    <w:p>
      <w:pPr>
        <w:pStyle w:val="4"/>
        <w:widowControl/>
        <w:spacing w:beforeAutospacing="0" w:afterAutospacing="0"/>
        <w:ind w:firstLine="480" w:firstLineChars="200"/>
        <w:jc w:val="both"/>
        <w:rPr>
          <w:rFonts w:ascii="宋体" w:cs="宋体"/>
          <w:color w:val="000000"/>
        </w:rPr>
      </w:pPr>
      <w:r>
        <w:rPr>
          <w:rFonts w:hint="eastAsia" w:ascii="宋体" w:hAnsi="宋体" w:cs="Arial"/>
          <w:color w:val="000000"/>
          <w:shd w:val="clear" w:color="auto" w:fill="FFFFFF"/>
        </w:rPr>
        <w:t>市水文机构应当建立水文监测资料档案，妥善存储和保管原始水文监测资料和整编成果，并采取异地备份等有效措施保证其完整和安全。</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第二十五条</w:t>
      </w:r>
      <w:r>
        <w:rPr>
          <w:rFonts w:ascii="宋体" w:hAnsi="宋体" w:cs="宋体"/>
          <w:b/>
          <w:bCs/>
          <w:color w:val="000000"/>
        </w:rPr>
        <w:t xml:space="preserve"> </w:t>
      </w:r>
      <w:r>
        <w:rPr>
          <w:rFonts w:hint="eastAsia" w:ascii="宋体" w:hAnsi="宋体" w:cs="宋体"/>
          <w:color w:val="000000"/>
        </w:rPr>
        <w:t>水文机构应当加强对整编成果的分析研究，为政府决策、经济社会发展和社会公众提供服务。</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市水文机构应当根据国民经济和社会发展需要，按照国家水文技术标准对整编成果进行汇编，并定期予以刊印。</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第二十六条</w:t>
      </w:r>
      <w:r>
        <w:rPr>
          <w:rFonts w:ascii="宋体" w:hAnsi="宋体" w:cs="宋体"/>
          <w:b/>
          <w:bCs/>
          <w:color w:val="000000"/>
        </w:rPr>
        <w:t xml:space="preserve"> </w:t>
      </w:r>
      <w:r>
        <w:rPr>
          <w:rFonts w:hint="eastAsia" w:ascii="宋体" w:hAnsi="宋体" w:cs="宋体"/>
          <w:color w:val="000000"/>
        </w:rPr>
        <w:t>对除涉及国家秘密以外的水文监测资料，水文机构应当依法公开。市水文机构应当编制和公布公开目录，方便公众查询。</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水文监测资料属于国家秘密的，对其密级的确定、变更、解密以及对资料的使用、管理，依照国家有关规定执行。</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第二十七条</w:t>
      </w:r>
      <w:r>
        <w:rPr>
          <w:rFonts w:ascii="宋体" w:hAnsi="宋体" w:cs="宋体"/>
          <w:b/>
          <w:bCs/>
          <w:color w:val="000000"/>
        </w:rPr>
        <w:t xml:space="preserve"> </w:t>
      </w:r>
      <w:r>
        <w:rPr>
          <w:rFonts w:hint="eastAsia" w:ascii="宋体" w:hAnsi="宋体" w:cs="宋体"/>
          <w:color w:val="000000"/>
        </w:rPr>
        <w:t>政府决策、防灾减灾、国防建设、公共安全、环境保护等公益事业需要使用水文监测资料和成果的，可以向市水文机构提出，经市水文机构确认后无偿提供。</w:t>
      </w:r>
    </w:p>
    <w:p>
      <w:pPr>
        <w:pStyle w:val="4"/>
        <w:widowControl/>
        <w:spacing w:beforeAutospacing="0" w:afterAutospacing="0"/>
        <w:ind w:firstLine="480" w:firstLineChars="200"/>
        <w:jc w:val="both"/>
        <w:rPr>
          <w:rFonts w:ascii="宋体" w:cs="宋体"/>
          <w:color w:val="000000"/>
        </w:rPr>
      </w:pPr>
      <w:r>
        <w:rPr>
          <w:rFonts w:hint="eastAsia" w:ascii="宋体" w:hAnsi="宋体"/>
          <w:color w:val="000000"/>
        </w:rPr>
        <w:t>非公益事业需要使用水文监测资料和成果的，按照国家有关规定收取费用。</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第二十八条</w:t>
      </w:r>
      <w:r>
        <w:rPr>
          <w:rFonts w:ascii="宋体" w:hAnsi="宋体" w:cs="宋体"/>
          <w:b/>
          <w:bCs/>
          <w:color w:val="000000"/>
        </w:rPr>
        <w:t xml:space="preserve"> </w:t>
      </w:r>
      <w:r>
        <w:rPr>
          <w:rFonts w:hint="eastAsia" w:ascii="宋体" w:hAnsi="宋体" w:cs="宋体"/>
          <w:color w:val="000000"/>
        </w:rPr>
        <w:t>市水文机构应当与生态环境、交通港口、海事、气象、海洋等部门加强协作，建立水文监测资料及相关业务资料共享制度，签订共享协议，明确资料共享各方的权利和义务。</w:t>
      </w:r>
    </w:p>
    <w:p>
      <w:pPr>
        <w:pStyle w:val="4"/>
        <w:widowControl/>
        <w:spacing w:beforeAutospacing="0" w:afterAutospacing="0"/>
        <w:ind w:firstLine="480" w:firstLineChars="200"/>
        <w:jc w:val="both"/>
        <w:rPr>
          <w:rFonts w:ascii="宋体" w:cs="宋体"/>
          <w:iCs/>
          <w:color w:val="000000"/>
        </w:rPr>
      </w:pPr>
    </w:p>
    <w:p>
      <w:pPr>
        <w:pStyle w:val="4"/>
        <w:widowControl/>
        <w:spacing w:beforeAutospacing="0" w:afterAutospacing="0"/>
        <w:ind w:firstLine="480" w:firstLineChars="200"/>
        <w:jc w:val="both"/>
        <w:rPr>
          <w:rFonts w:ascii="宋体" w:cs="宋体"/>
          <w:iCs/>
          <w:color w:val="000000"/>
        </w:rPr>
      </w:pPr>
    </w:p>
    <w:p>
      <w:pPr>
        <w:pStyle w:val="4"/>
        <w:widowControl/>
        <w:spacing w:beforeAutospacing="0" w:afterAutospacing="0"/>
        <w:ind w:firstLine="482" w:firstLineChars="200"/>
        <w:jc w:val="center"/>
        <w:rPr>
          <w:rFonts w:ascii="宋体" w:cs="宋体"/>
          <w:b/>
          <w:bCs/>
          <w:color w:val="000000"/>
        </w:rPr>
      </w:pPr>
      <w:r>
        <w:rPr>
          <w:rFonts w:hint="eastAsia" w:ascii="宋体" w:hAnsi="宋体" w:cs="宋体"/>
          <w:b/>
          <w:bCs/>
          <w:color w:val="000000"/>
        </w:rPr>
        <w:t>第五章</w:t>
      </w:r>
      <w:r>
        <w:rPr>
          <w:rFonts w:ascii="宋体" w:hAnsi="宋体" w:cs="宋体"/>
          <w:b/>
          <w:bCs/>
          <w:color w:val="000000"/>
        </w:rPr>
        <w:t xml:space="preserve"> </w:t>
      </w:r>
      <w:r>
        <w:rPr>
          <w:rFonts w:hint="eastAsia" w:ascii="宋体" w:hAnsi="宋体" w:cs="宋体"/>
          <w:b/>
          <w:bCs/>
          <w:color w:val="000000"/>
        </w:rPr>
        <w:t>水文监测设施与监测环境保护</w:t>
      </w: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第二十九条</w:t>
      </w:r>
      <w:r>
        <w:rPr>
          <w:rFonts w:ascii="宋体" w:hAnsi="宋体" w:cs="宋体"/>
          <w:b/>
          <w:bCs/>
          <w:color w:val="000000"/>
        </w:rPr>
        <w:t xml:space="preserve"> </w:t>
      </w:r>
      <w:r>
        <w:rPr>
          <w:rFonts w:hint="eastAsia" w:ascii="宋体" w:hAnsi="宋体" w:cs="宋体"/>
          <w:color w:val="000000"/>
        </w:rPr>
        <w:t>任何单位和个人都有保护水文监测设施和水文监测环境的义务。任何单位和个人不得侵占、毁坏水文站房、水尺、水文缆道、测船码头、测验断面、水文观测场、监测井（台）、监测标志、专用道路、基本（校核）水准点、仪器设备、水文通信设施及附属设施等，不得擅自使用、移动水文监测设施。</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水文监测设施设备，因水毁、雷击、山体滑坡、风暴潮、地震等不可抗力遭受破坏的，管理单位应当及时组织修复，确保其正常运行。</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第三十条</w:t>
      </w:r>
      <w:r>
        <w:rPr>
          <w:rFonts w:ascii="宋体" w:hAnsi="宋体" w:cs="宋体"/>
          <w:b/>
          <w:bCs/>
          <w:color w:val="000000"/>
        </w:rPr>
        <w:t xml:space="preserve"> </w:t>
      </w:r>
      <w:r>
        <w:rPr>
          <w:rFonts w:hint="eastAsia" w:ascii="宋体" w:hAnsi="宋体" w:cs="宋体"/>
          <w:color w:val="000000"/>
        </w:rPr>
        <w:t>市水文机构应当会同水文测站所在地的区水行政主管部门，制定水文监测环境保护范围的具体方案，报市人民政府批准后设立保护范围标志。水文监测环境保护范围应当按照下列标准划定：</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（一）测验河段：国家重要水文站所在河段的水文基本测验断面上、下游各一千米，其他河道的水文测验断面上、下游各五百米；</w:t>
      </w:r>
    </w:p>
    <w:p>
      <w:pPr>
        <w:pStyle w:val="4"/>
        <w:widowControl/>
        <w:spacing w:beforeAutospacing="0" w:afterAutospacing="0"/>
        <w:ind w:firstLine="480" w:firstLineChars="200"/>
        <w:jc w:val="both"/>
        <w:rPr>
          <w:rFonts w:ascii="宋体" w:cs="宋体"/>
          <w:color w:val="000000"/>
        </w:rPr>
      </w:pPr>
      <w:r>
        <w:rPr>
          <w:rFonts w:hint="eastAsia" w:ascii="宋体" w:hAnsi="宋体" w:cs="Arial"/>
          <w:color w:val="000000"/>
          <w:shd w:val="clear" w:color="auto" w:fill="FFFFFF"/>
        </w:rPr>
        <w:t>（二）沿海风暴潮位站以基本测验断面周围</w:t>
      </w:r>
      <w:r>
        <w:rPr>
          <w:rFonts w:hint="eastAsia" w:ascii="宋体" w:hAnsi="宋体"/>
          <w:color w:val="000000"/>
          <w:shd w:val="clear" w:color="auto" w:fill="FFFFFF"/>
        </w:rPr>
        <w:t>二百</w:t>
      </w:r>
      <w:r>
        <w:rPr>
          <w:rFonts w:hint="eastAsia" w:ascii="宋体" w:hAnsi="宋体" w:cs="Arial"/>
          <w:color w:val="000000"/>
          <w:shd w:val="clear" w:color="auto" w:fill="FFFFFF"/>
        </w:rPr>
        <w:t>米为边界；</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（三）测验设施：水文缆道操作室、水文缆道的支架（柱）及锚碇、水文自动测流平台、水位计台、水文遥测系统仪器室、水文通信设施等周边以外二十米；</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（四）水文观测场：水文观测场地周边以外三十米；观测场周边三十米以外有障碍物的，障碍物与观测仪器的距离不得少于障碍物顶端与仪器口高差的</w:t>
      </w:r>
      <w:r>
        <w:rPr>
          <w:rFonts w:ascii="宋体" w:hAnsi="宋体" w:cs="宋体"/>
          <w:color w:val="000000"/>
        </w:rPr>
        <w:t>2</w:t>
      </w:r>
      <w:r>
        <w:rPr>
          <w:rFonts w:hint="eastAsia" w:ascii="宋体" w:hAnsi="宋体" w:cs="宋体"/>
          <w:color w:val="000000"/>
        </w:rPr>
        <w:t>倍。</w:t>
      </w:r>
    </w:p>
    <w:p>
      <w:pPr>
        <w:pStyle w:val="4"/>
        <w:widowControl/>
        <w:spacing w:beforeAutospacing="0" w:afterAutospacing="0"/>
        <w:ind w:firstLine="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第三十一条</w:t>
      </w:r>
      <w:r>
        <w:rPr>
          <w:rFonts w:ascii="宋体" w:hAnsi="宋体" w:cs="宋体"/>
          <w:b/>
          <w:bCs/>
          <w:color w:val="000000"/>
        </w:rPr>
        <w:t xml:space="preserve"> </w:t>
      </w:r>
      <w:r>
        <w:rPr>
          <w:rFonts w:hint="eastAsia" w:ascii="宋体" w:hAnsi="宋体" w:cs="宋体"/>
          <w:color w:val="000000"/>
        </w:rPr>
        <w:t>禁止在水文监测环境保护范围内从事下列活动：</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（一）种植高杆作物，堆放砂石、煤炭等物料，修建建筑物、构筑物，停靠船只；</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（二）取土、挖砂、采石、爆破和倾倒废弃物；</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（三）在监测断面取水、排污，在过河设备、气象观测场、监测断面的上空架设线路；</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（四）设置坝埂、网箱、鱼罾、鱼簖等阻水障碍物；</w:t>
      </w:r>
    </w:p>
    <w:p>
      <w:pPr>
        <w:pStyle w:val="4"/>
        <w:widowControl/>
        <w:spacing w:beforeAutospacing="0" w:afterAutospacing="0"/>
        <w:ind w:firstLine="480" w:firstLineChars="200"/>
        <w:jc w:val="both"/>
        <w:rPr>
          <w:rFonts w:ascii="宋体" w:hAnsi="宋体" w:cs="宋体"/>
          <w:color w:val="000000"/>
        </w:rPr>
      </w:pPr>
      <w:r>
        <w:rPr>
          <w:rFonts w:hint="eastAsia" w:ascii="宋体" w:hAnsi="宋体" w:cs="宋体"/>
          <w:color w:val="000000"/>
        </w:rPr>
        <w:t>（五）其他对水文监测有影响的活动。</w:t>
      </w:r>
    </w:p>
    <w:p>
      <w:pPr>
        <w:pStyle w:val="4"/>
        <w:widowControl/>
        <w:spacing w:beforeAutospacing="0" w:afterAutospacing="0"/>
        <w:ind w:firstLine="480" w:firstLineChars="200"/>
        <w:jc w:val="both"/>
        <w:rPr>
          <w:rFonts w:ascii="宋体" w:hAns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 xml:space="preserve">第三十二条 </w:t>
      </w:r>
      <w:r>
        <w:rPr>
          <w:rFonts w:hint="eastAsia" w:ascii="宋体" w:hAnsi="宋体" w:cs="宋体"/>
          <w:color w:val="000000"/>
        </w:rPr>
        <w:t>本市行政区域内因工程建设确需迁移水文站址或改建测报设施的，建设单位应当在工程建设项目立项前，委托水文水资源调查评价单位出具论证报告，并报市水文机构审核后报有管理权限的水行政主管部门批准。</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论证报告应当包括迁移位置、监测环境、设施设备配置、应急监测措施、对比观测方案、水文资料一致性评价、经费预算等内容</w:t>
      </w:r>
      <w:r>
        <w:rPr>
          <w:rFonts w:hint="eastAsia" w:ascii="宋体" w:hAnsi="宋体" w:cs="Arial"/>
          <w:color w:val="000000"/>
          <w:shd w:val="clear" w:color="auto" w:fill="FFFFFF"/>
        </w:rPr>
        <w:t>。</w:t>
      </w:r>
      <w:r>
        <w:rPr>
          <w:rFonts w:hint="eastAsia" w:ascii="宋体" w:hAnsi="宋体" w:cs="宋体"/>
          <w:color w:val="000000"/>
        </w:rPr>
        <w:t>水文测站改建所需费用由建设单位承担，水文测站改建后应不低于原标准。</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在测站迁移或改建测报设施期间，原监测机构应当采取应急措施，保证水文监测工作的正常开展，所需费用由工程建设单位承担。</w:t>
      </w:r>
    </w:p>
    <w:p>
      <w:pPr>
        <w:pStyle w:val="4"/>
        <w:widowControl/>
        <w:spacing w:beforeAutospacing="0" w:afterAutospacing="0"/>
        <w:jc w:val="both"/>
        <w:rPr>
          <w:rFonts w:ascii="宋体" w:cs="宋体"/>
          <w:color w:val="000000"/>
        </w:rPr>
      </w:pPr>
    </w:p>
    <w:p>
      <w:pPr>
        <w:pStyle w:val="4"/>
        <w:widowControl/>
        <w:spacing w:beforeAutospacing="0" w:afterAutospacing="0"/>
        <w:ind w:firstLine="482" w:firstLineChars="200"/>
        <w:jc w:val="both"/>
        <w:rPr>
          <w:rFonts w:ascii="宋体" w:cs="宋体"/>
          <w:b/>
          <w:bCs/>
          <w:color w:val="000000"/>
        </w:rPr>
      </w:pPr>
      <w:r>
        <w:rPr>
          <w:rFonts w:hint="eastAsia" w:ascii="宋体" w:hAnsi="宋体" w:cs="宋体"/>
          <w:b/>
          <w:bCs/>
          <w:color w:val="000000"/>
        </w:rPr>
        <w:t>第三十三条</w:t>
      </w:r>
      <w:r>
        <w:rPr>
          <w:rFonts w:ascii="宋体" w:hAnsi="宋体" w:cs="宋体"/>
          <w:b/>
          <w:bCs/>
          <w:color w:val="000000"/>
        </w:rPr>
        <w:t xml:space="preserve"> </w:t>
      </w:r>
      <w:r>
        <w:rPr>
          <w:rFonts w:hint="eastAsia" w:ascii="宋体" w:hAnsi="宋体" w:cs="宋体"/>
          <w:color w:val="000000"/>
        </w:rPr>
        <w:t>市级水文测站中的茅洲河洋涌站、龙岗河年丰站、坪山河竹坑站、观澜河观澜站、深圳河深圳河口站、大沙河松坪站、赤石河新寨站等上下游各十公里的河道管理范围内，新建、改建、扩建涉水工程影响水文监测的，建设单位应当根据第三十二条的要求出具论证报告，经市水文机构审核，并报有管理权限的水行政主管部门批准后方可建设</w:t>
      </w:r>
      <w:r>
        <w:rPr>
          <w:rFonts w:hint="eastAsia" w:ascii="宋体" w:hAnsi="宋体" w:cs="Arial"/>
          <w:color w:val="000000"/>
          <w:shd w:val="clear" w:color="auto" w:fill="FFFFFF"/>
        </w:rPr>
        <w:t>。因工程建设影响水文测站功能而导致水文测站需要改建、改造、资料比测等发生的费用，由工程建设单位承担。</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cs="宋体"/>
          <w:color w:val="000000"/>
        </w:rPr>
      </w:pPr>
      <w:r>
        <w:rPr>
          <w:rFonts w:hint="eastAsia" w:ascii="宋体" w:hAnsi="宋体" w:cs="宋体"/>
          <w:b/>
          <w:bCs/>
          <w:color w:val="000000"/>
        </w:rPr>
        <w:t>第三十四条</w:t>
      </w:r>
      <w:r>
        <w:rPr>
          <w:rFonts w:ascii="宋体" w:hAnsi="宋体" w:cs="宋体"/>
          <w:color w:val="000000"/>
        </w:rPr>
        <w:t xml:space="preserve"> </w:t>
      </w:r>
      <w:r>
        <w:rPr>
          <w:rFonts w:hint="eastAsia" w:ascii="宋体" w:hAnsi="宋体" w:cs="宋体"/>
          <w:color w:val="000000"/>
        </w:rPr>
        <w:t>水文监测人员在河道、公路、桥梁上进行水文监测时，按规定设置警示标志，过往船只、车辆应当减速慢行或者避让，公安、交通运输等部门和海事管理机构应当予以协助。</w:t>
      </w:r>
    </w:p>
    <w:p>
      <w:pPr>
        <w:pStyle w:val="4"/>
        <w:widowControl/>
        <w:spacing w:beforeAutospacing="0" w:afterAutospacing="0"/>
        <w:ind w:firstLine="480" w:firstLineChars="200"/>
        <w:jc w:val="both"/>
        <w:rPr>
          <w:rFonts w:ascii="宋体" w:cs="宋体"/>
          <w:color w:val="FF0000"/>
        </w:rPr>
      </w:pPr>
      <w:r>
        <w:rPr>
          <w:rFonts w:hint="eastAsia" w:ascii="宋体" w:hAnsi="宋体" w:cs="宋体"/>
          <w:color w:val="000000"/>
        </w:rPr>
        <w:t>水文监测专用车（船）属于防汛车辆和船只，公安、交通运输等有关部门在紧急防汛期内实施陆地和水面交通管制时，应优先保障防汛车辆和船只通行。</w:t>
      </w:r>
    </w:p>
    <w:p>
      <w:pPr>
        <w:pStyle w:val="4"/>
        <w:widowControl/>
        <w:spacing w:beforeAutospacing="0" w:afterAutospacing="0"/>
        <w:ind w:firstLine="480" w:firstLineChars="200"/>
        <w:jc w:val="both"/>
        <w:rPr>
          <w:rFonts w:ascii="宋体" w:cs="宋体"/>
          <w:color w:val="000000"/>
        </w:rPr>
      </w:pPr>
    </w:p>
    <w:p>
      <w:pPr>
        <w:pStyle w:val="4"/>
        <w:widowControl/>
        <w:spacing w:beforeAutospacing="0" w:afterAutospacing="0"/>
        <w:jc w:val="both"/>
        <w:rPr>
          <w:rFonts w:ascii="宋体" w:cs="宋体"/>
          <w:color w:val="000000"/>
        </w:rPr>
      </w:pPr>
    </w:p>
    <w:p>
      <w:pPr>
        <w:pStyle w:val="4"/>
        <w:widowControl/>
        <w:spacing w:beforeAutospacing="0" w:afterAutospacing="0"/>
        <w:jc w:val="center"/>
        <w:rPr>
          <w:rFonts w:ascii="宋体" w:cs="宋体"/>
          <w:b/>
          <w:bCs/>
          <w:color w:val="000000"/>
        </w:rPr>
      </w:pPr>
      <w:r>
        <w:rPr>
          <w:rFonts w:hint="eastAsia" w:ascii="宋体" w:hAnsi="宋体" w:cs="宋体"/>
          <w:b/>
          <w:bCs/>
          <w:color w:val="000000"/>
        </w:rPr>
        <w:t>第六章</w:t>
      </w:r>
      <w:r>
        <w:rPr>
          <w:rFonts w:ascii="宋体" w:hAnsi="宋体" w:cs="宋体"/>
          <w:b/>
          <w:bCs/>
          <w:color w:val="000000"/>
        </w:rPr>
        <w:t xml:space="preserve"> </w:t>
      </w:r>
      <w:r>
        <w:rPr>
          <w:rFonts w:hint="eastAsia" w:ascii="宋体" w:hAnsi="宋体" w:cs="宋体"/>
          <w:b/>
          <w:bCs/>
          <w:color w:val="000000"/>
        </w:rPr>
        <w:t>法律责任</w:t>
      </w:r>
    </w:p>
    <w:p>
      <w:pPr>
        <w:pStyle w:val="4"/>
        <w:widowControl/>
        <w:spacing w:beforeAutospacing="0" w:afterAutospacing="0"/>
        <w:ind w:firstLine="482" w:firstLineChars="200"/>
        <w:jc w:val="both"/>
        <w:rPr>
          <w:rFonts w:ascii="宋体" w:cs="宋体"/>
          <w:color w:val="000000"/>
        </w:rPr>
      </w:pPr>
      <w:r>
        <w:rPr>
          <w:rFonts w:hint="eastAsia" w:ascii="宋体" w:hAnsi="宋体" w:cs="宋体"/>
          <w:b/>
          <w:color w:val="000000"/>
        </w:rPr>
        <w:t>第三十五条</w:t>
      </w:r>
      <w:r>
        <w:rPr>
          <w:rFonts w:ascii="宋体" w:hAnsi="宋体" w:cs="宋体"/>
          <w:b/>
          <w:color w:val="000000"/>
        </w:rPr>
        <w:t xml:space="preserve"> </w:t>
      </w:r>
      <w:r>
        <w:rPr>
          <w:rFonts w:hint="eastAsia" w:ascii="宋体" w:hAnsi="宋体" w:cs="宋体"/>
          <w:color w:val="000000"/>
        </w:rPr>
        <w:t>违反本办法，有下列行为之一的，对直接负责的主管人员和其他直接责任人员依法给予处分；构成犯罪的，依法追究刑事责任：</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（一）使用未经检定、检定不合格或者超过检定有效期限的水文监测计量器具的；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（二）擅自中止水文监测的；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（三）错报水文监测数据造成严重经济损失的；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（四）汛期漏报、迟报、瞒报水文监测资料的；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（五）伪造水文监测资料的；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（六）未按照规定提供实时水情信息和水文情报预报的；</w:t>
      </w:r>
    </w:p>
    <w:p>
      <w:pPr>
        <w:pStyle w:val="4"/>
        <w:widowControl/>
        <w:spacing w:beforeAutospacing="0" w:afterAutospacing="0"/>
        <w:ind w:firstLine="480" w:firstLineChars="200"/>
        <w:jc w:val="both"/>
        <w:rPr>
          <w:rFonts w:ascii="宋体" w:cs="宋体"/>
          <w:color w:val="000000"/>
        </w:rPr>
      </w:pPr>
      <w:r>
        <w:rPr>
          <w:rFonts w:hint="eastAsia" w:ascii="宋体" w:hAnsi="宋体" w:cs="宋体"/>
          <w:color w:val="000000"/>
        </w:rPr>
        <w:t>（七）未按照规定整编、汇交水文资料的；</w:t>
      </w:r>
    </w:p>
    <w:p>
      <w:pPr>
        <w:pStyle w:val="4"/>
        <w:widowControl/>
        <w:spacing w:beforeAutospacing="0" w:afterAutospacing="0"/>
        <w:ind w:firstLine="480" w:firstLineChars="200"/>
        <w:jc w:val="both"/>
        <w:rPr>
          <w:rFonts w:ascii="宋体" w:hAnsi="宋体" w:cs="宋体"/>
          <w:color w:val="000000"/>
        </w:rPr>
      </w:pPr>
      <w:r>
        <w:rPr>
          <w:rFonts w:hint="eastAsia" w:ascii="宋体" w:hAnsi="宋体" w:cs="宋体"/>
          <w:color w:val="000000"/>
        </w:rPr>
        <w:t>（八）未依法履行职责的其他行为。</w:t>
      </w:r>
    </w:p>
    <w:p>
      <w:pPr>
        <w:pStyle w:val="4"/>
        <w:widowControl/>
        <w:spacing w:beforeAutospacing="0" w:afterAutospacing="0"/>
        <w:ind w:firstLine="480" w:firstLineChars="200"/>
        <w:jc w:val="both"/>
        <w:rPr>
          <w:rFonts w:ascii="宋体" w:hAnsi="宋体" w:cs="宋体"/>
          <w:color w:val="000000"/>
        </w:rPr>
      </w:pPr>
    </w:p>
    <w:p>
      <w:pPr>
        <w:pStyle w:val="4"/>
        <w:widowControl/>
        <w:adjustRightInd w:val="0"/>
        <w:snapToGrid w:val="0"/>
        <w:spacing w:beforeAutospacing="0" w:afterAutospacing="0"/>
        <w:ind w:firstLine="482" w:firstLineChars="200"/>
        <w:jc w:val="both"/>
        <w:rPr>
          <w:rFonts w:ascii="宋体" w:hAnsi="宋体" w:cs="宋体"/>
          <w:color w:val="000000"/>
        </w:rPr>
      </w:pPr>
      <w:r>
        <w:rPr>
          <w:rFonts w:hint="eastAsia" w:ascii="宋体" w:hAnsi="宋体" w:cs="宋体"/>
          <w:b/>
          <w:color w:val="000000"/>
        </w:rPr>
        <w:t>第三十六条</w:t>
      </w:r>
      <w:r>
        <w:rPr>
          <w:rFonts w:ascii="宋体" w:hAnsi="宋体" w:cs="宋体"/>
          <w:b/>
          <w:color w:val="000000"/>
        </w:rPr>
        <w:t xml:space="preserve"> </w:t>
      </w:r>
      <w:r>
        <w:rPr>
          <w:rFonts w:hint="eastAsia" w:ascii="宋体" w:hAnsi="宋体" w:cs="宋体"/>
          <w:color w:val="000000"/>
        </w:rPr>
        <w:t>水行政主管部门和其他有关部门及其工作人员违反本办法，玩忽职守、滥用职权、徇私舞弊的，依法予以处分，构成犯罪的，依法追究刑事责任。</w:t>
      </w:r>
    </w:p>
    <w:p>
      <w:pPr>
        <w:pStyle w:val="4"/>
        <w:widowControl/>
        <w:adjustRightInd w:val="0"/>
        <w:snapToGrid w:val="0"/>
        <w:spacing w:beforeAutospacing="0" w:afterAutospacing="0"/>
        <w:ind w:firstLine="480" w:firstLineChars="200"/>
        <w:jc w:val="both"/>
        <w:rPr>
          <w:rFonts w:ascii="宋体" w:hAnsi="宋体" w:cs="宋体"/>
          <w:color w:val="000000"/>
        </w:rPr>
      </w:pPr>
    </w:p>
    <w:p>
      <w:pPr>
        <w:pStyle w:val="4"/>
        <w:widowControl/>
        <w:adjustRightInd w:val="0"/>
        <w:snapToGrid w:val="0"/>
        <w:spacing w:beforeAutospacing="0" w:afterAutospacing="0"/>
        <w:ind w:firstLine="482" w:firstLineChars="200"/>
        <w:jc w:val="both"/>
        <w:rPr>
          <w:rFonts w:ascii="Arial" w:hAnsi="Arial" w:cs="Arial"/>
          <w:color w:val="000000"/>
          <w:shd w:val="clear" w:color="auto" w:fill="FFFFFF"/>
        </w:rPr>
      </w:pPr>
      <w:r>
        <w:rPr>
          <w:rFonts w:hint="eastAsia" w:ascii="宋体" w:hAnsi="宋体" w:cs="宋体"/>
          <w:b/>
          <w:color w:val="000000"/>
        </w:rPr>
        <w:t>第三十七条</w:t>
      </w:r>
      <w:r>
        <w:rPr>
          <w:rFonts w:ascii="宋体" w:hAnsi="宋体" w:cs="宋体"/>
          <w:b/>
          <w:color w:val="000000"/>
        </w:rPr>
        <w:t xml:space="preserve"> </w:t>
      </w:r>
      <w:r>
        <w:rPr>
          <w:rFonts w:hint="eastAsia" w:ascii="宋体" w:hAnsi="宋体" w:cs="宋体"/>
          <w:color w:val="000000"/>
          <w:shd w:val="clear" w:color="auto" w:fill="FFFFFF"/>
        </w:rPr>
        <w:t>未经批准擅自设立水文测站或者未经同意擅自在水文测站保护范围内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pPr>
        <w:pStyle w:val="4"/>
        <w:widowControl/>
        <w:adjustRightInd w:val="0"/>
        <w:snapToGrid w:val="0"/>
        <w:spacing w:beforeAutospacing="0" w:afterAutospacing="0"/>
        <w:ind w:firstLine="480" w:firstLineChars="200"/>
        <w:jc w:val="both"/>
        <w:rPr>
          <w:rFonts w:ascii="宋体" w:cs="宋体"/>
          <w:color w:val="000000"/>
        </w:rPr>
      </w:pPr>
    </w:p>
    <w:p>
      <w:pPr>
        <w:pStyle w:val="4"/>
        <w:widowControl/>
        <w:spacing w:beforeAutospacing="0" w:afterAutospacing="0"/>
        <w:ind w:firstLine="482" w:firstLineChars="200"/>
        <w:jc w:val="both"/>
        <w:rPr>
          <w:rFonts w:ascii="宋体" w:hAnsi="宋体" w:cs="宋体"/>
          <w:color w:val="000000"/>
        </w:rPr>
      </w:pPr>
      <w:r>
        <w:rPr>
          <w:rFonts w:hint="eastAsia" w:ascii="宋体" w:hAnsi="宋体" w:cs="宋体"/>
          <w:b/>
          <w:color w:val="000000"/>
        </w:rPr>
        <w:t>第三十八条</w:t>
      </w:r>
      <w:r>
        <w:rPr>
          <w:rFonts w:ascii="宋体" w:hAnsi="宋体" w:cs="宋体"/>
          <w:b/>
          <w:color w:val="000000"/>
        </w:rPr>
        <w:t xml:space="preserve"> </w:t>
      </w:r>
      <w:r>
        <w:rPr>
          <w:rFonts w:hint="eastAsia" w:ascii="宋体" w:hAnsi="宋体" w:cs="宋体"/>
          <w:color w:val="000000"/>
        </w:rPr>
        <w:t>违反本办法，妨碍、阻挠水文监测工作的，情节较轻的，责令停止违法行为；构成违反治安管理行为的，依法给予治安管理处罚；构成犯罪的，依法追究刑事责任。</w:t>
      </w:r>
    </w:p>
    <w:p>
      <w:pPr>
        <w:pStyle w:val="4"/>
        <w:widowControl/>
        <w:spacing w:beforeAutospacing="0" w:afterAutospacing="0"/>
        <w:ind w:firstLine="480" w:firstLineChars="200"/>
        <w:jc w:val="both"/>
        <w:rPr>
          <w:rFonts w:ascii="宋体" w:hAnsi="宋体" w:cs="宋体"/>
          <w:color w:val="000000"/>
        </w:rPr>
      </w:pPr>
    </w:p>
    <w:p>
      <w:pPr>
        <w:pStyle w:val="4"/>
        <w:widowControl/>
        <w:spacing w:beforeAutospacing="0" w:afterAutospacing="0"/>
        <w:ind w:firstLine="482" w:firstLineChars="200"/>
        <w:jc w:val="both"/>
        <w:rPr>
          <w:rFonts w:ascii="宋体" w:hAnsi="宋体" w:cs="宋体"/>
          <w:color w:val="000000"/>
        </w:rPr>
      </w:pPr>
      <w:r>
        <w:rPr>
          <w:rFonts w:hint="eastAsia" w:ascii="宋体" w:hAnsi="宋体" w:cs="宋体"/>
          <w:b/>
          <w:color w:val="000000"/>
        </w:rPr>
        <w:t>第三十九条</w:t>
      </w:r>
      <w:r>
        <w:rPr>
          <w:rFonts w:ascii="宋体" w:hAnsi="宋体" w:cs="宋体"/>
          <w:b/>
          <w:color w:val="000000"/>
        </w:rPr>
        <w:t xml:space="preserve"> </w:t>
      </w:r>
      <w:r>
        <w:rPr>
          <w:rFonts w:hint="eastAsia" w:ascii="宋体" w:hAnsi="宋体" w:cs="宋体"/>
          <w:color w:val="000000"/>
        </w:rPr>
        <w:t>违反本办法，侵占、毁坏或者擅自使用、移动水文监测设施的，情节较轻的，责令停止违法行为，限期恢复原状或者采取其他补救措施，可以处五万元以下罚款；构成违反治安管理行为的，依法给予治安管理处罚；构成犯罪的，依法追究刑事责任。</w:t>
      </w:r>
    </w:p>
    <w:p>
      <w:pPr>
        <w:pStyle w:val="4"/>
        <w:widowControl/>
        <w:spacing w:beforeAutospacing="0" w:afterAutospacing="0"/>
        <w:ind w:firstLine="480" w:firstLineChars="200"/>
        <w:jc w:val="both"/>
        <w:rPr>
          <w:rFonts w:ascii="宋体" w:hAnsi="宋体" w:cs="宋体"/>
          <w:color w:val="000000"/>
        </w:rPr>
      </w:pPr>
    </w:p>
    <w:p>
      <w:pPr>
        <w:pStyle w:val="4"/>
        <w:widowControl/>
        <w:spacing w:beforeAutospacing="0" w:afterAutospacing="0"/>
        <w:ind w:firstLine="482" w:firstLineChars="200"/>
        <w:jc w:val="both"/>
        <w:rPr>
          <w:rFonts w:ascii="宋体" w:hAnsi="宋体" w:cs="宋体"/>
          <w:color w:val="000000"/>
        </w:rPr>
      </w:pPr>
      <w:r>
        <w:rPr>
          <w:rFonts w:hint="eastAsia" w:ascii="宋体" w:hAnsi="宋体" w:cs="宋体"/>
          <w:b/>
          <w:bCs/>
          <w:color w:val="000000"/>
        </w:rPr>
        <w:t>第四十条</w:t>
      </w:r>
      <w:r>
        <w:rPr>
          <w:rFonts w:hint="eastAsia" w:ascii="宋体" w:hAnsi="宋体" w:cs="宋体"/>
          <w:color w:val="000000"/>
        </w:rPr>
        <w:t xml:space="preserve"> 本办法规定的行政处罚，由市、区人民政府水行政主管部门依据职权决定。</w:t>
      </w:r>
    </w:p>
    <w:p>
      <w:pPr>
        <w:pStyle w:val="4"/>
        <w:widowControl/>
        <w:spacing w:beforeAutospacing="0" w:afterAutospacing="0"/>
        <w:jc w:val="both"/>
        <w:rPr>
          <w:rFonts w:ascii="宋体" w:cs="宋体"/>
          <w:color w:val="000000"/>
        </w:rPr>
      </w:pPr>
    </w:p>
    <w:p>
      <w:pPr>
        <w:pStyle w:val="4"/>
        <w:widowControl/>
        <w:spacing w:beforeAutospacing="0" w:afterAutospacing="0"/>
        <w:jc w:val="both"/>
        <w:rPr>
          <w:rFonts w:ascii="宋体" w:cs="宋体"/>
          <w:color w:val="000000"/>
        </w:rPr>
      </w:pPr>
    </w:p>
    <w:p>
      <w:pPr>
        <w:pStyle w:val="4"/>
        <w:widowControl/>
        <w:spacing w:beforeAutospacing="0" w:afterAutospacing="0"/>
        <w:jc w:val="center"/>
        <w:rPr>
          <w:rFonts w:ascii="宋体" w:cs="宋体"/>
          <w:b/>
          <w:bCs/>
          <w:color w:val="000000"/>
        </w:rPr>
      </w:pPr>
      <w:r>
        <w:rPr>
          <w:rFonts w:hint="eastAsia" w:ascii="宋体" w:hAnsi="宋体" w:cs="宋体"/>
          <w:b/>
          <w:bCs/>
          <w:color w:val="000000"/>
        </w:rPr>
        <w:t>第七章</w:t>
      </w:r>
      <w:r>
        <w:rPr>
          <w:rFonts w:ascii="宋体" w:hAnsi="宋体" w:cs="宋体"/>
          <w:b/>
          <w:bCs/>
          <w:color w:val="000000"/>
        </w:rPr>
        <w:t xml:space="preserve"> </w:t>
      </w:r>
      <w:r>
        <w:rPr>
          <w:rFonts w:hint="eastAsia" w:ascii="宋体" w:hAnsi="宋体" w:cs="宋体"/>
          <w:b/>
          <w:bCs/>
          <w:color w:val="000000"/>
        </w:rPr>
        <w:t>附则</w:t>
      </w:r>
    </w:p>
    <w:p>
      <w:pPr>
        <w:pStyle w:val="4"/>
        <w:widowControl/>
        <w:spacing w:beforeAutospacing="0" w:afterAutospacing="0"/>
        <w:ind w:firstLine="482" w:firstLineChars="200"/>
        <w:jc w:val="both"/>
      </w:pPr>
      <w:r>
        <w:rPr>
          <w:rFonts w:hint="eastAsia" w:ascii="宋体" w:hAnsi="宋体" w:cs="宋体"/>
          <w:b/>
          <w:bCs/>
          <w:color w:val="000000"/>
        </w:rPr>
        <w:t>第四十一条</w:t>
      </w:r>
      <w:r>
        <w:rPr>
          <w:rFonts w:ascii="宋体" w:hAnsi="宋体" w:cs="宋体"/>
          <w:color w:val="000000"/>
        </w:rPr>
        <w:t xml:space="preserve">  </w:t>
      </w:r>
      <w:r>
        <w:rPr>
          <w:rFonts w:hint="eastAsia" w:ascii="宋体" w:hAnsi="宋体" w:cs="宋体"/>
          <w:color w:val="000000"/>
        </w:rPr>
        <w:t>本办法自</w:t>
      </w:r>
      <w:r>
        <w:rPr>
          <w:rFonts w:ascii="宋体" w:hAnsi="宋体" w:cs="宋体"/>
          <w:color w:val="000000"/>
        </w:rPr>
        <w:t>20xx</w:t>
      </w:r>
      <w:r>
        <w:rPr>
          <w:rFonts w:hint="eastAsia" w:ascii="宋体" w:hAnsi="宋体" w:cs="宋体"/>
          <w:color w:val="000000"/>
        </w:rPr>
        <w:t>年</w:t>
      </w:r>
      <w:r>
        <w:rPr>
          <w:rFonts w:ascii="宋体" w:hAnsi="宋体" w:cs="宋体"/>
          <w:color w:val="000000"/>
        </w:rPr>
        <w:t>x</w:t>
      </w:r>
      <w:r>
        <w:rPr>
          <w:rFonts w:hint="eastAsia" w:ascii="宋体" w:hAnsi="宋体" w:cs="宋体"/>
          <w:color w:val="000000"/>
        </w:rPr>
        <w:t>月</w:t>
      </w:r>
      <w:r>
        <w:rPr>
          <w:rFonts w:ascii="宋体" w:hAnsi="宋体" w:cs="宋体"/>
          <w:color w:val="000000"/>
        </w:rPr>
        <w:t>x</w:t>
      </w:r>
      <w:r>
        <w:rPr>
          <w:rFonts w:hint="eastAsia" w:ascii="宋体" w:hAnsi="宋体" w:cs="宋体"/>
          <w:color w:val="000000"/>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41177B"/>
    <w:rsid w:val="000C4241"/>
    <w:rsid w:val="001577BB"/>
    <w:rsid w:val="001D023C"/>
    <w:rsid w:val="002979AD"/>
    <w:rsid w:val="004127DE"/>
    <w:rsid w:val="00447FA9"/>
    <w:rsid w:val="005236FF"/>
    <w:rsid w:val="00624197"/>
    <w:rsid w:val="00885920"/>
    <w:rsid w:val="00AE42F2"/>
    <w:rsid w:val="00BA32BE"/>
    <w:rsid w:val="00BD23DE"/>
    <w:rsid w:val="00BD669A"/>
    <w:rsid w:val="00BE1BEF"/>
    <w:rsid w:val="00CA149A"/>
    <w:rsid w:val="00CB6B5F"/>
    <w:rsid w:val="00CD335B"/>
    <w:rsid w:val="00D02924"/>
    <w:rsid w:val="00DC0CE6"/>
    <w:rsid w:val="00E77795"/>
    <w:rsid w:val="00EA1FD6"/>
    <w:rsid w:val="00F7493F"/>
    <w:rsid w:val="018A6899"/>
    <w:rsid w:val="02C018B2"/>
    <w:rsid w:val="058E39AF"/>
    <w:rsid w:val="180334D8"/>
    <w:rsid w:val="1DA61C7A"/>
    <w:rsid w:val="1E303E64"/>
    <w:rsid w:val="1E642F4C"/>
    <w:rsid w:val="209F1AF0"/>
    <w:rsid w:val="2B06086C"/>
    <w:rsid w:val="328541FE"/>
    <w:rsid w:val="463E00D3"/>
    <w:rsid w:val="48DE1351"/>
    <w:rsid w:val="5DEF42E7"/>
    <w:rsid w:val="634E15B7"/>
    <w:rsid w:val="6441177B"/>
    <w:rsid w:val="69942E87"/>
    <w:rsid w:val="73126CAE"/>
    <w:rsid w:val="73DB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22"/>
    <w:rPr>
      <w:rFonts w:cs="Times New Roman"/>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864</Words>
  <Characters>4931</Characters>
  <Lines>41</Lines>
  <Paragraphs>11</Paragraphs>
  <TotalTime>37</TotalTime>
  <ScaleCrop>false</ScaleCrop>
  <LinksUpToDate>false</LinksUpToDate>
  <CharactersWithSpaces>5784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2020-09-27T06:20:00Z</dcterms:created>
  <dc:creator>程正选</dc:creator>
  <cp:lastModifiedBy>杨帆</cp:lastModifiedBy>
  <dcterms:modified xsi:type="dcterms:W3CDTF">2020-10-13T03:21:44Z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