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19" w:rsidRDefault="00654B1B">
      <w:pPr>
        <w:pStyle w:val="ti"/>
        <w:widowControl w:val="0"/>
        <w:overflowPunct w:val="0"/>
        <w:spacing w:line="560" w:lineRule="exact"/>
        <w:ind w:firstLineChars="0" w:firstLine="0"/>
        <w:jc w:val="left"/>
        <w:rPr>
          <w:rFonts w:ascii="黑体" w:eastAsia="黑体" w:hAnsi="黑体"/>
          <w:bCs/>
          <w:kern w:val="2"/>
          <w:sz w:val="32"/>
          <w:szCs w:val="32"/>
        </w:rPr>
      </w:pPr>
      <w:r>
        <w:rPr>
          <w:rFonts w:ascii="黑体" w:eastAsia="黑体" w:hAnsi="黑体" w:hint="eastAsia"/>
          <w:bCs/>
          <w:kern w:val="2"/>
          <w:sz w:val="32"/>
          <w:szCs w:val="32"/>
        </w:rPr>
        <w:t>附件2</w:t>
      </w:r>
    </w:p>
    <w:p w:rsidR="00E25119" w:rsidRDefault="00E25119">
      <w:pPr>
        <w:pStyle w:val="ti"/>
        <w:widowControl w:val="0"/>
        <w:overflowPunct w:val="0"/>
        <w:spacing w:line="560" w:lineRule="exact"/>
        <w:ind w:firstLineChars="0" w:firstLine="0"/>
        <w:jc w:val="center"/>
        <w:rPr>
          <w:rFonts w:ascii="宋体" w:eastAsia="宋体" w:hAnsi="宋体"/>
          <w:b/>
          <w:bCs/>
          <w:kern w:val="2"/>
          <w:sz w:val="42"/>
          <w:szCs w:val="42"/>
        </w:rPr>
      </w:pPr>
    </w:p>
    <w:p w:rsidR="00E25119" w:rsidRDefault="00654B1B">
      <w:pPr>
        <w:pStyle w:val="ti"/>
        <w:widowControl w:val="0"/>
        <w:overflowPunct w:val="0"/>
        <w:spacing w:line="560" w:lineRule="exact"/>
        <w:ind w:firstLineChars="0" w:firstLine="0"/>
        <w:jc w:val="center"/>
        <w:rPr>
          <w:rFonts w:ascii="宋体" w:eastAsia="宋体" w:hAnsi="宋体"/>
          <w:b/>
          <w:bCs/>
          <w:kern w:val="2"/>
          <w:sz w:val="42"/>
          <w:szCs w:val="42"/>
        </w:rPr>
      </w:pPr>
      <w:r>
        <w:rPr>
          <w:rFonts w:ascii="宋体" w:eastAsia="宋体" w:hAnsi="宋体" w:hint="eastAsia"/>
          <w:b/>
          <w:bCs/>
          <w:kern w:val="2"/>
          <w:sz w:val="42"/>
          <w:szCs w:val="42"/>
        </w:rPr>
        <w:t>编制说明</w:t>
      </w:r>
    </w:p>
    <w:p w:rsidR="00E25119" w:rsidRDefault="00E25119">
      <w:pPr>
        <w:pStyle w:val="ti"/>
        <w:widowControl w:val="0"/>
        <w:overflowPunct w:val="0"/>
        <w:spacing w:line="560" w:lineRule="exact"/>
        <w:ind w:firstLineChars="0" w:firstLine="0"/>
        <w:jc w:val="center"/>
        <w:rPr>
          <w:rFonts w:hAnsi="Calibri" w:cs="Times New Roman"/>
          <w:kern w:val="2"/>
          <w:sz w:val="42"/>
          <w:szCs w:val="42"/>
        </w:rPr>
      </w:pPr>
    </w:p>
    <w:p w:rsidR="00E25119" w:rsidRDefault="00654B1B" w:rsidP="00B6412B">
      <w:pPr>
        <w:overflowPunct w:val="0"/>
        <w:spacing w:line="560" w:lineRule="exact"/>
        <w:ind w:firstLineChars="200" w:firstLine="622"/>
        <w:rPr>
          <w:rFonts w:ascii="仿宋_GB2312" w:hAnsi="仿宋_GB2312"/>
          <w:color w:val="000000"/>
          <w:szCs w:val="32"/>
        </w:rPr>
      </w:pPr>
      <w:r>
        <w:rPr>
          <w:rFonts w:ascii="仿宋_GB2312" w:cs="仿宋_GB2312" w:hint="eastAsia"/>
          <w:color w:val="000000"/>
          <w:szCs w:val="32"/>
          <w:lang w:bidi="ar"/>
        </w:rPr>
        <w:t>为进一步加强和规范深圳市发展和改革委员会重大技术攻关项目的管理工作，确保专项资金使用效益，</w:t>
      </w:r>
      <w:r>
        <w:rPr>
          <w:rFonts w:ascii="仿宋_GB2312" w:hAnsi="宋体" w:cs="宋体" w:hint="eastAsia"/>
          <w:color w:val="000000"/>
          <w:kern w:val="0"/>
          <w:szCs w:val="32"/>
        </w:rPr>
        <w:t>根据《深圳市发展和改革委员会专项资金管理办法》（深发改</w:t>
      </w:r>
      <w:proofErr w:type="gramStart"/>
      <w:r>
        <w:rPr>
          <w:rFonts w:ascii="仿宋_GB2312" w:hAnsi="宋体" w:cs="宋体" w:hint="eastAsia"/>
          <w:color w:val="000000"/>
          <w:kern w:val="0"/>
          <w:szCs w:val="32"/>
        </w:rPr>
        <w:t>规</w:t>
      </w:r>
      <w:proofErr w:type="gramEnd"/>
      <w:r>
        <w:rPr>
          <w:rFonts w:ascii="仿宋_GB2312" w:hAnsi="宋体" w:cs="宋体" w:hint="eastAsia"/>
          <w:color w:val="000000"/>
          <w:kern w:val="0"/>
          <w:szCs w:val="32"/>
        </w:rPr>
        <w:t>〔2019〕2号）、《深圳市发展和改革委员会专项资金战略性新兴产业发展扶持计划操作规程》（</w:t>
      </w:r>
      <w:r>
        <w:rPr>
          <w:rFonts w:hint="eastAsia"/>
        </w:rPr>
        <w:t>深发改</w:t>
      </w:r>
      <w:proofErr w:type="gramStart"/>
      <w:r>
        <w:rPr>
          <w:rFonts w:hint="eastAsia"/>
        </w:rPr>
        <w:t>规</w:t>
      </w:r>
      <w:proofErr w:type="gramEnd"/>
      <w:r>
        <w:t>〔</w:t>
      </w:r>
      <w:r>
        <w:rPr>
          <w:rFonts w:ascii="仿宋_GB2312" w:hAnsi="宋体" w:cs="宋体" w:hint="eastAsia"/>
          <w:color w:val="000000"/>
          <w:kern w:val="0"/>
          <w:szCs w:val="32"/>
        </w:rPr>
        <w:t>2020</w:t>
      </w:r>
      <w:r>
        <w:rPr>
          <w:rFonts w:ascii="仿宋_GB2312" w:hAnsi="宋体" w:cs="宋体"/>
          <w:color w:val="000000"/>
          <w:kern w:val="0"/>
          <w:szCs w:val="32"/>
        </w:rPr>
        <w:t>〕</w:t>
      </w:r>
      <w:r>
        <w:rPr>
          <w:rFonts w:ascii="仿宋_GB2312" w:hAnsi="宋体" w:cs="宋体" w:hint="eastAsia"/>
          <w:color w:val="000000"/>
          <w:kern w:val="0"/>
          <w:szCs w:val="32"/>
        </w:rPr>
        <w:t>2</w:t>
      </w:r>
      <w:r>
        <w:rPr>
          <w:rFonts w:ascii="仿宋_GB2312" w:hAnsi="宋体" w:cs="宋体"/>
          <w:color w:val="000000"/>
          <w:kern w:val="0"/>
          <w:szCs w:val="32"/>
        </w:rPr>
        <w:t>号</w:t>
      </w:r>
      <w:r>
        <w:rPr>
          <w:rFonts w:ascii="仿宋_GB2312" w:hAnsi="宋体" w:cs="宋体" w:hint="eastAsia"/>
          <w:color w:val="000000"/>
          <w:kern w:val="0"/>
          <w:szCs w:val="32"/>
        </w:rPr>
        <w:t>）</w:t>
      </w:r>
      <w:r>
        <w:rPr>
          <w:rFonts w:ascii="仿宋_GB2312" w:cs="仿宋_GB2312" w:hint="eastAsia"/>
          <w:color w:val="000000"/>
          <w:szCs w:val="32"/>
          <w:lang w:bidi="ar"/>
        </w:rPr>
        <w:t>等文件，我委在充分调研的基础上，编制形成了《深圳市发展和改革委员会项目经理人管理办法</w:t>
      </w:r>
      <w:r w:rsidR="00D23140">
        <w:rPr>
          <w:rFonts w:ascii="仿宋_GB2312" w:cs="仿宋_GB2312" w:hint="eastAsia"/>
          <w:color w:val="000000"/>
          <w:szCs w:val="32"/>
          <w:lang w:bidi="ar"/>
        </w:rPr>
        <w:t>（征求意见稿）</w:t>
      </w:r>
      <w:r>
        <w:rPr>
          <w:rFonts w:ascii="仿宋_GB2312" w:cs="仿宋_GB2312" w:hint="eastAsia"/>
          <w:color w:val="000000"/>
          <w:szCs w:val="32"/>
          <w:lang w:bidi="ar"/>
        </w:rPr>
        <w:t>》（以下简称《办法》</w:t>
      </w:r>
      <w:r w:rsidR="008A3AB9">
        <w:rPr>
          <w:rFonts w:ascii="仿宋_GB2312" w:cs="仿宋_GB2312" w:hint="eastAsia"/>
          <w:color w:val="000000"/>
          <w:szCs w:val="32"/>
          <w:lang w:bidi="ar"/>
        </w:rPr>
        <w:t>）</w:t>
      </w:r>
      <w:r>
        <w:rPr>
          <w:rFonts w:ascii="仿宋_GB2312" w:cs="仿宋_GB2312" w:hint="eastAsia"/>
          <w:color w:val="000000"/>
          <w:szCs w:val="32"/>
          <w:lang w:bidi="ar"/>
        </w:rPr>
        <w:t>，现就有关编制情况说明如下：</w:t>
      </w:r>
    </w:p>
    <w:p w:rsidR="00E25119" w:rsidRDefault="009E38A0" w:rsidP="00B6412B">
      <w:pPr>
        <w:overflowPunct w:val="0"/>
        <w:spacing w:line="560" w:lineRule="exact"/>
        <w:ind w:firstLineChars="200" w:firstLine="622"/>
        <w:rPr>
          <w:rFonts w:ascii="黑体" w:eastAsia="黑体" w:hAnsi="黑体"/>
          <w:szCs w:val="32"/>
        </w:rPr>
      </w:pPr>
      <w:r>
        <w:rPr>
          <w:rFonts w:ascii="黑体" w:eastAsia="黑体" w:hAnsi="黑体" w:hint="eastAsia"/>
          <w:szCs w:val="32"/>
        </w:rPr>
        <w:t>一</w:t>
      </w:r>
      <w:r w:rsidR="00654B1B">
        <w:rPr>
          <w:rFonts w:ascii="黑体" w:eastAsia="黑体" w:hAnsi="黑体" w:hint="eastAsia"/>
          <w:szCs w:val="32"/>
        </w:rPr>
        <w:t>、编制过程</w:t>
      </w:r>
    </w:p>
    <w:p w:rsidR="00E25119" w:rsidRDefault="00654B1B" w:rsidP="00B6412B">
      <w:pPr>
        <w:overflowPunct w:val="0"/>
        <w:spacing w:line="560" w:lineRule="exact"/>
        <w:ind w:firstLineChars="200" w:firstLine="622"/>
        <w:rPr>
          <w:rFonts w:ascii="仿宋_GB2312" w:hAnsi="仿宋_GB2312" w:cs="仿宋_GB2312"/>
          <w:szCs w:val="32"/>
        </w:rPr>
      </w:pPr>
      <w:r>
        <w:rPr>
          <w:rFonts w:ascii="仿宋_GB2312" w:hAnsi="仿宋_GB2312" w:cs="仿宋_GB2312" w:hint="eastAsia"/>
          <w:szCs w:val="32"/>
        </w:rPr>
        <w:t>为发挥项目经理人在项目管理中的关键作用，</w:t>
      </w:r>
      <w:r>
        <w:rPr>
          <w:rFonts w:hint="eastAsia"/>
          <w:color w:val="000000" w:themeColor="text1"/>
        </w:rPr>
        <w:t>提升项目管理服务水平，控制项目潜在风险，</w:t>
      </w:r>
      <w:r>
        <w:rPr>
          <w:rFonts w:ascii="仿宋_GB2312" w:hAnsi="仿宋_GB2312" w:cs="仿宋_GB2312" w:hint="eastAsia"/>
          <w:szCs w:val="32"/>
        </w:rPr>
        <w:t>我委认真研究了国家省市相关管理规定，并在此基础上编制了《办法》。</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color w:val="000000"/>
          <w:szCs w:val="32"/>
          <w:lang w:bidi="ar"/>
        </w:rPr>
        <w:t>（一）前期研究阶段。</w:t>
      </w:r>
      <w:r>
        <w:rPr>
          <w:rFonts w:ascii="仿宋_GB2312" w:cs="仿宋_GB2312" w:hint="eastAsia"/>
          <w:color w:val="000000"/>
          <w:szCs w:val="32"/>
          <w:lang w:bidi="ar"/>
        </w:rPr>
        <w:t>2020年7月，系统研究了《市级财政专项资金管理办法》《深圳市发展和改革委员会专项资金战略性新兴产业发展扶持计划操作规程》等文件，确立了文件总体编制思路。</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color w:val="000000"/>
          <w:szCs w:val="32"/>
          <w:lang w:bidi="ar"/>
        </w:rPr>
        <w:t>（二）文件起草阶段。</w:t>
      </w:r>
      <w:r>
        <w:rPr>
          <w:rFonts w:ascii="仿宋_GB2312" w:cs="仿宋_GB2312" w:hint="eastAsia"/>
          <w:color w:val="000000"/>
          <w:szCs w:val="32"/>
          <w:lang w:bidi="ar"/>
        </w:rPr>
        <w:t>2020年8月，在前期研究基础上，经多轮研究讨论，形成了《办法》（征求意见稿）。</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color w:val="000000"/>
          <w:szCs w:val="32"/>
          <w:lang w:bidi="ar"/>
        </w:rPr>
        <w:t>（三）征求意见阶段。</w:t>
      </w:r>
      <w:r>
        <w:rPr>
          <w:rFonts w:ascii="仿宋_GB2312" w:cs="仿宋_GB2312" w:hint="eastAsia"/>
          <w:color w:val="000000"/>
          <w:szCs w:val="32"/>
          <w:lang w:bidi="ar"/>
        </w:rPr>
        <w:t>2020年8月，我委将《办法》（征求意见稿）广泛征求了委内相关处室及市司法局、工业和信息化局、科技创新委等部门意见，并</w:t>
      </w:r>
      <w:r w:rsidR="00EF068C">
        <w:rPr>
          <w:rFonts w:ascii="仿宋_GB2312" w:cs="仿宋_GB2312" w:hint="eastAsia"/>
          <w:color w:val="000000"/>
          <w:szCs w:val="32"/>
          <w:lang w:bidi="ar"/>
        </w:rPr>
        <w:t>对</w:t>
      </w:r>
      <w:r>
        <w:rPr>
          <w:rFonts w:ascii="仿宋_GB2312" w:cs="仿宋_GB2312" w:hint="eastAsia"/>
          <w:color w:val="000000"/>
          <w:szCs w:val="32"/>
          <w:lang w:bidi="ar"/>
        </w:rPr>
        <w:t>文稿</w:t>
      </w:r>
      <w:r w:rsidR="00EF068C">
        <w:rPr>
          <w:rFonts w:ascii="仿宋_GB2312" w:cs="仿宋_GB2312" w:hint="eastAsia"/>
          <w:color w:val="000000"/>
          <w:szCs w:val="32"/>
          <w:lang w:bidi="ar"/>
        </w:rPr>
        <w:t>进行修改完善</w:t>
      </w:r>
      <w:r>
        <w:rPr>
          <w:rFonts w:ascii="仿宋_GB2312" w:cs="仿宋_GB2312" w:hint="eastAsia"/>
          <w:color w:val="000000"/>
          <w:szCs w:val="32"/>
          <w:lang w:bidi="ar"/>
        </w:rPr>
        <w:t>。</w:t>
      </w:r>
    </w:p>
    <w:p w:rsidR="00E25119" w:rsidRDefault="009E38A0" w:rsidP="00B6412B">
      <w:pPr>
        <w:overflowPunct w:val="0"/>
        <w:spacing w:line="560" w:lineRule="exact"/>
        <w:ind w:firstLineChars="200" w:firstLine="622"/>
        <w:rPr>
          <w:rFonts w:ascii="黑体" w:eastAsia="黑体" w:hAnsi="黑体"/>
          <w:szCs w:val="32"/>
        </w:rPr>
      </w:pPr>
      <w:r>
        <w:rPr>
          <w:rFonts w:ascii="黑体" w:eastAsia="黑体" w:hAnsi="黑体" w:hint="eastAsia"/>
          <w:szCs w:val="32"/>
        </w:rPr>
        <w:t>二</w:t>
      </w:r>
      <w:r w:rsidR="00654B1B">
        <w:rPr>
          <w:rFonts w:ascii="黑体" w:eastAsia="黑体" w:hAnsi="黑体" w:hint="eastAsia"/>
          <w:szCs w:val="32"/>
        </w:rPr>
        <w:t>、《办法》的主要特点</w:t>
      </w:r>
    </w:p>
    <w:p w:rsidR="00E25119" w:rsidRDefault="00654B1B" w:rsidP="00B6412B">
      <w:pPr>
        <w:overflowPunct w:val="0"/>
        <w:spacing w:line="560" w:lineRule="exact"/>
        <w:ind w:firstLineChars="200" w:firstLine="622"/>
        <w:rPr>
          <w:rFonts w:ascii="仿宋_GB2312" w:cs="仿宋_GB2312"/>
          <w:color w:val="000000"/>
          <w:szCs w:val="32"/>
          <w:lang w:bidi="ar"/>
        </w:rPr>
      </w:pPr>
      <w:r>
        <w:rPr>
          <w:rFonts w:ascii="仿宋_GB2312" w:cs="仿宋_GB2312" w:hint="eastAsia"/>
          <w:color w:val="000000"/>
          <w:szCs w:val="32"/>
          <w:lang w:bidi="ar"/>
        </w:rPr>
        <w:t>本《办法》基于加大项目监督力度、优化细化过程管理、强化阶段性审查、加强项目效果评估等考虑，强调全生命周期管理，与一般项目相比主要体现在以下几个方面：</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szCs w:val="32"/>
          <w:lang w:bidi="ar"/>
        </w:rPr>
        <w:t>（一）</w:t>
      </w:r>
      <w:r>
        <w:rPr>
          <w:rFonts w:ascii="仿宋_GB2312" w:cs="仿宋_GB2312" w:hint="eastAsia"/>
          <w:b/>
          <w:bCs/>
          <w:color w:val="000000"/>
          <w:szCs w:val="32"/>
          <w:lang w:bidi="ar"/>
        </w:rPr>
        <w:t>加大项目监督力度。</w:t>
      </w:r>
      <w:r>
        <w:rPr>
          <w:rFonts w:ascii="仿宋_GB2312" w:cs="仿宋_GB2312" w:hint="eastAsia"/>
          <w:color w:val="000000"/>
          <w:szCs w:val="32"/>
          <w:lang w:bidi="ar"/>
        </w:rPr>
        <w:t>采用项目经理</w:t>
      </w:r>
      <w:proofErr w:type="gramStart"/>
      <w:r>
        <w:rPr>
          <w:rFonts w:ascii="仿宋_GB2312" w:cs="仿宋_GB2312" w:hint="eastAsia"/>
          <w:color w:val="000000"/>
          <w:szCs w:val="32"/>
          <w:lang w:bidi="ar"/>
        </w:rPr>
        <w:t>人制</w:t>
      </w:r>
      <w:proofErr w:type="gramEnd"/>
      <w:r>
        <w:rPr>
          <w:rFonts w:ascii="仿宋_GB2312" w:cs="仿宋_GB2312" w:hint="eastAsia"/>
          <w:color w:val="000000"/>
          <w:szCs w:val="32"/>
          <w:lang w:bidi="ar"/>
        </w:rPr>
        <w:t>度，由专人负责项目管理，充分借助其专业力量，切实提高管理工作质量。市发展改革委主要负责对项目经理人和管理服务机构进行全面监督。</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szCs w:val="32"/>
          <w:lang w:bidi="ar"/>
        </w:rPr>
        <w:t>（二）优化</w:t>
      </w:r>
      <w:r>
        <w:rPr>
          <w:rFonts w:ascii="仿宋_GB2312" w:cs="仿宋_GB2312" w:hint="eastAsia"/>
          <w:b/>
          <w:bCs/>
          <w:color w:val="000000"/>
          <w:szCs w:val="32"/>
          <w:lang w:bidi="ar"/>
        </w:rPr>
        <w:t>细化过程管理。</w:t>
      </w:r>
      <w:r>
        <w:rPr>
          <w:rFonts w:ascii="仿宋_GB2312" w:cs="仿宋_GB2312" w:hint="eastAsia"/>
          <w:color w:val="000000"/>
          <w:szCs w:val="32"/>
          <w:lang w:bidi="ar"/>
        </w:rPr>
        <w:t>针对一般项目存在的管理台</w:t>
      </w:r>
      <w:proofErr w:type="gramStart"/>
      <w:r>
        <w:rPr>
          <w:rFonts w:ascii="仿宋_GB2312" w:cs="仿宋_GB2312" w:hint="eastAsia"/>
          <w:color w:val="000000"/>
          <w:szCs w:val="32"/>
          <w:lang w:bidi="ar"/>
        </w:rPr>
        <w:t>账较为</w:t>
      </w:r>
      <w:proofErr w:type="gramEnd"/>
      <w:r>
        <w:rPr>
          <w:rFonts w:ascii="仿宋_GB2312" w:cs="仿宋_GB2312" w:hint="eastAsia"/>
          <w:color w:val="000000"/>
          <w:szCs w:val="32"/>
          <w:lang w:bidi="ar"/>
        </w:rPr>
        <w:t>粗糙等特点，制定了</w:t>
      </w:r>
      <w:r>
        <w:rPr>
          <w:rFonts w:ascii="仿宋_GB2312" w:hAnsi="微软雅黑" w:cs="宋体" w:hint="eastAsia"/>
          <w:color w:val="040404"/>
          <w:kern w:val="0"/>
          <w:szCs w:val="32"/>
        </w:rPr>
        <w:t>项目管理工作方案、项目资金使用管理方案、日常</w:t>
      </w:r>
      <w:proofErr w:type="gramStart"/>
      <w:r>
        <w:rPr>
          <w:rFonts w:ascii="仿宋_GB2312" w:hAnsi="微软雅黑" w:cs="宋体" w:hint="eastAsia"/>
          <w:color w:val="040404"/>
          <w:kern w:val="0"/>
          <w:szCs w:val="32"/>
        </w:rPr>
        <w:t>监管台</w:t>
      </w:r>
      <w:proofErr w:type="gramEnd"/>
      <w:r>
        <w:rPr>
          <w:rFonts w:ascii="仿宋_GB2312" w:hAnsi="微软雅黑" w:cs="宋体" w:hint="eastAsia"/>
          <w:color w:val="040404"/>
          <w:kern w:val="0"/>
          <w:szCs w:val="32"/>
        </w:rPr>
        <w:t>账，细化了项目周期性管理的具体内容，</w:t>
      </w:r>
      <w:r>
        <w:rPr>
          <w:rFonts w:ascii="仿宋_GB2312" w:cs="仿宋_GB2312" w:hint="eastAsia"/>
          <w:color w:val="000000"/>
          <w:szCs w:val="32"/>
          <w:lang w:bidi="ar"/>
        </w:rPr>
        <w:t>进一步推动日常管理工作规范化。</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szCs w:val="32"/>
          <w:lang w:bidi="ar"/>
        </w:rPr>
        <w:t>（三）</w:t>
      </w:r>
      <w:r>
        <w:rPr>
          <w:rFonts w:ascii="仿宋_GB2312" w:cs="仿宋_GB2312" w:hint="eastAsia"/>
          <w:b/>
          <w:bCs/>
          <w:color w:val="000000"/>
          <w:szCs w:val="32"/>
          <w:lang w:bidi="ar"/>
        </w:rPr>
        <w:t>强化阶段性审查。</w:t>
      </w:r>
      <w:r>
        <w:rPr>
          <w:rFonts w:ascii="仿宋_GB2312" w:cs="仿宋_GB2312" w:hint="eastAsia"/>
          <w:color w:val="000000"/>
          <w:szCs w:val="32"/>
          <w:lang w:bidi="ar"/>
        </w:rPr>
        <w:t>要求</w:t>
      </w:r>
      <w:r>
        <w:rPr>
          <w:rFonts w:ascii="仿宋_GB2312" w:hint="eastAsia"/>
        </w:rPr>
        <w:t>项目经理人履行项目定期报告职责，定期听取项目实施进展</w:t>
      </w:r>
      <w:r>
        <w:rPr>
          <w:rFonts w:ascii="仿宋_GB2312" w:cs="仿宋_GB2312" w:hint="eastAsia"/>
          <w:color w:val="000000"/>
          <w:szCs w:val="32"/>
          <w:lang w:bidi="ar"/>
        </w:rPr>
        <w:t>，</w:t>
      </w:r>
      <w:r>
        <w:rPr>
          <w:rFonts w:ascii="仿宋_GB2312" w:hint="eastAsia"/>
        </w:rPr>
        <w:t>及时掌握项目建设进度、技术成果、风险处理、整改建议、整改执行等情况，</w:t>
      </w:r>
      <w:r>
        <w:rPr>
          <w:rFonts w:ascii="仿宋_GB2312" w:cs="仿宋_GB2312" w:hint="eastAsia"/>
          <w:color w:val="000000"/>
          <w:szCs w:val="32"/>
          <w:lang w:bidi="ar"/>
        </w:rPr>
        <w:t>严控项目实施质量，确保专项资金使用安全。</w:t>
      </w:r>
    </w:p>
    <w:p w:rsidR="00E25119" w:rsidRDefault="009E38A0" w:rsidP="00B6412B">
      <w:pPr>
        <w:overflowPunct w:val="0"/>
        <w:spacing w:line="560" w:lineRule="exact"/>
        <w:ind w:firstLineChars="200" w:firstLine="622"/>
        <w:rPr>
          <w:rFonts w:ascii="黑体" w:eastAsia="黑体" w:hAnsi="黑体"/>
          <w:szCs w:val="32"/>
        </w:rPr>
      </w:pPr>
      <w:r>
        <w:rPr>
          <w:rFonts w:ascii="黑体" w:eastAsia="黑体" w:hAnsi="黑体" w:hint="eastAsia"/>
          <w:szCs w:val="32"/>
        </w:rPr>
        <w:t>三</w:t>
      </w:r>
      <w:r w:rsidR="00654B1B">
        <w:rPr>
          <w:rFonts w:ascii="黑体" w:eastAsia="黑体" w:hAnsi="黑体" w:hint="eastAsia"/>
          <w:szCs w:val="32"/>
        </w:rPr>
        <w:t>、主要内容</w:t>
      </w:r>
    </w:p>
    <w:p w:rsidR="00E25119" w:rsidRDefault="00654B1B" w:rsidP="00B6412B">
      <w:pPr>
        <w:overflowPunct w:val="0"/>
        <w:spacing w:line="560" w:lineRule="exact"/>
        <w:ind w:firstLineChars="200" w:firstLine="622"/>
        <w:rPr>
          <w:rFonts w:ascii="仿宋_GB2312"/>
          <w:szCs w:val="32"/>
        </w:rPr>
      </w:pPr>
      <w:r>
        <w:rPr>
          <w:rFonts w:ascii="仿宋_GB2312" w:hint="eastAsia"/>
          <w:szCs w:val="32"/>
        </w:rPr>
        <w:t>《办法》包括总则、职责分工、项目经理人基本要求和任务委托、项目经理人工作职责、项目经理人的行为规范与监督评估、项目经理人的变更与撤销、附则等七个部分。</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color w:val="000000"/>
          <w:szCs w:val="32"/>
          <w:lang w:bidi="ar"/>
        </w:rPr>
        <w:t>（一）关于总则。</w:t>
      </w:r>
      <w:r>
        <w:rPr>
          <w:rFonts w:ascii="仿宋_GB2312" w:cs="仿宋_GB2312" w:hint="eastAsia"/>
          <w:color w:val="000000"/>
          <w:szCs w:val="32"/>
          <w:lang w:bidi="ar"/>
        </w:rPr>
        <w:t>规定《办法》的目标、依据和适用范围。</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color w:val="000000"/>
          <w:szCs w:val="32"/>
          <w:lang w:bidi="ar"/>
        </w:rPr>
        <w:t>（二）关于职责分工。</w:t>
      </w:r>
      <w:r>
        <w:rPr>
          <w:rFonts w:ascii="仿宋_GB2312" w:cs="仿宋_GB2312" w:hint="eastAsia"/>
          <w:color w:val="000000"/>
          <w:szCs w:val="32"/>
          <w:lang w:bidi="ar"/>
        </w:rPr>
        <w:t>规定市发展改革委、项目经理人、项目管理服务机构分工。</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color w:val="000000"/>
          <w:szCs w:val="32"/>
          <w:lang w:bidi="ar"/>
        </w:rPr>
        <w:t>（三）关于基本要求和任务委托。</w:t>
      </w:r>
      <w:r>
        <w:rPr>
          <w:rFonts w:ascii="仿宋_GB2312" w:cs="仿宋_GB2312" w:hint="eastAsia"/>
          <w:bCs/>
          <w:color w:val="000000"/>
          <w:szCs w:val="32"/>
          <w:lang w:bidi="ar"/>
        </w:rPr>
        <w:t>规定项目经理人、项目管理服务机构的基本条件，委托流程。</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color w:val="000000"/>
          <w:szCs w:val="32"/>
          <w:lang w:bidi="ar"/>
        </w:rPr>
        <w:t>（四）关于工作职责。</w:t>
      </w:r>
      <w:r>
        <w:rPr>
          <w:rFonts w:ascii="仿宋_GB2312" w:cs="仿宋_GB2312" w:hint="eastAsia"/>
          <w:color w:val="000000"/>
          <w:szCs w:val="32"/>
          <w:lang w:bidi="ar"/>
        </w:rPr>
        <w:t>规定项目经理人</w:t>
      </w:r>
      <w:r>
        <w:rPr>
          <w:rFonts w:ascii="仿宋_GB2312" w:hint="eastAsia"/>
        </w:rPr>
        <w:t>应</w:t>
      </w:r>
      <w:r>
        <w:rPr>
          <w:rFonts w:ascii="仿宋_GB2312" w:hAnsi="微软雅黑" w:cs="宋体" w:hint="eastAsia"/>
          <w:color w:val="040404"/>
          <w:kern w:val="0"/>
          <w:szCs w:val="32"/>
        </w:rPr>
        <w:t>对项目进度、技术路线、投资计划、专项资金使用和风险防范等进行监管，</w:t>
      </w:r>
      <w:r>
        <w:rPr>
          <w:rFonts w:ascii="仿宋_GB2312" w:hint="eastAsia"/>
        </w:rPr>
        <w:t>履行项目月度报告职责，及时提示风险，</w:t>
      </w:r>
      <w:r>
        <w:rPr>
          <w:rFonts w:ascii="仿宋_GB2312" w:hint="eastAsia"/>
          <w:szCs w:val="32"/>
        </w:rPr>
        <w:t>为项目开展提供技术支撑</w:t>
      </w:r>
      <w:r>
        <w:rPr>
          <w:rFonts w:ascii="仿宋_GB2312" w:cs="仿宋_GB2312" w:hint="eastAsia"/>
          <w:color w:val="000000"/>
          <w:szCs w:val="32"/>
          <w:lang w:bidi="ar"/>
        </w:rPr>
        <w:t>。</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color w:val="000000"/>
          <w:szCs w:val="32"/>
          <w:lang w:bidi="ar"/>
        </w:rPr>
        <w:t>（五）关于行为规范与监督评估。</w:t>
      </w:r>
      <w:r>
        <w:rPr>
          <w:rFonts w:ascii="仿宋_GB2312" w:cs="仿宋_GB2312" w:hint="eastAsia"/>
          <w:color w:val="000000"/>
          <w:szCs w:val="32"/>
          <w:lang w:bidi="ar"/>
        </w:rPr>
        <w:t>规定项目经理人在项目管理过程应当遵守的保密规定、廉洁纪律、行为规范。市发展</w:t>
      </w:r>
      <w:proofErr w:type="gramStart"/>
      <w:r>
        <w:rPr>
          <w:rFonts w:ascii="仿宋_GB2312" w:cs="仿宋_GB2312" w:hint="eastAsia"/>
          <w:color w:val="000000"/>
          <w:szCs w:val="32"/>
          <w:lang w:bidi="ar"/>
        </w:rPr>
        <w:t>改革委可对</w:t>
      </w:r>
      <w:proofErr w:type="gramEnd"/>
      <w:r>
        <w:rPr>
          <w:rFonts w:ascii="仿宋_GB2312" w:cs="仿宋_GB2312" w:hint="eastAsia"/>
          <w:color w:val="000000"/>
          <w:szCs w:val="32"/>
          <w:lang w:bidi="ar"/>
        </w:rPr>
        <w:t>项目经理人、项目管理服务机构开展绩效评估。</w:t>
      </w:r>
    </w:p>
    <w:p w:rsidR="00E25119" w:rsidRDefault="00654B1B">
      <w:pPr>
        <w:spacing w:line="560" w:lineRule="exact"/>
        <w:ind w:firstLine="640"/>
        <w:rPr>
          <w:rFonts w:ascii="仿宋_GB2312" w:cs="仿宋_GB2312"/>
          <w:color w:val="000000"/>
          <w:szCs w:val="32"/>
          <w:lang w:bidi="ar"/>
        </w:rPr>
      </w:pPr>
      <w:r>
        <w:rPr>
          <w:rFonts w:ascii="仿宋_GB2312" w:cs="仿宋_GB2312" w:hint="eastAsia"/>
          <w:b/>
          <w:bCs/>
          <w:color w:val="000000"/>
          <w:szCs w:val="32"/>
          <w:lang w:bidi="ar"/>
        </w:rPr>
        <w:t>（六）关于变更与撤销。</w:t>
      </w:r>
      <w:r>
        <w:rPr>
          <w:rFonts w:ascii="仿宋_GB2312" w:cs="仿宋_GB2312" w:hint="eastAsia"/>
          <w:bCs/>
          <w:color w:val="000000"/>
          <w:szCs w:val="32"/>
          <w:lang w:bidi="ar"/>
        </w:rPr>
        <w:t>规定变更与撤销项目经理人的情形和要求。</w:t>
      </w:r>
    </w:p>
    <w:p w:rsidR="00E25119" w:rsidRPr="00EA35B1" w:rsidRDefault="00654B1B" w:rsidP="00971FA5">
      <w:pPr>
        <w:numPr>
          <w:ilvl w:val="255"/>
          <w:numId w:val="0"/>
        </w:numPr>
        <w:spacing w:line="560" w:lineRule="exact"/>
        <w:ind w:firstLine="640"/>
        <w:rPr>
          <w:rFonts w:ascii="仿宋_GB2312"/>
          <w:szCs w:val="32"/>
        </w:rPr>
      </w:pPr>
      <w:r>
        <w:rPr>
          <w:rFonts w:ascii="仿宋_GB2312" w:cs="仿宋_GB2312" w:hint="eastAsia"/>
          <w:b/>
          <w:bCs/>
          <w:color w:val="000000"/>
          <w:szCs w:val="32"/>
          <w:lang w:bidi="ar"/>
        </w:rPr>
        <w:t>（七）关于附则。</w:t>
      </w:r>
      <w:r>
        <w:rPr>
          <w:rFonts w:ascii="仿宋_GB2312" w:cs="仿宋_GB2312" w:hint="eastAsia"/>
          <w:color w:val="000000"/>
          <w:szCs w:val="32"/>
          <w:lang w:bidi="ar"/>
        </w:rPr>
        <w:t>规定《办法》的生效日期和有效期。</w:t>
      </w:r>
    </w:p>
    <w:sectPr w:rsidR="00E25119" w:rsidRPr="00EA35B1">
      <w:pgSz w:w="11906" w:h="16838"/>
      <w:pgMar w:top="2098" w:right="1474" w:bottom="1985" w:left="1588" w:header="851" w:footer="1361" w:gutter="0"/>
      <w:cols w:space="425"/>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47" w:rsidRDefault="007E1247" w:rsidP="00B6412B">
      <w:r>
        <w:separator/>
      </w:r>
    </w:p>
  </w:endnote>
  <w:endnote w:type="continuationSeparator" w:id="0">
    <w:p w:rsidR="007E1247" w:rsidRDefault="007E1247" w:rsidP="00B6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小标宋简">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47" w:rsidRDefault="007E1247" w:rsidP="00B6412B">
      <w:r>
        <w:separator/>
      </w:r>
    </w:p>
  </w:footnote>
  <w:footnote w:type="continuationSeparator" w:id="0">
    <w:p w:rsidR="007E1247" w:rsidRDefault="007E1247" w:rsidP="00B64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evenAndOddHeaders/>
  <w:drawingGridHorizontalSpacing w:val="311"/>
  <w:drawingGridVerticalSpacing w:val="57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D0"/>
    <w:rsid w:val="00041A37"/>
    <w:rsid w:val="00042F47"/>
    <w:rsid w:val="00053E31"/>
    <w:rsid w:val="00054E9B"/>
    <w:rsid w:val="00054F43"/>
    <w:rsid w:val="00057017"/>
    <w:rsid w:val="00061068"/>
    <w:rsid w:val="000C06F2"/>
    <w:rsid w:val="000C5CB1"/>
    <w:rsid w:val="000D4461"/>
    <w:rsid w:val="001028E8"/>
    <w:rsid w:val="00103E56"/>
    <w:rsid w:val="001052A5"/>
    <w:rsid w:val="001175C5"/>
    <w:rsid w:val="00117A6C"/>
    <w:rsid w:val="00117FA9"/>
    <w:rsid w:val="001264F7"/>
    <w:rsid w:val="00130818"/>
    <w:rsid w:val="0013268F"/>
    <w:rsid w:val="00135D53"/>
    <w:rsid w:val="001A2408"/>
    <w:rsid w:val="001A3569"/>
    <w:rsid w:val="001B05C9"/>
    <w:rsid w:val="001B22CD"/>
    <w:rsid w:val="001F0FB5"/>
    <w:rsid w:val="001F3A0C"/>
    <w:rsid w:val="0020480D"/>
    <w:rsid w:val="0020701A"/>
    <w:rsid w:val="002162BE"/>
    <w:rsid w:val="00221002"/>
    <w:rsid w:val="00241C24"/>
    <w:rsid w:val="002715D8"/>
    <w:rsid w:val="00273724"/>
    <w:rsid w:val="00276A14"/>
    <w:rsid w:val="00277C5A"/>
    <w:rsid w:val="00287CB3"/>
    <w:rsid w:val="002A7B09"/>
    <w:rsid w:val="002C136D"/>
    <w:rsid w:val="002C4492"/>
    <w:rsid w:val="002C6CC2"/>
    <w:rsid w:val="002E23D5"/>
    <w:rsid w:val="002F244F"/>
    <w:rsid w:val="00327126"/>
    <w:rsid w:val="0034341B"/>
    <w:rsid w:val="00365243"/>
    <w:rsid w:val="00365934"/>
    <w:rsid w:val="00372AD8"/>
    <w:rsid w:val="00373542"/>
    <w:rsid w:val="003749E9"/>
    <w:rsid w:val="00386647"/>
    <w:rsid w:val="00397E4F"/>
    <w:rsid w:val="003A0962"/>
    <w:rsid w:val="003B243E"/>
    <w:rsid w:val="003F4B2F"/>
    <w:rsid w:val="004020EC"/>
    <w:rsid w:val="004028DB"/>
    <w:rsid w:val="00412078"/>
    <w:rsid w:val="0041447D"/>
    <w:rsid w:val="00425034"/>
    <w:rsid w:val="00451281"/>
    <w:rsid w:val="0045363C"/>
    <w:rsid w:val="00464C97"/>
    <w:rsid w:val="00497E55"/>
    <w:rsid w:val="004D1BA4"/>
    <w:rsid w:val="004D587E"/>
    <w:rsid w:val="004F099B"/>
    <w:rsid w:val="004F0ED2"/>
    <w:rsid w:val="004F694E"/>
    <w:rsid w:val="00517043"/>
    <w:rsid w:val="00533BD3"/>
    <w:rsid w:val="00550D2A"/>
    <w:rsid w:val="00553C77"/>
    <w:rsid w:val="005664D5"/>
    <w:rsid w:val="00580901"/>
    <w:rsid w:val="005939DE"/>
    <w:rsid w:val="005B0446"/>
    <w:rsid w:val="005B6C7C"/>
    <w:rsid w:val="005C05E4"/>
    <w:rsid w:val="005D241A"/>
    <w:rsid w:val="005E6B09"/>
    <w:rsid w:val="0062212F"/>
    <w:rsid w:val="00634B48"/>
    <w:rsid w:val="006548E0"/>
    <w:rsid w:val="00654B1B"/>
    <w:rsid w:val="00660B13"/>
    <w:rsid w:val="006613F7"/>
    <w:rsid w:val="0067528A"/>
    <w:rsid w:val="006C31F4"/>
    <w:rsid w:val="006D22EB"/>
    <w:rsid w:val="006F3FDD"/>
    <w:rsid w:val="006F616E"/>
    <w:rsid w:val="0071339C"/>
    <w:rsid w:val="0071566C"/>
    <w:rsid w:val="0073432B"/>
    <w:rsid w:val="00765BE8"/>
    <w:rsid w:val="007764BF"/>
    <w:rsid w:val="00780E21"/>
    <w:rsid w:val="00782E2C"/>
    <w:rsid w:val="007E1247"/>
    <w:rsid w:val="008150AF"/>
    <w:rsid w:val="00825CC7"/>
    <w:rsid w:val="008372C2"/>
    <w:rsid w:val="00860A7E"/>
    <w:rsid w:val="00866CE5"/>
    <w:rsid w:val="0088512E"/>
    <w:rsid w:val="008941B4"/>
    <w:rsid w:val="00894ED6"/>
    <w:rsid w:val="008A3AB9"/>
    <w:rsid w:val="008B7E6C"/>
    <w:rsid w:val="008C4507"/>
    <w:rsid w:val="008C637C"/>
    <w:rsid w:val="008D6841"/>
    <w:rsid w:val="008F0415"/>
    <w:rsid w:val="008F38B7"/>
    <w:rsid w:val="009065D5"/>
    <w:rsid w:val="00943D6F"/>
    <w:rsid w:val="00971FA5"/>
    <w:rsid w:val="0097309A"/>
    <w:rsid w:val="009A0DFB"/>
    <w:rsid w:val="009C1A87"/>
    <w:rsid w:val="009D0E9D"/>
    <w:rsid w:val="009E38A0"/>
    <w:rsid w:val="009F1DA5"/>
    <w:rsid w:val="009F6BFC"/>
    <w:rsid w:val="00A047A1"/>
    <w:rsid w:val="00A1722E"/>
    <w:rsid w:val="00A17986"/>
    <w:rsid w:val="00A3318E"/>
    <w:rsid w:val="00A40E76"/>
    <w:rsid w:val="00A4329A"/>
    <w:rsid w:val="00A44D0E"/>
    <w:rsid w:val="00A62451"/>
    <w:rsid w:val="00A80290"/>
    <w:rsid w:val="00A82677"/>
    <w:rsid w:val="00A91C4A"/>
    <w:rsid w:val="00A92504"/>
    <w:rsid w:val="00A96D6B"/>
    <w:rsid w:val="00AA70E6"/>
    <w:rsid w:val="00AB2329"/>
    <w:rsid w:val="00AB56FF"/>
    <w:rsid w:val="00AE67CE"/>
    <w:rsid w:val="00B00A49"/>
    <w:rsid w:val="00B01C34"/>
    <w:rsid w:val="00B1330C"/>
    <w:rsid w:val="00B15F93"/>
    <w:rsid w:val="00B167E3"/>
    <w:rsid w:val="00B322D5"/>
    <w:rsid w:val="00B357ED"/>
    <w:rsid w:val="00B42B27"/>
    <w:rsid w:val="00B50E6C"/>
    <w:rsid w:val="00B53DAD"/>
    <w:rsid w:val="00B6412B"/>
    <w:rsid w:val="00B728DD"/>
    <w:rsid w:val="00B829FF"/>
    <w:rsid w:val="00B836D9"/>
    <w:rsid w:val="00B839A7"/>
    <w:rsid w:val="00B83C4C"/>
    <w:rsid w:val="00B92365"/>
    <w:rsid w:val="00BA0E88"/>
    <w:rsid w:val="00BA6C70"/>
    <w:rsid w:val="00BB01EA"/>
    <w:rsid w:val="00BC01D8"/>
    <w:rsid w:val="00BF1400"/>
    <w:rsid w:val="00BF37BF"/>
    <w:rsid w:val="00BF4701"/>
    <w:rsid w:val="00C02E3E"/>
    <w:rsid w:val="00C10710"/>
    <w:rsid w:val="00C30F0F"/>
    <w:rsid w:val="00C443C1"/>
    <w:rsid w:val="00C50D28"/>
    <w:rsid w:val="00C64A1C"/>
    <w:rsid w:val="00C762F9"/>
    <w:rsid w:val="00C811A9"/>
    <w:rsid w:val="00C94B39"/>
    <w:rsid w:val="00C964CC"/>
    <w:rsid w:val="00CB4C5B"/>
    <w:rsid w:val="00CD555A"/>
    <w:rsid w:val="00D0488C"/>
    <w:rsid w:val="00D212C0"/>
    <w:rsid w:val="00D215B5"/>
    <w:rsid w:val="00D23140"/>
    <w:rsid w:val="00D2730B"/>
    <w:rsid w:val="00D329C9"/>
    <w:rsid w:val="00D32F07"/>
    <w:rsid w:val="00D34B32"/>
    <w:rsid w:val="00D84E13"/>
    <w:rsid w:val="00D854D0"/>
    <w:rsid w:val="00D877B6"/>
    <w:rsid w:val="00DA0C2F"/>
    <w:rsid w:val="00DA0C73"/>
    <w:rsid w:val="00DA58F1"/>
    <w:rsid w:val="00DB1B8B"/>
    <w:rsid w:val="00DB1EBB"/>
    <w:rsid w:val="00DD71DF"/>
    <w:rsid w:val="00DF55D3"/>
    <w:rsid w:val="00E14D6B"/>
    <w:rsid w:val="00E174C1"/>
    <w:rsid w:val="00E25119"/>
    <w:rsid w:val="00E4482E"/>
    <w:rsid w:val="00E52534"/>
    <w:rsid w:val="00E623AD"/>
    <w:rsid w:val="00E9561B"/>
    <w:rsid w:val="00EA35B1"/>
    <w:rsid w:val="00EB608B"/>
    <w:rsid w:val="00EB6411"/>
    <w:rsid w:val="00EC200B"/>
    <w:rsid w:val="00EC5271"/>
    <w:rsid w:val="00EE32AA"/>
    <w:rsid w:val="00EF068C"/>
    <w:rsid w:val="00EF1845"/>
    <w:rsid w:val="00EF3175"/>
    <w:rsid w:val="00F029C8"/>
    <w:rsid w:val="00F05343"/>
    <w:rsid w:val="00F1628E"/>
    <w:rsid w:val="00F45E3D"/>
    <w:rsid w:val="00F523C1"/>
    <w:rsid w:val="00F561E9"/>
    <w:rsid w:val="00F569C1"/>
    <w:rsid w:val="00F70B3A"/>
    <w:rsid w:val="00F74DFF"/>
    <w:rsid w:val="00F77ECE"/>
    <w:rsid w:val="00F94739"/>
    <w:rsid w:val="00FA1460"/>
    <w:rsid w:val="00FC2297"/>
    <w:rsid w:val="00FC3635"/>
    <w:rsid w:val="00FC403B"/>
    <w:rsid w:val="00FC4F0E"/>
    <w:rsid w:val="00FD113B"/>
    <w:rsid w:val="00FE0EB0"/>
    <w:rsid w:val="00FE1E40"/>
    <w:rsid w:val="16AB1D3E"/>
    <w:rsid w:val="3F5C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iPriority="99" w:qFormat="1"/>
    <w:lsdException w:name="header" w:semiHidden="0" w:uiPriority="99" w:unhideWhenUsed="0" w:qFormat="1"/>
    <w:lsdException w:name="footer" w:semiHidden="0" w:uiPriority="99" w:unhideWhenUsed="0" w:qFormat="1"/>
    <w:lsdException w:name="caption" w:qFormat="1"/>
    <w:lsdException w:name="annotation reference" w:uiPriority="99" w:qFormat="1"/>
    <w:lsdException w:name="page number" w:semiHidden="0" w:unhideWhenUsed="0"/>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lsdException w:name="Body Text" w:semiHidden="0" w:uiPriority="99" w:unhideWhenUsed="0" w:qFormat="1"/>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iPriority="99"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Document Map" w:semiHidden="0"/>
    <w:lsdException w:name="HTML Top of Form" w:uiPriority="99"/>
    <w:lsdException w:name="HTML Bottom of Form" w:uiPriority="99"/>
    <w:lsdException w:name="Normal (Web)" w:semiHidden="0" w:unhideWhenUsed="0"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仿宋_GB2312"/>
      <w:kern w:val="2"/>
      <w:sz w:val="32"/>
    </w:rPr>
  </w:style>
  <w:style w:type="paragraph" w:styleId="1">
    <w:name w:val="heading 1"/>
    <w:basedOn w:val="a0"/>
    <w:next w:val="a0"/>
    <w:qFormat/>
    <w:pPr>
      <w:keepNext/>
      <w:keepLines/>
      <w:adjustRightInd w:val="0"/>
      <w:jc w:val="distribute"/>
      <w:outlineLvl w:val="0"/>
    </w:pPr>
    <w:rPr>
      <w:rFonts w:eastAsia="文鼎小标宋简"/>
      <w:b/>
      <w:vanish/>
      <w:color w:val="FF0000"/>
      <w:kern w:val="44"/>
      <w:sz w:val="72"/>
    </w:rPr>
  </w:style>
  <w:style w:type="paragraph" w:styleId="2">
    <w:name w:val="heading 2"/>
    <w:basedOn w:val="a0"/>
    <w:next w:val="a1"/>
    <w:qFormat/>
    <w:pPr>
      <w:keepNext/>
      <w:keepLines/>
      <w:spacing w:before="260" w:after="260" w:line="416" w:lineRule="auto"/>
      <w:outlineLvl w:val="1"/>
    </w:pPr>
    <w:rPr>
      <w:rFonts w:ascii="Arial" w:eastAsia="黑体" w:hAnsi="Arial"/>
      <w:b/>
    </w:rPr>
  </w:style>
  <w:style w:type="paragraph" w:styleId="3">
    <w:name w:val="heading 3"/>
    <w:basedOn w:val="a0"/>
    <w:next w:val="a1"/>
    <w:qFormat/>
    <w:pPr>
      <w:keepNext/>
      <w:keepLines/>
      <w:spacing w:before="1000" w:after="400"/>
      <w:jc w:val="center"/>
      <w:outlineLvl w:val="2"/>
    </w:pPr>
    <w:rPr>
      <w:rFonts w:ascii="文鼎小标宋简" w:eastAsia="文鼎小标宋简"/>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630"/>
    </w:pPr>
    <w:rPr>
      <w:kern w:val="0"/>
    </w:rPr>
  </w:style>
  <w:style w:type="paragraph" w:styleId="a">
    <w:name w:val="List Bullet"/>
    <w:basedOn w:val="a0"/>
    <w:qFormat/>
    <w:pPr>
      <w:numPr>
        <w:numId w:val="1"/>
      </w:numPr>
    </w:pPr>
    <w:rPr>
      <w:rFonts w:eastAsia="宋体"/>
      <w:sz w:val="21"/>
      <w:szCs w:val="24"/>
    </w:rPr>
  </w:style>
  <w:style w:type="paragraph" w:styleId="a5">
    <w:name w:val="Document Map"/>
    <w:basedOn w:val="a0"/>
    <w:link w:val="Char"/>
    <w:unhideWhenUsed/>
    <w:pPr>
      <w:shd w:val="clear" w:color="auto" w:fill="000080"/>
    </w:pPr>
    <w:rPr>
      <w:rFonts w:eastAsia="宋体"/>
      <w:sz w:val="21"/>
      <w:szCs w:val="24"/>
    </w:rPr>
  </w:style>
  <w:style w:type="paragraph" w:styleId="a6">
    <w:name w:val="annotation text"/>
    <w:basedOn w:val="a0"/>
    <w:link w:val="Char0"/>
    <w:uiPriority w:val="99"/>
    <w:semiHidden/>
    <w:unhideWhenUsed/>
    <w:qFormat/>
    <w:pPr>
      <w:jc w:val="left"/>
    </w:pPr>
    <w:rPr>
      <w:rFonts w:eastAsia="宋体"/>
      <w:sz w:val="21"/>
      <w:szCs w:val="24"/>
    </w:rPr>
  </w:style>
  <w:style w:type="paragraph" w:styleId="a7">
    <w:name w:val="Body Text"/>
    <w:basedOn w:val="a0"/>
    <w:link w:val="Char1"/>
    <w:uiPriority w:val="99"/>
    <w:qFormat/>
    <w:pPr>
      <w:jc w:val="center"/>
    </w:pPr>
    <w:rPr>
      <w:rFonts w:ascii="黑体" w:eastAsia="黑体"/>
      <w:sz w:val="44"/>
      <w:szCs w:val="24"/>
    </w:rPr>
  </w:style>
  <w:style w:type="paragraph" w:styleId="a8">
    <w:name w:val="Body Text Indent"/>
    <w:basedOn w:val="a0"/>
    <w:link w:val="Char2"/>
    <w:pPr>
      <w:spacing w:after="120"/>
      <w:ind w:leftChars="200" w:left="420"/>
    </w:pPr>
  </w:style>
  <w:style w:type="paragraph" w:styleId="a9">
    <w:name w:val="Date"/>
    <w:basedOn w:val="a0"/>
    <w:next w:val="a0"/>
    <w:link w:val="Char3"/>
    <w:uiPriority w:val="99"/>
  </w:style>
  <w:style w:type="paragraph" w:styleId="aa">
    <w:name w:val="Balloon Text"/>
    <w:basedOn w:val="a0"/>
    <w:link w:val="Char4"/>
    <w:uiPriority w:val="99"/>
    <w:semiHidden/>
    <w:unhideWhenUsed/>
    <w:qFormat/>
    <w:rPr>
      <w:rFonts w:eastAsia="宋体"/>
      <w:sz w:val="18"/>
      <w:szCs w:val="18"/>
    </w:rPr>
  </w:style>
  <w:style w:type="paragraph" w:styleId="ab">
    <w:name w:val="footer"/>
    <w:basedOn w:val="a0"/>
    <w:link w:val="Char5"/>
    <w:uiPriority w:val="99"/>
    <w:qFormat/>
    <w:pPr>
      <w:tabs>
        <w:tab w:val="center" w:pos="4153"/>
        <w:tab w:val="right" w:pos="8306"/>
      </w:tabs>
      <w:snapToGrid w:val="0"/>
      <w:jc w:val="left"/>
    </w:pPr>
    <w:rPr>
      <w:sz w:val="18"/>
    </w:rPr>
  </w:style>
  <w:style w:type="paragraph" w:styleId="ac">
    <w:name w:val="header"/>
    <w:basedOn w:val="a0"/>
    <w:link w:val="Char6"/>
    <w:uiPriority w:val="99"/>
    <w:qFormat/>
    <w:pPr>
      <w:pBdr>
        <w:bottom w:val="single" w:sz="6" w:space="1" w:color="auto"/>
      </w:pBdr>
      <w:tabs>
        <w:tab w:val="center" w:pos="4153"/>
        <w:tab w:val="right" w:pos="8306"/>
      </w:tabs>
      <w:snapToGrid w:val="0"/>
      <w:jc w:val="center"/>
    </w:pPr>
    <w:rPr>
      <w:sz w:val="18"/>
    </w:rPr>
  </w:style>
  <w:style w:type="paragraph" w:styleId="ad">
    <w:name w:val="Normal (Web)"/>
    <w:basedOn w:val="a0"/>
    <w:qFormat/>
    <w:rPr>
      <w:sz w:val="24"/>
      <w:szCs w:val="24"/>
    </w:rPr>
  </w:style>
  <w:style w:type="paragraph" w:styleId="ae">
    <w:name w:val="annotation subject"/>
    <w:basedOn w:val="a6"/>
    <w:next w:val="a6"/>
    <w:link w:val="Char7"/>
    <w:uiPriority w:val="99"/>
    <w:semiHidden/>
    <w:unhideWhenUsed/>
    <w:qFormat/>
    <w:rPr>
      <w:b/>
      <w:bCs/>
    </w:rPr>
  </w:style>
  <w:style w:type="table" w:styleId="af">
    <w:name w:val="Table Grid"/>
    <w:basedOn w:val="a3"/>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Pr>
      <w:rFonts w:eastAsia="宋体"/>
      <w:sz w:val="28"/>
    </w:rPr>
  </w:style>
  <w:style w:type="character" w:styleId="af1">
    <w:name w:val="FollowedHyperlink"/>
    <w:uiPriority w:val="99"/>
    <w:unhideWhenUsed/>
    <w:qFormat/>
    <w:rPr>
      <w:color w:val="800080"/>
      <w:u w:val="single"/>
    </w:rPr>
  </w:style>
  <w:style w:type="character" w:styleId="af2">
    <w:name w:val="Hyperlink"/>
    <w:uiPriority w:val="99"/>
    <w:unhideWhenUsed/>
    <w:qFormat/>
    <w:rPr>
      <w:color w:val="0000FF"/>
      <w:u w:val="single"/>
    </w:rPr>
  </w:style>
  <w:style w:type="character" w:styleId="af3">
    <w:name w:val="annotation reference"/>
    <w:uiPriority w:val="99"/>
    <w:semiHidden/>
    <w:unhideWhenUsed/>
    <w:qFormat/>
    <w:rPr>
      <w:sz w:val="21"/>
      <w:szCs w:val="21"/>
    </w:rPr>
  </w:style>
  <w:style w:type="character" w:customStyle="1" w:styleId="Char5">
    <w:name w:val="页脚 Char"/>
    <w:link w:val="ab"/>
    <w:uiPriority w:val="99"/>
    <w:semiHidden/>
    <w:qFormat/>
    <w:rPr>
      <w:rFonts w:eastAsia="仿宋_GB2312"/>
      <w:kern w:val="2"/>
      <w:sz w:val="18"/>
      <w:lang w:val="en-US" w:eastAsia="zh-CN" w:bidi="ar-SA"/>
    </w:rPr>
  </w:style>
  <w:style w:type="paragraph" w:customStyle="1" w:styleId="af4">
    <w:name w:val="主题词"/>
    <w:basedOn w:val="a0"/>
    <w:qFormat/>
    <w:pPr>
      <w:framePr w:wrap="notBeside" w:hAnchor="margin" w:yAlign="bottom"/>
      <w:ind w:left="1246" w:hanging="1246"/>
    </w:pPr>
    <w:rPr>
      <w:rFonts w:eastAsia="文鼎小标宋简"/>
    </w:rPr>
  </w:style>
  <w:style w:type="paragraph" w:customStyle="1" w:styleId="af5">
    <w:name w:val="附件"/>
    <w:basedOn w:val="a0"/>
    <w:qFormat/>
    <w:pPr>
      <w:ind w:left="1638" w:hanging="1016"/>
    </w:pPr>
  </w:style>
  <w:style w:type="character" w:customStyle="1" w:styleId="Char6">
    <w:name w:val="页眉 Char"/>
    <w:link w:val="ac"/>
    <w:uiPriority w:val="99"/>
    <w:semiHidden/>
    <w:qFormat/>
    <w:rPr>
      <w:rFonts w:eastAsia="仿宋_GB2312"/>
      <w:kern w:val="2"/>
      <w:sz w:val="18"/>
      <w:lang w:val="en-US" w:eastAsia="zh-CN" w:bidi="ar-SA"/>
    </w:rPr>
  </w:style>
  <w:style w:type="paragraph" w:customStyle="1" w:styleId="af6">
    <w:name w:val="秘密紧急"/>
    <w:basedOn w:val="a0"/>
    <w:pPr>
      <w:jc w:val="right"/>
    </w:pPr>
    <w:rPr>
      <w:rFonts w:ascii="黑体" w:eastAsia="黑体"/>
    </w:rPr>
  </w:style>
  <w:style w:type="paragraph" w:customStyle="1" w:styleId="af7">
    <w:name w:val="抄 送"/>
    <w:basedOn w:val="af4"/>
    <w:qFormat/>
    <w:pPr>
      <w:framePr w:wrap="notBeside"/>
      <w:ind w:left="0" w:firstLine="0"/>
    </w:pPr>
    <w:rPr>
      <w:rFonts w:eastAsia="仿宋_GB2312"/>
    </w:rPr>
  </w:style>
  <w:style w:type="character" w:customStyle="1" w:styleId="Char0">
    <w:name w:val="批注文字 Char"/>
    <w:link w:val="a6"/>
    <w:uiPriority w:val="99"/>
    <w:semiHidden/>
    <w:qFormat/>
    <w:rPr>
      <w:rFonts w:eastAsia="宋体"/>
      <w:kern w:val="2"/>
      <w:sz w:val="21"/>
      <w:szCs w:val="24"/>
      <w:lang w:val="en-US" w:eastAsia="zh-CN" w:bidi="ar-SA"/>
    </w:rPr>
  </w:style>
  <w:style w:type="character" w:customStyle="1" w:styleId="Char7">
    <w:name w:val="批注主题 Char"/>
    <w:link w:val="ae"/>
    <w:uiPriority w:val="99"/>
    <w:semiHidden/>
    <w:qFormat/>
    <w:rPr>
      <w:rFonts w:eastAsia="宋体"/>
      <w:b/>
      <w:bCs/>
      <w:kern w:val="2"/>
      <w:sz w:val="21"/>
      <w:szCs w:val="24"/>
      <w:lang w:val="en-US" w:eastAsia="zh-CN" w:bidi="ar-SA"/>
    </w:rPr>
  </w:style>
  <w:style w:type="character" w:customStyle="1" w:styleId="Char4">
    <w:name w:val="批注框文本 Char"/>
    <w:link w:val="aa"/>
    <w:uiPriority w:val="99"/>
    <w:semiHidden/>
    <w:rPr>
      <w:rFonts w:eastAsia="宋体"/>
      <w:kern w:val="2"/>
      <w:sz w:val="18"/>
      <w:szCs w:val="18"/>
      <w:lang w:val="en-US" w:eastAsia="zh-CN" w:bidi="ar-SA"/>
    </w:rPr>
  </w:style>
  <w:style w:type="character" w:customStyle="1" w:styleId="Char1">
    <w:name w:val="正文文本 Char"/>
    <w:link w:val="a7"/>
    <w:uiPriority w:val="99"/>
    <w:qFormat/>
    <w:locked/>
    <w:rPr>
      <w:rFonts w:ascii="黑体" w:eastAsia="黑体"/>
      <w:kern w:val="2"/>
      <w:sz w:val="44"/>
      <w:szCs w:val="24"/>
      <w:lang w:val="en-US" w:eastAsia="zh-CN" w:bidi="ar-SA"/>
    </w:rPr>
  </w:style>
  <w:style w:type="paragraph" w:customStyle="1" w:styleId="GB2312">
    <w:name w:val="样式 仿宋_GB2312 三号"/>
    <w:basedOn w:val="a0"/>
    <w:qFormat/>
    <w:pPr>
      <w:spacing w:line="540" w:lineRule="exact"/>
      <w:ind w:firstLineChars="200" w:firstLine="200"/>
    </w:pPr>
    <w:rPr>
      <w:rFonts w:ascii="仿宋_GB2312" w:hAnsi="仿宋_GB2312" w:cs="宋体"/>
    </w:rPr>
  </w:style>
  <w:style w:type="character" w:customStyle="1" w:styleId="Char2">
    <w:name w:val="正文文本缩进 Char"/>
    <w:link w:val="a8"/>
    <w:rPr>
      <w:rFonts w:eastAsia="仿宋_GB2312"/>
      <w:kern w:val="2"/>
      <w:sz w:val="32"/>
    </w:rPr>
  </w:style>
  <w:style w:type="paragraph" w:customStyle="1" w:styleId="22">
    <w:name w:val="首行缩进:  2 字符 + 首行缩进:  2 字符"/>
    <w:basedOn w:val="a0"/>
    <w:qFormat/>
    <w:pPr>
      <w:spacing w:line="560" w:lineRule="exact"/>
      <w:ind w:firstLineChars="200" w:firstLine="200"/>
    </w:pPr>
    <w:rPr>
      <w:rFonts w:cs="宋体"/>
    </w:rPr>
  </w:style>
  <w:style w:type="paragraph" w:customStyle="1" w:styleId="20">
    <w:name w:val="首行缩进2字符"/>
    <w:basedOn w:val="a0"/>
    <w:pPr>
      <w:spacing w:line="560" w:lineRule="exact"/>
      <w:ind w:firstLineChars="200" w:firstLine="200"/>
    </w:pPr>
    <w:rPr>
      <w:rFonts w:ascii="仿宋_GB2312" w:hAnsi="仿宋_GB2312"/>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0"/>
    <w:qFormat/>
    <w:pPr>
      <w:widowControl/>
      <w:spacing w:before="100" w:beforeAutospacing="1" w:after="100" w:afterAutospacing="1"/>
      <w:jc w:val="left"/>
    </w:pPr>
    <w:rPr>
      <w:rFonts w:eastAsia="宋体"/>
      <w:kern w:val="0"/>
      <w:sz w:val="20"/>
    </w:rPr>
  </w:style>
  <w:style w:type="paragraph" w:customStyle="1" w:styleId="xl1246">
    <w:name w:val="xl12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47">
    <w:name w:val="xl124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49">
    <w:name w:val="xl12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0">
    <w:name w:val="xl12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1">
    <w:name w:val="xl1251"/>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1252">
    <w:name w:val="xl12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53">
    <w:name w:val="xl1253"/>
    <w:basedOn w:val="a0"/>
    <w:pPr>
      <w:widowControl/>
      <w:spacing w:before="100" w:beforeAutospacing="1" w:after="100" w:afterAutospacing="1"/>
      <w:jc w:val="right"/>
    </w:pPr>
    <w:rPr>
      <w:rFonts w:ascii="宋体" w:eastAsia="宋体" w:hAnsi="宋体" w:cs="宋体"/>
      <w:kern w:val="0"/>
      <w:sz w:val="24"/>
      <w:szCs w:val="24"/>
    </w:rPr>
  </w:style>
  <w:style w:type="paragraph" w:customStyle="1" w:styleId="xl1254">
    <w:name w:val="xl125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55">
    <w:name w:val="xl125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6">
    <w:name w:val="xl1256"/>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1257">
    <w:name w:val="xl125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8">
    <w:name w:val="xl1258"/>
    <w:basedOn w:val="a0"/>
    <w:pPr>
      <w:widowControl/>
      <w:spacing w:before="100" w:beforeAutospacing="1" w:after="100" w:afterAutospacing="1"/>
      <w:jc w:val="center"/>
    </w:pPr>
    <w:rPr>
      <w:rFonts w:ascii="宋体" w:eastAsia="宋体" w:hAnsi="宋体" w:cs="宋体"/>
      <w:kern w:val="0"/>
      <w:sz w:val="24"/>
      <w:szCs w:val="24"/>
    </w:rPr>
  </w:style>
  <w:style w:type="paragraph" w:customStyle="1" w:styleId="xl1259">
    <w:name w:val="xl1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60">
    <w:name w:val="xl1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1">
    <w:name w:val="xl126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24"/>
      <w:szCs w:val="24"/>
    </w:rPr>
  </w:style>
  <w:style w:type="paragraph" w:customStyle="1" w:styleId="xl1262">
    <w:name w:val="xl1262"/>
    <w:basedOn w:val="a0"/>
    <w:pPr>
      <w:widowControl/>
      <w:spacing w:before="100" w:beforeAutospacing="1" w:after="100" w:afterAutospacing="1"/>
      <w:jc w:val="left"/>
    </w:pPr>
    <w:rPr>
      <w:rFonts w:ascii="仿宋_GB2312" w:hAnsi="宋体" w:cs="宋体"/>
      <w:kern w:val="0"/>
      <w:sz w:val="24"/>
      <w:szCs w:val="24"/>
    </w:rPr>
  </w:style>
  <w:style w:type="paragraph" w:customStyle="1" w:styleId="xl1263">
    <w:name w:val="xl126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4">
    <w:name w:val="xl126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65">
    <w:name w:val="xl1265"/>
    <w:basedOn w:val="a0"/>
    <w:pPr>
      <w:widowControl/>
      <w:spacing w:before="100" w:beforeAutospacing="1" w:after="100" w:afterAutospacing="1"/>
      <w:jc w:val="center"/>
    </w:pPr>
    <w:rPr>
      <w:rFonts w:ascii="仿宋_GB2312" w:hAnsi="宋体" w:cs="宋体"/>
      <w:kern w:val="0"/>
      <w:sz w:val="24"/>
      <w:szCs w:val="24"/>
    </w:rPr>
  </w:style>
  <w:style w:type="paragraph" w:customStyle="1" w:styleId="xl1266">
    <w:name w:val="xl12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7">
    <w:name w:val="xl1267"/>
    <w:basedOn w:val="a0"/>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68">
    <w:name w:val="xl1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9">
    <w:name w:val="xl12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270">
    <w:name w:val="xl1270"/>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1271">
    <w:name w:val="xl1271"/>
    <w:basedOn w:val="a0"/>
    <w:qFormat/>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2">
    <w:name w:val="xl1272"/>
    <w:basedOn w:val="a0"/>
    <w:qFormat/>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3">
    <w:name w:val="xl127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4">
    <w:name w:val="xl1274"/>
    <w:basedOn w:val="a0"/>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5">
    <w:name w:val="xl127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character" w:customStyle="1" w:styleId="Char3">
    <w:name w:val="日期 Char"/>
    <w:link w:val="a9"/>
    <w:uiPriority w:val="99"/>
    <w:rPr>
      <w:rFonts w:eastAsia="仿宋_GB2312"/>
      <w:kern w:val="2"/>
      <w:sz w:val="32"/>
    </w:rPr>
  </w:style>
  <w:style w:type="paragraph" w:customStyle="1" w:styleId="xl1276">
    <w:name w:val="xl12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7">
    <w:name w:val="xl12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color w:val="FF0000"/>
      <w:kern w:val="0"/>
      <w:sz w:val="24"/>
      <w:szCs w:val="24"/>
    </w:rPr>
  </w:style>
  <w:style w:type="paragraph" w:customStyle="1" w:styleId="xl1278">
    <w:name w:val="xl1278"/>
    <w:basedOn w:val="a0"/>
    <w:qFormat/>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9">
    <w:name w:val="xl1279"/>
    <w:basedOn w:val="a0"/>
    <w:qFormat/>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80">
    <w:name w:val="xl1280"/>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81">
    <w:name w:val="xl1281"/>
    <w:basedOn w:val="a0"/>
    <w:qFormat/>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82">
    <w:name w:val="xl1282"/>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1">
    <w:name w:val="xl71"/>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72">
    <w:name w:val="xl72"/>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color w:val="000000"/>
      <w:kern w:val="0"/>
      <w:sz w:val="24"/>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1">
    <w:name w:val="xl81"/>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4">
    <w:name w:val="xl84"/>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85">
    <w:name w:val="xl85"/>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92">
    <w:name w:val="xl9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3">
    <w:name w:val="xl93"/>
    <w:basedOn w:val="a0"/>
    <w:qFormat/>
    <w:pPr>
      <w:widowControl/>
      <w:pBdr>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94">
    <w:name w:val="xl94"/>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0">
    <w:name w:val="xl10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1">
    <w:name w:val="xl101"/>
    <w:basedOn w:val="a0"/>
    <w:qFormat/>
    <w:pPr>
      <w:widowControl/>
      <w:spacing w:before="100" w:beforeAutospacing="1" w:after="100" w:afterAutospacing="1"/>
      <w:jc w:val="left"/>
    </w:pPr>
    <w:rPr>
      <w:rFonts w:ascii="仿宋_GB2312" w:hAnsi="宋体" w:cs="宋体"/>
      <w:kern w:val="0"/>
      <w:sz w:val="24"/>
      <w:szCs w:val="24"/>
    </w:rPr>
  </w:style>
  <w:style w:type="paragraph" w:customStyle="1" w:styleId="xl102">
    <w:name w:val="xl102"/>
    <w:basedOn w:val="a0"/>
    <w:qFormat/>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3">
    <w:name w:val="xl103"/>
    <w:basedOn w:val="a0"/>
    <w:qFormat/>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7">
    <w:name w:val="xl10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000000"/>
      <w:kern w:val="0"/>
      <w:sz w:val="24"/>
      <w:szCs w:val="24"/>
    </w:rPr>
  </w:style>
  <w:style w:type="paragraph" w:customStyle="1" w:styleId="xl109">
    <w:name w:val="xl10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1">
    <w:name w:val="xl11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2">
    <w:name w:val="xl112"/>
    <w:basedOn w:val="a0"/>
    <w:qFormat/>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3">
    <w:name w:val="xl113"/>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5">
    <w:name w:val="xl115"/>
    <w:basedOn w:val="a0"/>
    <w:qFormat/>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6">
    <w:name w:val="xl116"/>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7">
    <w:name w:val="xl117"/>
    <w:basedOn w:val="a0"/>
    <w:qFormat/>
    <w:pPr>
      <w:widowControl/>
      <w:pBdr>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8">
    <w:name w:val="xl118"/>
    <w:basedOn w:val="a0"/>
    <w:qFormat/>
    <w:pPr>
      <w:widowControl/>
      <w:pBdr>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9">
    <w:name w:val="xl119"/>
    <w:basedOn w:val="a0"/>
    <w:qFormat/>
    <w:pPr>
      <w:widowControl/>
      <w:pBdr>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character" w:customStyle="1" w:styleId="Char">
    <w:name w:val="文档结构图 Char"/>
    <w:link w:val="a5"/>
    <w:qFormat/>
    <w:rPr>
      <w:kern w:val="2"/>
      <w:sz w:val="21"/>
      <w:szCs w:val="24"/>
      <w:shd w:val="clear" w:color="auto" w:fill="000080"/>
    </w:rPr>
  </w:style>
  <w:style w:type="paragraph" w:customStyle="1" w:styleId="font8">
    <w:name w:val="font8"/>
    <w:basedOn w:val="a0"/>
    <w:pPr>
      <w:widowControl/>
      <w:spacing w:before="100" w:beforeAutospacing="1" w:after="100" w:afterAutospacing="1"/>
      <w:jc w:val="left"/>
    </w:pPr>
    <w:rPr>
      <w:rFonts w:eastAsia="宋体"/>
      <w:kern w:val="0"/>
      <w:sz w:val="24"/>
      <w:szCs w:val="24"/>
    </w:rPr>
  </w:style>
  <w:style w:type="paragraph" w:customStyle="1" w:styleId="font9">
    <w:name w:val="font9"/>
    <w:basedOn w:val="a0"/>
    <w:qFormat/>
    <w:pPr>
      <w:widowControl/>
      <w:spacing w:before="100" w:beforeAutospacing="1" w:after="100" w:afterAutospacing="1"/>
      <w:jc w:val="left"/>
    </w:pPr>
    <w:rPr>
      <w:rFonts w:ascii="仿宋_GB2312" w:hAnsi="宋体" w:cs="宋体"/>
      <w:kern w:val="0"/>
      <w:sz w:val="24"/>
      <w:szCs w:val="24"/>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0"/>
    <w:qFormat/>
    <w:pPr>
      <w:widowControl/>
      <w:spacing w:before="100" w:beforeAutospacing="1" w:after="100" w:afterAutospacing="1"/>
      <w:jc w:val="left"/>
    </w:pPr>
    <w:rPr>
      <w:rFonts w:ascii="仿宋_GB2312" w:hAnsi="宋体" w:cs="宋体"/>
      <w:kern w:val="0"/>
      <w:sz w:val="24"/>
      <w:szCs w:val="24"/>
    </w:rPr>
  </w:style>
  <w:style w:type="paragraph" w:customStyle="1" w:styleId="font12">
    <w:name w:val="font12"/>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Char10">
    <w:name w:val="Char1"/>
    <w:basedOn w:val="a0"/>
    <w:qFormat/>
    <w:pPr>
      <w:widowControl/>
      <w:spacing w:after="160" w:line="240" w:lineRule="exact"/>
      <w:jc w:val="left"/>
    </w:pPr>
  </w:style>
  <w:style w:type="paragraph" w:customStyle="1" w:styleId="xl1248">
    <w:name w:val="xl12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Style122">
    <w:name w:val="_Style 122"/>
    <w:basedOn w:val="a0"/>
    <w:next w:val="a0"/>
    <w:uiPriority w:val="39"/>
    <w:unhideWhenUsed/>
    <w:qFormat/>
    <w:pPr>
      <w:widowControl/>
      <w:tabs>
        <w:tab w:val="right" w:leader="dot" w:pos="8844"/>
      </w:tabs>
      <w:spacing w:after="100" w:line="276" w:lineRule="auto"/>
      <w:jc w:val="left"/>
    </w:pPr>
    <w:rPr>
      <w:rFonts w:ascii="仿宋_GB2312" w:hAnsi="宋体"/>
      <w:b/>
      <w:kern w:val="0"/>
      <w:szCs w:val="32"/>
    </w:rPr>
  </w:style>
  <w:style w:type="paragraph" w:customStyle="1" w:styleId="10">
    <w:name w:val="列出段落1"/>
    <w:basedOn w:val="a0"/>
    <w:uiPriority w:val="34"/>
    <w:qFormat/>
    <w:pPr>
      <w:ind w:firstLineChars="200" w:firstLine="420"/>
    </w:pPr>
    <w:rPr>
      <w:rFonts w:asciiTheme="minorHAnsi" w:eastAsiaTheme="minorEastAsia" w:hAnsiTheme="minorHAnsi" w:cstheme="minorBidi"/>
      <w:sz w:val="21"/>
      <w:szCs w:val="22"/>
    </w:rPr>
  </w:style>
  <w:style w:type="paragraph" w:customStyle="1" w:styleId="ti">
    <w:name w:val="ti"/>
    <w:basedOn w:val="ad"/>
    <w:qFormat/>
    <w:pPr>
      <w:widowControl/>
      <w:spacing w:line="600" w:lineRule="exact"/>
      <w:ind w:firstLineChars="200" w:firstLine="880"/>
    </w:pPr>
    <w:rPr>
      <w:rFonts w:ascii="方正小标宋简体" w:eastAsia="方正小标宋简体" w:hAnsi="微软雅黑" w:cs="宋体"/>
      <w:kern w:val="0"/>
      <w:sz w:val="44"/>
      <w:szCs w:val="44"/>
    </w:rPr>
  </w:style>
  <w:style w:type="paragraph" w:styleId="af8">
    <w:name w:val="List Paragraph"/>
    <w:basedOn w:val="a0"/>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iPriority="99" w:qFormat="1"/>
    <w:lsdException w:name="header" w:semiHidden="0" w:uiPriority="99" w:unhideWhenUsed="0" w:qFormat="1"/>
    <w:lsdException w:name="footer" w:semiHidden="0" w:uiPriority="99" w:unhideWhenUsed="0" w:qFormat="1"/>
    <w:lsdException w:name="caption" w:qFormat="1"/>
    <w:lsdException w:name="annotation reference" w:uiPriority="99" w:qFormat="1"/>
    <w:lsdException w:name="page number" w:semiHidden="0" w:unhideWhenUsed="0"/>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lsdException w:name="Body Text" w:semiHidden="0" w:uiPriority="99" w:unhideWhenUsed="0" w:qFormat="1"/>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iPriority="99"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Document Map" w:semiHidden="0"/>
    <w:lsdException w:name="HTML Top of Form" w:uiPriority="99"/>
    <w:lsdException w:name="HTML Bottom of Form" w:uiPriority="99"/>
    <w:lsdException w:name="Normal (Web)" w:semiHidden="0" w:unhideWhenUsed="0"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仿宋_GB2312"/>
      <w:kern w:val="2"/>
      <w:sz w:val="32"/>
    </w:rPr>
  </w:style>
  <w:style w:type="paragraph" w:styleId="1">
    <w:name w:val="heading 1"/>
    <w:basedOn w:val="a0"/>
    <w:next w:val="a0"/>
    <w:qFormat/>
    <w:pPr>
      <w:keepNext/>
      <w:keepLines/>
      <w:adjustRightInd w:val="0"/>
      <w:jc w:val="distribute"/>
      <w:outlineLvl w:val="0"/>
    </w:pPr>
    <w:rPr>
      <w:rFonts w:eastAsia="文鼎小标宋简"/>
      <w:b/>
      <w:vanish/>
      <w:color w:val="FF0000"/>
      <w:kern w:val="44"/>
      <w:sz w:val="72"/>
    </w:rPr>
  </w:style>
  <w:style w:type="paragraph" w:styleId="2">
    <w:name w:val="heading 2"/>
    <w:basedOn w:val="a0"/>
    <w:next w:val="a1"/>
    <w:qFormat/>
    <w:pPr>
      <w:keepNext/>
      <w:keepLines/>
      <w:spacing w:before="260" w:after="260" w:line="416" w:lineRule="auto"/>
      <w:outlineLvl w:val="1"/>
    </w:pPr>
    <w:rPr>
      <w:rFonts w:ascii="Arial" w:eastAsia="黑体" w:hAnsi="Arial"/>
      <w:b/>
    </w:rPr>
  </w:style>
  <w:style w:type="paragraph" w:styleId="3">
    <w:name w:val="heading 3"/>
    <w:basedOn w:val="a0"/>
    <w:next w:val="a1"/>
    <w:qFormat/>
    <w:pPr>
      <w:keepNext/>
      <w:keepLines/>
      <w:spacing w:before="1000" w:after="400"/>
      <w:jc w:val="center"/>
      <w:outlineLvl w:val="2"/>
    </w:pPr>
    <w:rPr>
      <w:rFonts w:ascii="文鼎小标宋简" w:eastAsia="文鼎小标宋简"/>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630"/>
    </w:pPr>
    <w:rPr>
      <w:kern w:val="0"/>
    </w:rPr>
  </w:style>
  <w:style w:type="paragraph" w:styleId="a">
    <w:name w:val="List Bullet"/>
    <w:basedOn w:val="a0"/>
    <w:qFormat/>
    <w:pPr>
      <w:numPr>
        <w:numId w:val="1"/>
      </w:numPr>
    </w:pPr>
    <w:rPr>
      <w:rFonts w:eastAsia="宋体"/>
      <w:sz w:val="21"/>
      <w:szCs w:val="24"/>
    </w:rPr>
  </w:style>
  <w:style w:type="paragraph" w:styleId="a5">
    <w:name w:val="Document Map"/>
    <w:basedOn w:val="a0"/>
    <w:link w:val="Char"/>
    <w:unhideWhenUsed/>
    <w:pPr>
      <w:shd w:val="clear" w:color="auto" w:fill="000080"/>
    </w:pPr>
    <w:rPr>
      <w:rFonts w:eastAsia="宋体"/>
      <w:sz w:val="21"/>
      <w:szCs w:val="24"/>
    </w:rPr>
  </w:style>
  <w:style w:type="paragraph" w:styleId="a6">
    <w:name w:val="annotation text"/>
    <w:basedOn w:val="a0"/>
    <w:link w:val="Char0"/>
    <w:uiPriority w:val="99"/>
    <w:semiHidden/>
    <w:unhideWhenUsed/>
    <w:qFormat/>
    <w:pPr>
      <w:jc w:val="left"/>
    </w:pPr>
    <w:rPr>
      <w:rFonts w:eastAsia="宋体"/>
      <w:sz w:val="21"/>
      <w:szCs w:val="24"/>
    </w:rPr>
  </w:style>
  <w:style w:type="paragraph" w:styleId="a7">
    <w:name w:val="Body Text"/>
    <w:basedOn w:val="a0"/>
    <w:link w:val="Char1"/>
    <w:uiPriority w:val="99"/>
    <w:qFormat/>
    <w:pPr>
      <w:jc w:val="center"/>
    </w:pPr>
    <w:rPr>
      <w:rFonts w:ascii="黑体" w:eastAsia="黑体"/>
      <w:sz w:val="44"/>
      <w:szCs w:val="24"/>
    </w:rPr>
  </w:style>
  <w:style w:type="paragraph" w:styleId="a8">
    <w:name w:val="Body Text Indent"/>
    <w:basedOn w:val="a0"/>
    <w:link w:val="Char2"/>
    <w:pPr>
      <w:spacing w:after="120"/>
      <w:ind w:leftChars="200" w:left="420"/>
    </w:pPr>
  </w:style>
  <w:style w:type="paragraph" w:styleId="a9">
    <w:name w:val="Date"/>
    <w:basedOn w:val="a0"/>
    <w:next w:val="a0"/>
    <w:link w:val="Char3"/>
    <w:uiPriority w:val="99"/>
  </w:style>
  <w:style w:type="paragraph" w:styleId="aa">
    <w:name w:val="Balloon Text"/>
    <w:basedOn w:val="a0"/>
    <w:link w:val="Char4"/>
    <w:uiPriority w:val="99"/>
    <w:semiHidden/>
    <w:unhideWhenUsed/>
    <w:qFormat/>
    <w:rPr>
      <w:rFonts w:eastAsia="宋体"/>
      <w:sz w:val="18"/>
      <w:szCs w:val="18"/>
    </w:rPr>
  </w:style>
  <w:style w:type="paragraph" w:styleId="ab">
    <w:name w:val="footer"/>
    <w:basedOn w:val="a0"/>
    <w:link w:val="Char5"/>
    <w:uiPriority w:val="99"/>
    <w:qFormat/>
    <w:pPr>
      <w:tabs>
        <w:tab w:val="center" w:pos="4153"/>
        <w:tab w:val="right" w:pos="8306"/>
      </w:tabs>
      <w:snapToGrid w:val="0"/>
      <w:jc w:val="left"/>
    </w:pPr>
    <w:rPr>
      <w:sz w:val="18"/>
    </w:rPr>
  </w:style>
  <w:style w:type="paragraph" w:styleId="ac">
    <w:name w:val="header"/>
    <w:basedOn w:val="a0"/>
    <w:link w:val="Char6"/>
    <w:uiPriority w:val="99"/>
    <w:qFormat/>
    <w:pPr>
      <w:pBdr>
        <w:bottom w:val="single" w:sz="6" w:space="1" w:color="auto"/>
      </w:pBdr>
      <w:tabs>
        <w:tab w:val="center" w:pos="4153"/>
        <w:tab w:val="right" w:pos="8306"/>
      </w:tabs>
      <w:snapToGrid w:val="0"/>
      <w:jc w:val="center"/>
    </w:pPr>
    <w:rPr>
      <w:sz w:val="18"/>
    </w:rPr>
  </w:style>
  <w:style w:type="paragraph" w:styleId="ad">
    <w:name w:val="Normal (Web)"/>
    <w:basedOn w:val="a0"/>
    <w:qFormat/>
    <w:rPr>
      <w:sz w:val="24"/>
      <w:szCs w:val="24"/>
    </w:rPr>
  </w:style>
  <w:style w:type="paragraph" w:styleId="ae">
    <w:name w:val="annotation subject"/>
    <w:basedOn w:val="a6"/>
    <w:next w:val="a6"/>
    <w:link w:val="Char7"/>
    <w:uiPriority w:val="99"/>
    <w:semiHidden/>
    <w:unhideWhenUsed/>
    <w:qFormat/>
    <w:rPr>
      <w:b/>
      <w:bCs/>
    </w:rPr>
  </w:style>
  <w:style w:type="table" w:styleId="af">
    <w:name w:val="Table Grid"/>
    <w:basedOn w:val="a3"/>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Pr>
      <w:rFonts w:eastAsia="宋体"/>
      <w:sz w:val="28"/>
    </w:rPr>
  </w:style>
  <w:style w:type="character" w:styleId="af1">
    <w:name w:val="FollowedHyperlink"/>
    <w:uiPriority w:val="99"/>
    <w:unhideWhenUsed/>
    <w:qFormat/>
    <w:rPr>
      <w:color w:val="800080"/>
      <w:u w:val="single"/>
    </w:rPr>
  </w:style>
  <w:style w:type="character" w:styleId="af2">
    <w:name w:val="Hyperlink"/>
    <w:uiPriority w:val="99"/>
    <w:unhideWhenUsed/>
    <w:qFormat/>
    <w:rPr>
      <w:color w:val="0000FF"/>
      <w:u w:val="single"/>
    </w:rPr>
  </w:style>
  <w:style w:type="character" w:styleId="af3">
    <w:name w:val="annotation reference"/>
    <w:uiPriority w:val="99"/>
    <w:semiHidden/>
    <w:unhideWhenUsed/>
    <w:qFormat/>
    <w:rPr>
      <w:sz w:val="21"/>
      <w:szCs w:val="21"/>
    </w:rPr>
  </w:style>
  <w:style w:type="character" w:customStyle="1" w:styleId="Char5">
    <w:name w:val="页脚 Char"/>
    <w:link w:val="ab"/>
    <w:uiPriority w:val="99"/>
    <w:semiHidden/>
    <w:qFormat/>
    <w:rPr>
      <w:rFonts w:eastAsia="仿宋_GB2312"/>
      <w:kern w:val="2"/>
      <w:sz w:val="18"/>
      <w:lang w:val="en-US" w:eastAsia="zh-CN" w:bidi="ar-SA"/>
    </w:rPr>
  </w:style>
  <w:style w:type="paragraph" w:customStyle="1" w:styleId="af4">
    <w:name w:val="主题词"/>
    <w:basedOn w:val="a0"/>
    <w:qFormat/>
    <w:pPr>
      <w:framePr w:wrap="notBeside" w:hAnchor="margin" w:yAlign="bottom"/>
      <w:ind w:left="1246" w:hanging="1246"/>
    </w:pPr>
    <w:rPr>
      <w:rFonts w:eastAsia="文鼎小标宋简"/>
    </w:rPr>
  </w:style>
  <w:style w:type="paragraph" w:customStyle="1" w:styleId="af5">
    <w:name w:val="附件"/>
    <w:basedOn w:val="a0"/>
    <w:qFormat/>
    <w:pPr>
      <w:ind w:left="1638" w:hanging="1016"/>
    </w:pPr>
  </w:style>
  <w:style w:type="character" w:customStyle="1" w:styleId="Char6">
    <w:name w:val="页眉 Char"/>
    <w:link w:val="ac"/>
    <w:uiPriority w:val="99"/>
    <w:semiHidden/>
    <w:qFormat/>
    <w:rPr>
      <w:rFonts w:eastAsia="仿宋_GB2312"/>
      <w:kern w:val="2"/>
      <w:sz w:val="18"/>
      <w:lang w:val="en-US" w:eastAsia="zh-CN" w:bidi="ar-SA"/>
    </w:rPr>
  </w:style>
  <w:style w:type="paragraph" w:customStyle="1" w:styleId="af6">
    <w:name w:val="秘密紧急"/>
    <w:basedOn w:val="a0"/>
    <w:pPr>
      <w:jc w:val="right"/>
    </w:pPr>
    <w:rPr>
      <w:rFonts w:ascii="黑体" w:eastAsia="黑体"/>
    </w:rPr>
  </w:style>
  <w:style w:type="paragraph" w:customStyle="1" w:styleId="af7">
    <w:name w:val="抄 送"/>
    <w:basedOn w:val="af4"/>
    <w:qFormat/>
    <w:pPr>
      <w:framePr w:wrap="notBeside"/>
      <w:ind w:left="0" w:firstLine="0"/>
    </w:pPr>
    <w:rPr>
      <w:rFonts w:eastAsia="仿宋_GB2312"/>
    </w:rPr>
  </w:style>
  <w:style w:type="character" w:customStyle="1" w:styleId="Char0">
    <w:name w:val="批注文字 Char"/>
    <w:link w:val="a6"/>
    <w:uiPriority w:val="99"/>
    <w:semiHidden/>
    <w:qFormat/>
    <w:rPr>
      <w:rFonts w:eastAsia="宋体"/>
      <w:kern w:val="2"/>
      <w:sz w:val="21"/>
      <w:szCs w:val="24"/>
      <w:lang w:val="en-US" w:eastAsia="zh-CN" w:bidi="ar-SA"/>
    </w:rPr>
  </w:style>
  <w:style w:type="character" w:customStyle="1" w:styleId="Char7">
    <w:name w:val="批注主题 Char"/>
    <w:link w:val="ae"/>
    <w:uiPriority w:val="99"/>
    <w:semiHidden/>
    <w:qFormat/>
    <w:rPr>
      <w:rFonts w:eastAsia="宋体"/>
      <w:b/>
      <w:bCs/>
      <w:kern w:val="2"/>
      <w:sz w:val="21"/>
      <w:szCs w:val="24"/>
      <w:lang w:val="en-US" w:eastAsia="zh-CN" w:bidi="ar-SA"/>
    </w:rPr>
  </w:style>
  <w:style w:type="character" w:customStyle="1" w:styleId="Char4">
    <w:name w:val="批注框文本 Char"/>
    <w:link w:val="aa"/>
    <w:uiPriority w:val="99"/>
    <w:semiHidden/>
    <w:rPr>
      <w:rFonts w:eastAsia="宋体"/>
      <w:kern w:val="2"/>
      <w:sz w:val="18"/>
      <w:szCs w:val="18"/>
      <w:lang w:val="en-US" w:eastAsia="zh-CN" w:bidi="ar-SA"/>
    </w:rPr>
  </w:style>
  <w:style w:type="character" w:customStyle="1" w:styleId="Char1">
    <w:name w:val="正文文本 Char"/>
    <w:link w:val="a7"/>
    <w:uiPriority w:val="99"/>
    <w:qFormat/>
    <w:locked/>
    <w:rPr>
      <w:rFonts w:ascii="黑体" w:eastAsia="黑体"/>
      <w:kern w:val="2"/>
      <w:sz w:val="44"/>
      <w:szCs w:val="24"/>
      <w:lang w:val="en-US" w:eastAsia="zh-CN" w:bidi="ar-SA"/>
    </w:rPr>
  </w:style>
  <w:style w:type="paragraph" w:customStyle="1" w:styleId="GB2312">
    <w:name w:val="样式 仿宋_GB2312 三号"/>
    <w:basedOn w:val="a0"/>
    <w:qFormat/>
    <w:pPr>
      <w:spacing w:line="540" w:lineRule="exact"/>
      <w:ind w:firstLineChars="200" w:firstLine="200"/>
    </w:pPr>
    <w:rPr>
      <w:rFonts w:ascii="仿宋_GB2312" w:hAnsi="仿宋_GB2312" w:cs="宋体"/>
    </w:rPr>
  </w:style>
  <w:style w:type="character" w:customStyle="1" w:styleId="Char2">
    <w:name w:val="正文文本缩进 Char"/>
    <w:link w:val="a8"/>
    <w:rPr>
      <w:rFonts w:eastAsia="仿宋_GB2312"/>
      <w:kern w:val="2"/>
      <w:sz w:val="32"/>
    </w:rPr>
  </w:style>
  <w:style w:type="paragraph" w:customStyle="1" w:styleId="22">
    <w:name w:val="首行缩进:  2 字符 + 首行缩进:  2 字符"/>
    <w:basedOn w:val="a0"/>
    <w:qFormat/>
    <w:pPr>
      <w:spacing w:line="560" w:lineRule="exact"/>
      <w:ind w:firstLineChars="200" w:firstLine="200"/>
    </w:pPr>
    <w:rPr>
      <w:rFonts w:cs="宋体"/>
    </w:rPr>
  </w:style>
  <w:style w:type="paragraph" w:customStyle="1" w:styleId="20">
    <w:name w:val="首行缩进2字符"/>
    <w:basedOn w:val="a0"/>
    <w:pPr>
      <w:spacing w:line="560" w:lineRule="exact"/>
      <w:ind w:firstLineChars="200" w:firstLine="200"/>
    </w:pPr>
    <w:rPr>
      <w:rFonts w:ascii="仿宋_GB2312" w:hAnsi="仿宋_GB2312"/>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0"/>
    <w:qFormat/>
    <w:pPr>
      <w:widowControl/>
      <w:spacing w:before="100" w:beforeAutospacing="1" w:after="100" w:afterAutospacing="1"/>
      <w:jc w:val="left"/>
    </w:pPr>
    <w:rPr>
      <w:rFonts w:eastAsia="宋体"/>
      <w:kern w:val="0"/>
      <w:sz w:val="20"/>
    </w:rPr>
  </w:style>
  <w:style w:type="paragraph" w:customStyle="1" w:styleId="xl1246">
    <w:name w:val="xl12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47">
    <w:name w:val="xl124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49">
    <w:name w:val="xl12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0">
    <w:name w:val="xl12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1">
    <w:name w:val="xl1251"/>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1252">
    <w:name w:val="xl12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53">
    <w:name w:val="xl1253"/>
    <w:basedOn w:val="a0"/>
    <w:pPr>
      <w:widowControl/>
      <w:spacing w:before="100" w:beforeAutospacing="1" w:after="100" w:afterAutospacing="1"/>
      <w:jc w:val="right"/>
    </w:pPr>
    <w:rPr>
      <w:rFonts w:ascii="宋体" w:eastAsia="宋体" w:hAnsi="宋体" w:cs="宋体"/>
      <w:kern w:val="0"/>
      <w:sz w:val="24"/>
      <w:szCs w:val="24"/>
    </w:rPr>
  </w:style>
  <w:style w:type="paragraph" w:customStyle="1" w:styleId="xl1254">
    <w:name w:val="xl125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55">
    <w:name w:val="xl125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6">
    <w:name w:val="xl1256"/>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1257">
    <w:name w:val="xl125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58">
    <w:name w:val="xl1258"/>
    <w:basedOn w:val="a0"/>
    <w:pPr>
      <w:widowControl/>
      <w:spacing w:before="100" w:beforeAutospacing="1" w:after="100" w:afterAutospacing="1"/>
      <w:jc w:val="center"/>
    </w:pPr>
    <w:rPr>
      <w:rFonts w:ascii="宋体" w:eastAsia="宋体" w:hAnsi="宋体" w:cs="宋体"/>
      <w:kern w:val="0"/>
      <w:sz w:val="24"/>
      <w:szCs w:val="24"/>
    </w:rPr>
  </w:style>
  <w:style w:type="paragraph" w:customStyle="1" w:styleId="xl1259">
    <w:name w:val="xl1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60">
    <w:name w:val="xl1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1">
    <w:name w:val="xl126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24"/>
      <w:szCs w:val="24"/>
    </w:rPr>
  </w:style>
  <w:style w:type="paragraph" w:customStyle="1" w:styleId="xl1262">
    <w:name w:val="xl1262"/>
    <w:basedOn w:val="a0"/>
    <w:pPr>
      <w:widowControl/>
      <w:spacing w:before="100" w:beforeAutospacing="1" w:after="100" w:afterAutospacing="1"/>
      <w:jc w:val="left"/>
    </w:pPr>
    <w:rPr>
      <w:rFonts w:ascii="仿宋_GB2312" w:hAnsi="宋体" w:cs="宋体"/>
      <w:kern w:val="0"/>
      <w:sz w:val="24"/>
      <w:szCs w:val="24"/>
    </w:rPr>
  </w:style>
  <w:style w:type="paragraph" w:customStyle="1" w:styleId="xl1263">
    <w:name w:val="xl126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4">
    <w:name w:val="xl126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65">
    <w:name w:val="xl1265"/>
    <w:basedOn w:val="a0"/>
    <w:pPr>
      <w:widowControl/>
      <w:spacing w:before="100" w:beforeAutospacing="1" w:after="100" w:afterAutospacing="1"/>
      <w:jc w:val="center"/>
    </w:pPr>
    <w:rPr>
      <w:rFonts w:ascii="仿宋_GB2312" w:hAnsi="宋体" w:cs="宋体"/>
      <w:kern w:val="0"/>
      <w:sz w:val="24"/>
      <w:szCs w:val="24"/>
    </w:rPr>
  </w:style>
  <w:style w:type="paragraph" w:customStyle="1" w:styleId="xl1266">
    <w:name w:val="xl12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7">
    <w:name w:val="xl1267"/>
    <w:basedOn w:val="a0"/>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268">
    <w:name w:val="xl1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69">
    <w:name w:val="xl12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1270">
    <w:name w:val="xl1270"/>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1271">
    <w:name w:val="xl1271"/>
    <w:basedOn w:val="a0"/>
    <w:qFormat/>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2">
    <w:name w:val="xl1272"/>
    <w:basedOn w:val="a0"/>
    <w:qFormat/>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3">
    <w:name w:val="xl127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4">
    <w:name w:val="xl1274"/>
    <w:basedOn w:val="a0"/>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5">
    <w:name w:val="xl127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character" w:customStyle="1" w:styleId="Char3">
    <w:name w:val="日期 Char"/>
    <w:link w:val="a9"/>
    <w:uiPriority w:val="99"/>
    <w:rPr>
      <w:rFonts w:eastAsia="仿宋_GB2312"/>
      <w:kern w:val="2"/>
      <w:sz w:val="32"/>
    </w:rPr>
  </w:style>
  <w:style w:type="paragraph" w:customStyle="1" w:styleId="xl1276">
    <w:name w:val="xl12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77">
    <w:name w:val="xl12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color w:val="FF0000"/>
      <w:kern w:val="0"/>
      <w:sz w:val="24"/>
      <w:szCs w:val="24"/>
    </w:rPr>
  </w:style>
  <w:style w:type="paragraph" w:customStyle="1" w:styleId="xl1278">
    <w:name w:val="xl1278"/>
    <w:basedOn w:val="a0"/>
    <w:qFormat/>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79">
    <w:name w:val="xl1279"/>
    <w:basedOn w:val="a0"/>
    <w:qFormat/>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280">
    <w:name w:val="xl1280"/>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81">
    <w:name w:val="xl1281"/>
    <w:basedOn w:val="a0"/>
    <w:qFormat/>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282">
    <w:name w:val="xl1282"/>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1">
    <w:name w:val="xl71"/>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72">
    <w:name w:val="xl72"/>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color w:val="000000"/>
      <w:kern w:val="0"/>
      <w:sz w:val="24"/>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1">
    <w:name w:val="xl81"/>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4">
    <w:name w:val="xl84"/>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85">
    <w:name w:val="xl85"/>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92">
    <w:name w:val="xl9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3">
    <w:name w:val="xl93"/>
    <w:basedOn w:val="a0"/>
    <w:qFormat/>
    <w:pPr>
      <w:widowControl/>
      <w:pBdr>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94">
    <w:name w:val="xl94"/>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0">
    <w:name w:val="xl10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1">
    <w:name w:val="xl101"/>
    <w:basedOn w:val="a0"/>
    <w:qFormat/>
    <w:pPr>
      <w:widowControl/>
      <w:spacing w:before="100" w:beforeAutospacing="1" w:after="100" w:afterAutospacing="1"/>
      <w:jc w:val="left"/>
    </w:pPr>
    <w:rPr>
      <w:rFonts w:ascii="仿宋_GB2312" w:hAnsi="宋体" w:cs="宋体"/>
      <w:kern w:val="0"/>
      <w:sz w:val="24"/>
      <w:szCs w:val="24"/>
    </w:rPr>
  </w:style>
  <w:style w:type="paragraph" w:customStyle="1" w:styleId="xl102">
    <w:name w:val="xl102"/>
    <w:basedOn w:val="a0"/>
    <w:qFormat/>
    <w:pPr>
      <w:widowControl/>
      <w:pBdr>
        <w:top w:val="single" w:sz="4" w:space="0" w:color="auto"/>
        <w:left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3">
    <w:name w:val="xl103"/>
    <w:basedOn w:val="a0"/>
    <w:qFormat/>
    <w:pPr>
      <w:widowControl/>
      <w:pBdr>
        <w:top w:val="single" w:sz="4" w:space="0" w:color="auto"/>
        <w:bottom w:val="single" w:sz="4" w:space="0" w:color="auto"/>
      </w:pBdr>
      <w:spacing w:before="100" w:beforeAutospacing="1" w:after="100" w:afterAutospacing="1"/>
      <w:jc w:val="right"/>
    </w:pPr>
    <w:rPr>
      <w:rFonts w:ascii="仿宋_GB2312" w:hAnsi="宋体" w:cs="宋体"/>
      <w:kern w:val="0"/>
      <w:sz w:val="24"/>
      <w:szCs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07">
    <w:name w:val="xl10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000000"/>
      <w:kern w:val="0"/>
      <w:sz w:val="24"/>
      <w:szCs w:val="24"/>
    </w:rPr>
  </w:style>
  <w:style w:type="paragraph" w:customStyle="1" w:styleId="xl109">
    <w:name w:val="xl10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1">
    <w:name w:val="xl11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2">
    <w:name w:val="xl112"/>
    <w:basedOn w:val="a0"/>
    <w:qFormat/>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3">
    <w:name w:val="xl113"/>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5">
    <w:name w:val="xl115"/>
    <w:basedOn w:val="a0"/>
    <w:qFormat/>
    <w:pPr>
      <w:widowControl/>
      <w:pBdr>
        <w:top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6">
    <w:name w:val="xl116"/>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7">
    <w:name w:val="xl117"/>
    <w:basedOn w:val="a0"/>
    <w:qFormat/>
    <w:pPr>
      <w:widowControl/>
      <w:pBdr>
        <w:left w:val="single" w:sz="4" w:space="0" w:color="auto"/>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8">
    <w:name w:val="xl118"/>
    <w:basedOn w:val="a0"/>
    <w:qFormat/>
    <w:pPr>
      <w:widowControl/>
      <w:pBdr>
        <w:bottom w:val="single" w:sz="4" w:space="0" w:color="auto"/>
      </w:pBdr>
      <w:spacing w:before="100" w:beforeAutospacing="1" w:after="100" w:afterAutospacing="1"/>
      <w:jc w:val="center"/>
    </w:pPr>
    <w:rPr>
      <w:rFonts w:ascii="仿宋_GB2312" w:hAnsi="宋体" w:cs="宋体"/>
      <w:kern w:val="0"/>
      <w:sz w:val="24"/>
      <w:szCs w:val="24"/>
    </w:rPr>
  </w:style>
  <w:style w:type="paragraph" w:customStyle="1" w:styleId="xl119">
    <w:name w:val="xl119"/>
    <w:basedOn w:val="a0"/>
    <w:qFormat/>
    <w:pPr>
      <w:widowControl/>
      <w:pBdr>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character" w:customStyle="1" w:styleId="Char">
    <w:name w:val="文档结构图 Char"/>
    <w:link w:val="a5"/>
    <w:qFormat/>
    <w:rPr>
      <w:kern w:val="2"/>
      <w:sz w:val="21"/>
      <w:szCs w:val="24"/>
      <w:shd w:val="clear" w:color="auto" w:fill="000080"/>
    </w:rPr>
  </w:style>
  <w:style w:type="paragraph" w:customStyle="1" w:styleId="font8">
    <w:name w:val="font8"/>
    <w:basedOn w:val="a0"/>
    <w:pPr>
      <w:widowControl/>
      <w:spacing w:before="100" w:beforeAutospacing="1" w:after="100" w:afterAutospacing="1"/>
      <w:jc w:val="left"/>
    </w:pPr>
    <w:rPr>
      <w:rFonts w:eastAsia="宋体"/>
      <w:kern w:val="0"/>
      <w:sz w:val="24"/>
      <w:szCs w:val="24"/>
    </w:rPr>
  </w:style>
  <w:style w:type="paragraph" w:customStyle="1" w:styleId="font9">
    <w:name w:val="font9"/>
    <w:basedOn w:val="a0"/>
    <w:qFormat/>
    <w:pPr>
      <w:widowControl/>
      <w:spacing w:before="100" w:beforeAutospacing="1" w:after="100" w:afterAutospacing="1"/>
      <w:jc w:val="left"/>
    </w:pPr>
    <w:rPr>
      <w:rFonts w:ascii="仿宋_GB2312" w:hAnsi="宋体" w:cs="宋体"/>
      <w:kern w:val="0"/>
      <w:sz w:val="24"/>
      <w:szCs w:val="24"/>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0"/>
    <w:qFormat/>
    <w:pPr>
      <w:widowControl/>
      <w:spacing w:before="100" w:beforeAutospacing="1" w:after="100" w:afterAutospacing="1"/>
      <w:jc w:val="left"/>
    </w:pPr>
    <w:rPr>
      <w:rFonts w:ascii="仿宋_GB2312" w:hAnsi="宋体" w:cs="宋体"/>
      <w:kern w:val="0"/>
      <w:sz w:val="24"/>
      <w:szCs w:val="24"/>
    </w:rPr>
  </w:style>
  <w:style w:type="paragraph" w:customStyle="1" w:styleId="font12">
    <w:name w:val="font12"/>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hAnsi="宋体" w:cs="宋体"/>
      <w:kern w:val="0"/>
      <w:sz w:val="24"/>
      <w:szCs w:val="24"/>
    </w:rPr>
  </w:style>
  <w:style w:type="paragraph" w:customStyle="1" w:styleId="Char10">
    <w:name w:val="Char1"/>
    <w:basedOn w:val="a0"/>
    <w:qFormat/>
    <w:pPr>
      <w:widowControl/>
      <w:spacing w:after="160" w:line="240" w:lineRule="exact"/>
      <w:jc w:val="left"/>
    </w:pPr>
  </w:style>
  <w:style w:type="paragraph" w:customStyle="1" w:styleId="xl1248">
    <w:name w:val="xl12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4"/>
      <w:szCs w:val="24"/>
    </w:rPr>
  </w:style>
  <w:style w:type="paragraph" w:customStyle="1" w:styleId="Style122">
    <w:name w:val="_Style 122"/>
    <w:basedOn w:val="a0"/>
    <w:next w:val="a0"/>
    <w:uiPriority w:val="39"/>
    <w:unhideWhenUsed/>
    <w:qFormat/>
    <w:pPr>
      <w:widowControl/>
      <w:tabs>
        <w:tab w:val="right" w:leader="dot" w:pos="8844"/>
      </w:tabs>
      <w:spacing w:after="100" w:line="276" w:lineRule="auto"/>
      <w:jc w:val="left"/>
    </w:pPr>
    <w:rPr>
      <w:rFonts w:ascii="仿宋_GB2312" w:hAnsi="宋体"/>
      <w:b/>
      <w:kern w:val="0"/>
      <w:szCs w:val="32"/>
    </w:rPr>
  </w:style>
  <w:style w:type="paragraph" w:customStyle="1" w:styleId="10">
    <w:name w:val="列出段落1"/>
    <w:basedOn w:val="a0"/>
    <w:uiPriority w:val="34"/>
    <w:qFormat/>
    <w:pPr>
      <w:ind w:firstLineChars="200" w:firstLine="420"/>
    </w:pPr>
    <w:rPr>
      <w:rFonts w:asciiTheme="minorHAnsi" w:eastAsiaTheme="minorEastAsia" w:hAnsiTheme="minorHAnsi" w:cstheme="minorBidi"/>
      <w:sz w:val="21"/>
      <w:szCs w:val="22"/>
    </w:rPr>
  </w:style>
  <w:style w:type="paragraph" w:customStyle="1" w:styleId="ti">
    <w:name w:val="ti"/>
    <w:basedOn w:val="ad"/>
    <w:qFormat/>
    <w:pPr>
      <w:widowControl/>
      <w:spacing w:line="600" w:lineRule="exact"/>
      <w:ind w:firstLineChars="200" w:firstLine="880"/>
    </w:pPr>
    <w:rPr>
      <w:rFonts w:ascii="方正小标宋简体" w:eastAsia="方正小标宋简体" w:hAnsi="微软雅黑" w:cs="宋体"/>
      <w:kern w:val="0"/>
      <w:sz w:val="44"/>
      <w:szCs w:val="44"/>
    </w:rPr>
  </w:style>
  <w:style w:type="paragraph" w:styleId="af8">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2269;&#26631;&#20844;&#25991;&#27169;&#26495;\A2%20&#20844;&#25991;_&#26222;&#36890;_&#26080;&#32418;&#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09CF5-1597-4572-BE42-CF0578D2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 公文_普通_无红头.dot</Template>
  <TotalTime>508</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汤靖</dc:creator>
  <cp:lastModifiedBy>覃巍</cp:lastModifiedBy>
  <cp:revision>45</cp:revision>
  <cp:lastPrinted>2019-05-28T03:16:00Z</cp:lastPrinted>
  <dcterms:created xsi:type="dcterms:W3CDTF">2020-03-24T02:47:00Z</dcterms:created>
  <dcterms:modified xsi:type="dcterms:W3CDTF">2021-01-08T09:58:00Z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