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黑体" w:hAnsi="黑体" w:eastAsia="黑体" w:cs="方正小标宋简体"/>
          <w:bCs/>
          <w:sz w:val="32"/>
          <w:szCs w:val="44"/>
        </w:rPr>
      </w:pPr>
      <w:r>
        <w:rPr>
          <w:rFonts w:hint="eastAsia" w:ascii="黑体" w:hAnsi="黑体" w:eastAsia="黑体" w:cs="方正小标宋简体"/>
          <w:bCs/>
          <w:sz w:val="32"/>
          <w:szCs w:val="44"/>
        </w:rPr>
        <w:t>附件</w:t>
      </w:r>
      <w:r>
        <w:rPr>
          <w:rFonts w:ascii="黑体" w:hAnsi="黑体" w:eastAsia="黑体" w:cs="方正小标宋简体"/>
          <w:bCs/>
          <w:sz w:val="32"/>
          <w:szCs w:val="44"/>
        </w:rPr>
        <w:t>2</w:t>
      </w:r>
    </w:p>
    <w:p>
      <w:pPr>
        <w:spacing w:line="560" w:lineRule="exact"/>
        <w:jc w:val="center"/>
        <w:rPr>
          <w:rFonts w:eastAsia="方正小标宋简体"/>
          <w:sz w:val="48"/>
          <w:szCs w:val="48"/>
        </w:rPr>
      </w:pPr>
    </w:p>
    <w:p>
      <w:pPr>
        <w:spacing w:line="800" w:lineRule="exact"/>
        <w:jc w:val="center"/>
        <w:rPr>
          <w:rFonts w:eastAsia="方正小标宋简体"/>
          <w:sz w:val="44"/>
          <w:szCs w:val="48"/>
        </w:rPr>
      </w:pPr>
      <w:r>
        <w:rPr>
          <w:rFonts w:hint="eastAsia" w:eastAsia="方正小标宋简体"/>
          <w:sz w:val="44"/>
          <w:szCs w:val="48"/>
        </w:rPr>
        <w:t>深圳市</w:t>
      </w:r>
      <w:r>
        <w:rPr>
          <w:rFonts w:eastAsia="方正小标宋简体"/>
          <w:sz w:val="44"/>
          <w:szCs w:val="48"/>
        </w:rPr>
        <w:t xml:space="preserve">    -XXXXXX-   </w:t>
      </w:r>
      <w:r>
        <w:rPr>
          <w:rFonts w:hint="eastAsia" w:eastAsia="方正小标宋简体"/>
          <w:sz w:val="44"/>
          <w:szCs w:val="48"/>
        </w:rPr>
        <w:t>项目</w:t>
      </w:r>
    </w:p>
    <w:p>
      <w:pPr>
        <w:spacing w:line="800" w:lineRule="exact"/>
        <w:jc w:val="center"/>
        <w:rPr>
          <w:rFonts w:eastAsia="方正小标宋简体"/>
          <w:sz w:val="44"/>
          <w:szCs w:val="48"/>
        </w:rPr>
      </w:pPr>
      <w:r>
        <w:rPr>
          <w:rFonts w:hint="eastAsia" w:eastAsia="方正小标宋简体"/>
          <w:sz w:val="44"/>
          <w:szCs w:val="48"/>
        </w:rPr>
        <w:t>施工现场环境噪声防治方案</w:t>
      </w:r>
    </w:p>
    <w:p>
      <w:pPr>
        <w:spacing w:line="800" w:lineRule="exact"/>
        <w:jc w:val="center"/>
        <w:rPr>
          <w:rFonts w:eastAsia="方正小标宋简体"/>
          <w:sz w:val="44"/>
          <w:szCs w:val="48"/>
        </w:rPr>
      </w:pPr>
      <w:r>
        <w:rPr>
          <w:rFonts w:hint="eastAsia" w:eastAsia="方正小标宋简体"/>
          <w:sz w:val="44"/>
          <w:szCs w:val="48"/>
        </w:rPr>
        <w:t>（中午或夜间施工专项方案）</w:t>
      </w:r>
    </w:p>
    <w:p>
      <w:pPr>
        <w:spacing w:line="800" w:lineRule="exact"/>
        <w:jc w:val="center"/>
        <w:rPr>
          <w:rFonts w:eastAsia="方正小标宋简体"/>
          <w:sz w:val="44"/>
          <w:szCs w:val="48"/>
        </w:rPr>
      </w:pPr>
      <w:r>
        <w:rPr>
          <w:rFonts w:hint="eastAsia" w:eastAsia="方正小标宋简体"/>
          <w:sz w:val="44"/>
          <w:szCs w:val="48"/>
        </w:rPr>
        <w:t>（征求意见稿）</w:t>
      </w:r>
      <w:bookmarkStart w:id="0" w:name="_GoBack"/>
      <w:bookmarkEnd w:id="0"/>
    </w:p>
    <w:p>
      <w:pPr>
        <w:spacing w:line="560" w:lineRule="exact"/>
        <w:jc w:val="center"/>
        <w:rPr>
          <w:rFonts w:ascii="黑体" w:hAnsi="黑体" w:eastAsia="黑体" w:cs="方正小标宋简体"/>
          <w:sz w:val="32"/>
          <w:szCs w:val="44"/>
        </w:rPr>
      </w:pPr>
    </w:p>
    <w:p>
      <w:pPr>
        <w:spacing w:line="560" w:lineRule="exact"/>
        <w:jc w:val="center"/>
        <w:rPr>
          <w:rFonts w:ascii="黑体" w:hAnsi="黑体" w:eastAsia="黑体" w:cs="方正小标宋简体"/>
          <w:sz w:val="36"/>
          <w:szCs w:val="44"/>
        </w:rPr>
      </w:pPr>
    </w:p>
    <w:p>
      <w:pPr>
        <w:spacing w:line="560" w:lineRule="exact"/>
        <w:jc w:val="center"/>
        <w:rPr>
          <w:rFonts w:hint="eastAsia" w:ascii="仿宋" w:hAnsi="仿宋" w:eastAsia="仿宋" w:cs="方正小标宋简体"/>
          <w:sz w:val="32"/>
          <w:szCs w:val="44"/>
        </w:rPr>
      </w:pPr>
    </w:p>
    <w:p>
      <w:pPr>
        <w:ind w:firstLine="1280" w:firstLineChars="400"/>
        <w:rPr>
          <w:rFonts w:ascii="仿宋" w:hAnsi="仿宋" w:eastAsia="仿宋"/>
          <w:sz w:val="32"/>
          <w:u w:val="single"/>
        </w:rPr>
      </w:pPr>
      <w:r>
        <w:rPr>
          <w:rFonts w:hint="eastAsia" w:ascii="仿宋" w:hAnsi="仿宋" w:eastAsia="仿宋"/>
          <w:sz w:val="32"/>
        </w:rPr>
        <w:t>工程名称：</w:t>
      </w:r>
      <w:r>
        <w:rPr>
          <w:rFonts w:ascii="仿宋" w:hAnsi="仿宋" w:eastAsia="仿宋"/>
          <w:sz w:val="32"/>
          <w:u w:val="single"/>
        </w:rPr>
        <w:t xml:space="preserve">                             </w:t>
      </w:r>
    </w:p>
    <w:p>
      <w:pPr>
        <w:ind w:firstLine="1280" w:firstLineChars="400"/>
        <w:rPr>
          <w:rFonts w:ascii="仿宋" w:hAnsi="仿宋" w:eastAsia="仿宋"/>
          <w:sz w:val="96"/>
          <w:szCs w:val="28"/>
        </w:rPr>
      </w:pPr>
      <w:r>
        <w:rPr>
          <w:rFonts w:hint="eastAsia" w:ascii="仿宋" w:hAnsi="仿宋" w:eastAsia="仿宋"/>
          <w:sz w:val="32"/>
        </w:rPr>
        <w:t>工程地点：</w:t>
      </w:r>
      <w:r>
        <w:rPr>
          <w:rFonts w:ascii="仿宋" w:hAnsi="仿宋" w:eastAsia="仿宋"/>
          <w:sz w:val="32"/>
          <w:u w:val="single"/>
        </w:rPr>
        <w:t xml:space="preserve">                             </w:t>
      </w:r>
    </w:p>
    <w:p>
      <w:pPr>
        <w:ind w:firstLine="1280" w:firstLineChars="400"/>
        <w:rPr>
          <w:rFonts w:ascii="仿宋" w:hAnsi="仿宋" w:eastAsia="仿宋"/>
          <w:sz w:val="32"/>
        </w:rPr>
      </w:pPr>
      <w:r>
        <w:rPr>
          <w:rFonts w:hint="eastAsia" w:ascii="仿宋" w:hAnsi="仿宋" w:eastAsia="仿宋"/>
          <w:sz w:val="32"/>
        </w:rPr>
        <w:t>建设（代建）单位（盖章）：</w:t>
      </w:r>
      <w:r>
        <w:rPr>
          <w:rFonts w:ascii="仿宋" w:hAnsi="仿宋" w:eastAsia="仿宋"/>
          <w:sz w:val="32"/>
          <w:u w:val="single"/>
        </w:rPr>
        <w:t xml:space="preserve">                </w:t>
      </w:r>
    </w:p>
    <w:p>
      <w:pPr>
        <w:ind w:firstLine="1280" w:firstLineChars="400"/>
        <w:rPr>
          <w:rFonts w:ascii="仿宋" w:hAnsi="仿宋" w:eastAsia="仿宋"/>
          <w:sz w:val="32"/>
          <w:u w:val="single"/>
        </w:rPr>
      </w:pPr>
      <w:r>
        <w:rPr>
          <w:rFonts w:hint="eastAsia" w:ascii="仿宋" w:hAnsi="仿宋" w:eastAsia="仿宋"/>
          <w:sz w:val="32"/>
        </w:rPr>
        <w:t>施工单位（盖章）：</w:t>
      </w:r>
      <w:r>
        <w:rPr>
          <w:rFonts w:ascii="仿宋" w:hAnsi="仿宋" w:eastAsia="仿宋"/>
          <w:sz w:val="32"/>
          <w:u w:val="single"/>
        </w:rPr>
        <w:t xml:space="preserve">                      </w:t>
      </w:r>
    </w:p>
    <w:p>
      <w:pPr>
        <w:ind w:firstLine="1280" w:firstLineChars="400"/>
        <w:rPr>
          <w:rFonts w:ascii="仿宋" w:hAnsi="仿宋" w:eastAsia="仿宋"/>
          <w:sz w:val="32"/>
          <w:u w:val="single"/>
        </w:rPr>
      </w:pPr>
      <w:r>
        <w:rPr>
          <w:rFonts w:hint="eastAsia" w:ascii="仿宋" w:hAnsi="仿宋" w:eastAsia="仿宋"/>
          <w:sz w:val="32"/>
        </w:rPr>
        <w:t>监理单位（盖章）：</w:t>
      </w:r>
      <w:r>
        <w:rPr>
          <w:rFonts w:ascii="仿宋" w:hAnsi="仿宋" w:eastAsia="仿宋"/>
          <w:sz w:val="32"/>
          <w:u w:val="single"/>
        </w:rPr>
        <w:t xml:space="preserve">                      </w:t>
      </w:r>
    </w:p>
    <w:p>
      <w:pPr>
        <w:ind w:firstLine="1280" w:firstLineChars="400"/>
        <w:rPr>
          <w:rFonts w:ascii="仿宋" w:hAnsi="仿宋" w:eastAsia="仿宋"/>
          <w:sz w:val="32"/>
          <w:u w:val="single"/>
        </w:rPr>
      </w:pPr>
    </w:p>
    <w:p>
      <w:pPr>
        <w:ind w:firstLine="1280" w:firstLineChars="400"/>
        <w:rPr>
          <w:rFonts w:ascii="仿宋" w:hAnsi="仿宋" w:eastAsia="仿宋"/>
          <w:sz w:val="32"/>
          <w:u w:val="single"/>
        </w:rPr>
      </w:pPr>
    </w:p>
    <w:p>
      <w:pPr>
        <w:ind w:firstLine="1280" w:firstLineChars="400"/>
        <w:rPr>
          <w:rFonts w:ascii="仿宋" w:hAnsi="仿宋" w:eastAsia="仿宋"/>
          <w:sz w:val="32"/>
          <w:u w:val="single"/>
        </w:rPr>
      </w:pPr>
    </w:p>
    <w:p>
      <w:pPr>
        <w:ind w:firstLine="1280" w:firstLineChars="400"/>
        <w:rPr>
          <w:rFonts w:ascii="仿宋" w:hAnsi="仿宋" w:eastAsia="仿宋"/>
          <w:sz w:val="32"/>
          <w:u w:val="single"/>
        </w:rPr>
      </w:pPr>
    </w:p>
    <w:p>
      <w:pPr>
        <w:ind w:firstLine="1280" w:firstLineChars="400"/>
        <w:rPr>
          <w:rFonts w:ascii="仿宋" w:hAnsi="仿宋" w:eastAsia="仿宋"/>
          <w:sz w:val="32"/>
          <w:u w:val="single"/>
        </w:rPr>
      </w:pPr>
    </w:p>
    <w:p>
      <w:pPr>
        <w:ind w:firstLine="1280" w:firstLineChars="400"/>
        <w:rPr>
          <w:rFonts w:hint="eastAsia" w:ascii="仿宋" w:hAnsi="仿宋" w:eastAsia="仿宋"/>
          <w:sz w:val="32"/>
          <w:u w:val="single"/>
        </w:rPr>
      </w:pPr>
    </w:p>
    <w:p>
      <w:pPr>
        <w:ind w:firstLine="1280" w:firstLineChars="400"/>
        <w:rPr>
          <w:rFonts w:ascii="仿宋" w:hAnsi="仿宋" w:eastAsia="仿宋"/>
          <w:sz w:val="32"/>
        </w:rPr>
      </w:pPr>
      <w:r>
        <w:rPr>
          <w:rFonts w:ascii="仿宋" w:hAnsi="仿宋" w:eastAsia="仿宋"/>
          <w:sz w:val="32"/>
        </w:rPr>
        <w:t>编制时间</w:t>
      </w:r>
      <w:r>
        <w:rPr>
          <w:rFonts w:hint="eastAsia" w:ascii="仿宋" w:hAnsi="仿宋" w:eastAsia="仿宋"/>
          <w:sz w:val="32"/>
        </w:rPr>
        <w:t>：</w:t>
      </w:r>
      <w:r>
        <w:rPr>
          <w:rFonts w:ascii="仿宋" w:hAnsi="仿宋" w:eastAsia="仿宋"/>
          <w:sz w:val="32"/>
        </w:rPr>
        <w:t>202X年X月X日</w:t>
      </w:r>
    </w:p>
    <w:p>
      <w:pPr>
        <w:pStyle w:val="16"/>
        <w:numPr>
          <w:ilvl w:val="0"/>
          <w:numId w:val="1"/>
        </w:numPr>
        <w:spacing w:line="560" w:lineRule="exact"/>
        <w:ind w:firstLineChars="0"/>
        <w:rPr>
          <w:rFonts w:ascii="仿宋_GB2312" w:hAnsi="仿宋_GB2312" w:eastAsia="仿宋_GB2312" w:cs="仿宋_GB2312"/>
          <w:b/>
          <w:sz w:val="32"/>
          <w:szCs w:val="32"/>
        </w:rPr>
      </w:pPr>
      <w:r>
        <w:rPr>
          <w:rFonts w:hint="eastAsia" w:ascii="仿宋_GB2312" w:hAnsi="仿宋_GB2312" w:eastAsia="仿宋_GB2312" w:cs="仿宋_GB2312"/>
          <w:b/>
          <w:sz w:val="32"/>
          <w:szCs w:val="32"/>
        </w:rPr>
        <w:t>本次申请中午或夜间施工作业的基本情况</w:t>
      </w:r>
    </w:p>
    <w:p>
      <w:pPr>
        <w:pStyle w:val="16"/>
        <w:spacing w:line="560" w:lineRule="exact"/>
        <w:ind w:left="72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介绍本次申请中午或夜间施工作业的作业内容，作业时间。</w:t>
      </w:r>
    </w:p>
    <w:p>
      <w:pPr>
        <w:pStyle w:val="16"/>
        <w:numPr>
          <w:ilvl w:val="0"/>
          <w:numId w:val="1"/>
        </w:numPr>
        <w:spacing w:line="560" w:lineRule="exact"/>
        <w:ind w:firstLineChars="0"/>
        <w:rPr>
          <w:rFonts w:ascii="仿宋_GB2312" w:hAnsi="仿宋_GB2312" w:eastAsia="仿宋_GB2312" w:cs="仿宋_GB2312"/>
          <w:b/>
          <w:sz w:val="32"/>
          <w:szCs w:val="32"/>
        </w:rPr>
      </w:pPr>
      <w:r>
        <w:rPr>
          <w:rFonts w:hint="eastAsia" w:ascii="仿宋_GB2312" w:hAnsi="仿宋_GB2312" w:eastAsia="仿宋_GB2312" w:cs="仿宋_GB2312"/>
          <w:b/>
          <w:sz w:val="32"/>
          <w:szCs w:val="32"/>
        </w:rPr>
        <w:t>建筑工地总平面布置图</w:t>
      </w:r>
    </w:p>
    <w:p>
      <w:pPr>
        <w:pStyle w:val="16"/>
        <w:spacing w:line="560" w:lineRule="exact"/>
        <w:ind w:left="720" w:firstLine="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应突出周边敏感建筑物分布情况、高噪声工艺和设备布置情况，以及噪声监测点位情况。</w:t>
      </w:r>
    </w:p>
    <w:p>
      <w:pPr>
        <w:pStyle w:val="16"/>
        <w:numPr>
          <w:ilvl w:val="0"/>
          <w:numId w:val="1"/>
        </w:numPr>
        <w:spacing w:line="560" w:lineRule="exact"/>
        <w:ind w:firstLineChars="0"/>
        <w:rPr>
          <w:rFonts w:ascii="仿宋_GB2312" w:hAnsi="仿宋_GB2312" w:eastAsia="仿宋_GB2312" w:cs="仿宋_GB2312"/>
          <w:b/>
          <w:sz w:val="32"/>
          <w:szCs w:val="32"/>
        </w:rPr>
      </w:pPr>
      <w:r>
        <w:rPr>
          <w:rFonts w:hint="eastAsia" w:ascii="仿宋_GB2312" w:hAnsi="仿宋_GB2312" w:eastAsia="仿宋_GB2312" w:cs="仿宋_GB2312"/>
          <w:b/>
          <w:sz w:val="32"/>
          <w:szCs w:val="32"/>
        </w:rPr>
        <w:t>噪声污染源识别</w:t>
      </w:r>
    </w:p>
    <w:p>
      <w:pPr>
        <w:pStyle w:val="16"/>
        <w:spacing w:line="560" w:lineRule="exact"/>
        <w:ind w:left="720" w:firstLine="0" w:firstLineChars="0"/>
        <w:rPr>
          <w:rFonts w:ascii="仿宋_GB2312" w:hAnsi="仿宋_GB2312" w:eastAsia="仿宋_GB2312" w:cs="仿宋_GB2312"/>
          <w:sz w:val="32"/>
          <w:szCs w:val="32"/>
        </w:rPr>
      </w:pPr>
      <w:r>
        <w:rPr>
          <w:rFonts w:ascii="仿宋_GB2312" w:hAnsi="仿宋_GB2312" w:eastAsia="仿宋_GB2312" w:cs="仿宋_GB2312"/>
          <w:sz w:val="32"/>
          <w:szCs w:val="32"/>
        </w:rPr>
        <w:t>介绍本次</w:t>
      </w:r>
      <w:r>
        <w:rPr>
          <w:rFonts w:hint="eastAsia" w:ascii="仿宋_GB2312" w:hAnsi="仿宋_GB2312" w:eastAsia="仿宋_GB2312" w:cs="仿宋_GB2312"/>
          <w:sz w:val="32"/>
          <w:szCs w:val="32"/>
        </w:rPr>
        <w:t>申请中午或者夜间作业时段内，可能产生环境噪声污染的作业方式以及机械设备名称、数量等。</w:t>
      </w:r>
    </w:p>
    <w:p>
      <w:pPr>
        <w:pStyle w:val="16"/>
        <w:numPr>
          <w:ilvl w:val="0"/>
          <w:numId w:val="1"/>
        </w:numPr>
        <w:spacing w:line="560" w:lineRule="exact"/>
        <w:ind w:firstLineChars="0"/>
        <w:rPr>
          <w:rFonts w:ascii="仿宋_GB2312" w:hAnsi="仿宋_GB2312" w:eastAsia="仿宋_GB2312" w:cs="仿宋_GB2312"/>
          <w:b/>
          <w:sz w:val="32"/>
          <w:szCs w:val="32"/>
        </w:rPr>
      </w:pPr>
      <w:r>
        <w:rPr>
          <w:rFonts w:ascii="仿宋_GB2312" w:hAnsi="仿宋_GB2312" w:eastAsia="仿宋_GB2312" w:cs="仿宋_GB2312"/>
          <w:b/>
          <w:sz w:val="32"/>
          <w:szCs w:val="32"/>
        </w:rPr>
        <w:t>管理职责</w:t>
      </w:r>
    </w:p>
    <w:p>
      <w:pPr>
        <w:pStyle w:val="16"/>
        <w:spacing w:line="560" w:lineRule="exact"/>
        <w:ind w:left="720" w:firstLine="0" w:firstLineChars="0"/>
        <w:rPr>
          <w:rFonts w:hint="eastAsia" w:ascii="仿宋_GB2312" w:hAnsi="仿宋_GB2312" w:eastAsia="仿宋_GB2312" w:cs="仿宋_GB2312"/>
          <w:b/>
          <w:sz w:val="32"/>
          <w:szCs w:val="32"/>
        </w:rPr>
      </w:pPr>
      <w:r>
        <w:rPr>
          <w:rFonts w:ascii="仿宋_GB2312" w:hAnsi="仿宋_GB2312" w:eastAsia="仿宋_GB2312" w:cs="仿宋_GB2312"/>
          <w:sz w:val="32"/>
          <w:szCs w:val="32"/>
        </w:rPr>
        <w:t>介绍本次</w:t>
      </w:r>
      <w:r>
        <w:rPr>
          <w:rFonts w:hint="eastAsia" w:ascii="仿宋_GB2312" w:hAnsi="仿宋_GB2312" w:eastAsia="仿宋_GB2312" w:cs="仿宋_GB2312"/>
          <w:sz w:val="32"/>
          <w:szCs w:val="32"/>
        </w:rPr>
        <w:t>申请中午或者夜间作业时段内，施工现场噪声管理人员组织架构，明确现场环保主任和投诉接待人员。</w:t>
      </w:r>
    </w:p>
    <w:p>
      <w:pPr>
        <w:pStyle w:val="16"/>
        <w:numPr>
          <w:ilvl w:val="0"/>
          <w:numId w:val="1"/>
        </w:numPr>
        <w:spacing w:line="560" w:lineRule="exact"/>
        <w:ind w:firstLineChars="0"/>
        <w:rPr>
          <w:rFonts w:ascii="仿宋_GB2312" w:hAnsi="仿宋_GB2312" w:eastAsia="仿宋_GB2312" w:cs="仿宋_GB2312"/>
          <w:b/>
          <w:sz w:val="32"/>
          <w:szCs w:val="32"/>
        </w:rPr>
      </w:pPr>
      <w:r>
        <w:rPr>
          <w:rFonts w:hint="eastAsia" w:ascii="仿宋_GB2312" w:hAnsi="仿宋_GB2312" w:eastAsia="仿宋_GB2312" w:cs="仿宋_GB2312"/>
          <w:b/>
          <w:sz w:val="32"/>
          <w:szCs w:val="32"/>
        </w:rPr>
        <w:t>噪声污染控制措施</w:t>
      </w:r>
    </w:p>
    <w:p>
      <w:pPr>
        <w:pStyle w:val="16"/>
        <w:numPr>
          <w:ilvl w:val="0"/>
          <w:numId w:val="2"/>
        </w:numPr>
        <w:spacing w:line="560" w:lineRule="exact"/>
        <w:ind w:left="851" w:hanging="142" w:firstLineChars="0"/>
        <w:rPr>
          <w:rFonts w:ascii="仿宋_GB2312" w:hAnsi="仿宋_GB2312" w:eastAsia="仿宋_GB2312" w:cs="仿宋_GB2312"/>
          <w:sz w:val="32"/>
          <w:szCs w:val="32"/>
        </w:rPr>
      </w:pPr>
      <w:r>
        <w:rPr>
          <w:rFonts w:hint="eastAsia" w:ascii="仿宋_GB2312" w:hAnsi="仿宋_GB2312" w:eastAsia="仿宋_GB2312" w:cs="仿宋_GB2312"/>
          <w:b/>
          <w:sz w:val="32"/>
          <w:szCs w:val="32"/>
        </w:rPr>
        <w:t>合理安排作业工序。</w:t>
      </w:r>
      <w:r>
        <w:rPr>
          <w:rFonts w:hint="eastAsia" w:ascii="仿宋_GB2312" w:hAnsi="仿宋_GB2312" w:eastAsia="仿宋_GB2312" w:cs="仿宋_GB2312"/>
          <w:sz w:val="32"/>
          <w:szCs w:val="32"/>
        </w:rPr>
        <w:t>介绍将何种高噪声工艺尽量安排在几点之前完成，中午或夜间敏感时间段进行哪些低噪声的工艺。比如超长旋挖钻孔桩施工，将旋挖桩机操作时间控制在晚上9点之前，</w:t>
      </w:r>
      <w:r>
        <w:rPr>
          <w:rFonts w:ascii="仿宋_GB2312" w:hAnsi="仿宋_GB2312" w:eastAsia="仿宋_GB2312" w:cs="仿宋_GB2312"/>
          <w:sz w:val="32"/>
          <w:szCs w:val="32"/>
        </w:rPr>
        <w:t>9点后主要进行混凝土灌注</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现场整理等</w:t>
      </w:r>
      <w:r>
        <w:rPr>
          <w:rFonts w:hint="eastAsia" w:ascii="仿宋_GB2312" w:hAnsi="仿宋_GB2312" w:eastAsia="仿宋_GB2312" w:cs="仿宋_GB2312"/>
          <w:sz w:val="32"/>
          <w:szCs w:val="32"/>
        </w:rPr>
        <w:t>工作。</w:t>
      </w:r>
    </w:p>
    <w:p>
      <w:pPr>
        <w:pStyle w:val="16"/>
        <w:numPr>
          <w:ilvl w:val="0"/>
          <w:numId w:val="2"/>
        </w:numPr>
        <w:spacing w:line="560" w:lineRule="exact"/>
        <w:ind w:left="851" w:hanging="142" w:firstLineChars="0"/>
        <w:rPr>
          <w:rFonts w:ascii="仿宋_GB2312" w:hAnsi="仿宋_GB2312" w:eastAsia="仿宋_GB2312" w:cs="仿宋_GB2312"/>
          <w:sz w:val="32"/>
          <w:szCs w:val="32"/>
        </w:rPr>
      </w:pPr>
      <w:r>
        <w:rPr>
          <w:rFonts w:ascii="仿宋_GB2312" w:hAnsi="仿宋_GB2312" w:eastAsia="仿宋_GB2312" w:cs="仿宋_GB2312"/>
          <w:b/>
          <w:sz w:val="32"/>
          <w:szCs w:val="32"/>
        </w:rPr>
        <w:t>技术措施</w:t>
      </w:r>
      <w:r>
        <w:rPr>
          <w:rFonts w:hint="eastAsia" w:ascii="仿宋_GB2312" w:hAnsi="仿宋_GB2312" w:eastAsia="仿宋_GB2312" w:cs="仿宋_GB2312"/>
          <w:b/>
          <w:sz w:val="32"/>
          <w:szCs w:val="32"/>
        </w:rPr>
        <w:t>。</w:t>
      </w:r>
      <w:r>
        <w:rPr>
          <w:rFonts w:ascii="仿宋_GB2312" w:hAnsi="仿宋_GB2312" w:eastAsia="仿宋_GB2312" w:cs="仿宋_GB2312"/>
          <w:sz w:val="32"/>
          <w:szCs w:val="32"/>
        </w:rPr>
        <w:t>介绍本次</w:t>
      </w:r>
      <w:r>
        <w:rPr>
          <w:rFonts w:hint="eastAsia" w:ascii="仿宋_GB2312" w:hAnsi="仿宋_GB2312" w:eastAsia="仿宋_GB2312" w:cs="仿宋_GB2312"/>
          <w:sz w:val="32"/>
          <w:szCs w:val="32"/>
        </w:rPr>
        <w:t>申请中午或者夜间作业时段内，施工现场控制噪声污染的技术措施及要求，并附佐证材料或照片。比如，夜间进行混凝土灌注时，将混凝土罐车放置在远离敏感点的位置，或者对混凝土罐车安装移动式隔声棚；夜间施工必须进行降尘时，可以选择对雾炮机改造或加装隔声罩；夜间土方外运，如何合理安排运输车辆，减少等待时间，或者与交通部门协调增加非休息时段的运输时间。</w:t>
      </w:r>
    </w:p>
    <w:p>
      <w:pPr>
        <w:pStyle w:val="16"/>
        <w:numPr>
          <w:ilvl w:val="0"/>
          <w:numId w:val="2"/>
        </w:numPr>
        <w:spacing w:line="560" w:lineRule="exact"/>
        <w:ind w:left="851" w:hanging="142" w:firstLineChars="0"/>
        <w:rPr>
          <w:rFonts w:ascii="仿宋_GB2312" w:hAnsi="仿宋_GB2312" w:eastAsia="仿宋_GB2312" w:cs="仿宋_GB2312"/>
          <w:sz w:val="32"/>
          <w:szCs w:val="32"/>
        </w:rPr>
      </w:pPr>
      <w:r>
        <w:rPr>
          <w:rFonts w:ascii="仿宋_GB2312" w:hAnsi="仿宋_GB2312" w:eastAsia="仿宋_GB2312" w:cs="仿宋_GB2312"/>
          <w:b/>
          <w:sz w:val="32"/>
          <w:szCs w:val="32"/>
        </w:rPr>
        <w:t>行为管控</w:t>
      </w:r>
      <w:r>
        <w:rPr>
          <w:rFonts w:hint="eastAsia" w:ascii="仿宋_GB2312" w:hAnsi="仿宋_GB2312" w:eastAsia="仿宋_GB2312" w:cs="仿宋_GB2312"/>
          <w:b/>
          <w:sz w:val="32"/>
          <w:szCs w:val="32"/>
        </w:rPr>
        <w:t>。</w:t>
      </w:r>
      <w:r>
        <w:rPr>
          <w:rFonts w:hint="eastAsia" w:ascii="仿宋_GB2312" w:hAnsi="仿宋_GB2312" w:eastAsia="仿宋_GB2312" w:cs="仿宋_GB2312"/>
          <w:sz w:val="32"/>
          <w:szCs w:val="32"/>
        </w:rPr>
        <w:t>介绍本次申请中午或者夜间作业时段内，如何对工人行为产生的高噪声进行管控。比如夜间搬运材料，合理使用胶垫等缓冲垫，减少材料碰撞或落地噪声。</w:t>
      </w:r>
    </w:p>
    <w:p>
      <w:pPr>
        <w:pStyle w:val="16"/>
        <w:numPr>
          <w:ilvl w:val="0"/>
          <w:numId w:val="2"/>
        </w:numPr>
        <w:spacing w:line="560" w:lineRule="exact"/>
        <w:ind w:left="851" w:hanging="142" w:firstLineChars="0"/>
        <w:rPr>
          <w:rFonts w:ascii="仿宋_GB2312" w:hAnsi="仿宋_GB2312" w:eastAsia="仿宋_GB2312" w:cs="仿宋_GB2312"/>
          <w:sz w:val="32"/>
          <w:szCs w:val="32"/>
        </w:rPr>
      </w:pPr>
      <w:r>
        <w:rPr>
          <w:rFonts w:ascii="仿宋_GB2312" w:hAnsi="仿宋_GB2312" w:eastAsia="仿宋_GB2312" w:cs="仿宋_GB2312"/>
          <w:b/>
          <w:sz w:val="32"/>
          <w:szCs w:val="32"/>
        </w:rPr>
        <w:t>噪声监测和预警</w:t>
      </w:r>
      <w:r>
        <w:rPr>
          <w:rFonts w:hint="eastAsia" w:ascii="仿宋_GB2312" w:hAnsi="仿宋_GB2312" w:eastAsia="仿宋_GB2312" w:cs="仿宋_GB2312"/>
          <w:b/>
          <w:sz w:val="32"/>
          <w:szCs w:val="32"/>
        </w:rPr>
        <w:t>。</w:t>
      </w:r>
      <w:r>
        <w:rPr>
          <w:rFonts w:ascii="仿宋_GB2312" w:hAnsi="仿宋_GB2312" w:eastAsia="仿宋_GB2312" w:cs="仿宋_GB2312"/>
          <w:sz w:val="32"/>
          <w:szCs w:val="32"/>
        </w:rPr>
        <w:t>介绍本次</w:t>
      </w:r>
      <w:r>
        <w:rPr>
          <w:rFonts w:hint="eastAsia" w:ascii="仿宋_GB2312" w:hAnsi="仿宋_GB2312" w:eastAsia="仿宋_GB2312" w:cs="仿宋_GB2312"/>
          <w:sz w:val="32"/>
          <w:szCs w:val="32"/>
        </w:rPr>
        <w:t>申请中午或者夜间作业时段内，如何开展噪声监测和预警工作。比如安排专人进行场界噪声监测，噪声自动监测设备发现超标后向现场负责人员发送预警短信等。</w:t>
      </w:r>
    </w:p>
    <w:p>
      <w:pPr>
        <w:pStyle w:val="16"/>
        <w:numPr>
          <w:ilvl w:val="0"/>
          <w:numId w:val="1"/>
        </w:numPr>
        <w:spacing w:line="560" w:lineRule="exact"/>
        <w:ind w:firstLineChars="0"/>
        <w:rPr>
          <w:rFonts w:ascii="仿宋_GB2312" w:hAnsi="仿宋_GB2312" w:eastAsia="仿宋_GB2312" w:cs="仿宋_GB2312"/>
          <w:b/>
          <w:sz w:val="32"/>
          <w:szCs w:val="32"/>
        </w:rPr>
      </w:pPr>
      <w:r>
        <w:rPr>
          <w:rFonts w:hint="eastAsia" w:ascii="仿宋_GB2312" w:hAnsi="仿宋_GB2312" w:eastAsia="仿宋_GB2312" w:cs="仿宋_GB2312"/>
          <w:b/>
          <w:sz w:val="32"/>
          <w:szCs w:val="32"/>
        </w:rPr>
        <w:t>降噪承诺书及公示情况</w:t>
      </w:r>
    </w:p>
    <w:p>
      <w:pPr>
        <w:spacing w:line="560" w:lineRule="exact"/>
        <w:ind w:left="72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应附降噪承诺书扫描件，并说明向受影响居民进行告知和公示的时间（**月**日-**月**日）、途径（比如通过在公示栏、楼梯口张贴，微信群发布等）和范围（比如哪几个小区和楼栋），并附佐证图片。</w:t>
      </w:r>
    </w:p>
    <w:p>
      <w:pPr>
        <w:pStyle w:val="16"/>
        <w:numPr>
          <w:ilvl w:val="0"/>
          <w:numId w:val="1"/>
        </w:numPr>
        <w:spacing w:line="560" w:lineRule="exact"/>
        <w:ind w:firstLineChars="0"/>
        <w:rPr>
          <w:rFonts w:ascii="仿宋_GB2312" w:hAnsi="仿宋_GB2312" w:eastAsia="仿宋_GB2312" w:cs="仿宋_GB2312"/>
          <w:b/>
          <w:sz w:val="32"/>
          <w:szCs w:val="32"/>
        </w:rPr>
      </w:pPr>
      <w:r>
        <w:rPr>
          <w:rFonts w:hint="eastAsia" w:ascii="仿宋_GB2312" w:hAnsi="仿宋_GB2312" w:eastAsia="仿宋_GB2312" w:cs="仿宋_GB2312"/>
          <w:b/>
          <w:sz w:val="32"/>
          <w:szCs w:val="32"/>
        </w:rPr>
        <w:t>上一次中午或者夜间作业证明公示情况（初次申请中午或者夜间作业证明的项目无需提交）</w:t>
      </w:r>
    </w:p>
    <w:p>
      <w:pPr>
        <w:pStyle w:val="16"/>
        <w:spacing w:line="560" w:lineRule="exact"/>
        <w:ind w:left="720" w:firstLine="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说明上一次取得中午或者夜间作业证明后，向受影响居民进行告知和公示的时间（**月**日-**月**日）、途径（比如通过在公示栏、楼梯口张贴，微信群发布等）和范围（比如哪几个小区和楼栋），并附佐证图片。</w:t>
      </w:r>
    </w:p>
    <w:p>
      <w:pPr>
        <w:spacing w:line="560" w:lineRule="exact"/>
        <w:jc w:val="center"/>
        <w:rPr>
          <w:rFonts w:ascii="黑体" w:hAnsi="黑体" w:eastAsia="黑体" w:cs="方正小标宋简体"/>
          <w:sz w:val="36"/>
          <w:szCs w:val="44"/>
        </w:rPr>
      </w:pPr>
      <w:r>
        <w:rPr>
          <w:rFonts w:ascii="黑体" w:hAnsi="黑体" w:eastAsia="黑体" w:cs="方正小标宋简体"/>
          <w:sz w:val="36"/>
          <w:szCs w:val="44"/>
        </w:rPr>
        <w:br w:type="page"/>
      </w:r>
    </w:p>
    <w:p>
      <w:pPr>
        <w:spacing w:line="560" w:lineRule="exact"/>
        <w:jc w:val="left"/>
        <w:rPr>
          <w:rFonts w:ascii="黑体" w:hAnsi="黑体" w:eastAsia="黑体" w:cs="方正小标宋简体"/>
          <w:sz w:val="28"/>
          <w:szCs w:val="44"/>
        </w:rPr>
      </w:pPr>
      <w:r>
        <w:rPr>
          <w:rFonts w:hint="eastAsia" w:ascii="黑体" w:hAnsi="黑体" w:eastAsia="黑体" w:cs="方正小标宋简体"/>
          <w:sz w:val="28"/>
          <w:szCs w:val="44"/>
        </w:rPr>
        <w:t>附件：</w:t>
      </w:r>
    </w:p>
    <w:p>
      <w:pPr>
        <w:spacing w:line="560" w:lineRule="exact"/>
        <w:jc w:val="center"/>
        <w:rPr>
          <w:rFonts w:ascii="黑体" w:hAnsi="黑体" w:eastAsia="黑体" w:cs="方正小标宋简体"/>
          <w:sz w:val="36"/>
          <w:szCs w:val="44"/>
        </w:rPr>
      </w:pPr>
      <w:r>
        <w:rPr>
          <w:rFonts w:hint="eastAsia" w:ascii="黑体" w:hAnsi="黑体" w:eastAsia="黑体" w:cs="方正小标宋简体"/>
          <w:sz w:val="36"/>
          <w:szCs w:val="44"/>
        </w:rPr>
        <w:t>建设工程中午或者夜间施工降噪承诺书</w:t>
      </w:r>
    </w:p>
    <w:p>
      <w:pPr>
        <w:spacing w:line="560" w:lineRule="exact"/>
        <w:jc w:val="center"/>
        <w:rPr>
          <w:rFonts w:ascii="黑体" w:hAnsi="黑体" w:eastAsia="黑体" w:cs="方正小标宋简体"/>
          <w:sz w:val="36"/>
          <w:szCs w:val="44"/>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为降低噪声污染，本公司郑重承诺在XX建设项目施工中，严格遵守《中华人民共和国环境噪声污染防治法》、《深圳经济特区环境噪声污染防治条例》有关规定，按照《建设工程施工噪声污染防治技术规范（</w:t>
      </w:r>
      <w:r>
        <w:rPr>
          <w:rFonts w:ascii="仿宋_GB2312" w:hAnsi="仿宋_GB2312" w:eastAsia="仿宋_GB2312" w:cs="仿宋_GB2312"/>
          <w:sz w:val="32"/>
          <w:szCs w:val="32"/>
        </w:rPr>
        <w:t>DB4403/T 63-2020</w:t>
      </w:r>
      <w:r>
        <w:rPr>
          <w:rFonts w:hint="eastAsia" w:ascii="仿宋_GB2312" w:hAnsi="仿宋_GB2312" w:eastAsia="仿宋_GB2312" w:cs="仿宋_GB2312"/>
          <w:sz w:val="32"/>
          <w:szCs w:val="32"/>
        </w:rPr>
        <w:t>）》，合理安排作业工序，尽量减少中午或者夜间时段的作业时间，落实《施工现场环境噪声污染防治方案》中的降噪措施，并保证做到：</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一</w:t>
      </w:r>
      <w:r>
        <w:rPr>
          <w:rFonts w:hint="eastAsia" w:ascii="仿宋_GB2312" w:hAnsi="仿宋_GB2312" w:eastAsia="仿宋_GB2312" w:cs="仿宋_GB2312"/>
          <w:sz w:val="32"/>
          <w:szCs w:val="32"/>
        </w:rPr>
        <w:t>、按照正常作业时间开始施工但因生产工艺要求必须连续作业的，按照法律法规办理中午或者夜间作业证明。在取得中午或者夜间作业证明后，至少提前二十四小时在受影响区域的显著位置向周围单位和居民公布。未取得中午或者夜间作业证明不在中午（12时至14时）或者夜间（23时至翌晨7时）时间段内施工。</w:t>
      </w:r>
    </w:p>
    <w:p>
      <w:pPr>
        <w:pStyle w:val="6"/>
        <w:widowControl/>
        <w:wordWrap w:val="0"/>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二、如获批中午或者夜间施工作业，将严格落实中午</w:t>
      </w:r>
      <w:r>
        <w:rPr>
          <w:rFonts w:hint="eastAsia" w:ascii="仿宋_GB2312" w:hAnsi="仿宋_GB2312" w:eastAsia="仿宋_GB2312" w:cs="仿宋_GB2312"/>
          <w:sz w:val="32"/>
          <w:szCs w:val="32"/>
        </w:rPr>
        <w:t>（</w:t>
      </w:r>
      <w:r>
        <w:rPr>
          <w:rFonts w:hint="eastAsia" w:ascii="仿宋_GB2312" w:hAnsi="仿宋_GB2312" w:eastAsia="仿宋_GB2312" w:cs="仿宋_GB2312"/>
          <w:kern w:val="2"/>
          <w:sz w:val="32"/>
          <w:szCs w:val="32"/>
        </w:rPr>
        <w:t>12时至14时</w:t>
      </w:r>
      <w:r>
        <w:rPr>
          <w:rFonts w:hint="eastAsia" w:ascii="仿宋_GB2312" w:hAnsi="仿宋_GB2312" w:eastAsia="仿宋_GB2312" w:cs="仿宋_GB2312"/>
          <w:sz w:val="32"/>
          <w:szCs w:val="32"/>
        </w:rPr>
        <w:t>）或者</w:t>
      </w:r>
      <w:r>
        <w:rPr>
          <w:rFonts w:hint="eastAsia" w:ascii="仿宋_GB2312" w:hAnsi="仿宋_GB2312" w:eastAsia="仿宋_GB2312" w:cs="仿宋_GB2312"/>
          <w:kern w:val="2"/>
          <w:sz w:val="32"/>
          <w:szCs w:val="32"/>
        </w:rPr>
        <w:t>夜间</w:t>
      </w:r>
      <w:r>
        <w:rPr>
          <w:rFonts w:hint="eastAsia" w:ascii="仿宋_GB2312" w:hAnsi="仿宋_GB2312" w:eastAsia="仿宋_GB2312" w:cs="仿宋_GB2312"/>
          <w:sz w:val="32"/>
          <w:szCs w:val="32"/>
        </w:rPr>
        <w:t>（</w:t>
      </w:r>
      <w:r>
        <w:rPr>
          <w:rFonts w:hint="eastAsia" w:ascii="仿宋_GB2312" w:hAnsi="仿宋_GB2312" w:eastAsia="仿宋_GB2312" w:cs="仿宋_GB2312"/>
          <w:kern w:val="2"/>
          <w:sz w:val="32"/>
          <w:szCs w:val="32"/>
        </w:rPr>
        <w:t>23时至翌晨7时</w:t>
      </w:r>
      <w:r>
        <w:rPr>
          <w:rFonts w:hint="eastAsia" w:ascii="仿宋_GB2312" w:hAnsi="仿宋_GB2312" w:eastAsia="仿宋_GB2312" w:cs="仿宋_GB2312"/>
          <w:sz w:val="32"/>
          <w:szCs w:val="32"/>
        </w:rPr>
        <w:t>）</w:t>
      </w:r>
      <w:r>
        <w:rPr>
          <w:rFonts w:hint="eastAsia" w:ascii="仿宋_GB2312" w:hAnsi="仿宋_GB2312" w:eastAsia="仿宋_GB2312" w:cs="仿宋_GB2312"/>
          <w:kern w:val="2"/>
          <w:sz w:val="32"/>
          <w:szCs w:val="32"/>
        </w:rPr>
        <w:t>时间段作业要求。</w:t>
      </w:r>
    </w:p>
    <w:p>
      <w:pPr>
        <w:pStyle w:val="6"/>
        <w:widowControl/>
        <w:wordWrap w:val="0"/>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（1）精心组织施工，合理安排施工流程，尽可能把高噪声工序放在白天施工。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（2）严格落实《深圳市开展建筑施工噪声信访投诉处理专项工作方案》规定的 “</w:t>
      </w:r>
      <w:r>
        <w:rPr>
          <w:rFonts w:ascii="仿宋_GB2312" w:hAnsi="仿宋_GB2312" w:eastAsia="仿宋_GB2312" w:cs="仿宋_GB2312"/>
          <w:sz w:val="32"/>
          <w:szCs w:val="32"/>
        </w:rPr>
        <w:t>八个必须</w:t>
      </w:r>
      <w:r>
        <w:rPr>
          <w:rFonts w:hint="eastAsia" w:ascii="仿宋_GB2312" w:hAnsi="仿宋_GB2312" w:eastAsia="仿宋_GB2312" w:cs="仿宋_GB2312"/>
          <w:sz w:val="32"/>
          <w:szCs w:val="32"/>
        </w:rPr>
        <w:t>”；</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必须在施工场地显著位置设置环保公告栏，主动公开施工噪声污染防治方案和控制措施；</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必须在施工现场设置群众环保诉求接访点，明确接访人和负责人，面对面接待群众来访和投诉；</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必须明确工地环保负责人，对内建立岗位责任制，落实控噪措施，对外建立与周边社区、物业及居民的沟通联系机制，及时落实回应群众的环境诉求；</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必须配套建设噪声在线监测设施和规范安装视频监控系统，并与环保、住建等相关管理部门联网；</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必须严格遵守施工作业限制性规定，未经允许不得超时施工；</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必须按规范设置隔声围挡，合理布局施工机械设备，降低施工噪声对周边居民的影响；</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必须制定噪声扰民应急处置预案，分级分类采取噪声防控响应措施并向生态环境部门报备；</w:t>
      </w:r>
    </w:p>
    <w:p>
      <w:pPr>
        <w:pStyle w:val="6"/>
        <w:widowControl/>
        <w:wordWrap w:val="0"/>
        <w:spacing w:before="0" w:beforeAutospacing="0" w:after="0" w:afterAutospacing="0" w:line="56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必须优先选用低噪声的施工工艺和设备，落实各项隔声降噪措施，并向社会公开。</w:t>
      </w:r>
    </w:p>
    <w:p>
      <w:pPr>
        <w:pStyle w:val="6"/>
        <w:widowControl/>
        <w:wordWrap w:val="0"/>
        <w:spacing w:before="0" w:beforeAutospacing="0" w:after="0" w:afterAutospacing="0" w:line="560" w:lineRule="exact"/>
        <w:ind w:firstLine="640" w:firstLineChars="200"/>
        <w:jc w:val="both"/>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w:t>
      </w:r>
      <w:r>
        <w:rPr>
          <w:rFonts w:ascii="仿宋_GB2312" w:hAnsi="仿宋_GB2312" w:eastAsia="仿宋_GB2312" w:cs="仿宋_GB2312"/>
          <w:kern w:val="2"/>
          <w:sz w:val="32"/>
          <w:szCs w:val="32"/>
        </w:rPr>
        <w:t>3</w:t>
      </w:r>
      <w:r>
        <w:rPr>
          <w:rFonts w:hint="eastAsia" w:ascii="仿宋_GB2312" w:hAnsi="仿宋_GB2312" w:eastAsia="仿宋_GB2312" w:cs="仿宋_GB2312"/>
          <w:kern w:val="2"/>
          <w:sz w:val="32"/>
          <w:szCs w:val="32"/>
        </w:rPr>
        <w:t>）加强对操作人员的教育和管理，严格遵守中午或者夜间安全文明施工有关规定，施工期间不大声喧哗。</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三、我方对工程可能发生的扰民及纠纷问题承担总承包管理职责。</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四、如因不执行环保部门规定限制施工作业时间或不落实作业要求的，我方愿意接受行政处罚。</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五、我方将与受建筑施工噪声影响的居民建立良好的沟通交流机制，</w:t>
      </w:r>
      <w:r>
        <w:rPr>
          <w:rFonts w:ascii="仿宋_GB2312" w:hAnsi="仿宋_GB2312" w:eastAsia="仿宋_GB2312" w:cs="仿宋_GB2312"/>
          <w:sz w:val="32"/>
          <w:szCs w:val="32"/>
        </w:rPr>
        <w:t>协助居委会对因工程客观原因产生的扰民纠纷进行调节</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做好社区居民的解释工作</w:t>
      </w:r>
      <w:r>
        <w:rPr>
          <w:rFonts w:hint="eastAsia" w:ascii="仿宋_GB2312" w:hAnsi="仿宋_GB2312" w:eastAsia="仿宋_GB2312" w:cs="仿宋_GB2312"/>
          <w:sz w:val="32"/>
          <w:szCs w:val="32"/>
        </w:rPr>
        <w:t>，必要时对</w:t>
      </w:r>
      <w:r>
        <w:rPr>
          <w:rFonts w:ascii="仿宋_GB2312" w:hAnsi="仿宋_GB2312" w:eastAsia="仿宋_GB2312" w:cs="仿宋_GB2312"/>
          <w:sz w:val="32"/>
          <w:szCs w:val="32"/>
        </w:rPr>
        <w:t>有需求的居民做好短期安置工作</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六、本承诺自签章日起一个年度内有效，逾期续签。</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特此承诺。</w:t>
      </w:r>
    </w:p>
    <w:p>
      <w:pPr>
        <w:spacing w:line="560" w:lineRule="exact"/>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施工单位（盖章）             建设单位（盖章）</w:t>
      </w: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施工单位联系人：           电话：</w:t>
      </w:r>
    </w:p>
    <w:p>
      <w:pPr>
        <w:spacing w:line="560" w:lineRule="exact"/>
        <w:ind w:firstLine="640" w:firstLineChars="200"/>
        <w:jc w:val="right"/>
        <w:rPr>
          <w:rFonts w:ascii="仿宋_GB2312" w:hAnsi="仿宋_GB2312" w:eastAsia="仿宋_GB2312" w:cs="仿宋_GB2312"/>
          <w:sz w:val="32"/>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32"/>
          <w:szCs w:val="32"/>
        </w:rPr>
        <w:t>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240525"/>
    </w:sdtPr>
    <w:sdtEndPr>
      <w:rPr>
        <w:sz w:val="24"/>
      </w:rPr>
    </w:sdtEndPr>
    <w:sdtContent>
      <w:p>
        <w:pPr>
          <w:pStyle w:val="4"/>
          <w:jc w:val="center"/>
          <w:rPr>
            <w:sz w:val="24"/>
          </w:rPr>
        </w:pPr>
        <w:r>
          <w:rPr>
            <w:sz w:val="24"/>
          </w:rPr>
          <w:fldChar w:fldCharType="begin"/>
        </w:r>
        <w:r>
          <w:rPr>
            <w:sz w:val="24"/>
          </w:rPr>
          <w:instrText xml:space="preserve">PAGE   \* MERGEFORMAT</w:instrText>
        </w:r>
        <w:r>
          <w:rPr>
            <w:sz w:val="24"/>
          </w:rPr>
          <w:fldChar w:fldCharType="separate"/>
        </w:r>
        <w:r>
          <w:rPr>
            <w:sz w:val="24"/>
            <w:lang w:val="zh-CN"/>
          </w:rPr>
          <w:t>7</w:t>
        </w:r>
        <w:r>
          <w:rPr>
            <w:sz w:val="24"/>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142959"/>
    <w:multiLevelType w:val="multilevel"/>
    <w:tmpl w:val="46142959"/>
    <w:lvl w:ilvl="0" w:tentative="0">
      <w:start w:val="1"/>
      <w:numFmt w:val="japaneseCounting"/>
      <w:lvlText w:val="（%1）"/>
      <w:lvlJc w:val="left"/>
      <w:pPr>
        <w:ind w:left="1800" w:hanging="1080"/>
      </w:pPr>
      <w:rPr>
        <w:rFonts w:hint="default"/>
        <w:b/>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
    <w:nsid w:val="4E554775"/>
    <w:multiLevelType w:val="multilevel"/>
    <w:tmpl w:val="4E554775"/>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98E"/>
    <w:rsid w:val="00081C2F"/>
    <w:rsid w:val="00155450"/>
    <w:rsid w:val="00195911"/>
    <w:rsid w:val="00292F45"/>
    <w:rsid w:val="002D5812"/>
    <w:rsid w:val="002E2D67"/>
    <w:rsid w:val="003C410C"/>
    <w:rsid w:val="00450EDD"/>
    <w:rsid w:val="00455134"/>
    <w:rsid w:val="004B598E"/>
    <w:rsid w:val="00597389"/>
    <w:rsid w:val="00624354"/>
    <w:rsid w:val="00624D1D"/>
    <w:rsid w:val="006A1840"/>
    <w:rsid w:val="0073281F"/>
    <w:rsid w:val="00737C2F"/>
    <w:rsid w:val="007B6555"/>
    <w:rsid w:val="007D5C6C"/>
    <w:rsid w:val="00802DD2"/>
    <w:rsid w:val="00816BFB"/>
    <w:rsid w:val="00A31B77"/>
    <w:rsid w:val="00A53992"/>
    <w:rsid w:val="00A557F3"/>
    <w:rsid w:val="00A63483"/>
    <w:rsid w:val="00AE0B96"/>
    <w:rsid w:val="00B23FE5"/>
    <w:rsid w:val="00B30C4B"/>
    <w:rsid w:val="00B434D2"/>
    <w:rsid w:val="00B7238B"/>
    <w:rsid w:val="00BA520E"/>
    <w:rsid w:val="00BB0F97"/>
    <w:rsid w:val="00C8250C"/>
    <w:rsid w:val="00D533CC"/>
    <w:rsid w:val="00DB4C5F"/>
    <w:rsid w:val="00DF08AC"/>
    <w:rsid w:val="00DF70FC"/>
    <w:rsid w:val="00E004B6"/>
    <w:rsid w:val="00E202B4"/>
    <w:rsid w:val="00EE6715"/>
    <w:rsid w:val="00F019FE"/>
    <w:rsid w:val="00F0552F"/>
    <w:rsid w:val="00FB12B3"/>
    <w:rsid w:val="00FD5B75"/>
    <w:rsid w:val="00FE5EBB"/>
    <w:rsid w:val="04350DFC"/>
    <w:rsid w:val="211A6564"/>
    <w:rsid w:val="296A6656"/>
    <w:rsid w:val="57C9327A"/>
    <w:rsid w:val="7FB51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rPr>
      <w:rFonts w:asciiTheme="minorHAnsi" w:hAnsiTheme="minorHAnsi" w:eastAsiaTheme="minorEastAsia" w:cstheme="minorBidi"/>
    </w:rPr>
  </w:style>
  <w:style w:type="paragraph" w:styleId="3">
    <w:name w:val="Balloon Text"/>
    <w:basedOn w:val="1"/>
    <w:link w:val="10"/>
    <w:qFormat/>
    <w:uiPriority w:val="99"/>
    <w:rPr>
      <w:rFonts w:asciiTheme="minorHAnsi" w:hAnsiTheme="minorHAnsi" w:eastAsiaTheme="minorEastAsia" w:cstheme="minorBidi"/>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character" w:styleId="9">
    <w:name w:val="annotation reference"/>
    <w:qFormat/>
    <w:uiPriority w:val="0"/>
    <w:rPr>
      <w:sz w:val="21"/>
      <w:szCs w:val="21"/>
    </w:rPr>
  </w:style>
  <w:style w:type="character" w:customStyle="1" w:styleId="10">
    <w:name w:val="批注框文本 Char"/>
    <w:link w:val="3"/>
    <w:qFormat/>
    <w:uiPriority w:val="99"/>
    <w:rPr>
      <w:sz w:val="18"/>
      <w:szCs w:val="18"/>
    </w:rPr>
  </w:style>
  <w:style w:type="character" w:customStyle="1" w:styleId="11">
    <w:name w:val="批注文字 Char"/>
    <w:link w:val="2"/>
    <w:qFormat/>
    <w:uiPriority w:val="0"/>
    <w:rPr>
      <w:szCs w:val="24"/>
    </w:rPr>
  </w:style>
  <w:style w:type="character" w:customStyle="1" w:styleId="12">
    <w:name w:val="批注框文本 Char1"/>
    <w:basedOn w:val="8"/>
    <w:semiHidden/>
    <w:qFormat/>
    <w:uiPriority w:val="99"/>
    <w:rPr>
      <w:rFonts w:ascii="Times New Roman" w:hAnsi="Times New Roman" w:eastAsia="宋体" w:cs="Times New Roman"/>
      <w:sz w:val="18"/>
      <w:szCs w:val="18"/>
    </w:rPr>
  </w:style>
  <w:style w:type="character" w:customStyle="1" w:styleId="13">
    <w:name w:val="批注文字 Char1"/>
    <w:basedOn w:val="8"/>
    <w:semiHidden/>
    <w:qFormat/>
    <w:uiPriority w:val="99"/>
    <w:rPr>
      <w:rFonts w:ascii="Times New Roman" w:hAnsi="Times New Roman" w:eastAsia="宋体" w:cs="Times New Roman"/>
      <w:szCs w:val="24"/>
    </w:rPr>
  </w:style>
  <w:style w:type="character" w:customStyle="1" w:styleId="14">
    <w:name w:val="页眉 Char"/>
    <w:basedOn w:val="8"/>
    <w:link w:val="5"/>
    <w:qFormat/>
    <w:uiPriority w:val="99"/>
    <w:rPr>
      <w:rFonts w:ascii="Times New Roman" w:hAnsi="Times New Roman" w:eastAsia="宋体" w:cs="Times New Roman"/>
      <w:sz w:val="18"/>
      <w:szCs w:val="18"/>
    </w:rPr>
  </w:style>
  <w:style w:type="character" w:customStyle="1" w:styleId="15">
    <w:name w:val="页脚 Char"/>
    <w:basedOn w:val="8"/>
    <w:link w:val="4"/>
    <w:qFormat/>
    <w:uiPriority w:val="99"/>
    <w:rPr>
      <w:rFonts w:ascii="Times New Roman" w:hAnsi="Times New Roman" w:eastAsia="宋体" w:cs="Times New Roman"/>
      <w:sz w:val="18"/>
      <w:szCs w:val="18"/>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D068A0-2D32-450F-88F8-91DB5BEDC3BE}">
  <ds:schemaRefs/>
</ds:datastoreItem>
</file>

<file path=docProps/app.xml><?xml version="1.0" encoding="utf-8"?>
<Properties xmlns="http://schemas.openxmlformats.org/officeDocument/2006/extended-properties" xmlns:vt="http://schemas.openxmlformats.org/officeDocument/2006/docPropsVTypes">
  <Template>Normal</Template>
  <Company>Chinese ORG</Company>
  <Pages>7</Pages>
  <Words>338</Words>
  <Characters>1930</Characters>
  <Lines>16</Lines>
  <Paragraphs>4</Paragraphs>
  <TotalTime>88</TotalTime>
  <ScaleCrop>false</ScaleCrop>
  <LinksUpToDate>false</LinksUpToDate>
  <CharactersWithSpaces>2264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2021-09-01T07:31:00Z</dcterms:created>
  <dc:creator>杨娜</dc:creator>
  <cp:lastModifiedBy>Administrator</cp:lastModifiedBy>
  <dcterms:modified xsi:type="dcterms:W3CDTF">2021-09-07T09:52:34Z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576DF6D58CEA452EB480BC031FAAB523</vt:lpwstr>
  </property>
</Properties>
</file>