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hAnsi="黑体" w:eastAsia="黑体"/>
          <w:kern w:val="0"/>
          <w:sz w:val="32"/>
          <w:szCs w:val="32"/>
        </w:rPr>
      </w:pPr>
      <w:r>
        <w:rPr>
          <w:rFonts w:hint="eastAsia" w:ascii="黑体" w:hAnsi="黑体" w:eastAsia="黑体"/>
          <w:kern w:val="0"/>
          <w:sz w:val="32"/>
          <w:szCs w:val="32"/>
        </w:rPr>
        <w:t>附件1</w:t>
      </w:r>
    </w:p>
    <w:p>
      <w:pPr>
        <w:snapToGrid w:val="0"/>
        <w:spacing w:line="560" w:lineRule="exact"/>
        <w:rPr>
          <w:rFonts w:ascii="仿宋_GB2312" w:hAnsi="Times New Roman" w:eastAsia="仿宋_GB2312"/>
          <w:sz w:val="30"/>
          <w:szCs w:val="30"/>
        </w:rPr>
      </w:pPr>
      <w:bookmarkStart w:id="0" w:name="_GoBack"/>
      <w:bookmarkEnd w:id="0"/>
    </w:p>
    <w:p>
      <w:pPr>
        <w:adjustRightInd w:val="0"/>
        <w:snapToGrid w:val="0"/>
        <w:spacing w:line="7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深圳市困境儿童基本生活费补贴发放办法</w:t>
      </w:r>
    </w:p>
    <w:p>
      <w:pPr>
        <w:snapToGrid w:val="0"/>
        <w:spacing w:line="560" w:lineRule="exact"/>
        <w:jc w:val="center"/>
        <w:rPr>
          <w:rFonts w:ascii="楷体" w:hAnsi="楷体" w:eastAsia="楷体"/>
          <w:sz w:val="32"/>
          <w:szCs w:val="32"/>
        </w:rPr>
      </w:pPr>
      <w:r>
        <w:rPr>
          <w:rFonts w:hint="eastAsia" w:ascii="楷体" w:hAnsi="楷体" w:eastAsia="楷体"/>
          <w:sz w:val="32"/>
          <w:szCs w:val="32"/>
        </w:rPr>
        <w:t xml:space="preserve">（修订征求意见稿） </w:t>
      </w:r>
    </w:p>
    <w:p>
      <w:pPr>
        <w:adjustRightInd w:val="0"/>
        <w:snapToGrid w:val="0"/>
        <w:spacing w:before="220" w:beforeLines="50" w:after="220" w:afterLines="50" w:line="540" w:lineRule="exact"/>
        <w:jc w:val="center"/>
        <w:rPr>
          <w:rFonts w:ascii="黑体" w:hAnsi="黑体" w:eastAsia="黑体"/>
          <w:sz w:val="32"/>
          <w:szCs w:val="32"/>
        </w:rPr>
      </w:pPr>
      <w:r>
        <w:rPr>
          <w:rFonts w:hint="eastAsia" w:ascii="黑体" w:hAnsi="黑体" w:eastAsia="黑体"/>
          <w:sz w:val="32"/>
          <w:szCs w:val="32"/>
        </w:rPr>
        <w:t>总  则</w:t>
      </w:r>
    </w:p>
    <w:p>
      <w:pPr>
        <w:adjustRightInd w:val="0"/>
        <w:snapToGrid w:val="0"/>
        <w:spacing w:line="540" w:lineRule="exact"/>
        <w:ind w:firstLine="640" w:firstLineChars="200"/>
        <w:rPr>
          <w:rFonts w:ascii="仿宋_GB2312" w:hAnsi="Times New Roman" w:eastAsia="仿宋_GB2312"/>
          <w:sz w:val="32"/>
          <w:szCs w:val="32"/>
        </w:rPr>
      </w:pPr>
      <w:r>
        <w:rPr>
          <w:rFonts w:hint="eastAsia" w:ascii="黑体" w:hAnsi="黑体" w:eastAsia="黑体"/>
          <w:bCs/>
          <w:sz w:val="32"/>
          <w:szCs w:val="32"/>
        </w:rPr>
        <w:t xml:space="preserve">第一条  </w:t>
      </w:r>
      <w:r>
        <w:rPr>
          <w:rFonts w:hint="eastAsia" w:ascii="仿宋_GB2312" w:hAnsi="Times New Roman" w:eastAsia="仿宋_GB2312"/>
          <w:sz w:val="32"/>
          <w:szCs w:val="32"/>
        </w:rPr>
        <w:t>为保障儿童生存与发展需要，加强对困境儿童的帮扶，提高困境儿童生活保障水平，我市建立困境儿童基本生活费补贴制度。根据国务院《关于加强困境儿童保障工作的意见》（国发〔2016〕36号）、民政部等12部门《关于进一步加强事实无人抚养儿童保障工作的意见》（民发〔2019〕62号）、民政部公安部财政部《关于进一步做好事实无人抚养儿童保障有关工作的通知》（民发〔2020〕125号）</w:t>
      </w:r>
      <w:r>
        <w:rPr>
          <w:rFonts w:hint="eastAsia" w:ascii="仿宋_GB2312" w:hAnsi="Times New Roman" w:eastAsia="仿宋_GB2312" w:cs="宋体"/>
          <w:sz w:val="32"/>
          <w:szCs w:val="32"/>
        </w:rPr>
        <w:t>和广东省民政厅</w:t>
      </w:r>
      <w:r>
        <w:rPr>
          <w:rFonts w:hint="eastAsia" w:ascii="仿宋_GB2312" w:hAnsi="Times New Roman" w:eastAsia="仿宋_GB2312"/>
          <w:sz w:val="32"/>
          <w:szCs w:val="32"/>
        </w:rPr>
        <w:t>《关于印发&lt;广东省加强儿童保障体系建设的意见&gt;的通知》</w:t>
      </w:r>
      <w:r>
        <w:rPr>
          <w:rFonts w:hint="eastAsia" w:ascii="仿宋_GB2312" w:hAnsi="Times New Roman" w:eastAsia="仿宋_GB2312" w:cs="宋体"/>
          <w:sz w:val="32"/>
          <w:szCs w:val="32"/>
        </w:rPr>
        <w:t>（粤民规字〔2020〕5号）</w:t>
      </w:r>
      <w:r>
        <w:rPr>
          <w:rFonts w:hint="eastAsia" w:ascii="仿宋_GB2312" w:hAnsi="Times New Roman" w:eastAsia="仿宋_GB2312"/>
          <w:sz w:val="32"/>
          <w:szCs w:val="32"/>
        </w:rPr>
        <w:t>等规定，结合本市实际，制定本办法。</w:t>
      </w:r>
    </w:p>
    <w:p>
      <w:pPr>
        <w:adjustRightInd w:val="0"/>
        <w:snapToGrid w:val="0"/>
        <w:spacing w:line="540" w:lineRule="exact"/>
        <w:ind w:firstLine="640" w:firstLineChars="200"/>
        <w:rPr>
          <w:rFonts w:ascii="仿宋_GB2312" w:hAnsi="Times New Roman" w:eastAsia="仿宋_GB2312"/>
          <w:b/>
          <w:sz w:val="32"/>
          <w:szCs w:val="32"/>
        </w:rPr>
      </w:pPr>
      <w:r>
        <w:rPr>
          <w:rFonts w:hint="eastAsia" w:ascii="黑体" w:hAnsi="黑体" w:eastAsia="黑体"/>
          <w:sz w:val="32"/>
          <w:szCs w:val="32"/>
        </w:rPr>
        <w:t xml:space="preserve">第二条  </w:t>
      </w:r>
      <w:r>
        <w:rPr>
          <w:rFonts w:hint="eastAsia" w:ascii="仿宋_GB2312" w:hAnsi="Times New Roman" w:eastAsia="仿宋_GB2312"/>
          <w:sz w:val="32"/>
          <w:szCs w:val="32"/>
        </w:rPr>
        <w:t>困境儿童基本生活费补贴制度坚持“分层次、分类型、分标准、保基本”的原则。</w:t>
      </w:r>
    </w:p>
    <w:p>
      <w:pPr>
        <w:adjustRightInd w:val="0"/>
        <w:snapToGrid w:val="0"/>
        <w:spacing w:line="540" w:lineRule="exact"/>
        <w:ind w:firstLine="640" w:firstLineChars="200"/>
        <w:rPr>
          <w:rFonts w:ascii="仿宋_GB2312" w:hAnsi="Times New Roman" w:eastAsia="仿宋_GB2312"/>
          <w:sz w:val="32"/>
          <w:szCs w:val="32"/>
        </w:rPr>
      </w:pPr>
      <w:r>
        <w:rPr>
          <w:rFonts w:hint="eastAsia" w:ascii="黑体" w:hAnsi="黑体" w:eastAsia="黑体"/>
          <w:bCs/>
          <w:sz w:val="32"/>
          <w:szCs w:val="32"/>
        </w:rPr>
        <w:t>第三条</w:t>
      </w:r>
      <w:r>
        <w:rPr>
          <w:rFonts w:hint="eastAsia" w:ascii="黑体" w:hAnsi="黑体" w:eastAsia="黑体"/>
          <w:sz w:val="32"/>
          <w:szCs w:val="32"/>
        </w:rPr>
        <w:t xml:space="preserve">  </w:t>
      </w:r>
      <w:r>
        <w:rPr>
          <w:rFonts w:hint="eastAsia" w:ascii="仿宋_GB2312" w:hAnsi="Times New Roman" w:eastAsia="仿宋_GB2312"/>
          <w:sz w:val="32"/>
          <w:szCs w:val="32"/>
        </w:rPr>
        <w:t>困境儿童基本生活费的补贴标准应与我市经济社会发展水平相适应，并根据本市经济社会发展情况和居民实际生活水平适时调整。</w:t>
      </w:r>
    </w:p>
    <w:p>
      <w:pPr>
        <w:adjustRightInd w:val="0"/>
        <w:snapToGrid w:val="0"/>
        <w:spacing w:line="540" w:lineRule="exact"/>
        <w:ind w:firstLine="640" w:firstLineChars="200"/>
        <w:rPr>
          <w:rFonts w:ascii="仿宋_GB2312" w:hAnsi="Times New Roman" w:eastAsia="仿宋_GB2312" w:cs="Calibri"/>
          <w:sz w:val="32"/>
          <w:szCs w:val="32"/>
        </w:rPr>
      </w:pPr>
      <w:r>
        <w:rPr>
          <w:rFonts w:hint="eastAsia" w:ascii="黑体" w:hAnsi="黑体" w:eastAsia="黑体"/>
          <w:bCs/>
          <w:sz w:val="32"/>
          <w:szCs w:val="32"/>
        </w:rPr>
        <w:t>第四条</w:t>
      </w:r>
      <w:r>
        <w:rPr>
          <w:rFonts w:hint="eastAsia" w:ascii="黑体" w:hAnsi="黑体" w:eastAsia="黑体"/>
          <w:sz w:val="32"/>
          <w:szCs w:val="32"/>
        </w:rPr>
        <w:t xml:space="preserve">  </w:t>
      </w:r>
      <w:r>
        <w:rPr>
          <w:rFonts w:hint="eastAsia" w:ascii="仿宋_GB2312" w:hAnsi="Times New Roman" w:eastAsia="仿宋_GB2312"/>
          <w:sz w:val="32"/>
          <w:szCs w:val="32"/>
        </w:rPr>
        <w:t>市民政局负责统筹、指导、协调和监督管理全市困境儿童基本生活费补贴发放工作</w:t>
      </w:r>
      <w:r>
        <w:rPr>
          <w:rFonts w:hint="eastAsia" w:ascii="仿宋_GB2312" w:hAnsi="Times New Roman" w:eastAsia="仿宋_GB2312" w:cs="Calibri"/>
          <w:sz w:val="32"/>
          <w:szCs w:val="32"/>
        </w:rPr>
        <w:t>。区民政部门负责辖区</w:t>
      </w:r>
      <w:r>
        <w:rPr>
          <w:rFonts w:hint="eastAsia" w:ascii="仿宋_GB2312" w:hAnsi="Times New Roman" w:eastAsia="仿宋_GB2312"/>
          <w:sz w:val="32"/>
          <w:szCs w:val="32"/>
        </w:rPr>
        <w:t>困境儿童基本生活费补贴的审批</w:t>
      </w:r>
      <w:r>
        <w:rPr>
          <w:rFonts w:hint="eastAsia" w:ascii="仿宋_GB2312" w:hAnsi="Times New Roman" w:eastAsia="仿宋_GB2312" w:cs="Calibri"/>
          <w:sz w:val="32"/>
          <w:szCs w:val="32"/>
        </w:rPr>
        <w:t>、监督管理等工作。</w:t>
      </w:r>
    </w:p>
    <w:p>
      <w:pPr>
        <w:adjustRightInd w:val="0"/>
        <w:snapToGrid w:val="0"/>
        <w:spacing w:line="540" w:lineRule="exact"/>
        <w:ind w:firstLine="640" w:firstLineChars="200"/>
        <w:rPr>
          <w:rFonts w:ascii="仿宋_GB2312" w:hAnsi="Times New Roman" w:eastAsia="仿宋_GB2312"/>
          <w:sz w:val="32"/>
          <w:szCs w:val="32"/>
        </w:rPr>
      </w:pPr>
      <w:r>
        <w:rPr>
          <w:rFonts w:hint="eastAsia" w:ascii="黑体" w:hAnsi="黑体" w:eastAsia="黑体"/>
          <w:bCs/>
          <w:sz w:val="32"/>
          <w:szCs w:val="32"/>
        </w:rPr>
        <w:t xml:space="preserve">第五条  </w:t>
      </w:r>
      <w:r>
        <w:rPr>
          <w:rFonts w:hint="eastAsia" w:ascii="仿宋_GB2312" w:hAnsi="Times New Roman" w:eastAsia="仿宋_GB2312" w:cs="Calibri"/>
          <w:sz w:val="32"/>
          <w:szCs w:val="32"/>
        </w:rPr>
        <w:t>街道办事处负责辖区</w:t>
      </w:r>
      <w:r>
        <w:rPr>
          <w:rFonts w:hint="eastAsia" w:ascii="仿宋_GB2312" w:hAnsi="Times New Roman" w:eastAsia="仿宋_GB2312"/>
          <w:sz w:val="32"/>
          <w:szCs w:val="32"/>
        </w:rPr>
        <w:t>困境儿童基本生活费补贴的申请受理、</w:t>
      </w:r>
      <w:r>
        <w:rPr>
          <w:rFonts w:hint="eastAsia" w:ascii="仿宋_GB2312" w:hAnsi="Times New Roman" w:eastAsia="仿宋_GB2312" w:cs="Calibri"/>
          <w:sz w:val="32"/>
          <w:szCs w:val="32"/>
        </w:rPr>
        <w:t>审核查验、</w:t>
      </w:r>
      <w:r>
        <w:rPr>
          <w:rFonts w:hint="eastAsia" w:ascii="仿宋_GB2312" w:hAnsi="Times New Roman" w:eastAsia="仿宋_GB2312"/>
          <w:sz w:val="32"/>
          <w:szCs w:val="32"/>
        </w:rPr>
        <w:t>发放补贴、签署协议、</w:t>
      </w:r>
      <w:r>
        <w:rPr>
          <w:rFonts w:hint="eastAsia" w:ascii="仿宋_GB2312" w:hAnsi="Times New Roman" w:eastAsia="仿宋_GB2312" w:cs="Calibri"/>
          <w:sz w:val="32"/>
          <w:szCs w:val="32"/>
        </w:rPr>
        <w:t>建立档案等工作。</w:t>
      </w:r>
      <w:r>
        <w:rPr>
          <w:rFonts w:hint="eastAsia" w:ascii="仿宋_GB2312" w:hAnsi="宋体" w:eastAsia="仿宋_GB2312" w:cs="宋体"/>
          <w:kern w:val="0"/>
          <w:sz w:val="32"/>
          <w:szCs w:val="32"/>
        </w:rPr>
        <w:t>街道办事处</w:t>
      </w:r>
      <w:r>
        <w:rPr>
          <w:rFonts w:hint="eastAsia" w:ascii="仿宋_GB2312" w:hAnsi="Times New Roman" w:eastAsia="仿宋_GB2312"/>
          <w:sz w:val="32"/>
          <w:szCs w:val="32"/>
        </w:rPr>
        <w:t>经区民政部门同意，可以委托辖区内的居民委员会或者社会服务机构承担部分工作事项。</w:t>
      </w:r>
    </w:p>
    <w:p>
      <w:pPr>
        <w:adjustRightInd w:val="0"/>
        <w:snapToGrid w:val="0"/>
        <w:spacing w:line="540" w:lineRule="exact"/>
        <w:ind w:firstLine="640" w:firstLineChars="200"/>
        <w:rPr>
          <w:rFonts w:ascii="仿宋_GB2312" w:hAnsi="Times New Roman" w:eastAsia="仿宋_GB2312" w:cs="Calibri"/>
          <w:sz w:val="32"/>
          <w:szCs w:val="32"/>
        </w:rPr>
      </w:pPr>
      <w:r>
        <w:rPr>
          <w:rFonts w:hint="eastAsia" w:ascii="仿宋_GB2312" w:hAnsi="Times New Roman" w:eastAsia="仿宋_GB2312" w:cs="Calibri"/>
          <w:sz w:val="32"/>
          <w:szCs w:val="32"/>
        </w:rPr>
        <w:t>街道儿童督导员、社区儿童主任协助做好困境儿童基本生活费补贴发放相关工作。</w:t>
      </w:r>
    </w:p>
    <w:p>
      <w:pPr>
        <w:adjustRightInd w:val="0"/>
        <w:snapToGrid w:val="0"/>
        <w:spacing w:line="540" w:lineRule="exact"/>
        <w:ind w:firstLine="640" w:firstLineChars="200"/>
        <w:rPr>
          <w:rFonts w:ascii="仿宋_GB2312" w:hAnsi="Times New Roman" w:eastAsia="仿宋_GB2312"/>
          <w:sz w:val="32"/>
          <w:szCs w:val="32"/>
        </w:rPr>
      </w:pPr>
      <w:r>
        <w:rPr>
          <w:rFonts w:hint="eastAsia" w:ascii="黑体" w:hAnsi="黑体" w:eastAsia="黑体"/>
          <w:bCs/>
          <w:sz w:val="32"/>
          <w:szCs w:val="32"/>
        </w:rPr>
        <w:t>第六条</w:t>
      </w:r>
      <w:r>
        <w:rPr>
          <w:rFonts w:hint="eastAsia" w:ascii="黑体" w:hAnsi="黑体" w:eastAsia="黑体"/>
          <w:sz w:val="32"/>
          <w:szCs w:val="32"/>
        </w:rPr>
        <w:t xml:space="preserve">  </w:t>
      </w:r>
      <w:r>
        <w:rPr>
          <w:rFonts w:hint="eastAsia" w:ascii="仿宋_GB2312" w:hAnsi="Times New Roman" w:eastAsia="仿宋_GB2312"/>
          <w:sz w:val="32"/>
          <w:szCs w:val="32"/>
        </w:rPr>
        <w:t>困境儿童基本生活费补贴资金列入市、区财政预算。</w:t>
      </w:r>
    </w:p>
    <w:p>
      <w:pPr>
        <w:adjustRightInd w:val="0"/>
        <w:snapToGrid w:val="0"/>
        <w:spacing w:before="220" w:beforeLines="50" w:after="220" w:afterLines="50" w:line="540" w:lineRule="exact"/>
        <w:jc w:val="center"/>
        <w:rPr>
          <w:rFonts w:ascii="黑体" w:hAnsi="黑体" w:eastAsia="黑体"/>
          <w:sz w:val="32"/>
          <w:szCs w:val="32"/>
        </w:rPr>
      </w:pPr>
      <w:r>
        <w:rPr>
          <w:rFonts w:hint="eastAsia" w:ascii="黑体" w:hAnsi="黑体" w:eastAsia="黑体"/>
          <w:sz w:val="32"/>
          <w:szCs w:val="32"/>
        </w:rPr>
        <w:t>第二章  补贴对象和补贴标准</w:t>
      </w:r>
    </w:p>
    <w:p>
      <w:pPr>
        <w:adjustRightInd w:val="0"/>
        <w:snapToGrid w:val="0"/>
        <w:spacing w:line="540" w:lineRule="exact"/>
        <w:ind w:firstLine="640" w:firstLineChars="200"/>
        <w:rPr>
          <w:rFonts w:ascii="仿宋_GB2312" w:hAnsi="Times New Roman" w:eastAsia="仿宋_GB2312"/>
          <w:sz w:val="32"/>
          <w:szCs w:val="32"/>
        </w:rPr>
      </w:pPr>
      <w:r>
        <w:rPr>
          <w:rFonts w:hint="eastAsia" w:ascii="黑体" w:hAnsi="黑体" w:eastAsia="黑体"/>
          <w:sz w:val="32"/>
          <w:szCs w:val="32"/>
        </w:rPr>
        <w:t xml:space="preserve">第七条  </w:t>
      </w:r>
      <w:r>
        <w:rPr>
          <w:rFonts w:hint="eastAsia" w:ascii="仿宋_GB2312" w:hAnsi="Times New Roman" w:eastAsia="仿宋_GB2312"/>
          <w:sz w:val="32"/>
          <w:szCs w:val="32"/>
        </w:rPr>
        <w:t>困境儿童基本生活费的补贴对象是指具有本市户籍、未满18周岁且符合下列情形之一的困境儿童：</w:t>
      </w:r>
    </w:p>
    <w:p>
      <w:pPr>
        <w:adjustRightInd w:val="0"/>
        <w:snapToGrid w:val="0"/>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（一）事实无人抚养儿童:</w:t>
      </w:r>
    </w:p>
    <w:p>
      <w:pPr>
        <w:adjustRightInd w:val="0"/>
        <w:snapToGrid w:val="0"/>
        <w:spacing w:line="54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1.父母双方均符合重残、重病、服刑在押、强制隔离戒毒、被执行其他限制人身自由的措施、失联、被撤销监护资格、被遣送（驱逐）出境情形之一的儿童；</w:t>
      </w:r>
    </w:p>
    <w:p>
      <w:pPr>
        <w:adjustRightInd w:val="0"/>
        <w:snapToGrid w:val="0"/>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kern w:val="0"/>
          <w:sz w:val="32"/>
          <w:szCs w:val="32"/>
        </w:rPr>
        <w:t>2.父母一方死亡或失踪，另一方符合重残、重病、服刑在押、强制隔离戒毒、被执行其他限制人身自由的措施、失联、被撤销监护资格、被遣送（驱逐）出境情形之一的儿童。</w:t>
      </w:r>
    </w:p>
    <w:p>
      <w:pPr>
        <w:adjustRightInd w:val="0"/>
        <w:snapToGrid w:val="0"/>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（二）低保家庭或低保边缘家庭中重残或患重大疾病的儿童。</w:t>
      </w:r>
    </w:p>
    <w:p>
      <w:pPr>
        <w:adjustRightInd w:val="0"/>
        <w:snapToGrid w:val="0"/>
        <w:spacing w:line="540" w:lineRule="exact"/>
        <w:ind w:firstLine="640" w:firstLineChars="200"/>
        <w:rPr>
          <w:rFonts w:ascii="仿宋_GB2312" w:hAnsi="??" w:eastAsia="仿宋_GB2312"/>
          <w:sz w:val="32"/>
          <w:szCs w:val="32"/>
        </w:rPr>
      </w:pPr>
      <w:r>
        <w:rPr>
          <w:rFonts w:hint="eastAsia" w:ascii="仿宋_GB2312" w:hAnsi="Times New Roman" w:eastAsia="仿宋_GB2312"/>
          <w:sz w:val="32"/>
          <w:szCs w:val="32"/>
        </w:rPr>
        <w:t>（三）低保家庭或低保边缘家庭中</w:t>
      </w:r>
      <w:r>
        <w:rPr>
          <w:rFonts w:hint="eastAsia" w:ascii="仿宋_GB2312" w:hAnsi="??" w:eastAsia="仿宋_GB2312"/>
          <w:sz w:val="32"/>
          <w:szCs w:val="32"/>
        </w:rPr>
        <w:t>父母一方</w:t>
      </w:r>
      <w:r>
        <w:rPr>
          <w:rFonts w:hint="eastAsia" w:ascii="仿宋_GB2312" w:hAnsi="Times New Roman" w:eastAsia="仿宋_GB2312"/>
          <w:sz w:val="32"/>
          <w:szCs w:val="32"/>
        </w:rPr>
        <w:t>重残或</w:t>
      </w:r>
      <w:r>
        <w:rPr>
          <w:rFonts w:hint="eastAsia" w:ascii="仿宋_GB2312" w:hAnsi="??" w:eastAsia="仿宋_GB2312"/>
          <w:sz w:val="32"/>
          <w:szCs w:val="32"/>
        </w:rPr>
        <w:t>患重大疾病的儿童。</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黑体" w:hAnsi="黑体" w:eastAsia="黑体"/>
          <w:bCs/>
          <w:sz w:val="32"/>
          <w:szCs w:val="32"/>
        </w:rPr>
        <w:t>第</w:t>
      </w:r>
      <w:r>
        <w:rPr>
          <w:rFonts w:hint="eastAsia" w:ascii="黑体" w:hAnsi="黑体" w:eastAsia="黑体"/>
          <w:sz w:val="32"/>
          <w:szCs w:val="32"/>
        </w:rPr>
        <w:t xml:space="preserve">八条  </w:t>
      </w:r>
      <w:r>
        <w:rPr>
          <w:rFonts w:hint="eastAsia" w:ascii="仿宋_GB2312" w:hAnsi="宋体" w:eastAsia="仿宋_GB2312" w:cs="宋体"/>
          <w:sz w:val="32"/>
          <w:szCs w:val="32"/>
        </w:rPr>
        <w:t>本办法所称的</w:t>
      </w:r>
      <w:r>
        <w:rPr>
          <w:rFonts w:hint="eastAsia" w:ascii="仿宋_GB2312" w:hAnsi="宋体" w:eastAsia="仿宋_GB2312" w:cs="宋体"/>
          <w:kern w:val="0"/>
          <w:sz w:val="32"/>
          <w:szCs w:val="32"/>
        </w:rPr>
        <w:t>重残指一级二级残疾或三级四级精神、智力残疾。</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rPr>
        <w:t>重病指国家、广东省以及本市有关主管部门规定的大病病种。</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服刑在押、强制隔离戒毒或被执行其他限制人身自由的措施指期限在6个月以上的被限制人身自由的措施。</w:t>
      </w:r>
    </w:p>
    <w:p>
      <w:pPr>
        <w:adjustRightInd w:val="0"/>
        <w:snapToGrid w:val="0"/>
        <w:spacing w:line="540" w:lineRule="exact"/>
        <w:ind w:left="680"/>
        <w:rPr>
          <w:rFonts w:ascii="仿宋_GB2312" w:hAnsi="宋体" w:eastAsia="仿宋_GB2312" w:cs="宋体"/>
          <w:kern w:val="0"/>
          <w:sz w:val="32"/>
          <w:szCs w:val="32"/>
        </w:rPr>
      </w:pPr>
      <w:r>
        <w:rPr>
          <w:rFonts w:hint="eastAsia" w:ascii="仿宋_GB2312" w:hAnsi="宋体" w:eastAsia="仿宋_GB2312" w:cs="宋体"/>
          <w:kern w:val="0"/>
          <w:sz w:val="32"/>
          <w:szCs w:val="32"/>
        </w:rPr>
        <w:t>失联指失去联系且未履行监护抚养责任在6个月以上。</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死亡指自然死亡或人民法院依法宣告死亡。</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失踪是指人民法院依法宣告失踪。</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被撤销监护资格是指人民法院依法判决撤销监护人资格。</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被遣送（驱逐）出境是指外籍人员与内地居民生育子女后被依法遣送（驱逐）出境且未履行抚养义务。</w:t>
      </w:r>
    </w:p>
    <w:p>
      <w:pPr>
        <w:adjustRightInd w:val="0"/>
        <w:snapToGrid w:val="0"/>
        <w:spacing w:line="540" w:lineRule="exact"/>
        <w:ind w:firstLine="640" w:firstLineChars="200"/>
        <w:rPr>
          <w:rFonts w:ascii="仿宋_GB2312" w:hAnsi="Times New Roman" w:eastAsia="仿宋_GB2312"/>
          <w:sz w:val="32"/>
          <w:szCs w:val="32"/>
        </w:rPr>
      </w:pPr>
      <w:r>
        <w:rPr>
          <w:rFonts w:hint="eastAsia" w:ascii="黑体" w:hAnsi="黑体" w:eastAsia="黑体"/>
          <w:bCs/>
          <w:sz w:val="32"/>
          <w:szCs w:val="32"/>
        </w:rPr>
        <w:t>第九</w:t>
      </w:r>
      <w:r>
        <w:rPr>
          <w:rFonts w:hint="eastAsia" w:ascii="黑体" w:hAnsi="黑体" w:eastAsia="黑体"/>
          <w:sz w:val="32"/>
          <w:szCs w:val="32"/>
        </w:rPr>
        <w:t xml:space="preserve">条  </w:t>
      </w:r>
      <w:r>
        <w:rPr>
          <w:rFonts w:hint="eastAsia" w:ascii="仿宋_GB2312" w:hAnsi="Times New Roman" w:eastAsia="仿宋_GB2312"/>
          <w:sz w:val="32"/>
          <w:szCs w:val="32"/>
        </w:rPr>
        <w:t>困境儿童基本生活费补贴发放标准：</w:t>
      </w:r>
    </w:p>
    <w:p>
      <w:pPr>
        <w:adjustRightInd w:val="0"/>
        <w:snapToGrid w:val="0"/>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（一）事实无人抚养儿童:</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事实无人抚养儿童基本生活费补贴按照我市孤儿最低养育标准发放。</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Times New Roman" w:eastAsia="仿宋_GB2312"/>
          <w:sz w:val="32"/>
          <w:szCs w:val="32"/>
        </w:rPr>
        <w:t>（二）</w:t>
      </w:r>
      <w:r>
        <w:rPr>
          <w:rFonts w:hint="eastAsia" w:ascii="仿宋_GB2312" w:hAnsi="宋体" w:eastAsia="仿宋_GB2312" w:cs="宋体"/>
          <w:kern w:val="0"/>
          <w:sz w:val="32"/>
          <w:szCs w:val="32"/>
        </w:rPr>
        <w:t>低保家庭或低保边缘家庭中重残或患重大疾病的儿童:</w:t>
      </w:r>
    </w:p>
    <w:p>
      <w:pPr>
        <w:adjustRightInd w:val="0"/>
        <w:snapToGrid w:val="0"/>
        <w:spacing w:line="540" w:lineRule="exact"/>
        <w:ind w:firstLine="640" w:firstLineChars="200"/>
        <w:rPr>
          <w:rFonts w:ascii="仿宋_GB2312" w:hAnsi="??" w:eastAsia="仿宋_GB2312"/>
          <w:sz w:val="32"/>
          <w:szCs w:val="32"/>
        </w:rPr>
      </w:pPr>
      <w:r>
        <w:rPr>
          <w:rFonts w:hint="eastAsia" w:ascii="仿宋_GB2312" w:hAnsi="Times New Roman" w:eastAsia="仿宋_GB2312"/>
          <w:sz w:val="32"/>
          <w:szCs w:val="32"/>
        </w:rPr>
        <w:t>低保家庭的，</w:t>
      </w:r>
      <w:r>
        <w:rPr>
          <w:rFonts w:hint="eastAsia" w:ascii="仿宋_GB2312" w:hAnsi="华文楷体" w:eastAsia="仿宋_GB2312"/>
          <w:sz w:val="32"/>
          <w:szCs w:val="32"/>
        </w:rPr>
        <w:t>按照我市</w:t>
      </w:r>
      <w:r>
        <w:rPr>
          <w:rFonts w:hint="eastAsia" w:ascii="仿宋_GB2312" w:hAnsi="??" w:eastAsia="仿宋_GB2312"/>
          <w:sz w:val="32"/>
          <w:szCs w:val="32"/>
        </w:rPr>
        <w:t>孤儿最低养育标准的70%发放基本生活费补贴；低保边缘家庭的，</w:t>
      </w:r>
      <w:r>
        <w:rPr>
          <w:rFonts w:hint="eastAsia" w:ascii="仿宋_GB2312" w:hAnsi="华文楷体" w:eastAsia="仿宋_GB2312"/>
          <w:sz w:val="32"/>
          <w:szCs w:val="32"/>
        </w:rPr>
        <w:t>按照我市</w:t>
      </w:r>
      <w:r>
        <w:rPr>
          <w:rFonts w:hint="eastAsia" w:ascii="仿宋_GB2312" w:hAnsi="??" w:eastAsia="仿宋_GB2312"/>
          <w:sz w:val="32"/>
          <w:szCs w:val="32"/>
        </w:rPr>
        <w:t>孤儿最低养育标准的50%发放基本生活费补贴。</w:t>
      </w:r>
    </w:p>
    <w:p>
      <w:pPr>
        <w:adjustRightInd w:val="0"/>
        <w:snapToGrid w:val="0"/>
        <w:spacing w:line="540" w:lineRule="exact"/>
        <w:ind w:firstLine="640" w:firstLineChars="200"/>
        <w:rPr>
          <w:rFonts w:ascii="仿宋_GB2312" w:hAnsi="??" w:eastAsia="仿宋_GB2312"/>
          <w:sz w:val="32"/>
          <w:szCs w:val="32"/>
        </w:rPr>
      </w:pPr>
      <w:r>
        <w:rPr>
          <w:rFonts w:hint="eastAsia" w:ascii="仿宋_GB2312" w:hAnsi="Times New Roman" w:eastAsia="仿宋_GB2312"/>
          <w:sz w:val="32"/>
          <w:szCs w:val="32"/>
        </w:rPr>
        <w:t>（三）低保家庭或低保边缘家庭中</w:t>
      </w:r>
      <w:r>
        <w:rPr>
          <w:rFonts w:hint="eastAsia" w:ascii="仿宋_GB2312" w:hAnsi="??" w:eastAsia="仿宋_GB2312"/>
          <w:sz w:val="32"/>
          <w:szCs w:val="32"/>
        </w:rPr>
        <w:t>父母一方</w:t>
      </w:r>
      <w:r>
        <w:rPr>
          <w:rFonts w:hint="eastAsia" w:ascii="仿宋_GB2312" w:hAnsi="Times New Roman" w:eastAsia="仿宋_GB2312"/>
          <w:sz w:val="32"/>
          <w:szCs w:val="32"/>
        </w:rPr>
        <w:t>重残或</w:t>
      </w:r>
      <w:r>
        <w:rPr>
          <w:rFonts w:hint="eastAsia" w:ascii="仿宋_GB2312" w:hAnsi="??" w:eastAsia="仿宋_GB2312"/>
          <w:sz w:val="32"/>
          <w:szCs w:val="32"/>
        </w:rPr>
        <w:t>患重大疾病的儿童:</w:t>
      </w:r>
    </w:p>
    <w:p>
      <w:pPr>
        <w:adjustRightInd w:val="0"/>
        <w:snapToGrid w:val="0"/>
        <w:spacing w:line="540" w:lineRule="exact"/>
        <w:ind w:firstLine="640" w:firstLineChars="200"/>
        <w:rPr>
          <w:rFonts w:ascii="仿宋_GB2312" w:hAnsi="??" w:eastAsia="仿宋_GB2312"/>
          <w:sz w:val="32"/>
          <w:szCs w:val="32"/>
        </w:rPr>
      </w:pPr>
      <w:r>
        <w:rPr>
          <w:rFonts w:hint="eastAsia" w:ascii="仿宋_GB2312" w:hAnsi="Times New Roman" w:eastAsia="仿宋_GB2312"/>
          <w:sz w:val="32"/>
          <w:szCs w:val="32"/>
        </w:rPr>
        <w:t>低保家庭的，</w:t>
      </w:r>
      <w:r>
        <w:rPr>
          <w:rFonts w:hint="eastAsia" w:ascii="仿宋_GB2312" w:hAnsi="华文楷体" w:eastAsia="仿宋_GB2312"/>
          <w:sz w:val="32"/>
          <w:szCs w:val="32"/>
        </w:rPr>
        <w:t>按照我市</w:t>
      </w:r>
      <w:r>
        <w:rPr>
          <w:rFonts w:hint="eastAsia" w:ascii="仿宋_GB2312" w:hAnsi="??" w:eastAsia="仿宋_GB2312"/>
          <w:sz w:val="32"/>
          <w:szCs w:val="32"/>
        </w:rPr>
        <w:t>孤儿最低养育标准的60%发放基本生活费补贴；低保边缘家庭的，</w:t>
      </w:r>
      <w:r>
        <w:rPr>
          <w:rFonts w:hint="eastAsia" w:ascii="仿宋_GB2312" w:hAnsi="华文楷体" w:eastAsia="仿宋_GB2312"/>
          <w:sz w:val="32"/>
          <w:szCs w:val="32"/>
        </w:rPr>
        <w:t>按照我市</w:t>
      </w:r>
      <w:r>
        <w:rPr>
          <w:rFonts w:hint="eastAsia" w:ascii="仿宋_GB2312" w:hAnsi="??" w:eastAsia="仿宋_GB2312"/>
          <w:sz w:val="32"/>
          <w:szCs w:val="32"/>
        </w:rPr>
        <w:t>孤儿最低养育标准的40%发放基本生活费补贴。</w:t>
      </w:r>
    </w:p>
    <w:p>
      <w:pPr>
        <w:adjustRightInd w:val="0"/>
        <w:snapToGrid w:val="0"/>
        <w:spacing w:line="540" w:lineRule="exact"/>
        <w:ind w:firstLine="720"/>
        <w:rPr>
          <w:rFonts w:ascii="仿宋_GB2312" w:hAnsi="宋体" w:eastAsia="仿宋_GB2312" w:cs="宋体"/>
          <w:kern w:val="0"/>
          <w:sz w:val="32"/>
          <w:szCs w:val="32"/>
        </w:rPr>
      </w:pPr>
      <w:r>
        <w:rPr>
          <w:rFonts w:hint="eastAsia" w:ascii="仿宋_GB2312" w:hAnsi="Times New Roman" w:eastAsia="仿宋_GB2312"/>
          <w:sz w:val="32"/>
          <w:szCs w:val="32"/>
        </w:rPr>
        <w:t>如困境儿童同时符合上述补贴类型的，按就高不就低的原则享受其中一项生活补贴待遇。</w:t>
      </w:r>
      <w:r>
        <w:rPr>
          <w:rFonts w:hint="eastAsia" w:ascii="仿宋_GB2312" w:hAnsi="宋体" w:eastAsia="仿宋_GB2312" w:cs="宋体"/>
          <w:kern w:val="0"/>
          <w:sz w:val="32"/>
          <w:szCs w:val="32"/>
        </w:rPr>
        <w:t>对于已经享受最低生活保障金、生活扶助金、特困人员救助供养金或者困难残疾人生活补贴且未达到困境儿童基本生活保障补贴标准的进行补差发放，差额部分由困难群众救助补助资金列支；其他困境儿童按照补贴标准全额发放。</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已全额领取事实无人抚养儿童基本生活费补贴的儿童家庭申请最低生活保障或特困救助供养的，事实无人抚养儿童基本生活费补贴不计入家庭收入，在享受低保或特困救助供养待遇之后根据人均救助水平进行重新计算，补差发放。</w:t>
      </w:r>
    </w:p>
    <w:p>
      <w:pPr>
        <w:adjustRightInd w:val="0"/>
        <w:snapToGrid w:val="0"/>
        <w:spacing w:line="540" w:lineRule="exact"/>
        <w:ind w:firstLine="720"/>
        <w:rPr>
          <w:rFonts w:ascii="仿宋_GB2312" w:hAnsi="Times New Roman" w:eastAsia="仿宋_GB2312"/>
          <w:sz w:val="24"/>
          <w:szCs w:val="24"/>
        </w:rPr>
      </w:pPr>
      <w:r>
        <w:rPr>
          <w:rFonts w:hint="eastAsia" w:ascii="仿宋_GB2312" w:hAnsi="宋体" w:eastAsia="仿宋_GB2312" w:cs="宋体"/>
          <w:kern w:val="0"/>
          <w:sz w:val="32"/>
          <w:szCs w:val="32"/>
        </w:rPr>
        <w:t>已全额领取困境儿童基本生活费补贴的残疾儿童，不享受困难残疾人生活补贴，但符合条件的可申请残疾人重度护理补贴。</w:t>
      </w:r>
    </w:p>
    <w:p>
      <w:pPr>
        <w:adjustRightInd w:val="0"/>
        <w:snapToGrid w:val="0"/>
        <w:spacing w:before="220" w:beforeLines="50" w:after="220" w:afterLines="50" w:line="540" w:lineRule="exact"/>
        <w:jc w:val="center"/>
        <w:rPr>
          <w:rFonts w:ascii="黑体" w:hAnsi="黑体" w:eastAsia="黑体"/>
          <w:sz w:val="32"/>
          <w:szCs w:val="32"/>
        </w:rPr>
      </w:pPr>
      <w:r>
        <w:rPr>
          <w:rFonts w:hint="eastAsia" w:ascii="黑体" w:hAnsi="黑体" w:eastAsia="黑体"/>
          <w:sz w:val="32"/>
          <w:szCs w:val="32"/>
        </w:rPr>
        <w:t xml:space="preserve">第三章  补贴申请发放 </w:t>
      </w:r>
    </w:p>
    <w:p>
      <w:pPr>
        <w:adjustRightInd w:val="0"/>
        <w:snapToGrid w:val="0"/>
        <w:spacing w:line="540" w:lineRule="exact"/>
        <w:ind w:firstLine="640" w:firstLineChars="200"/>
        <w:rPr>
          <w:rFonts w:ascii="仿宋_GB2312" w:hAnsi="Times New Roman" w:eastAsia="仿宋_GB2312"/>
          <w:sz w:val="32"/>
          <w:szCs w:val="32"/>
        </w:rPr>
      </w:pPr>
      <w:r>
        <w:rPr>
          <w:rFonts w:hint="eastAsia" w:ascii="黑体" w:hAnsi="黑体" w:eastAsia="黑体" w:cs="Calibri"/>
          <w:bCs/>
          <w:sz w:val="32"/>
          <w:szCs w:val="32"/>
        </w:rPr>
        <w:t xml:space="preserve">第十条 </w:t>
      </w:r>
      <w:r>
        <w:rPr>
          <w:rFonts w:hint="eastAsia" w:ascii="仿宋_GB2312" w:hAnsi="宋体" w:eastAsia="仿宋_GB2312" w:cs="宋体"/>
          <w:kern w:val="0"/>
          <w:sz w:val="32"/>
          <w:szCs w:val="32"/>
        </w:rPr>
        <w:t xml:space="preserve"> 困境儿童本人或监护人可以困境儿童的名义向户籍地街道办事处提出申请。</w:t>
      </w:r>
    </w:p>
    <w:p>
      <w:pPr>
        <w:adjustRightInd w:val="0"/>
        <w:snapToGrid w:val="0"/>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申请时需</w:t>
      </w:r>
      <w:r>
        <w:rPr>
          <w:rFonts w:hint="eastAsia" w:ascii="仿宋_GB2312" w:hAnsi="宋体" w:eastAsia="仿宋_GB2312" w:cs="宋体"/>
          <w:kern w:val="0"/>
          <w:sz w:val="32"/>
          <w:szCs w:val="32"/>
        </w:rPr>
        <w:t>填写《深圳市困境儿童基本生活费补贴申请表（附件1-1）》。</w:t>
      </w:r>
      <w:r>
        <w:rPr>
          <w:rFonts w:hint="eastAsia" w:ascii="仿宋_GB2312" w:hAnsi="Times New Roman" w:eastAsia="仿宋_GB2312"/>
          <w:sz w:val="32"/>
          <w:szCs w:val="32"/>
        </w:rPr>
        <w:t>临时托养在福利机构或未成年人救助保护机构的困境儿童，由儿童所在机构提出申请并填写《深圳市机构内困境儿童基本生活费补贴申请表》（附件1-2），提供临时托养协议等相关入院证明材料，报同级民政部门审批。</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黑体" w:hAnsi="黑体" w:eastAsia="黑体"/>
          <w:bCs/>
          <w:sz w:val="32"/>
          <w:szCs w:val="32"/>
        </w:rPr>
        <w:t xml:space="preserve">第十一条 </w:t>
      </w:r>
      <w:r>
        <w:rPr>
          <w:rFonts w:hint="eastAsia" w:ascii="黑体" w:hAnsi="黑体" w:eastAsia="黑体"/>
          <w:sz w:val="32"/>
          <w:szCs w:val="32"/>
        </w:rPr>
        <w:t xml:space="preserve"> </w:t>
      </w:r>
      <w:r>
        <w:rPr>
          <w:rFonts w:hint="eastAsia" w:ascii="仿宋_GB2312" w:hAnsi="宋体" w:eastAsia="仿宋_GB2312" w:cs="宋体"/>
          <w:kern w:val="0"/>
          <w:sz w:val="32"/>
          <w:szCs w:val="32"/>
        </w:rPr>
        <w:t>户籍地街道办事处受理申请后，应当对困境儿童自身重残重病或其父母重残、重病、服刑在押、强制隔离戒毒、被执行其他限制人身自由的措施、失联以及死亡、失踪、</w:t>
      </w:r>
      <w:r>
        <w:rPr>
          <w:rFonts w:hint="eastAsia" w:ascii="仿宋_GB2312" w:hAnsi="Times New Roman" w:eastAsia="仿宋_GB2312"/>
          <w:kern w:val="0"/>
          <w:sz w:val="32"/>
          <w:szCs w:val="32"/>
        </w:rPr>
        <w:t>被撤销监护资格、被遣送（驱逐）出境</w:t>
      </w:r>
      <w:r>
        <w:rPr>
          <w:rFonts w:hint="eastAsia" w:ascii="仿宋_GB2312" w:hAnsi="宋体" w:eastAsia="仿宋_GB2312" w:cs="宋体"/>
          <w:kern w:val="0"/>
          <w:sz w:val="32"/>
          <w:szCs w:val="32"/>
        </w:rPr>
        <w:t>等情况进行审核查验。查验一般采取部门信息比对的方式进行。因档案管理、数据缺失等原因不能通过部门信息比对核实的，可请困境儿童本人或其监护人、亲属提供必要的补充材料。查验材料包括：</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（一）父母双方户口本及身份证、结婚证或离婚证；</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（二）监护人资格证明文件（如相关判决书、调解书、协议、公证书或居民委员会证明材料）；</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（三）困境儿童父母死亡的，应当提供医疗机构或公安机关签发的《居民死亡医学证明（推断）书》（《死亡证》），或殡仪馆出具的遗体火化证，或人民法院出具的宣告死亡法律文书；</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（四）困境儿童或其父母重残的，应当提供户籍地残联部门签发的残疾等级为一、二级或精神、智力残疾三、四级残疾人证；</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（五）困境儿童自身或其父母重病的，应当提供二级及以上医疗机构出具的患有国家、广东省以及本市有关主管部门规定的大病病种的诊断证明书。</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（六）父母服刑、强制隔离戒毒或被执行其他限制人身自由措施的，应当提供人民法院出具的判决（决定）书，或公安机关出具的羁押、拘留证明、《强制隔离戒毒决定书》等证明； </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（七）困境儿童父母失联的，应当提供《儿童失联父母查找情况回执单》（附件1-3）或《儿童父母失联情况认定表》（附件1-4）；</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儿童监护人、受监护人委托的近亲属或者儿童所在居民委员会可向儿童户籍所在地公安部门报警，申请查找失联父母。公安部门受理后，应当加大对失联父母的查找力度，对登记受理超过6个月仍下落不明的，出具《儿童失联父母查找情况回执单》（附件1-3），并通过信息共享等途径，向街道办事处、民政部门提供信息查询服务。</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对因不具备查询条件导致公安部门难以接警处置查找的，可采取“个人承诺+邻里证明+居民委员会证实+街道办事处查验+区级民政部门确认”的方式，形成《儿童父母失联情况认定表》（附件1-4）进行认定。</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（八）困境儿童父母被撤销监护资格的，应当提供人民法院依法判决撤销监护人资格；</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（九）困境儿童父母被遣送（驱逐）出境的，应当提供依法遣送（驱逐）出境证明；</w:t>
      </w:r>
    </w:p>
    <w:p>
      <w:pPr>
        <w:adjustRightInd w:val="0"/>
        <w:snapToGrid w:val="0"/>
        <w:spacing w:line="540" w:lineRule="exact"/>
        <w:ind w:firstLine="640" w:firstLineChars="200"/>
        <w:rPr>
          <w:rFonts w:ascii="仿宋_GB2312" w:hAnsi="Times New Roman" w:eastAsia="仿宋_GB2312"/>
          <w:sz w:val="32"/>
          <w:szCs w:val="32"/>
        </w:rPr>
      </w:pPr>
      <w:r>
        <w:rPr>
          <w:rFonts w:hint="eastAsia" w:ascii="仿宋_GB2312" w:hAnsi="宋体" w:eastAsia="仿宋_GB2312" w:cs="宋体"/>
          <w:kern w:val="0"/>
          <w:sz w:val="32"/>
          <w:szCs w:val="32"/>
        </w:rPr>
        <w:t>（十）</w:t>
      </w:r>
      <w:r>
        <w:rPr>
          <w:rFonts w:hint="eastAsia" w:ascii="仿宋_GB2312" w:hAnsi="Times New Roman" w:eastAsia="仿宋_GB2312"/>
          <w:sz w:val="32"/>
          <w:szCs w:val="32"/>
        </w:rPr>
        <w:t>申请低保或低保边缘家庭困境儿童基本生活费补贴应提供《广东省城乡居民最低生活保障证》或《深圳市低保边缘人员救助证》；</w:t>
      </w:r>
    </w:p>
    <w:p>
      <w:pPr>
        <w:adjustRightInd w:val="0"/>
        <w:snapToGrid w:val="0"/>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（十一）在全日制学校就读的，应提供学校的就读证明；</w:t>
      </w:r>
    </w:p>
    <w:p>
      <w:pPr>
        <w:adjustRightInd w:val="0"/>
        <w:snapToGrid w:val="0"/>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（十二）户主及家庭成员的户籍所在地与现居住地不在同一街道办事处的，还应当提交现居住地街道办事处出具的居住证明。</w:t>
      </w:r>
    </w:p>
    <w:p>
      <w:pPr>
        <w:adjustRightInd w:val="0"/>
        <w:snapToGrid w:val="0"/>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（十三）儿童本人或监护人银行卡复印件。</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黑体" w:hAnsi="黑体" w:eastAsia="黑体"/>
          <w:bCs/>
          <w:sz w:val="32"/>
          <w:szCs w:val="32"/>
        </w:rPr>
        <w:t>第十二条</w:t>
      </w:r>
      <w:r>
        <w:rPr>
          <w:rFonts w:hint="eastAsia" w:ascii="黑体" w:hAnsi="黑体" w:eastAsia="黑体"/>
          <w:bCs/>
          <w:kern w:val="0"/>
          <w:sz w:val="32"/>
          <w:szCs w:val="32"/>
        </w:rPr>
        <w:t xml:space="preserve">  </w:t>
      </w:r>
      <w:r>
        <w:rPr>
          <w:rFonts w:hint="eastAsia" w:ascii="仿宋_GB2312" w:hAnsi="Times New Roman" w:eastAsia="仿宋_GB2312"/>
          <w:kern w:val="0"/>
          <w:sz w:val="32"/>
          <w:szCs w:val="32"/>
        </w:rPr>
        <w:t>户籍地街道办事处对申请人提交的申请材料进行审查，材料不齐全的应当场或在5个工作日内一次性告知申请人补齐材料，并应当</w:t>
      </w:r>
      <w:r>
        <w:rPr>
          <w:rFonts w:hint="eastAsia" w:ascii="仿宋_GB2312" w:hAnsi="宋体" w:eastAsia="仿宋_GB2312" w:cs="宋体"/>
          <w:kern w:val="0"/>
          <w:sz w:val="32"/>
          <w:szCs w:val="32"/>
        </w:rPr>
        <w:t>在自收到完整的申请材料之日起15个工作日内作出查验结论。对符合条件的，连同申请材料一并报儿童户籍所在地的区民政部门审批。对有异议的，可根据工作需要采取入户调查、邻里访问、信函索证、群众评议等方式再次进行核实。对不符合规定的，不予受理并告知申请人。</w:t>
      </w:r>
    </w:p>
    <w:p>
      <w:pPr>
        <w:adjustRightInd w:val="0"/>
        <w:snapToGrid w:val="0"/>
        <w:spacing w:line="540" w:lineRule="exact"/>
        <w:ind w:firstLine="640" w:firstLineChars="200"/>
        <w:rPr>
          <w:rFonts w:ascii="仿宋_GB2312" w:hAnsi="Times New Roman" w:eastAsia="仿宋_GB2312"/>
          <w:sz w:val="32"/>
          <w:szCs w:val="32"/>
        </w:rPr>
      </w:pPr>
      <w:r>
        <w:rPr>
          <w:rFonts w:hint="eastAsia" w:ascii="黑体" w:hAnsi="黑体" w:eastAsia="黑体"/>
          <w:bCs/>
          <w:sz w:val="32"/>
          <w:szCs w:val="32"/>
        </w:rPr>
        <w:t xml:space="preserve">第十三条  </w:t>
      </w:r>
      <w:r>
        <w:rPr>
          <w:rFonts w:hint="eastAsia" w:ascii="仿宋_GB2312" w:hAnsi="Times New Roman" w:eastAsia="仿宋_GB2312"/>
          <w:sz w:val="32"/>
          <w:szCs w:val="32"/>
        </w:rPr>
        <w:t>街道办事处以及居民委员会应及时了解掌握辖区内困境儿童的生活情况，发现符合条件的困境儿童应及时告知补贴政策，对无能力提出申请的，应当主动帮助其提出申请。</w:t>
      </w:r>
    </w:p>
    <w:p>
      <w:pPr>
        <w:adjustRightInd w:val="0"/>
        <w:snapToGrid w:val="0"/>
        <w:spacing w:line="540" w:lineRule="exact"/>
        <w:ind w:firstLine="640" w:firstLineChars="200"/>
        <w:rPr>
          <w:rFonts w:ascii="仿宋_GB2312" w:hAnsi="宋体" w:eastAsia="仿宋_GB2312" w:cs="宋体"/>
          <w:kern w:val="0"/>
          <w:sz w:val="32"/>
          <w:szCs w:val="32"/>
        </w:rPr>
      </w:pPr>
      <w:r>
        <w:rPr>
          <w:rFonts w:hint="eastAsia" w:ascii="黑体" w:hAnsi="黑体" w:eastAsia="黑体"/>
          <w:bCs/>
          <w:sz w:val="32"/>
          <w:szCs w:val="32"/>
        </w:rPr>
        <w:t xml:space="preserve">第十四条  </w:t>
      </w:r>
      <w:r>
        <w:rPr>
          <w:rFonts w:hint="eastAsia" w:ascii="仿宋_GB2312" w:hAnsi="宋体" w:eastAsia="仿宋_GB2312" w:cs="宋体"/>
          <w:kern w:val="0"/>
          <w:sz w:val="32"/>
          <w:szCs w:val="32"/>
        </w:rPr>
        <w:t>区民政部门应当在收到街道办事处上报的申请材料及查验结论之日起15个工作日内作出确认，并及时将审批决定发送至街道办事处。对符合保障条件的，从确认的次月起纳入保障范围，补贴资金实行社会化发放。街道办事处应当建立详实完备的困境儿童信息台账，实行一人一档，并将事实无人抚养儿童有关信息录入“全国儿童福利信息管理系统”，低保及低保边缘家庭困境儿童保障情况，协调相关业务科室进行信息录入。</w:t>
      </w:r>
      <w:r>
        <w:rPr>
          <w:rFonts w:hint="eastAsia" w:ascii="仿宋_GB2312" w:hAnsi="Times New Roman" w:eastAsia="仿宋_GB2312"/>
          <w:sz w:val="32"/>
          <w:szCs w:val="32"/>
        </w:rPr>
        <w:t>户籍地</w:t>
      </w:r>
      <w:r>
        <w:rPr>
          <w:rFonts w:hint="eastAsia" w:ascii="仿宋_GB2312" w:hAnsi="宋体" w:eastAsia="仿宋_GB2312" w:cs="宋体"/>
          <w:kern w:val="0"/>
          <w:sz w:val="32"/>
          <w:szCs w:val="32"/>
        </w:rPr>
        <w:t>区民政部门确认不符合保障条件的，应当书面说明理由。</w:t>
      </w:r>
    </w:p>
    <w:p>
      <w:pPr>
        <w:adjustRightInd w:val="0"/>
        <w:snapToGrid w:val="0"/>
        <w:spacing w:line="540" w:lineRule="exact"/>
        <w:ind w:firstLine="640" w:firstLineChars="200"/>
        <w:rPr>
          <w:rFonts w:ascii="仿宋_GB2312" w:hAnsi="宋体" w:eastAsia="仿宋_GB2312" w:cs="宋体"/>
          <w:sz w:val="32"/>
          <w:szCs w:val="32"/>
        </w:rPr>
      </w:pPr>
      <w:r>
        <w:rPr>
          <w:rFonts w:hint="eastAsia" w:ascii="黑体" w:hAnsi="黑体" w:eastAsia="黑体"/>
          <w:bCs/>
          <w:sz w:val="32"/>
          <w:szCs w:val="32"/>
        </w:rPr>
        <w:t xml:space="preserve">第十五条  </w:t>
      </w:r>
      <w:r>
        <w:rPr>
          <w:rFonts w:hint="eastAsia" w:ascii="仿宋_GB2312" w:hAnsi="宋体" w:eastAsia="仿宋_GB2312" w:cs="宋体"/>
          <w:sz w:val="32"/>
          <w:szCs w:val="32"/>
        </w:rPr>
        <w:t>为保护困境儿童隐私，在对困境儿童申请材料审核查验程序和结果确认程序中不得进行公示。</w:t>
      </w:r>
    </w:p>
    <w:p>
      <w:pPr>
        <w:adjustRightInd w:val="0"/>
        <w:snapToGrid w:val="0"/>
        <w:spacing w:line="540" w:lineRule="exact"/>
        <w:ind w:firstLine="640" w:firstLineChars="200"/>
        <w:rPr>
          <w:rFonts w:ascii="仿宋_GB2312" w:hAnsi="宋体" w:eastAsia="仿宋_GB2312" w:cs="宋体"/>
          <w:sz w:val="32"/>
          <w:szCs w:val="32"/>
        </w:rPr>
      </w:pPr>
      <w:r>
        <w:rPr>
          <w:rFonts w:hint="eastAsia" w:ascii="黑体" w:hAnsi="黑体" w:eastAsia="黑体"/>
          <w:bCs/>
          <w:sz w:val="32"/>
          <w:szCs w:val="32"/>
        </w:rPr>
        <w:t xml:space="preserve">第十六条  </w:t>
      </w:r>
      <w:r>
        <w:rPr>
          <w:rFonts w:hint="eastAsia" w:ascii="仿宋_GB2312" w:hAnsi="宋体" w:eastAsia="仿宋_GB2312" w:cs="宋体"/>
          <w:sz w:val="32"/>
          <w:szCs w:val="32"/>
        </w:rPr>
        <w:t>街道办事处应与困境儿童监护人签订困境儿童基本生活费补贴使用协议书（附件1-5），确保困境儿童基本生活权益得到保障。协议书应报区民政部门备案。</w:t>
      </w:r>
    </w:p>
    <w:p>
      <w:pPr>
        <w:adjustRightInd w:val="0"/>
        <w:snapToGrid w:val="0"/>
        <w:spacing w:before="220" w:beforeLines="50" w:after="220" w:afterLines="50" w:line="540" w:lineRule="exact"/>
        <w:jc w:val="center"/>
        <w:rPr>
          <w:rFonts w:ascii="黑体" w:hAnsi="黑体" w:eastAsia="黑体"/>
          <w:sz w:val="32"/>
          <w:szCs w:val="32"/>
        </w:rPr>
      </w:pPr>
      <w:r>
        <w:rPr>
          <w:rFonts w:hint="eastAsia" w:ascii="黑体" w:hAnsi="黑体" w:eastAsia="黑体"/>
          <w:sz w:val="32"/>
          <w:szCs w:val="32"/>
        </w:rPr>
        <w:t>第四章  补贴调整和终止</w:t>
      </w:r>
    </w:p>
    <w:p>
      <w:pPr>
        <w:adjustRightInd w:val="0"/>
        <w:snapToGrid w:val="0"/>
        <w:spacing w:line="540" w:lineRule="exact"/>
        <w:ind w:firstLine="640" w:firstLineChars="200"/>
        <w:rPr>
          <w:rFonts w:ascii="仿宋_GB2312" w:hAnsi="Times New Roman" w:eastAsia="仿宋_GB2312"/>
          <w:sz w:val="32"/>
          <w:szCs w:val="32"/>
        </w:rPr>
      </w:pPr>
      <w:r>
        <w:rPr>
          <w:rFonts w:hint="eastAsia" w:ascii="黑体" w:hAnsi="黑体" w:eastAsia="黑体"/>
          <w:bCs/>
          <w:sz w:val="32"/>
          <w:szCs w:val="32"/>
        </w:rPr>
        <w:t xml:space="preserve">第十七条  </w:t>
      </w:r>
      <w:r>
        <w:rPr>
          <w:rFonts w:hint="eastAsia" w:ascii="仿宋_GB2312" w:hAnsi="Times New Roman" w:eastAsia="仿宋_GB2312"/>
          <w:sz w:val="32"/>
          <w:szCs w:val="32"/>
        </w:rPr>
        <w:t>依照本办法领取困境儿童基本生活费补贴的儿童，在补贴发放期间具有下列情形之一，不再符合发放条件的，从次月起终止发放基本生活费补贴：</w:t>
      </w:r>
    </w:p>
    <w:p>
      <w:pPr>
        <w:adjustRightInd w:val="0"/>
        <w:snapToGrid w:val="0"/>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（一）死亡的；</w:t>
      </w:r>
    </w:p>
    <w:p>
      <w:pPr>
        <w:adjustRightInd w:val="0"/>
        <w:snapToGrid w:val="0"/>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（二）重病治愈的；</w:t>
      </w:r>
    </w:p>
    <w:p>
      <w:pPr>
        <w:adjustRightInd w:val="0"/>
        <w:snapToGrid w:val="0"/>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（三）依法被收养的；</w:t>
      </w:r>
    </w:p>
    <w:p>
      <w:pPr>
        <w:adjustRightInd w:val="0"/>
        <w:snapToGrid w:val="0"/>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（四）已满18周岁且未在全日制学校就读或已从全日制学校毕业的；</w:t>
      </w:r>
    </w:p>
    <w:p>
      <w:pPr>
        <w:adjustRightInd w:val="0"/>
        <w:snapToGrid w:val="0"/>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（五）查找到失踪、失联父（母）的；</w:t>
      </w:r>
    </w:p>
    <w:p>
      <w:pPr>
        <w:adjustRightInd w:val="0"/>
        <w:snapToGrid w:val="0"/>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（六）父母刑满释放、解除强制隔离戒毒或其他强制措施期满3个月；</w:t>
      </w:r>
    </w:p>
    <w:p>
      <w:pPr>
        <w:adjustRightInd w:val="0"/>
        <w:snapToGrid w:val="0"/>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（七）父母重新履行监护抚养责任的；</w:t>
      </w:r>
    </w:p>
    <w:p>
      <w:pPr>
        <w:adjustRightInd w:val="0"/>
        <w:snapToGrid w:val="0"/>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（八）认定为低保及低保边缘家庭的困境儿童，家庭经济状况不再符合低保及低保边缘有关规定标准的；</w:t>
      </w:r>
    </w:p>
    <w:p>
      <w:pPr>
        <w:adjustRightInd w:val="0"/>
        <w:snapToGrid w:val="0"/>
        <w:spacing w:line="540" w:lineRule="exact"/>
        <w:ind w:left="680"/>
        <w:rPr>
          <w:rFonts w:ascii="仿宋_GB2312" w:hAnsi="Times New Roman" w:eastAsia="仿宋_GB2312"/>
          <w:kern w:val="0"/>
          <w:sz w:val="32"/>
          <w:szCs w:val="32"/>
        </w:rPr>
      </w:pPr>
      <w:r>
        <w:rPr>
          <w:rFonts w:hint="eastAsia" w:ascii="仿宋_GB2312" w:hAnsi="Times New Roman" w:eastAsia="仿宋_GB2312"/>
          <w:kern w:val="0"/>
          <w:sz w:val="32"/>
          <w:szCs w:val="32"/>
        </w:rPr>
        <w:t>（九）残疾人证注销的；</w:t>
      </w:r>
    </w:p>
    <w:p>
      <w:pPr>
        <w:adjustRightInd w:val="0"/>
        <w:snapToGrid w:val="0"/>
        <w:spacing w:line="540" w:lineRule="exact"/>
        <w:ind w:left="680"/>
        <w:rPr>
          <w:rFonts w:ascii="仿宋_GB2312" w:hAnsi="Times New Roman" w:eastAsia="仿宋_GB2312"/>
          <w:kern w:val="0"/>
          <w:sz w:val="32"/>
          <w:szCs w:val="32"/>
        </w:rPr>
      </w:pPr>
      <w:r>
        <w:rPr>
          <w:rFonts w:hint="eastAsia" w:ascii="仿宋_GB2312" w:hAnsi="Times New Roman" w:eastAsia="仿宋_GB2312"/>
          <w:kern w:val="0"/>
          <w:sz w:val="32"/>
          <w:szCs w:val="32"/>
        </w:rPr>
        <w:t>（十）其他应当停止发放基本生活费补贴情形的。</w:t>
      </w:r>
    </w:p>
    <w:p>
      <w:pPr>
        <w:adjustRightInd w:val="0"/>
        <w:snapToGrid w:val="0"/>
        <w:spacing w:line="540" w:lineRule="exact"/>
        <w:ind w:firstLine="640" w:firstLineChars="200"/>
        <w:rPr>
          <w:rFonts w:ascii="Times New Roman" w:hAnsi="Times New Roman" w:eastAsia="仿宋_GB2312"/>
          <w:spacing w:val="10"/>
          <w:sz w:val="32"/>
          <w:szCs w:val="32"/>
        </w:rPr>
      </w:pPr>
      <w:r>
        <w:rPr>
          <w:rFonts w:hint="eastAsia" w:ascii="黑体" w:hAnsi="黑体" w:eastAsia="黑体" w:cs="Calibri"/>
          <w:bCs/>
          <w:sz w:val="32"/>
          <w:szCs w:val="32"/>
        </w:rPr>
        <w:t xml:space="preserve">第十八条 </w:t>
      </w:r>
      <w:r>
        <w:rPr>
          <w:rFonts w:hint="eastAsia" w:ascii="Times New Roman" w:hAnsi="Times New Roman" w:eastAsia="仿宋_GB2312"/>
          <w:spacing w:val="10"/>
          <w:sz w:val="32"/>
          <w:szCs w:val="32"/>
        </w:rPr>
        <w:t xml:space="preserve"> </w:t>
      </w:r>
      <w:r>
        <w:rPr>
          <w:rFonts w:hint="eastAsia" w:ascii="仿宋_GB2312" w:hAnsi="Times New Roman" w:eastAsia="仿宋_GB2312"/>
          <w:spacing w:val="10"/>
          <w:sz w:val="32"/>
          <w:szCs w:val="32"/>
        </w:rPr>
        <w:t>困境儿童年满18周岁仍在全日制义务教育阶段学校（含特殊教育学校）、普通高中（含特殊教育学校高中段）、中等职业学校（技工院校）、普通高等学校就读的（不含研究生），继续享受基本生活补贴。</w:t>
      </w:r>
    </w:p>
    <w:p>
      <w:pPr>
        <w:adjustRightInd w:val="0"/>
        <w:snapToGrid w:val="0"/>
        <w:spacing w:line="540" w:lineRule="exact"/>
        <w:ind w:firstLine="640" w:firstLineChars="200"/>
        <w:rPr>
          <w:rFonts w:ascii="仿宋_GB2312" w:hAnsi="Times New Roman" w:eastAsia="仿宋_GB2312"/>
          <w:sz w:val="32"/>
          <w:szCs w:val="32"/>
        </w:rPr>
      </w:pPr>
      <w:r>
        <w:rPr>
          <w:rFonts w:hint="eastAsia" w:ascii="黑体" w:hAnsi="黑体" w:eastAsia="黑体" w:cs="Calibri"/>
          <w:bCs/>
          <w:sz w:val="32"/>
          <w:szCs w:val="32"/>
        </w:rPr>
        <w:t>第十九条</w:t>
      </w:r>
      <w:r>
        <w:rPr>
          <w:rFonts w:hint="eastAsia" w:ascii="黑体" w:hAnsi="黑体" w:eastAsia="黑体"/>
          <w:bCs/>
          <w:sz w:val="32"/>
          <w:szCs w:val="32"/>
        </w:rPr>
        <w:t xml:space="preserve">  </w:t>
      </w:r>
      <w:r>
        <w:rPr>
          <w:rFonts w:hint="eastAsia" w:ascii="仿宋_GB2312" w:hAnsi="Times New Roman" w:eastAsia="仿宋_GB2312"/>
          <w:sz w:val="32"/>
          <w:szCs w:val="32"/>
        </w:rPr>
        <w:t>对困境儿童享受补贴情形发生变化的，困境儿童监护人或受委托的亲属、居民委员会应当及时告知街道办事处，街道办事处应及时报给所属区民政部门。区民政部门经核实可以作出终止补贴的决定。</w:t>
      </w:r>
    </w:p>
    <w:p>
      <w:pPr>
        <w:adjustRightInd w:val="0"/>
        <w:snapToGrid w:val="0"/>
        <w:spacing w:line="540" w:lineRule="exact"/>
        <w:ind w:firstLine="640" w:firstLineChars="200"/>
        <w:rPr>
          <w:rFonts w:ascii="仿宋_GB2312" w:hAnsi="Times New Roman" w:eastAsia="仿宋_GB2312"/>
          <w:sz w:val="32"/>
          <w:szCs w:val="32"/>
        </w:rPr>
      </w:pPr>
      <w:r>
        <w:rPr>
          <w:rFonts w:hint="eastAsia" w:ascii="黑体" w:hAnsi="黑体" w:eastAsia="黑体"/>
          <w:bCs/>
          <w:sz w:val="32"/>
          <w:szCs w:val="32"/>
        </w:rPr>
        <w:t xml:space="preserve">第二十条  </w:t>
      </w:r>
      <w:r>
        <w:rPr>
          <w:rFonts w:hint="eastAsia" w:ascii="仿宋_GB2312" w:hAnsi="Times New Roman" w:eastAsia="仿宋_GB2312"/>
          <w:bCs/>
          <w:sz w:val="32"/>
          <w:szCs w:val="32"/>
        </w:rPr>
        <w:t>申请人</w:t>
      </w:r>
      <w:r>
        <w:rPr>
          <w:rFonts w:hint="eastAsia" w:ascii="仿宋_GB2312" w:hAnsi="Times New Roman" w:eastAsia="仿宋_GB2312"/>
          <w:sz w:val="32"/>
          <w:szCs w:val="32"/>
        </w:rPr>
        <w:t>对户籍地区民政部门不予补贴的决定或终止发放补贴的决定，可依法申请行政复议或提起行政诉讼。</w:t>
      </w:r>
    </w:p>
    <w:p>
      <w:pPr>
        <w:adjustRightInd w:val="0"/>
        <w:snapToGrid w:val="0"/>
        <w:spacing w:line="540" w:lineRule="exact"/>
        <w:ind w:firstLine="640" w:firstLineChars="200"/>
        <w:rPr>
          <w:rFonts w:ascii="仿宋_GB2312" w:hAnsi="Times New Roman" w:eastAsia="仿宋_GB2312"/>
          <w:sz w:val="32"/>
          <w:szCs w:val="32"/>
        </w:rPr>
      </w:pPr>
      <w:r>
        <w:rPr>
          <w:rFonts w:hint="eastAsia" w:ascii="黑体" w:hAnsi="黑体" w:eastAsia="黑体"/>
          <w:bCs/>
          <w:sz w:val="32"/>
          <w:szCs w:val="32"/>
        </w:rPr>
        <w:t xml:space="preserve">第二十一条  </w:t>
      </w:r>
      <w:r>
        <w:rPr>
          <w:rFonts w:hint="eastAsia" w:ascii="仿宋_GB2312" w:hAnsi="Times New Roman" w:eastAsia="仿宋_GB2312"/>
          <w:sz w:val="32"/>
          <w:szCs w:val="32"/>
        </w:rPr>
        <w:t>市、区民政部门要建立定期核查机制，每季度通过信息比对、实地抽查等方式核查发放对象保障条件是否发生变化，生活费补贴是否及时足额发放到位。街道办事处要对补贴发放情况定期核查，及时将困境儿童的变化情况报区民政部门。区民政部门要及时调整或终止补贴的发放。</w:t>
      </w:r>
    </w:p>
    <w:p>
      <w:pPr>
        <w:adjustRightInd w:val="0"/>
        <w:snapToGrid w:val="0"/>
        <w:spacing w:line="540" w:lineRule="exact"/>
        <w:ind w:firstLine="640" w:firstLineChars="200"/>
        <w:rPr>
          <w:rFonts w:ascii="仿宋_GB2312" w:hAnsi="Times New Roman" w:eastAsia="仿宋_GB2312"/>
          <w:sz w:val="32"/>
          <w:szCs w:val="32"/>
        </w:rPr>
      </w:pPr>
      <w:r>
        <w:rPr>
          <w:rFonts w:hint="eastAsia" w:ascii="黑体" w:hAnsi="黑体" w:eastAsia="黑体"/>
          <w:bCs/>
          <w:sz w:val="32"/>
          <w:szCs w:val="32"/>
        </w:rPr>
        <w:t>第二十二条</w:t>
      </w:r>
      <w:r>
        <w:rPr>
          <w:rFonts w:hint="eastAsia" w:ascii="黑体" w:hAnsi="黑体" w:eastAsia="黑体"/>
          <w:sz w:val="32"/>
          <w:szCs w:val="32"/>
        </w:rPr>
        <w:t xml:space="preserve"> </w:t>
      </w:r>
      <w:r>
        <w:rPr>
          <w:rFonts w:hint="eastAsia" w:ascii="仿宋_GB2312" w:hAnsi="Times New Roman" w:eastAsia="仿宋_GB2312"/>
          <w:sz w:val="32"/>
          <w:szCs w:val="32"/>
        </w:rPr>
        <w:t xml:space="preserve"> 市、区财政、民政部门要加强补贴资金使用的监管，提高财政资金使用绩效，对挤占、挪用、冒领、套取补贴资金等违法违规行为，依法依规进行查处。对存在恶意弃养情形或者采取虚报、瞒报、伪造等手段骗取保障资金、物资或者服务的行为记入信用记录，纳入全国信用信息共享平台，实施失信联合惩戒。</w:t>
      </w:r>
    </w:p>
    <w:p>
      <w:pPr>
        <w:adjustRightInd w:val="0"/>
        <w:snapToGrid w:val="0"/>
        <w:spacing w:before="220" w:beforeLines="50" w:after="220" w:afterLines="50" w:line="540" w:lineRule="exact"/>
        <w:jc w:val="center"/>
        <w:rPr>
          <w:rFonts w:ascii="黑体" w:hAnsi="黑体" w:eastAsia="黑体"/>
          <w:sz w:val="32"/>
          <w:szCs w:val="32"/>
        </w:rPr>
      </w:pPr>
      <w:r>
        <w:rPr>
          <w:rFonts w:hint="eastAsia" w:ascii="黑体" w:hAnsi="黑体" w:eastAsia="黑体"/>
          <w:sz w:val="32"/>
          <w:szCs w:val="32"/>
        </w:rPr>
        <w:t>第五章  附  则</w:t>
      </w:r>
    </w:p>
    <w:p>
      <w:pPr>
        <w:adjustRightInd w:val="0"/>
        <w:snapToGrid w:val="0"/>
        <w:spacing w:line="540" w:lineRule="exact"/>
        <w:ind w:firstLine="640" w:firstLineChars="200"/>
        <w:rPr>
          <w:rFonts w:ascii="仿宋_GB2312" w:hAnsi="Times New Roman" w:eastAsia="仿宋_GB2312"/>
          <w:sz w:val="32"/>
          <w:szCs w:val="32"/>
        </w:rPr>
      </w:pPr>
      <w:r>
        <w:rPr>
          <w:rFonts w:hint="eastAsia" w:ascii="黑体" w:hAnsi="黑体" w:eastAsia="黑体"/>
          <w:bCs/>
          <w:sz w:val="32"/>
          <w:szCs w:val="32"/>
        </w:rPr>
        <w:t xml:space="preserve">第二十三条  </w:t>
      </w:r>
      <w:r>
        <w:rPr>
          <w:rFonts w:hint="eastAsia" w:ascii="仿宋_GB2312" w:hAnsi="Times New Roman" w:eastAsia="仿宋_GB2312"/>
          <w:sz w:val="32"/>
          <w:szCs w:val="32"/>
        </w:rPr>
        <w:t>困境儿童家庭成员范围和家庭收入的计算方法参照国家、</w:t>
      </w:r>
      <w:r>
        <w:rPr>
          <w:rFonts w:hint="eastAsia" w:ascii="仿宋_GB2312" w:hAnsi="??" w:eastAsia="仿宋_GB2312"/>
          <w:sz w:val="32"/>
          <w:szCs w:val="32"/>
        </w:rPr>
        <w:t>省、市最低生活保障有关规定执行</w:t>
      </w:r>
      <w:r>
        <w:rPr>
          <w:rFonts w:hint="eastAsia" w:ascii="仿宋_GB2312" w:hAnsi="Times New Roman" w:eastAsia="仿宋_GB2312"/>
          <w:sz w:val="32"/>
          <w:szCs w:val="32"/>
        </w:rPr>
        <w:t>。</w:t>
      </w:r>
    </w:p>
    <w:p>
      <w:pPr>
        <w:adjustRightInd w:val="0"/>
        <w:snapToGrid w:val="0"/>
        <w:spacing w:line="540" w:lineRule="exact"/>
        <w:ind w:firstLine="640" w:firstLineChars="200"/>
        <w:rPr>
          <w:rFonts w:ascii="仿宋_GB2312" w:hAnsi="Times New Roman" w:eastAsia="仿宋_GB2312"/>
          <w:sz w:val="32"/>
          <w:szCs w:val="32"/>
        </w:rPr>
      </w:pPr>
      <w:r>
        <w:rPr>
          <w:rFonts w:hint="eastAsia" w:ascii="黑体" w:hAnsi="黑体" w:eastAsia="黑体"/>
          <w:bCs/>
          <w:sz w:val="32"/>
          <w:szCs w:val="32"/>
        </w:rPr>
        <w:t xml:space="preserve">第二十四条  </w:t>
      </w:r>
      <w:r>
        <w:rPr>
          <w:rFonts w:hint="eastAsia" w:ascii="仿宋_GB2312" w:hAnsi="Times New Roman" w:eastAsia="仿宋_GB2312"/>
          <w:sz w:val="32"/>
          <w:szCs w:val="32"/>
        </w:rPr>
        <w:t>困境儿童户籍在本市范围内发生迁移的，应当在迁移之日起30日内到原户籍所在地街道办事处办理转移领取生活补贴待遇手续。</w:t>
      </w:r>
    </w:p>
    <w:p>
      <w:pPr>
        <w:adjustRightInd w:val="0"/>
        <w:snapToGrid w:val="0"/>
        <w:spacing w:line="540" w:lineRule="exact"/>
        <w:ind w:firstLine="640" w:firstLineChars="200"/>
        <w:rPr>
          <w:rFonts w:ascii="仿宋_GB2312" w:hAnsi="Times New Roman" w:eastAsia="仿宋_GB2312"/>
          <w:b/>
          <w:bCs/>
          <w:sz w:val="32"/>
          <w:szCs w:val="32"/>
        </w:rPr>
      </w:pPr>
      <w:r>
        <w:rPr>
          <w:rFonts w:hint="eastAsia" w:ascii="黑体" w:hAnsi="黑体" w:eastAsia="黑体"/>
          <w:bCs/>
          <w:sz w:val="32"/>
          <w:szCs w:val="32"/>
        </w:rPr>
        <w:t xml:space="preserve">第二十五条  </w:t>
      </w:r>
      <w:r>
        <w:rPr>
          <w:rFonts w:hint="eastAsia" w:ascii="仿宋_GB2312" w:hAnsi="Times New Roman" w:eastAsia="仿宋_GB2312"/>
          <w:sz w:val="32"/>
          <w:szCs w:val="32"/>
        </w:rPr>
        <w:t>困境儿童在市外连续居住超过3个月的，应当每3个月向户籍所在地街道办事处提交现居住地乡（镇）人民政府或街道办事处出具的居住证明。</w:t>
      </w:r>
    </w:p>
    <w:p>
      <w:pPr>
        <w:adjustRightInd w:val="0"/>
        <w:snapToGrid w:val="0"/>
        <w:spacing w:line="540" w:lineRule="exact"/>
        <w:ind w:firstLine="640" w:firstLineChars="200"/>
        <w:rPr>
          <w:rFonts w:ascii="仿宋_GB2312" w:hAnsi="Times New Roman" w:eastAsia="仿宋_GB2312"/>
          <w:b/>
          <w:bCs/>
          <w:sz w:val="32"/>
          <w:szCs w:val="32"/>
        </w:rPr>
      </w:pPr>
      <w:r>
        <w:rPr>
          <w:rFonts w:hint="eastAsia" w:ascii="黑体" w:hAnsi="黑体" w:eastAsia="黑体"/>
          <w:bCs/>
          <w:sz w:val="32"/>
          <w:szCs w:val="32"/>
        </w:rPr>
        <w:t xml:space="preserve">第二十六条  </w:t>
      </w:r>
      <w:r>
        <w:rPr>
          <w:rFonts w:hint="eastAsia" w:ascii="仿宋_GB2312" w:hAnsi="Times New Roman" w:eastAsia="仿宋_GB2312"/>
          <w:bCs/>
          <w:sz w:val="32"/>
          <w:szCs w:val="32"/>
        </w:rPr>
        <w:t>本办法由市民政局负责解释。</w:t>
      </w:r>
    </w:p>
    <w:p>
      <w:pPr>
        <w:adjustRightInd w:val="0"/>
        <w:snapToGrid w:val="0"/>
        <w:spacing w:line="540" w:lineRule="exact"/>
        <w:ind w:firstLine="640" w:firstLineChars="200"/>
        <w:rPr>
          <w:rFonts w:ascii="仿宋_GB2312" w:hAnsi="Times New Roman" w:eastAsia="仿宋_GB2312" w:cs="宋体"/>
          <w:sz w:val="32"/>
          <w:szCs w:val="32"/>
        </w:rPr>
      </w:pPr>
      <w:r>
        <w:rPr>
          <w:rFonts w:hint="eastAsia" w:ascii="黑体" w:hAnsi="黑体" w:eastAsia="黑体"/>
          <w:bCs/>
          <w:sz w:val="32"/>
          <w:szCs w:val="32"/>
        </w:rPr>
        <w:t xml:space="preserve">第二十七条  </w:t>
      </w:r>
      <w:r>
        <w:rPr>
          <w:rFonts w:hint="eastAsia" w:ascii="仿宋_GB2312" w:hAnsi="Times New Roman" w:eastAsia="仿宋_GB2312" w:cs="宋体"/>
          <w:sz w:val="32"/>
          <w:szCs w:val="32"/>
        </w:rPr>
        <w:t>各区（新区）可根据本办法制定具体的实施细则。</w:t>
      </w:r>
    </w:p>
    <w:p>
      <w:pPr>
        <w:adjustRightInd w:val="0"/>
        <w:snapToGrid w:val="0"/>
        <w:spacing w:line="540" w:lineRule="exact"/>
        <w:ind w:firstLine="640" w:firstLineChars="200"/>
        <w:rPr>
          <w:rFonts w:ascii="仿宋_GB2312" w:hAnsi="Times New Roman" w:eastAsia="仿宋_GB2312"/>
          <w:bCs/>
          <w:sz w:val="32"/>
          <w:szCs w:val="32"/>
        </w:rPr>
      </w:pPr>
      <w:r>
        <w:rPr>
          <w:rFonts w:hint="eastAsia" w:ascii="黑体" w:hAnsi="黑体" w:eastAsia="黑体"/>
          <w:bCs/>
          <w:sz w:val="32"/>
          <w:szCs w:val="32"/>
        </w:rPr>
        <w:t xml:space="preserve">第二十八条  </w:t>
      </w:r>
      <w:r>
        <w:rPr>
          <w:rFonts w:hint="eastAsia" w:ascii="仿宋_GB2312" w:hAnsi="Times New Roman" w:eastAsia="仿宋_GB2312"/>
          <w:bCs/>
          <w:sz w:val="32"/>
          <w:szCs w:val="32"/>
        </w:rPr>
        <w:t>本办法自 年 月  日起施行，有效期五年。</w:t>
      </w:r>
    </w:p>
    <w:p>
      <w:pPr>
        <w:adjustRightInd w:val="0"/>
        <w:snapToGrid w:val="0"/>
        <w:spacing w:line="540" w:lineRule="exact"/>
        <w:ind w:firstLine="640" w:firstLineChars="200"/>
        <w:rPr>
          <w:rFonts w:ascii="仿宋_GB2312" w:hAnsi="Times New Roman" w:eastAsia="仿宋_GB2312"/>
          <w:sz w:val="32"/>
          <w:szCs w:val="32"/>
        </w:rPr>
      </w:pPr>
    </w:p>
    <w:p>
      <w:pPr>
        <w:adjustRightInd w:val="0"/>
        <w:snapToGrid w:val="0"/>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sz w:val="32"/>
          <w:szCs w:val="32"/>
        </w:rPr>
        <w:t>附件：1-1.深圳市困境儿童基本生活费补贴申请表</w:t>
      </w:r>
    </w:p>
    <w:p>
      <w:pPr>
        <w:adjustRightInd w:val="0"/>
        <w:snapToGrid w:val="0"/>
        <w:spacing w:line="540" w:lineRule="exact"/>
        <w:ind w:firstLine="1600" w:firstLineChars="500"/>
        <w:rPr>
          <w:rFonts w:ascii="仿宋_GB2312" w:hAnsi="Times New Roman" w:eastAsia="仿宋_GB2312"/>
          <w:kern w:val="0"/>
          <w:sz w:val="32"/>
          <w:szCs w:val="32"/>
        </w:rPr>
      </w:pPr>
      <w:r>
        <w:rPr>
          <w:rFonts w:hint="eastAsia" w:ascii="仿宋_GB2312" w:hAnsi="Times New Roman" w:eastAsia="仿宋_GB2312"/>
          <w:kern w:val="0"/>
          <w:sz w:val="32"/>
          <w:szCs w:val="32"/>
        </w:rPr>
        <w:t>1-2.深圳市机构内困境儿童基本生活费补贴申请表</w:t>
      </w:r>
    </w:p>
    <w:p>
      <w:pPr>
        <w:adjustRightInd w:val="0"/>
        <w:snapToGrid w:val="0"/>
        <w:spacing w:line="540" w:lineRule="exact"/>
        <w:ind w:firstLine="1600" w:firstLineChars="500"/>
        <w:rPr>
          <w:rFonts w:ascii="仿宋_GB2312" w:hAnsi="Times New Roman" w:eastAsia="仿宋_GB2312"/>
          <w:kern w:val="0"/>
          <w:sz w:val="32"/>
          <w:szCs w:val="32"/>
        </w:rPr>
      </w:pPr>
      <w:r>
        <w:rPr>
          <w:rFonts w:hint="eastAsia" w:ascii="仿宋_GB2312" w:hAnsi="Times New Roman" w:eastAsia="仿宋_GB2312"/>
          <w:kern w:val="0"/>
          <w:sz w:val="32"/>
          <w:szCs w:val="32"/>
        </w:rPr>
        <w:t>1-3.儿童失联父母查找情况回执单</w:t>
      </w:r>
    </w:p>
    <w:p>
      <w:pPr>
        <w:adjustRightInd w:val="0"/>
        <w:snapToGrid w:val="0"/>
        <w:spacing w:line="540" w:lineRule="exact"/>
        <w:ind w:firstLine="1600" w:firstLineChars="500"/>
        <w:rPr>
          <w:rFonts w:ascii="仿宋_GB2312" w:hAnsi="Times New Roman" w:eastAsia="仿宋_GB2312"/>
          <w:kern w:val="0"/>
          <w:sz w:val="32"/>
          <w:szCs w:val="32"/>
        </w:rPr>
      </w:pPr>
      <w:r>
        <w:rPr>
          <w:rFonts w:hint="eastAsia" w:ascii="仿宋_GB2312" w:hAnsi="Times New Roman" w:eastAsia="仿宋_GB2312"/>
          <w:kern w:val="0"/>
          <w:sz w:val="32"/>
          <w:szCs w:val="32"/>
        </w:rPr>
        <w:t>1-4.儿童父母失联情况认定表</w:t>
      </w:r>
    </w:p>
    <w:p>
      <w:pPr>
        <w:adjustRightInd w:val="0"/>
        <w:snapToGrid w:val="0"/>
        <w:spacing w:line="540" w:lineRule="exact"/>
        <w:ind w:firstLine="1600" w:firstLineChars="500"/>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1-5.深圳市困境儿童生活费补贴使用协议书 </w:t>
      </w:r>
    </w:p>
    <w:p>
      <w:pPr>
        <w:widowControl/>
        <w:jc w:val="left"/>
        <w:rPr>
          <w:rFonts w:ascii="黑体" w:hAnsi="黑体" w:eastAsia="黑体" w:cs="宋体"/>
          <w:kern w:val="0"/>
          <w:sz w:val="32"/>
          <w:szCs w:val="32"/>
        </w:rPr>
        <w:sectPr>
          <w:pgSz w:w="11906" w:h="16838"/>
          <w:pgMar w:top="2098" w:right="1587" w:bottom="1531" w:left="1587" w:header="709" w:footer="709" w:gutter="0"/>
          <w:pgNumType w:fmt="numberInDash"/>
          <w:cols w:space="720" w:num="1"/>
          <w:docGrid w:type="lines" w:linePitch="440" w:charSpace="0"/>
        </w:sectPr>
      </w:pPr>
    </w:p>
    <w:p>
      <w:pPr>
        <w:spacing w:line="560" w:lineRule="exact"/>
        <w:rPr>
          <w:rFonts w:ascii="黑体" w:hAnsi="黑体" w:eastAsia="黑体"/>
          <w:kern w:val="0"/>
          <w:sz w:val="32"/>
          <w:szCs w:val="32"/>
        </w:rPr>
      </w:pPr>
      <w:r>
        <w:rPr>
          <w:rFonts w:hint="eastAsia" w:ascii="黑体" w:hAnsi="黑体" w:eastAsia="黑体"/>
          <w:kern w:val="0"/>
          <w:sz w:val="32"/>
          <w:szCs w:val="32"/>
        </w:rPr>
        <w:t>附件1-1</w:t>
      </w:r>
    </w:p>
    <w:p>
      <w:pPr>
        <w:spacing w:line="560" w:lineRule="exact"/>
        <w:rPr>
          <w:rFonts w:ascii="黑体" w:hAnsi="黑体" w:eastAsia="黑体"/>
          <w:kern w:val="0"/>
          <w:sz w:val="32"/>
          <w:szCs w:val="32"/>
        </w:rPr>
      </w:pPr>
    </w:p>
    <w:p>
      <w:pPr>
        <w:adjustRightInd w:val="0"/>
        <w:snapToGrid w:val="0"/>
        <w:spacing w:line="72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深圳市困境儿童基本生活费补贴申请表</w:t>
      </w:r>
    </w:p>
    <w:p>
      <w:pPr>
        <w:spacing w:line="560" w:lineRule="exact"/>
        <w:ind w:left="7200" w:hanging="7200" w:hangingChars="3000"/>
        <w:rPr>
          <w:rFonts w:ascii="仿宋" w:hAnsi="仿宋" w:eastAsia="仿宋"/>
          <w:sz w:val="24"/>
          <w:szCs w:val="24"/>
        </w:rPr>
      </w:pPr>
      <w:r>
        <w:rPr>
          <w:rFonts w:hint="eastAsia" w:ascii="仿宋" w:hAnsi="仿宋" w:eastAsia="仿宋"/>
          <w:sz w:val="24"/>
          <w:szCs w:val="24"/>
        </w:rPr>
        <w:t xml:space="preserve">                                                        编号：</w:t>
      </w:r>
    </w:p>
    <w:tbl>
      <w:tblPr>
        <w:tblStyle w:val="3"/>
        <w:tblW w:w="104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1"/>
        <w:gridCol w:w="756"/>
        <w:gridCol w:w="1371"/>
        <w:gridCol w:w="196"/>
        <w:gridCol w:w="557"/>
        <w:gridCol w:w="180"/>
        <w:gridCol w:w="104"/>
        <w:gridCol w:w="992"/>
        <w:gridCol w:w="50"/>
        <w:gridCol w:w="937"/>
        <w:gridCol w:w="545"/>
        <w:gridCol w:w="412"/>
        <w:gridCol w:w="660"/>
        <w:gridCol w:w="771"/>
        <w:gridCol w:w="425"/>
        <w:gridCol w:w="262"/>
        <w:gridCol w:w="14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851" w:type="dxa"/>
            <w:vMerge w:val="restart"/>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困境</w:t>
            </w:r>
          </w:p>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儿童</w:t>
            </w:r>
          </w:p>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家庭情况</w:t>
            </w:r>
          </w:p>
        </w:tc>
        <w:tc>
          <w:tcPr>
            <w:tcW w:w="2127"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姓    名</w:t>
            </w:r>
          </w:p>
        </w:tc>
        <w:tc>
          <w:tcPr>
            <w:tcW w:w="2029" w:type="dxa"/>
            <w:gridSpan w:val="5"/>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1532" w:type="dxa"/>
            <w:gridSpan w:val="3"/>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性    别</w:t>
            </w:r>
          </w:p>
        </w:tc>
        <w:tc>
          <w:tcPr>
            <w:tcW w:w="1843" w:type="dxa"/>
            <w:gridSpan w:val="3"/>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2088" w:type="dxa"/>
            <w:gridSpan w:val="3"/>
            <w:vMerge w:val="restart"/>
            <w:noWrap w:val="0"/>
            <w:vAlign w:val="center"/>
          </w:tcPr>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近期</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免冠</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851" w:type="dxa"/>
            <w:vMerge w:val="continue"/>
            <w:noWrap w:val="0"/>
            <w:vAlign w:val="center"/>
          </w:tcPr>
          <w:p>
            <w:pPr>
              <w:adjustRightInd w:val="0"/>
              <w:snapToGrid w:val="0"/>
              <w:spacing w:line="260" w:lineRule="exact"/>
              <w:jc w:val="left"/>
              <w:rPr>
                <w:rFonts w:ascii="仿宋" w:hAnsi="仿宋" w:eastAsia="仿宋"/>
                <w:sz w:val="24"/>
                <w:szCs w:val="24"/>
              </w:rPr>
            </w:pPr>
          </w:p>
        </w:tc>
        <w:tc>
          <w:tcPr>
            <w:tcW w:w="2127"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出生日期</w:t>
            </w:r>
          </w:p>
        </w:tc>
        <w:tc>
          <w:tcPr>
            <w:tcW w:w="2029" w:type="dxa"/>
            <w:gridSpan w:val="5"/>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1532" w:type="dxa"/>
            <w:gridSpan w:val="3"/>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民    族</w:t>
            </w:r>
          </w:p>
        </w:tc>
        <w:tc>
          <w:tcPr>
            <w:tcW w:w="1843" w:type="dxa"/>
            <w:gridSpan w:val="3"/>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2088" w:type="dxa"/>
            <w:gridSpan w:val="3"/>
            <w:vMerge w:val="continue"/>
            <w:noWrap w:val="0"/>
            <w:vAlign w:val="center"/>
          </w:tcPr>
          <w:p>
            <w:pPr>
              <w:adjustRightInd w:val="0"/>
              <w:snapToGrid w:val="0"/>
              <w:spacing w:line="260" w:lineRule="exact"/>
              <w:jc w:val="lef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851" w:type="dxa"/>
            <w:vMerge w:val="continue"/>
            <w:noWrap w:val="0"/>
            <w:vAlign w:val="center"/>
          </w:tcPr>
          <w:p>
            <w:pPr>
              <w:adjustRightInd w:val="0"/>
              <w:snapToGrid w:val="0"/>
              <w:spacing w:line="260" w:lineRule="exact"/>
              <w:jc w:val="left"/>
              <w:rPr>
                <w:rFonts w:ascii="仿宋" w:hAnsi="仿宋" w:eastAsia="仿宋"/>
                <w:sz w:val="24"/>
                <w:szCs w:val="24"/>
              </w:rPr>
            </w:pPr>
          </w:p>
        </w:tc>
        <w:tc>
          <w:tcPr>
            <w:tcW w:w="2127"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户籍状况</w:t>
            </w:r>
          </w:p>
        </w:tc>
        <w:tc>
          <w:tcPr>
            <w:tcW w:w="2029" w:type="dxa"/>
            <w:gridSpan w:val="5"/>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1532" w:type="dxa"/>
            <w:gridSpan w:val="3"/>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户籍所在地</w:t>
            </w:r>
          </w:p>
        </w:tc>
        <w:tc>
          <w:tcPr>
            <w:tcW w:w="1843" w:type="dxa"/>
            <w:gridSpan w:val="3"/>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2088" w:type="dxa"/>
            <w:gridSpan w:val="3"/>
            <w:vMerge w:val="continue"/>
            <w:noWrap w:val="0"/>
            <w:vAlign w:val="center"/>
          </w:tcPr>
          <w:p>
            <w:pPr>
              <w:adjustRightInd w:val="0"/>
              <w:snapToGrid w:val="0"/>
              <w:spacing w:line="260" w:lineRule="exact"/>
              <w:jc w:val="lef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851" w:type="dxa"/>
            <w:vMerge w:val="continue"/>
            <w:noWrap w:val="0"/>
            <w:vAlign w:val="center"/>
          </w:tcPr>
          <w:p>
            <w:pPr>
              <w:adjustRightInd w:val="0"/>
              <w:snapToGrid w:val="0"/>
              <w:spacing w:line="260" w:lineRule="exact"/>
              <w:jc w:val="left"/>
              <w:rPr>
                <w:rFonts w:ascii="仿宋" w:hAnsi="仿宋" w:eastAsia="仿宋"/>
                <w:sz w:val="24"/>
                <w:szCs w:val="24"/>
              </w:rPr>
            </w:pPr>
          </w:p>
        </w:tc>
        <w:tc>
          <w:tcPr>
            <w:tcW w:w="2127"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申请日期</w:t>
            </w:r>
          </w:p>
        </w:tc>
        <w:tc>
          <w:tcPr>
            <w:tcW w:w="2029" w:type="dxa"/>
            <w:gridSpan w:val="5"/>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1532" w:type="dxa"/>
            <w:gridSpan w:val="3"/>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身份证号</w:t>
            </w:r>
          </w:p>
        </w:tc>
        <w:tc>
          <w:tcPr>
            <w:tcW w:w="1843" w:type="dxa"/>
            <w:gridSpan w:val="3"/>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2088" w:type="dxa"/>
            <w:gridSpan w:val="3"/>
            <w:vMerge w:val="continue"/>
            <w:noWrap w:val="0"/>
            <w:vAlign w:val="center"/>
          </w:tcPr>
          <w:p>
            <w:pPr>
              <w:adjustRightInd w:val="0"/>
              <w:snapToGrid w:val="0"/>
              <w:spacing w:line="260" w:lineRule="exact"/>
              <w:jc w:val="lef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851" w:type="dxa"/>
            <w:vMerge w:val="continue"/>
            <w:noWrap w:val="0"/>
            <w:vAlign w:val="center"/>
          </w:tcPr>
          <w:p>
            <w:pPr>
              <w:adjustRightInd w:val="0"/>
              <w:snapToGrid w:val="0"/>
              <w:spacing w:line="260" w:lineRule="exact"/>
              <w:jc w:val="left"/>
              <w:rPr>
                <w:rFonts w:ascii="仿宋" w:hAnsi="仿宋" w:eastAsia="仿宋"/>
                <w:sz w:val="24"/>
                <w:szCs w:val="24"/>
              </w:rPr>
            </w:pPr>
          </w:p>
        </w:tc>
        <w:tc>
          <w:tcPr>
            <w:tcW w:w="2127"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儿童现住址</w:t>
            </w:r>
          </w:p>
        </w:tc>
        <w:tc>
          <w:tcPr>
            <w:tcW w:w="7492" w:type="dxa"/>
            <w:gridSpan w:val="14"/>
            <w:noWrap w:val="0"/>
            <w:vAlign w:val="center"/>
          </w:tcPr>
          <w:p>
            <w:pPr>
              <w:autoSpaceDE w:val="0"/>
              <w:autoSpaceDN w:val="0"/>
              <w:adjustRightInd w:val="0"/>
              <w:snapToGrid w:val="0"/>
              <w:spacing w:line="260" w:lineRule="exact"/>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15" w:hRule="atLeast"/>
          <w:jc w:val="center"/>
        </w:trPr>
        <w:tc>
          <w:tcPr>
            <w:tcW w:w="851" w:type="dxa"/>
            <w:vMerge w:val="continue"/>
            <w:noWrap w:val="0"/>
            <w:vAlign w:val="center"/>
          </w:tcPr>
          <w:p>
            <w:pPr>
              <w:adjustRightInd w:val="0"/>
              <w:snapToGrid w:val="0"/>
              <w:spacing w:line="260" w:lineRule="exact"/>
              <w:jc w:val="left"/>
              <w:rPr>
                <w:rFonts w:ascii="仿宋" w:hAnsi="仿宋" w:eastAsia="仿宋"/>
                <w:sz w:val="24"/>
                <w:szCs w:val="24"/>
              </w:rPr>
            </w:pPr>
          </w:p>
        </w:tc>
        <w:tc>
          <w:tcPr>
            <w:tcW w:w="2127"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儿童身体状况</w:t>
            </w:r>
          </w:p>
        </w:tc>
        <w:tc>
          <w:tcPr>
            <w:tcW w:w="7492" w:type="dxa"/>
            <w:gridSpan w:val="14"/>
            <w:noWrap w:val="0"/>
            <w:vAlign w:val="center"/>
          </w:tcPr>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□健康</w:t>
            </w:r>
          </w:p>
          <w:p>
            <w:pPr>
              <w:autoSpaceDE w:val="0"/>
              <w:autoSpaceDN w:val="0"/>
              <w:adjustRightInd w:val="0"/>
              <w:snapToGrid w:val="0"/>
              <w:spacing w:line="260" w:lineRule="exact"/>
              <w:rPr>
                <w:rFonts w:ascii="仿宋" w:hAnsi="仿宋" w:eastAsia="仿宋"/>
                <w:sz w:val="24"/>
                <w:szCs w:val="24"/>
              </w:rPr>
            </w:pPr>
            <w:r>
              <w:rPr>
                <w:rFonts w:hint="eastAsia" w:ascii="宋体" w:hAnsi="宋体"/>
                <w:sz w:val="24"/>
                <w:szCs w:val="24"/>
              </w:rPr>
              <w:t>□</w:t>
            </w:r>
            <w:r>
              <w:rPr>
                <w:rFonts w:hint="eastAsia" w:ascii="仿宋" w:hAnsi="仿宋" w:eastAsia="仿宋"/>
                <w:sz w:val="24"/>
                <w:szCs w:val="24"/>
              </w:rPr>
              <w:t>残疾</w:t>
            </w:r>
          </w:p>
          <w:p>
            <w:pPr>
              <w:autoSpaceDE w:val="0"/>
              <w:autoSpaceDN w:val="0"/>
              <w:adjustRightInd w:val="0"/>
              <w:snapToGrid w:val="0"/>
              <w:spacing w:line="260" w:lineRule="exact"/>
              <w:ind w:firstLine="480" w:firstLineChars="200"/>
              <w:rPr>
                <w:rFonts w:ascii="仿宋" w:hAnsi="仿宋" w:eastAsia="仿宋"/>
                <w:sz w:val="24"/>
                <w:szCs w:val="24"/>
              </w:rPr>
            </w:pPr>
            <w:r>
              <w:rPr>
                <w:rFonts w:hint="eastAsia" w:ascii="仿宋" w:hAnsi="仿宋" w:eastAsia="仿宋"/>
                <w:sz w:val="24"/>
                <w:szCs w:val="24"/>
              </w:rPr>
              <w:t>残疾等级</w:t>
            </w:r>
          </w:p>
          <w:p>
            <w:pPr>
              <w:adjustRightInd w:val="0"/>
              <w:snapToGrid w:val="0"/>
              <w:spacing w:line="260" w:lineRule="exact"/>
              <w:ind w:left="680" w:firstLine="720" w:firstLineChars="300"/>
              <w:rPr>
                <w:rFonts w:ascii="仿宋" w:hAnsi="仿宋" w:eastAsia="仿宋"/>
                <w:sz w:val="24"/>
                <w:szCs w:val="24"/>
              </w:rPr>
            </w:pPr>
            <w:r>
              <w:rPr>
                <w:rFonts w:hint="eastAsia" w:ascii="宋体" w:hAnsi="宋体"/>
                <w:sz w:val="24"/>
                <w:szCs w:val="24"/>
              </w:rPr>
              <w:t>□</w:t>
            </w:r>
            <w:r>
              <w:rPr>
                <w:rFonts w:hint="eastAsia" w:ascii="仿宋" w:hAnsi="仿宋" w:eastAsia="仿宋"/>
                <w:sz w:val="24"/>
                <w:szCs w:val="24"/>
              </w:rPr>
              <w:t xml:space="preserve">一级   </w:t>
            </w:r>
            <w:r>
              <w:rPr>
                <w:rFonts w:hint="eastAsia" w:ascii="宋体" w:hAnsi="宋体"/>
                <w:sz w:val="24"/>
                <w:szCs w:val="24"/>
              </w:rPr>
              <w:t>□</w:t>
            </w:r>
            <w:r>
              <w:rPr>
                <w:rFonts w:hint="eastAsia" w:ascii="仿宋" w:hAnsi="仿宋" w:eastAsia="仿宋"/>
                <w:sz w:val="24"/>
                <w:szCs w:val="24"/>
              </w:rPr>
              <w:t xml:space="preserve">二级  </w:t>
            </w:r>
            <w:r>
              <w:rPr>
                <w:rFonts w:hint="eastAsia" w:ascii="宋体" w:hAnsi="宋体"/>
                <w:sz w:val="24"/>
                <w:szCs w:val="24"/>
              </w:rPr>
              <w:t>□</w:t>
            </w:r>
            <w:r>
              <w:rPr>
                <w:rFonts w:hint="eastAsia" w:ascii="仿宋" w:hAnsi="仿宋" w:eastAsia="仿宋"/>
                <w:sz w:val="24"/>
                <w:szCs w:val="24"/>
              </w:rPr>
              <w:t xml:space="preserve">三级   </w:t>
            </w:r>
            <w:r>
              <w:rPr>
                <w:rFonts w:hint="eastAsia" w:ascii="宋体" w:hAnsi="宋体"/>
                <w:sz w:val="24"/>
                <w:szCs w:val="24"/>
              </w:rPr>
              <w:t>□</w:t>
            </w:r>
            <w:r>
              <w:rPr>
                <w:rFonts w:hint="eastAsia" w:ascii="仿宋" w:hAnsi="仿宋" w:eastAsia="仿宋"/>
                <w:sz w:val="24"/>
                <w:szCs w:val="24"/>
              </w:rPr>
              <w:t xml:space="preserve">四级  </w:t>
            </w:r>
          </w:p>
          <w:p>
            <w:pPr>
              <w:adjustRightInd w:val="0"/>
              <w:snapToGrid w:val="0"/>
              <w:spacing w:line="260" w:lineRule="exact"/>
              <w:ind w:left="680" w:firstLine="720" w:firstLineChars="300"/>
              <w:rPr>
                <w:rFonts w:ascii="Times New Roman" w:hAnsi="Times New Roman" w:eastAsia="仿宋"/>
                <w:sz w:val="32"/>
                <w:szCs w:val="32"/>
              </w:rPr>
            </w:pPr>
            <w:r>
              <w:rPr>
                <w:rFonts w:hint="eastAsia" w:ascii="宋体" w:hAnsi="宋体"/>
                <w:sz w:val="24"/>
                <w:szCs w:val="24"/>
              </w:rPr>
              <w:t>□</w:t>
            </w:r>
            <w:r>
              <w:rPr>
                <w:rFonts w:hint="eastAsia" w:ascii="仿宋" w:hAnsi="仿宋" w:eastAsia="仿宋"/>
                <w:sz w:val="24"/>
                <w:szCs w:val="24"/>
              </w:rPr>
              <w:t>其他（备注：                         ）</w:t>
            </w:r>
          </w:p>
          <w:p>
            <w:pPr>
              <w:autoSpaceDE w:val="0"/>
              <w:autoSpaceDN w:val="0"/>
              <w:adjustRightInd w:val="0"/>
              <w:snapToGrid w:val="0"/>
              <w:spacing w:line="260" w:lineRule="exact"/>
              <w:ind w:firstLine="480" w:firstLineChars="200"/>
              <w:rPr>
                <w:rFonts w:ascii="仿宋" w:hAnsi="仿宋" w:eastAsia="仿宋"/>
                <w:sz w:val="24"/>
                <w:szCs w:val="24"/>
              </w:rPr>
            </w:pPr>
            <w:r>
              <w:rPr>
                <w:rFonts w:hint="eastAsia" w:ascii="仿宋" w:hAnsi="仿宋" w:eastAsia="仿宋"/>
                <w:sz w:val="24"/>
                <w:szCs w:val="24"/>
              </w:rPr>
              <w:t>残疾类型</w:t>
            </w:r>
          </w:p>
          <w:p>
            <w:pPr>
              <w:autoSpaceDE w:val="0"/>
              <w:autoSpaceDN w:val="0"/>
              <w:adjustRightInd w:val="0"/>
              <w:snapToGrid w:val="0"/>
              <w:spacing w:line="260" w:lineRule="exact"/>
              <w:ind w:firstLine="720" w:firstLineChars="300"/>
              <w:rPr>
                <w:rFonts w:ascii="仿宋" w:hAnsi="仿宋" w:eastAsia="仿宋"/>
                <w:sz w:val="24"/>
                <w:szCs w:val="24"/>
              </w:rPr>
            </w:pPr>
            <w:r>
              <w:rPr>
                <w:rFonts w:hint="eastAsia" w:ascii="宋体" w:hAnsi="宋体"/>
                <w:sz w:val="24"/>
                <w:szCs w:val="24"/>
              </w:rPr>
              <w:t>□</w:t>
            </w:r>
            <w:r>
              <w:rPr>
                <w:rFonts w:hint="eastAsia" w:ascii="仿宋" w:hAnsi="仿宋" w:eastAsia="仿宋"/>
                <w:sz w:val="24"/>
                <w:szCs w:val="24"/>
              </w:rPr>
              <w:t xml:space="preserve">视力残疾  </w:t>
            </w:r>
            <w:r>
              <w:rPr>
                <w:rFonts w:hint="eastAsia" w:ascii="宋体" w:hAnsi="宋体"/>
                <w:sz w:val="24"/>
                <w:szCs w:val="24"/>
              </w:rPr>
              <w:t xml:space="preserve"> □</w:t>
            </w:r>
            <w:r>
              <w:rPr>
                <w:rFonts w:hint="eastAsia" w:ascii="仿宋" w:hAnsi="仿宋" w:eastAsia="仿宋"/>
                <w:sz w:val="24"/>
                <w:szCs w:val="24"/>
              </w:rPr>
              <w:t>听力残疾  □言语残疾  □智力残疾</w:t>
            </w:r>
          </w:p>
          <w:p>
            <w:pPr>
              <w:autoSpaceDE w:val="0"/>
              <w:autoSpaceDN w:val="0"/>
              <w:adjustRightInd w:val="0"/>
              <w:snapToGrid w:val="0"/>
              <w:spacing w:line="260" w:lineRule="exact"/>
              <w:ind w:firstLine="720" w:firstLineChars="300"/>
              <w:rPr>
                <w:rFonts w:ascii="仿宋" w:hAnsi="仿宋" w:eastAsia="仿宋"/>
                <w:sz w:val="24"/>
                <w:szCs w:val="24"/>
              </w:rPr>
            </w:pPr>
            <w:r>
              <w:rPr>
                <w:rFonts w:hint="eastAsia" w:ascii="宋体" w:hAnsi="宋体"/>
                <w:sz w:val="24"/>
                <w:szCs w:val="24"/>
              </w:rPr>
              <w:t>□</w:t>
            </w:r>
            <w:r>
              <w:rPr>
                <w:rFonts w:hint="eastAsia" w:ascii="仿宋" w:hAnsi="仿宋" w:eastAsia="仿宋"/>
                <w:sz w:val="24"/>
                <w:szCs w:val="24"/>
              </w:rPr>
              <w:t xml:space="preserve">肢体残疾  </w:t>
            </w:r>
            <w:r>
              <w:rPr>
                <w:rFonts w:hint="eastAsia" w:ascii="宋体" w:hAnsi="宋体"/>
                <w:sz w:val="24"/>
                <w:szCs w:val="24"/>
              </w:rPr>
              <w:t xml:space="preserve"> □</w:t>
            </w:r>
            <w:r>
              <w:rPr>
                <w:rFonts w:hint="eastAsia" w:ascii="仿宋" w:hAnsi="仿宋" w:eastAsia="仿宋"/>
                <w:sz w:val="24"/>
                <w:szCs w:val="24"/>
              </w:rPr>
              <w:t xml:space="preserve">精神残疾   □多重残疾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□疾病</w:t>
            </w:r>
          </w:p>
          <w:p>
            <w:pPr>
              <w:autoSpaceDE w:val="0"/>
              <w:autoSpaceDN w:val="0"/>
              <w:adjustRightInd w:val="0"/>
              <w:snapToGrid w:val="0"/>
              <w:spacing w:line="260" w:lineRule="exact"/>
              <w:ind w:firstLine="480" w:firstLineChars="200"/>
              <w:rPr>
                <w:rFonts w:ascii="仿宋" w:hAnsi="仿宋" w:eastAsia="仿宋"/>
                <w:sz w:val="24"/>
                <w:szCs w:val="24"/>
              </w:rPr>
            </w:pPr>
            <w:r>
              <w:rPr>
                <w:rFonts w:hint="eastAsia" w:ascii="仿宋" w:hAnsi="仿宋" w:eastAsia="仿宋"/>
                <w:sz w:val="24"/>
                <w:szCs w:val="24"/>
              </w:rPr>
              <w:t xml:space="preserve">普通疾病（备注：                     </w:t>
            </w:r>
            <w:r>
              <w:rPr>
                <w:rFonts w:hint="eastAsia" w:ascii="宋体" w:hAnsi="宋体"/>
                <w:sz w:val="24"/>
                <w:szCs w:val="24"/>
              </w:rPr>
              <w:t> </w:t>
            </w:r>
            <w:r>
              <w:rPr>
                <w:rFonts w:hint="eastAsia" w:ascii="仿宋" w:hAnsi="仿宋" w:eastAsia="仿宋"/>
                <w:sz w:val="24"/>
                <w:szCs w:val="24"/>
              </w:rPr>
              <w:t xml:space="preserve">  ）   </w:t>
            </w:r>
          </w:p>
          <w:p>
            <w:pPr>
              <w:autoSpaceDE w:val="0"/>
              <w:autoSpaceDN w:val="0"/>
              <w:adjustRightInd w:val="0"/>
              <w:snapToGrid w:val="0"/>
              <w:spacing w:line="260" w:lineRule="exact"/>
              <w:ind w:firstLine="480" w:firstLineChars="200"/>
              <w:rPr>
                <w:rFonts w:ascii="仿宋" w:hAnsi="仿宋" w:eastAsia="仿宋"/>
                <w:sz w:val="24"/>
                <w:szCs w:val="24"/>
              </w:rPr>
            </w:pPr>
            <w:r>
              <w:rPr>
                <w:rFonts w:hint="eastAsia" w:ascii="仿宋" w:hAnsi="仿宋" w:eastAsia="仿宋"/>
                <w:sz w:val="24"/>
                <w:szCs w:val="24"/>
              </w:rPr>
              <w:t xml:space="preserve">重病（备注：                            ）  </w:t>
            </w:r>
          </w:p>
          <w:p>
            <w:pPr>
              <w:autoSpaceDE w:val="0"/>
              <w:autoSpaceDN w:val="0"/>
              <w:adjustRightInd w:val="0"/>
              <w:snapToGrid w:val="0"/>
              <w:spacing w:line="260" w:lineRule="exact"/>
              <w:rPr>
                <w:rFonts w:ascii="仿宋" w:hAnsi="仿宋" w:eastAsia="仿宋"/>
                <w:sz w:val="24"/>
                <w:szCs w:val="24"/>
              </w:rPr>
            </w:pPr>
            <w:r>
              <w:rPr>
                <w:rFonts w:hint="eastAsia" w:ascii="宋体" w:hAnsi="宋体"/>
                <w:sz w:val="24"/>
                <w:szCs w:val="24"/>
              </w:rPr>
              <w:t xml:space="preserve">□ </w:t>
            </w:r>
            <w:r>
              <w:rPr>
                <w:rFonts w:hint="eastAsia" w:ascii="仿宋" w:hAnsi="仿宋" w:eastAsia="仿宋"/>
                <w:sz w:val="24"/>
                <w:szCs w:val="24"/>
              </w:rPr>
              <w:t>其他：</w:t>
            </w:r>
            <w:r>
              <w:rPr>
                <w:rFonts w:hint="eastAsia" w:ascii="宋体" w:hAnsi="宋体"/>
                <w:sz w:val="24"/>
                <w:szCs w:val="24"/>
              </w:rPr>
              <w:t> </w:t>
            </w:r>
            <w:r>
              <w:rPr>
                <w:rFonts w:hint="eastAsia" w:ascii="仿宋" w:hAnsi="仿宋" w:eastAsia="仿宋"/>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851" w:type="dxa"/>
            <w:vMerge w:val="continue"/>
            <w:noWrap w:val="0"/>
            <w:vAlign w:val="center"/>
          </w:tcPr>
          <w:p>
            <w:pPr>
              <w:adjustRightInd w:val="0"/>
              <w:snapToGrid w:val="0"/>
              <w:spacing w:line="260" w:lineRule="exact"/>
              <w:jc w:val="left"/>
              <w:rPr>
                <w:rFonts w:ascii="仿宋" w:hAnsi="仿宋" w:eastAsia="仿宋"/>
                <w:sz w:val="24"/>
                <w:szCs w:val="24"/>
              </w:rPr>
            </w:pPr>
          </w:p>
        </w:tc>
        <w:tc>
          <w:tcPr>
            <w:tcW w:w="2127"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儿童工学情况</w:t>
            </w:r>
          </w:p>
        </w:tc>
        <w:tc>
          <w:tcPr>
            <w:tcW w:w="7492" w:type="dxa"/>
            <w:gridSpan w:val="14"/>
            <w:noWrap w:val="0"/>
            <w:vAlign w:val="center"/>
          </w:tcPr>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□学龄前   □小学   □初中   □高中或职业高中   □技校   □中专     □大专   □本科及以上   □失学   □特教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□无就学能力   □待业   □就业    □其他：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851" w:type="dxa"/>
            <w:vMerge w:val="continue"/>
            <w:noWrap w:val="0"/>
            <w:vAlign w:val="center"/>
          </w:tcPr>
          <w:p>
            <w:pPr>
              <w:adjustRightInd w:val="0"/>
              <w:snapToGrid w:val="0"/>
              <w:spacing w:line="260" w:lineRule="exact"/>
              <w:jc w:val="left"/>
              <w:rPr>
                <w:rFonts w:ascii="仿宋" w:hAnsi="仿宋" w:eastAsia="仿宋"/>
                <w:sz w:val="24"/>
                <w:szCs w:val="24"/>
              </w:rPr>
            </w:pPr>
          </w:p>
        </w:tc>
        <w:tc>
          <w:tcPr>
            <w:tcW w:w="756" w:type="dxa"/>
            <w:vMerge w:val="restart"/>
            <w:noWrap w:val="0"/>
            <w:vAlign w:val="center"/>
          </w:tcPr>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（请在对打应状况处</w:t>
            </w:r>
            <w:r>
              <w:rPr>
                <w:rFonts w:hint="eastAsia" w:ascii="MS Mincho" w:hAnsi="MS Mincho" w:eastAsia="MS Mincho"/>
                <w:sz w:val="24"/>
                <w:szCs w:val="24"/>
              </w:rPr>
              <w:t>✔</w:t>
            </w:r>
            <w:r>
              <w:rPr>
                <w:rFonts w:hint="eastAsia" w:ascii="仿宋" w:hAnsi="仿宋" w:eastAsia="仿宋"/>
                <w:sz w:val="24"/>
                <w:szCs w:val="24"/>
              </w:rPr>
              <w:t>）</w:t>
            </w:r>
          </w:p>
        </w:tc>
        <w:tc>
          <w:tcPr>
            <w:tcW w:w="1371" w:type="dxa"/>
            <w:noWrap w:val="0"/>
            <w:tcMar>
              <w:top w:w="0" w:type="dxa"/>
              <w:left w:w="28" w:type="dxa"/>
              <w:bottom w:w="0" w:type="dxa"/>
              <w:right w:w="28" w:type="dxa"/>
            </w:tcMar>
            <w:vAlign w:val="center"/>
          </w:tcPr>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父母情况</w:t>
            </w:r>
          </w:p>
        </w:tc>
        <w:tc>
          <w:tcPr>
            <w:tcW w:w="753" w:type="dxa"/>
            <w:gridSpan w:val="2"/>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关系</w:t>
            </w:r>
          </w:p>
        </w:tc>
        <w:tc>
          <w:tcPr>
            <w:tcW w:w="1276" w:type="dxa"/>
            <w:gridSpan w:val="3"/>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姓名</w:t>
            </w:r>
          </w:p>
        </w:tc>
        <w:tc>
          <w:tcPr>
            <w:tcW w:w="1532" w:type="dxa"/>
            <w:gridSpan w:val="3"/>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身份证号码</w:t>
            </w:r>
          </w:p>
        </w:tc>
        <w:tc>
          <w:tcPr>
            <w:tcW w:w="2268" w:type="dxa"/>
            <w:gridSpan w:val="4"/>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现状况</w:t>
            </w:r>
          </w:p>
        </w:tc>
        <w:tc>
          <w:tcPr>
            <w:tcW w:w="1663"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65" w:hRule="atLeast"/>
          <w:jc w:val="center"/>
        </w:trPr>
        <w:tc>
          <w:tcPr>
            <w:tcW w:w="851" w:type="dxa"/>
            <w:vMerge w:val="continue"/>
            <w:noWrap w:val="0"/>
            <w:vAlign w:val="center"/>
          </w:tcPr>
          <w:p>
            <w:pPr>
              <w:adjustRightInd w:val="0"/>
              <w:snapToGrid w:val="0"/>
              <w:spacing w:line="260" w:lineRule="exact"/>
              <w:jc w:val="left"/>
              <w:rPr>
                <w:rFonts w:ascii="仿宋" w:hAnsi="仿宋" w:eastAsia="仿宋"/>
                <w:sz w:val="24"/>
                <w:szCs w:val="24"/>
              </w:rPr>
            </w:pPr>
          </w:p>
        </w:tc>
        <w:tc>
          <w:tcPr>
            <w:tcW w:w="756" w:type="dxa"/>
            <w:vMerge w:val="continue"/>
            <w:noWrap w:val="0"/>
            <w:vAlign w:val="center"/>
          </w:tcPr>
          <w:p>
            <w:pPr>
              <w:adjustRightInd w:val="0"/>
              <w:snapToGrid w:val="0"/>
              <w:spacing w:line="260" w:lineRule="exact"/>
              <w:jc w:val="left"/>
              <w:rPr>
                <w:rFonts w:ascii="仿宋" w:hAnsi="仿宋" w:eastAsia="仿宋"/>
                <w:sz w:val="24"/>
                <w:szCs w:val="24"/>
              </w:rPr>
            </w:pPr>
          </w:p>
        </w:tc>
        <w:tc>
          <w:tcPr>
            <w:tcW w:w="1371" w:type="dxa"/>
            <w:noWrap w:val="0"/>
            <w:vAlign w:val="center"/>
          </w:tcPr>
          <w:p>
            <w:pPr>
              <w:adjustRightInd w:val="0"/>
              <w:snapToGrid w:val="0"/>
              <w:spacing w:line="260" w:lineRule="exact"/>
              <w:jc w:val="left"/>
              <w:rPr>
                <w:rFonts w:ascii="仿宋" w:hAnsi="仿宋" w:eastAsia="仿宋"/>
                <w:sz w:val="24"/>
                <w:szCs w:val="24"/>
              </w:rPr>
            </w:pPr>
            <w:r>
              <w:rPr>
                <w:rFonts w:hint="eastAsia" w:ascii="仿宋" w:hAnsi="仿宋" w:eastAsia="仿宋"/>
                <w:sz w:val="24"/>
                <w:szCs w:val="24"/>
              </w:rPr>
              <w:t>父母</w:t>
            </w:r>
          </w:p>
          <w:p>
            <w:pPr>
              <w:adjustRightInd w:val="0"/>
              <w:snapToGrid w:val="0"/>
              <w:spacing w:line="260" w:lineRule="exact"/>
              <w:jc w:val="left"/>
              <w:rPr>
                <w:rFonts w:ascii="仿宋" w:hAnsi="仿宋" w:eastAsia="仿宋"/>
                <w:sz w:val="24"/>
                <w:szCs w:val="24"/>
              </w:rPr>
            </w:pPr>
            <w:r>
              <w:rPr>
                <w:rFonts w:hint="eastAsia" w:ascii="仿宋" w:hAnsi="仿宋" w:eastAsia="仿宋"/>
                <w:sz w:val="24"/>
                <w:szCs w:val="24"/>
              </w:rPr>
              <w:t>情况</w:t>
            </w:r>
          </w:p>
        </w:tc>
        <w:tc>
          <w:tcPr>
            <w:tcW w:w="753" w:type="dxa"/>
            <w:gridSpan w:val="2"/>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父亲</w:t>
            </w:r>
          </w:p>
        </w:tc>
        <w:tc>
          <w:tcPr>
            <w:tcW w:w="1276" w:type="dxa"/>
            <w:gridSpan w:val="3"/>
            <w:noWrap w:val="0"/>
            <w:vAlign w:val="center"/>
          </w:tcPr>
          <w:p>
            <w:pPr>
              <w:autoSpaceDE w:val="0"/>
              <w:autoSpaceDN w:val="0"/>
              <w:adjustRightInd w:val="0"/>
              <w:snapToGrid w:val="0"/>
              <w:spacing w:line="260" w:lineRule="exact"/>
              <w:rPr>
                <w:rFonts w:ascii="仿宋" w:hAnsi="仿宋" w:eastAsia="仿宋"/>
                <w:sz w:val="24"/>
                <w:szCs w:val="24"/>
              </w:rPr>
            </w:pPr>
          </w:p>
        </w:tc>
        <w:tc>
          <w:tcPr>
            <w:tcW w:w="1532" w:type="dxa"/>
            <w:gridSpan w:val="3"/>
            <w:noWrap w:val="0"/>
            <w:vAlign w:val="center"/>
          </w:tcPr>
          <w:p>
            <w:pPr>
              <w:autoSpaceDE w:val="0"/>
              <w:autoSpaceDN w:val="0"/>
              <w:adjustRightInd w:val="0"/>
              <w:snapToGrid w:val="0"/>
              <w:spacing w:line="260" w:lineRule="exact"/>
              <w:rPr>
                <w:rFonts w:ascii="仿宋" w:hAnsi="仿宋" w:eastAsia="仿宋"/>
                <w:sz w:val="24"/>
                <w:szCs w:val="24"/>
              </w:rPr>
            </w:pPr>
          </w:p>
        </w:tc>
        <w:tc>
          <w:tcPr>
            <w:tcW w:w="2268" w:type="dxa"/>
            <w:gridSpan w:val="4"/>
            <w:noWrap w:val="0"/>
            <w:vAlign w:val="center"/>
          </w:tcPr>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□死亡 □失踪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□重病 □重残</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□失联 □服刑在押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□强制隔离戒毒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□被执行其他限制人身自由的措施</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□被撤销监护资格</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□被遣送（驱逐）出境</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□其他     。</w:t>
            </w:r>
          </w:p>
        </w:tc>
        <w:tc>
          <w:tcPr>
            <w:tcW w:w="1663" w:type="dxa"/>
            <w:gridSpan w:val="2"/>
            <w:noWrap w:val="0"/>
            <w:vAlign w:val="center"/>
          </w:tcPr>
          <w:p>
            <w:pPr>
              <w:autoSpaceDE w:val="0"/>
              <w:autoSpaceDN w:val="0"/>
              <w:adjustRightInd w:val="0"/>
              <w:snapToGrid w:val="0"/>
              <w:spacing w:line="26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61" w:hRule="atLeast"/>
          <w:jc w:val="center"/>
        </w:trPr>
        <w:tc>
          <w:tcPr>
            <w:tcW w:w="851" w:type="dxa"/>
            <w:vMerge w:val="continue"/>
            <w:noWrap w:val="0"/>
            <w:vAlign w:val="center"/>
          </w:tcPr>
          <w:p>
            <w:pPr>
              <w:adjustRightInd w:val="0"/>
              <w:snapToGrid w:val="0"/>
              <w:spacing w:line="260" w:lineRule="exact"/>
              <w:jc w:val="left"/>
              <w:rPr>
                <w:rFonts w:ascii="仿宋" w:hAnsi="仿宋" w:eastAsia="仿宋"/>
                <w:sz w:val="24"/>
                <w:szCs w:val="24"/>
              </w:rPr>
            </w:pPr>
          </w:p>
        </w:tc>
        <w:tc>
          <w:tcPr>
            <w:tcW w:w="756" w:type="dxa"/>
            <w:vMerge w:val="continue"/>
            <w:noWrap w:val="0"/>
            <w:vAlign w:val="center"/>
          </w:tcPr>
          <w:p>
            <w:pPr>
              <w:adjustRightInd w:val="0"/>
              <w:snapToGrid w:val="0"/>
              <w:spacing w:line="260" w:lineRule="exact"/>
              <w:jc w:val="left"/>
              <w:rPr>
                <w:rFonts w:ascii="仿宋" w:hAnsi="仿宋" w:eastAsia="仿宋"/>
                <w:sz w:val="24"/>
                <w:szCs w:val="24"/>
              </w:rPr>
            </w:pPr>
          </w:p>
        </w:tc>
        <w:tc>
          <w:tcPr>
            <w:tcW w:w="1371" w:type="dxa"/>
            <w:noWrap w:val="0"/>
            <w:vAlign w:val="center"/>
          </w:tcPr>
          <w:p>
            <w:pPr>
              <w:adjustRightInd w:val="0"/>
              <w:snapToGrid w:val="0"/>
              <w:spacing w:line="260" w:lineRule="exact"/>
              <w:jc w:val="left"/>
              <w:rPr>
                <w:rFonts w:ascii="仿宋" w:hAnsi="仿宋" w:eastAsia="仿宋"/>
                <w:sz w:val="24"/>
                <w:szCs w:val="24"/>
              </w:rPr>
            </w:pPr>
          </w:p>
        </w:tc>
        <w:tc>
          <w:tcPr>
            <w:tcW w:w="753" w:type="dxa"/>
            <w:gridSpan w:val="2"/>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母亲</w:t>
            </w:r>
          </w:p>
        </w:tc>
        <w:tc>
          <w:tcPr>
            <w:tcW w:w="1276" w:type="dxa"/>
            <w:gridSpan w:val="3"/>
            <w:noWrap w:val="0"/>
            <w:vAlign w:val="center"/>
          </w:tcPr>
          <w:p>
            <w:pPr>
              <w:autoSpaceDE w:val="0"/>
              <w:autoSpaceDN w:val="0"/>
              <w:adjustRightInd w:val="0"/>
              <w:snapToGrid w:val="0"/>
              <w:spacing w:line="260" w:lineRule="exact"/>
              <w:rPr>
                <w:rFonts w:ascii="仿宋" w:hAnsi="仿宋" w:eastAsia="仿宋"/>
                <w:sz w:val="24"/>
                <w:szCs w:val="24"/>
              </w:rPr>
            </w:pPr>
          </w:p>
        </w:tc>
        <w:tc>
          <w:tcPr>
            <w:tcW w:w="1532" w:type="dxa"/>
            <w:gridSpan w:val="3"/>
            <w:noWrap w:val="0"/>
            <w:vAlign w:val="center"/>
          </w:tcPr>
          <w:p>
            <w:pPr>
              <w:autoSpaceDE w:val="0"/>
              <w:autoSpaceDN w:val="0"/>
              <w:adjustRightInd w:val="0"/>
              <w:snapToGrid w:val="0"/>
              <w:spacing w:line="260" w:lineRule="exact"/>
              <w:rPr>
                <w:rFonts w:ascii="仿宋" w:hAnsi="仿宋" w:eastAsia="仿宋"/>
                <w:sz w:val="24"/>
                <w:szCs w:val="24"/>
              </w:rPr>
            </w:pPr>
          </w:p>
        </w:tc>
        <w:tc>
          <w:tcPr>
            <w:tcW w:w="2268" w:type="dxa"/>
            <w:gridSpan w:val="4"/>
            <w:noWrap w:val="0"/>
            <w:vAlign w:val="center"/>
          </w:tcPr>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□死亡 □失踪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□重病 □重残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□失联 □服刑在押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□强制隔离戒毒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□被执行其他限制人身自由的措施</w:t>
            </w:r>
          </w:p>
          <w:p>
            <w:pPr>
              <w:autoSpaceDE w:val="0"/>
              <w:autoSpaceDN w:val="0"/>
              <w:adjustRightInd w:val="0"/>
              <w:snapToGrid w:val="0"/>
              <w:spacing w:line="260" w:lineRule="exact"/>
              <w:rPr>
                <w:rFonts w:ascii="仿宋" w:hAnsi="仿宋" w:eastAsia="仿宋"/>
                <w:sz w:val="24"/>
                <w:szCs w:val="24"/>
              </w:rPr>
            </w:pPr>
            <w:r>
              <w:rPr>
                <w:rFonts w:hint="eastAsia" w:ascii="仿宋_GB2312" w:hAnsi="宋体" w:eastAsia="仿宋_GB2312"/>
                <w:sz w:val="24"/>
                <w:szCs w:val="24"/>
              </w:rPr>
              <w:t>□</w:t>
            </w:r>
            <w:r>
              <w:rPr>
                <w:rFonts w:hint="eastAsia" w:ascii="仿宋" w:hAnsi="仿宋" w:eastAsia="仿宋"/>
                <w:sz w:val="24"/>
                <w:szCs w:val="24"/>
              </w:rPr>
              <w:t>被撤销监护资格</w:t>
            </w:r>
          </w:p>
          <w:p>
            <w:pPr>
              <w:autoSpaceDE w:val="0"/>
              <w:autoSpaceDN w:val="0"/>
              <w:adjustRightInd w:val="0"/>
              <w:snapToGrid w:val="0"/>
              <w:spacing w:line="260" w:lineRule="exact"/>
              <w:rPr>
                <w:rFonts w:ascii="仿宋" w:hAnsi="仿宋" w:eastAsia="仿宋"/>
                <w:sz w:val="24"/>
                <w:szCs w:val="24"/>
              </w:rPr>
            </w:pPr>
            <w:r>
              <w:rPr>
                <w:rFonts w:hint="eastAsia" w:ascii="仿宋_GB2312" w:hAnsi="宋体" w:eastAsia="仿宋_GB2312"/>
                <w:sz w:val="24"/>
                <w:szCs w:val="24"/>
              </w:rPr>
              <w:t>□</w:t>
            </w:r>
            <w:r>
              <w:rPr>
                <w:rFonts w:hint="eastAsia" w:ascii="仿宋" w:hAnsi="仿宋" w:eastAsia="仿宋"/>
                <w:sz w:val="24"/>
                <w:szCs w:val="24"/>
              </w:rPr>
              <w:t>被遣送（驱逐）出境</w:t>
            </w:r>
          </w:p>
          <w:p>
            <w:pPr>
              <w:autoSpaceDE w:val="0"/>
              <w:autoSpaceDN w:val="0"/>
              <w:adjustRightInd w:val="0"/>
              <w:snapToGrid w:val="0"/>
              <w:spacing w:line="260" w:lineRule="exact"/>
              <w:rPr>
                <w:rFonts w:ascii="仿宋" w:hAnsi="仿宋" w:eastAsia="仿宋"/>
                <w:sz w:val="24"/>
                <w:szCs w:val="24"/>
              </w:rPr>
            </w:pPr>
            <w:r>
              <w:rPr>
                <w:rFonts w:hint="eastAsia" w:ascii="仿宋_GB2312" w:hAnsi="宋体" w:eastAsia="仿宋_GB2312"/>
                <w:sz w:val="24"/>
                <w:szCs w:val="24"/>
              </w:rPr>
              <w:t>□</w:t>
            </w:r>
            <w:r>
              <w:rPr>
                <w:rFonts w:hint="eastAsia" w:ascii="仿宋" w:hAnsi="仿宋" w:eastAsia="仿宋"/>
                <w:sz w:val="24"/>
                <w:szCs w:val="24"/>
              </w:rPr>
              <w:t>其他    。</w:t>
            </w:r>
          </w:p>
        </w:tc>
        <w:tc>
          <w:tcPr>
            <w:tcW w:w="1663" w:type="dxa"/>
            <w:gridSpan w:val="2"/>
            <w:noWrap w:val="0"/>
            <w:vAlign w:val="center"/>
          </w:tcPr>
          <w:p>
            <w:pPr>
              <w:autoSpaceDE w:val="0"/>
              <w:autoSpaceDN w:val="0"/>
              <w:adjustRightInd w:val="0"/>
              <w:snapToGrid w:val="0"/>
              <w:spacing w:line="26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851" w:type="dxa"/>
            <w:vMerge w:val="continue"/>
            <w:noWrap w:val="0"/>
            <w:vAlign w:val="center"/>
          </w:tcPr>
          <w:p>
            <w:pPr>
              <w:adjustRightInd w:val="0"/>
              <w:snapToGrid w:val="0"/>
              <w:spacing w:line="260" w:lineRule="exact"/>
              <w:jc w:val="left"/>
              <w:rPr>
                <w:rFonts w:ascii="仿宋" w:hAnsi="仿宋" w:eastAsia="仿宋"/>
                <w:sz w:val="24"/>
                <w:szCs w:val="24"/>
              </w:rPr>
            </w:pPr>
          </w:p>
        </w:tc>
        <w:tc>
          <w:tcPr>
            <w:tcW w:w="756" w:type="dxa"/>
            <w:vMerge w:val="continue"/>
            <w:noWrap w:val="0"/>
            <w:vAlign w:val="center"/>
          </w:tcPr>
          <w:p>
            <w:pPr>
              <w:adjustRightInd w:val="0"/>
              <w:snapToGrid w:val="0"/>
              <w:spacing w:line="260" w:lineRule="exact"/>
              <w:jc w:val="left"/>
              <w:rPr>
                <w:rFonts w:ascii="仿宋" w:hAnsi="仿宋" w:eastAsia="仿宋"/>
                <w:sz w:val="24"/>
                <w:szCs w:val="24"/>
              </w:rPr>
            </w:pPr>
          </w:p>
        </w:tc>
        <w:tc>
          <w:tcPr>
            <w:tcW w:w="8863" w:type="dxa"/>
            <w:gridSpan w:val="15"/>
            <w:noWrap w:val="0"/>
            <w:tcMar>
              <w:top w:w="0" w:type="dxa"/>
              <w:left w:w="28" w:type="dxa"/>
              <w:bottom w:w="0" w:type="dxa"/>
              <w:right w:w="28" w:type="dxa"/>
            </w:tcMar>
            <w:vAlign w:val="center"/>
          </w:tcPr>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1.家庭现是否享受低保救助：是（ ） 否（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2.家庭现是否享受低保边缘家庭救助：是（ ） </w:t>
            </w:r>
            <w:r>
              <w:rPr>
                <w:rFonts w:hint="eastAsia" w:ascii="宋体" w:hAnsi="宋体"/>
                <w:sz w:val="24"/>
                <w:szCs w:val="24"/>
              </w:rPr>
              <w:t> </w:t>
            </w:r>
            <w:r>
              <w:rPr>
                <w:rFonts w:hint="eastAsia" w:ascii="仿宋" w:hAnsi="仿宋" w:eastAsia="仿宋"/>
                <w:sz w:val="24"/>
                <w:szCs w:val="24"/>
              </w:rPr>
              <w:t>否（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w:t>
            </w:r>
            <w:r>
              <w:rPr>
                <w:rFonts w:hint="eastAsia" w:ascii="仿宋" w:hAnsi="仿宋" w:eastAsia="仿宋"/>
                <w:b/>
                <w:bCs/>
                <w:sz w:val="24"/>
                <w:szCs w:val="24"/>
              </w:rPr>
              <w:t>备注：</w:t>
            </w:r>
            <w:r>
              <w:rPr>
                <w:rFonts w:hint="eastAsia" w:ascii="仿宋" w:hAnsi="仿宋" w:eastAsia="仿宋"/>
                <w:sz w:val="24"/>
                <w:szCs w:val="24"/>
              </w:rPr>
              <w:t>如“是”，则须提供低保证或低保边缘证复印件）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6" w:hRule="atLeast"/>
          <w:jc w:val="center"/>
        </w:trPr>
        <w:tc>
          <w:tcPr>
            <w:tcW w:w="851" w:type="dxa"/>
            <w:vMerge w:val="continue"/>
            <w:noWrap w:val="0"/>
            <w:vAlign w:val="center"/>
          </w:tcPr>
          <w:p>
            <w:pPr>
              <w:adjustRightInd w:val="0"/>
              <w:snapToGrid w:val="0"/>
              <w:spacing w:line="260" w:lineRule="exact"/>
              <w:jc w:val="left"/>
              <w:rPr>
                <w:rFonts w:ascii="仿宋" w:hAnsi="仿宋" w:eastAsia="仿宋"/>
                <w:sz w:val="24"/>
                <w:szCs w:val="24"/>
              </w:rPr>
            </w:pPr>
          </w:p>
        </w:tc>
        <w:tc>
          <w:tcPr>
            <w:tcW w:w="756" w:type="dxa"/>
            <w:noWrap w:val="0"/>
            <w:vAlign w:val="center"/>
          </w:tcPr>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困境儿童类别判定</w:t>
            </w:r>
          </w:p>
        </w:tc>
        <w:tc>
          <w:tcPr>
            <w:tcW w:w="8863" w:type="dxa"/>
            <w:gridSpan w:val="15"/>
            <w:noWrap w:val="0"/>
            <w:tcMar>
              <w:top w:w="0" w:type="dxa"/>
              <w:left w:w="28" w:type="dxa"/>
              <w:bottom w:w="0" w:type="dxa"/>
              <w:right w:w="28" w:type="dxa"/>
            </w:tcMar>
            <w:vAlign w:val="center"/>
          </w:tcPr>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（请在对应状况处打</w:t>
            </w:r>
            <w:r>
              <w:rPr>
                <w:rFonts w:hint="eastAsia" w:ascii="MS Mincho" w:hAnsi="MS Mincho" w:eastAsia="MS Mincho"/>
                <w:sz w:val="24"/>
                <w:szCs w:val="24"/>
              </w:rPr>
              <w:t>✔</w:t>
            </w:r>
            <w:r>
              <w:rPr>
                <w:rFonts w:hint="eastAsia" w:ascii="仿宋" w:hAnsi="仿宋" w:eastAsia="仿宋"/>
                <w:sz w:val="24"/>
                <w:szCs w:val="24"/>
              </w:rPr>
              <w:t>）</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1.低保家庭中的重残儿童、重大疾病儿童            （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2.低保边缘家庭中的重残儿童、重大疾病儿童        （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3.低保家庭中父母一方重残或患重大疾病的儿童      （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4.低保边缘家庭中父母一方重残或患重大疾病的儿童  （ ）</w:t>
            </w:r>
          </w:p>
          <w:p>
            <w:pPr>
              <w:adjustRightInd w:val="0"/>
              <w:snapToGrid w:val="0"/>
              <w:spacing w:line="260" w:lineRule="exact"/>
              <w:jc w:val="left"/>
              <w:rPr>
                <w:rFonts w:ascii="仿宋" w:hAnsi="仿宋" w:eastAsia="仿宋"/>
                <w:sz w:val="24"/>
                <w:szCs w:val="24"/>
              </w:rPr>
            </w:pPr>
            <w:r>
              <w:rPr>
                <w:rFonts w:hint="eastAsia" w:ascii="仿宋" w:hAnsi="仿宋" w:eastAsia="仿宋"/>
                <w:sz w:val="24"/>
                <w:szCs w:val="24"/>
              </w:rPr>
              <w:t>5.低保或低保边缘家庭中的事实无人抚养儿童        （ ）</w:t>
            </w:r>
          </w:p>
          <w:p>
            <w:pPr>
              <w:adjustRightInd w:val="0"/>
              <w:snapToGrid w:val="0"/>
              <w:spacing w:line="260" w:lineRule="exact"/>
              <w:jc w:val="left"/>
              <w:rPr>
                <w:rFonts w:ascii="仿宋" w:hAnsi="仿宋" w:eastAsia="仿宋"/>
                <w:sz w:val="24"/>
                <w:szCs w:val="24"/>
              </w:rPr>
            </w:pPr>
            <w:r>
              <w:rPr>
                <w:rFonts w:hint="eastAsia" w:ascii="仿宋" w:hAnsi="仿宋" w:eastAsia="仿宋"/>
                <w:sz w:val="24"/>
                <w:szCs w:val="24"/>
              </w:rPr>
              <w:t>6.非低保或非低保边缘家庭中的事实无人抚养儿童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851" w:type="dxa"/>
            <w:vMerge w:val="restart"/>
            <w:noWrap w:val="0"/>
            <w:vAlign w:val="center"/>
          </w:tcPr>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监护人情况</w:t>
            </w:r>
          </w:p>
        </w:tc>
        <w:tc>
          <w:tcPr>
            <w:tcW w:w="756" w:type="dxa"/>
            <w:vMerge w:val="restart"/>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履行监护责任人员  情况</w:t>
            </w:r>
          </w:p>
        </w:tc>
        <w:tc>
          <w:tcPr>
            <w:tcW w:w="1371" w:type="dxa"/>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姓名</w:t>
            </w:r>
          </w:p>
        </w:tc>
        <w:tc>
          <w:tcPr>
            <w:tcW w:w="1037" w:type="dxa"/>
            <w:gridSpan w:val="4"/>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性别</w:t>
            </w:r>
          </w:p>
        </w:tc>
        <w:tc>
          <w:tcPr>
            <w:tcW w:w="992" w:type="dxa"/>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关系</w:t>
            </w:r>
          </w:p>
        </w:tc>
        <w:tc>
          <w:tcPr>
            <w:tcW w:w="1532" w:type="dxa"/>
            <w:gridSpan w:val="3"/>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身份证号码</w:t>
            </w:r>
          </w:p>
        </w:tc>
        <w:tc>
          <w:tcPr>
            <w:tcW w:w="2268" w:type="dxa"/>
            <w:gridSpan w:val="4"/>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工作单位或家庭住址</w:t>
            </w:r>
          </w:p>
        </w:tc>
        <w:tc>
          <w:tcPr>
            <w:tcW w:w="1663"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851" w:type="dxa"/>
            <w:vMerge w:val="continue"/>
            <w:noWrap w:val="0"/>
            <w:vAlign w:val="center"/>
          </w:tcPr>
          <w:p>
            <w:pPr>
              <w:adjustRightInd w:val="0"/>
              <w:snapToGrid w:val="0"/>
              <w:spacing w:line="260" w:lineRule="exact"/>
              <w:jc w:val="left"/>
              <w:rPr>
                <w:rFonts w:ascii="仿宋" w:hAnsi="仿宋" w:eastAsia="仿宋"/>
                <w:sz w:val="24"/>
                <w:szCs w:val="24"/>
              </w:rPr>
            </w:pPr>
          </w:p>
        </w:tc>
        <w:tc>
          <w:tcPr>
            <w:tcW w:w="756" w:type="dxa"/>
            <w:vMerge w:val="continue"/>
            <w:noWrap w:val="0"/>
            <w:vAlign w:val="center"/>
          </w:tcPr>
          <w:p>
            <w:pPr>
              <w:adjustRightInd w:val="0"/>
              <w:snapToGrid w:val="0"/>
              <w:spacing w:line="260" w:lineRule="exact"/>
              <w:jc w:val="left"/>
              <w:rPr>
                <w:rFonts w:ascii="仿宋" w:hAnsi="仿宋" w:eastAsia="仿宋"/>
                <w:sz w:val="24"/>
                <w:szCs w:val="24"/>
              </w:rPr>
            </w:pPr>
          </w:p>
        </w:tc>
        <w:tc>
          <w:tcPr>
            <w:tcW w:w="1371" w:type="dxa"/>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1037" w:type="dxa"/>
            <w:gridSpan w:val="4"/>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992" w:type="dxa"/>
            <w:noWrap w:val="0"/>
            <w:vAlign w:val="center"/>
          </w:tcPr>
          <w:p>
            <w:pPr>
              <w:autoSpaceDE w:val="0"/>
              <w:autoSpaceDN w:val="0"/>
              <w:adjustRightInd w:val="0"/>
              <w:snapToGrid w:val="0"/>
              <w:spacing w:line="260" w:lineRule="exact"/>
              <w:jc w:val="center"/>
              <w:rPr>
                <w:rFonts w:ascii="仿宋" w:hAnsi="仿宋" w:eastAsia="仿宋"/>
                <w:sz w:val="24"/>
                <w:szCs w:val="24"/>
              </w:rPr>
            </w:pPr>
          </w:p>
        </w:tc>
        <w:tc>
          <w:tcPr>
            <w:tcW w:w="1532" w:type="dxa"/>
            <w:gridSpan w:val="3"/>
            <w:noWrap w:val="0"/>
            <w:vAlign w:val="center"/>
          </w:tcPr>
          <w:p>
            <w:pPr>
              <w:autoSpaceDE w:val="0"/>
              <w:autoSpaceDN w:val="0"/>
              <w:adjustRightInd w:val="0"/>
              <w:snapToGrid w:val="0"/>
              <w:spacing w:line="260" w:lineRule="exact"/>
              <w:jc w:val="center"/>
              <w:rPr>
                <w:rFonts w:ascii="仿宋" w:hAnsi="仿宋" w:eastAsia="仿宋"/>
                <w:sz w:val="24"/>
                <w:szCs w:val="24"/>
              </w:rPr>
            </w:pPr>
          </w:p>
        </w:tc>
        <w:tc>
          <w:tcPr>
            <w:tcW w:w="2268" w:type="dxa"/>
            <w:gridSpan w:val="4"/>
            <w:noWrap w:val="0"/>
            <w:vAlign w:val="center"/>
          </w:tcPr>
          <w:p>
            <w:pPr>
              <w:autoSpaceDE w:val="0"/>
              <w:autoSpaceDN w:val="0"/>
              <w:adjustRightInd w:val="0"/>
              <w:snapToGrid w:val="0"/>
              <w:spacing w:line="260" w:lineRule="exact"/>
              <w:jc w:val="center"/>
              <w:rPr>
                <w:rFonts w:ascii="仿宋" w:hAnsi="仿宋" w:eastAsia="仿宋"/>
                <w:sz w:val="24"/>
                <w:szCs w:val="24"/>
              </w:rPr>
            </w:pPr>
          </w:p>
        </w:tc>
        <w:tc>
          <w:tcPr>
            <w:tcW w:w="1663"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851" w:type="dxa"/>
            <w:vMerge w:val="continue"/>
            <w:noWrap w:val="0"/>
            <w:vAlign w:val="center"/>
          </w:tcPr>
          <w:p>
            <w:pPr>
              <w:adjustRightInd w:val="0"/>
              <w:snapToGrid w:val="0"/>
              <w:spacing w:line="260" w:lineRule="exact"/>
              <w:jc w:val="left"/>
              <w:rPr>
                <w:rFonts w:ascii="仿宋" w:hAnsi="仿宋" w:eastAsia="仿宋"/>
                <w:sz w:val="24"/>
                <w:szCs w:val="24"/>
              </w:rPr>
            </w:pPr>
          </w:p>
        </w:tc>
        <w:tc>
          <w:tcPr>
            <w:tcW w:w="756" w:type="dxa"/>
            <w:vMerge w:val="continue"/>
            <w:noWrap w:val="0"/>
            <w:vAlign w:val="center"/>
          </w:tcPr>
          <w:p>
            <w:pPr>
              <w:adjustRightInd w:val="0"/>
              <w:snapToGrid w:val="0"/>
              <w:spacing w:line="260" w:lineRule="exact"/>
              <w:jc w:val="left"/>
              <w:rPr>
                <w:rFonts w:ascii="仿宋" w:hAnsi="仿宋" w:eastAsia="仿宋"/>
                <w:sz w:val="24"/>
                <w:szCs w:val="24"/>
              </w:rPr>
            </w:pPr>
          </w:p>
        </w:tc>
        <w:tc>
          <w:tcPr>
            <w:tcW w:w="1371" w:type="dxa"/>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1037" w:type="dxa"/>
            <w:gridSpan w:val="4"/>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992" w:type="dxa"/>
            <w:noWrap w:val="0"/>
            <w:vAlign w:val="center"/>
          </w:tcPr>
          <w:p>
            <w:pPr>
              <w:autoSpaceDE w:val="0"/>
              <w:autoSpaceDN w:val="0"/>
              <w:adjustRightInd w:val="0"/>
              <w:snapToGrid w:val="0"/>
              <w:spacing w:line="260" w:lineRule="exact"/>
              <w:jc w:val="center"/>
              <w:rPr>
                <w:rFonts w:ascii="仿宋" w:hAnsi="仿宋" w:eastAsia="仿宋"/>
                <w:sz w:val="24"/>
                <w:szCs w:val="24"/>
              </w:rPr>
            </w:pPr>
          </w:p>
        </w:tc>
        <w:tc>
          <w:tcPr>
            <w:tcW w:w="1532" w:type="dxa"/>
            <w:gridSpan w:val="3"/>
            <w:noWrap w:val="0"/>
            <w:vAlign w:val="center"/>
          </w:tcPr>
          <w:p>
            <w:pPr>
              <w:autoSpaceDE w:val="0"/>
              <w:autoSpaceDN w:val="0"/>
              <w:adjustRightInd w:val="0"/>
              <w:snapToGrid w:val="0"/>
              <w:spacing w:line="260" w:lineRule="exact"/>
              <w:jc w:val="center"/>
              <w:rPr>
                <w:rFonts w:ascii="仿宋" w:hAnsi="仿宋" w:eastAsia="仿宋"/>
                <w:sz w:val="24"/>
                <w:szCs w:val="24"/>
              </w:rPr>
            </w:pPr>
          </w:p>
        </w:tc>
        <w:tc>
          <w:tcPr>
            <w:tcW w:w="2268" w:type="dxa"/>
            <w:gridSpan w:val="4"/>
            <w:noWrap w:val="0"/>
            <w:vAlign w:val="center"/>
          </w:tcPr>
          <w:p>
            <w:pPr>
              <w:autoSpaceDE w:val="0"/>
              <w:autoSpaceDN w:val="0"/>
              <w:adjustRightInd w:val="0"/>
              <w:snapToGrid w:val="0"/>
              <w:spacing w:line="260" w:lineRule="exact"/>
              <w:jc w:val="center"/>
              <w:rPr>
                <w:rFonts w:ascii="仿宋" w:hAnsi="仿宋" w:eastAsia="仿宋"/>
                <w:sz w:val="24"/>
                <w:szCs w:val="24"/>
              </w:rPr>
            </w:pPr>
          </w:p>
        </w:tc>
        <w:tc>
          <w:tcPr>
            <w:tcW w:w="1663"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851" w:type="dxa"/>
            <w:vMerge w:val="continue"/>
            <w:noWrap w:val="0"/>
            <w:vAlign w:val="center"/>
          </w:tcPr>
          <w:p>
            <w:pPr>
              <w:adjustRightInd w:val="0"/>
              <w:snapToGrid w:val="0"/>
              <w:spacing w:line="260" w:lineRule="exact"/>
              <w:jc w:val="left"/>
              <w:rPr>
                <w:rFonts w:ascii="仿宋" w:hAnsi="仿宋" w:eastAsia="仿宋"/>
                <w:sz w:val="24"/>
                <w:szCs w:val="24"/>
              </w:rPr>
            </w:pPr>
          </w:p>
        </w:tc>
        <w:tc>
          <w:tcPr>
            <w:tcW w:w="756" w:type="dxa"/>
            <w:vMerge w:val="restart"/>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其他主要社会关系</w:t>
            </w:r>
          </w:p>
        </w:tc>
        <w:tc>
          <w:tcPr>
            <w:tcW w:w="1371" w:type="dxa"/>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姓名</w:t>
            </w:r>
          </w:p>
        </w:tc>
        <w:tc>
          <w:tcPr>
            <w:tcW w:w="1037" w:type="dxa"/>
            <w:gridSpan w:val="4"/>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性别</w:t>
            </w:r>
          </w:p>
        </w:tc>
        <w:tc>
          <w:tcPr>
            <w:tcW w:w="992" w:type="dxa"/>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关系</w:t>
            </w:r>
          </w:p>
        </w:tc>
        <w:tc>
          <w:tcPr>
            <w:tcW w:w="1532" w:type="dxa"/>
            <w:gridSpan w:val="3"/>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身份证号码</w:t>
            </w:r>
          </w:p>
        </w:tc>
        <w:tc>
          <w:tcPr>
            <w:tcW w:w="2268" w:type="dxa"/>
            <w:gridSpan w:val="4"/>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工作单位或家庭住址</w:t>
            </w:r>
          </w:p>
        </w:tc>
        <w:tc>
          <w:tcPr>
            <w:tcW w:w="1663"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851" w:type="dxa"/>
            <w:vMerge w:val="continue"/>
            <w:noWrap w:val="0"/>
            <w:vAlign w:val="center"/>
          </w:tcPr>
          <w:p>
            <w:pPr>
              <w:adjustRightInd w:val="0"/>
              <w:snapToGrid w:val="0"/>
              <w:spacing w:line="260" w:lineRule="exact"/>
              <w:jc w:val="left"/>
              <w:rPr>
                <w:rFonts w:ascii="仿宋" w:hAnsi="仿宋" w:eastAsia="仿宋"/>
                <w:sz w:val="24"/>
                <w:szCs w:val="24"/>
              </w:rPr>
            </w:pPr>
          </w:p>
        </w:tc>
        <w:tc>
          <w:tcPr>
            <w:tcW w:w="756" w:type="dxa"/>
            <w:vMerge w:val="continue"/>
            <w:noWrap w:val="0"/>
            <w:vAlign w:val="center"/>
          </w:tcPr>
          <w:p>
            <w:pPr>
              <w:adjustRightInd w:val="0"/>
              <w:snapToGrid w:val="0"/>
              <w:spacing w:line="260" w:lineRule="exact"/>
              <w:jc w:val="left"/>
              <w:rPr>
                <w:rFonts w:ascii="仿宋" w:hAnsi="仿宋" w:eastAsia="仿宋"/>
                <w:sz w:val="24"/>
                <w:szCs w:val="24"/>
              </w:rPr>
            </w:pPr>
          </w:p>
        </w:tc>
        <w:tc>
          <w:tcPr>
            <w:tcW w:w="1371" w:type="dxa"/>
            <w:noWrap w:val="0"/>
            <w:tcMar>
              <w:top w:w="0" w:type="dxa"/>
              <w:left w:w="28" w:type="dxa"/>
              <w:bottom w:w="0" w:type="dxa"/>
              <w:right w:w="28" w:type="dxa"/>
            </w:tcMar>
            <w:vAlign w:val="center"/>
          </w:tcPr>
          <w:p>
            <w:pPr>
              <w:autoSpaceDE w:val="0"/>
              <w:autoSpaceDN w:val="0"/>
              <w:adjustRightInd w:val="0"/>
              <w:snapToGrid w:val="0"/>
              <w:spacing w:line="260" w:lineRule="exact"/>
              <w:rPr>
                <w:rFonts w:ascii="仿宋" w:hAnsi="仿宋" w:eastAsia="仿宋"/>
                <w:sz w:val="24"/>
                <w:szCs w:val="24"/>
              </w:rPr>
            </w:pPr>
          </w:p>
        </w:tc>
        <w:tc>
          <w:tcPr>
            <w:tcW w:w="1037" w:type="dxa"/>
            <w:gridSpan w:val="4"/>
            <w:noWrap w:val="0"/>
            <w:tcMar>
              <w:top w:w="0" w:type="dxa"/>
              <w:left w:w="28" w:type="dxa"/>
              <w:bottom w:w="0" w:type="dxa"/>
              <w:right w:w="28" w:type="dxa"/>
            </w:tcMar>
            <w:vAlign w:val="center"/>
          </w:tcPr>
          <w:p>
            <w:pPr>
              <w:autoSpaceDE w:val="0"/>
              <w:autoSpaceDN w:val="0"/>
              <w:adjustRightInd w:val="0"/>
              <w:snapToGrid w:val="0"/>
              <w:spacing w:line="260" w:lineRule="exact"/>
              <w:rPr>
                <w:rFonts w:ascii="仿宋" w:hAnsi="仿宋" w:eastAsia="仿宋"/>
                <w:sz w:val="24"/>
                <w:szCs w:val="24"/>
              </w:rPr>
            </w:pPr>
          </w:p>
        </w:tc>
        <w:tc>
          <w:tcPr>
            <w:tcW w:w="992" w:type="dxa"/>
            <w:noWrap w:val="0"/>
            <w:vAlign w:val="center"/>
          </w:tcPr>
          <w:p>
            <w:pPr>
              <w:autoSpaceDE w:val="0"/>
              <w:autoSpaceDN w:val="0"/>
              <w:adjustRightInd w:val="0"/>
              <w:snapToGrid w:val="0"/>
              <w:spacing w:line="260" w:lineRule="exact"/>
              <w:rPr>
                <w:rFonts w:ascii="仿宋" w:hAnsi="仿宋" w:eastAsia="仿宋"/>
                <w:sz w:val="24"/>
                <w:szCs w:val="24"/>
              </w:rPr>
            </w:pPr>
          </w:p>
        </w:tc>
        <w:tc>
          <w:tcPr>
            <w:tcW w:w="1532" w:type="dxa"/>
            <w:gridSpan w:val="3"/>
            <w:noWrap w:val="0"/>
            <w:vAlign w:val="center"/>
          </w:tcPr>
          <w:p>
            <w:pPr>
              <w:autoSpaceDE w:val="0"/>
              <w:autoSpaceDN w:val="0"/>
              <w:adjustRightInd w:val="0"/>
              <w:snapToGrid w:val="0"/>
              <w:spacing w:line="260" w:lineRule="exact"/>
              <w:rPr>
                <w:rFonts w:ascii="仿宋" w:hAnsi="仿宋" w:eastAsia="仿宋"/>
                <w:sz w:val="24"/>
                <w:szCs w:val="24"/>
              </w:rPr>
            </w:pPr>
          </w:p>
        </w:tc>
        <w:tc>
          <w:tcPr>
            <w:tcW w:w="2268" w:type="dxa"/>
            <w:gridSpan w:val="4"/>
            <w:noWrap w:val="0"/>
            <w:vAlign w:val="center"/>
          </w:tcPr>
          <w:p>
            <w:pPr>
              <w:autoSpaceDE w:val="0"/>
              <w:autoSpaceDN w:val="0"/>
              <w:adjustRightInd w:val="0"/>
              <w:snapToGrid w:val="0"/>
              <w:spacing w:line="260" w:lineRule="exact"/>
              <w:rPr>
                <w:rFonts w:ascii="仿宋" w:hAnsi="仿宋" w:eastAsia="仿宋"/>
                <w:sz w:val="24"/>
                <w:szCs w:val="24"/>
              </w:rPr>
            </w:pPr>
          </w:p>
        </w:tc>
        <w:tc>
          <w:tcPr>
            <w:tcW w:w="1663" w:type="dxa"/>
            <w:gridSpan w:val="2"/>
            <w:noWrap w:val="0"/>
            <w:vAlign w:val="center"/>
          </w:tcPr>
          <w:p>
            <w:pPr>
              <w:autoSpaceDE w:val="0"/>
              <w:autoSpaceDN w:val="0"/>
              <w:adjustRightInd w:val="0"/>
              <w:snapToGrid w:val="0"/>
              <w:spacing w:line="26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851" w:type="dxa"/>
            <w:vMerge w:val="continue"/>
            <w:noWrap w:val="0"/>
            <w:vAlign w:val="center"/>
          </w:tcPr>
          <w:p>
            <w:pPr>
              <w:adjustRightInd w:val="0"/>
              <w:snapToGrid w:val="0"/>
              <w:spacing w:line="260" w:lineRule="exact"/>
              <w:jc w:val="left"/>
              <w:rPr>
                <w:rFonts w:ascii="仿宋" w:hAnsi="仿宋" w:eastAsia="仿宋"/>
                <w:sz w:val="24"/>
                <w:szCs w:val="24"/>
              </w:rPr>
            </w:pPr>
          </w:p>
        </w:tc>
        <w:tc>
          <w:tcPr>
            <w:tcW w:w="756" w:type="dxa"/>
            <w:vMerge w:val="continue"/>
            <w:noWrap w:val="0"/>
            <w:vAlign w:val="center"/>
          </w:tcPr>
          <w:p>
            <w:pPr>
              <w:adjustRightInd w:val="0"/>
              <w:snapToGrid w:val="0"/>
              <w:spacing w:line="260" w:lineRule="exact"/>
              <w:jc w:val="left"/>
              <w:rPr>
                <w:rFonts w:ascii="仿宋" w:hAnsi="仿宋" w:eastAsia="仿宋"/>
                <w:sz w:val="24"/>
                <w:szCs w:val="24"/>
              </w:rPr>
            </w:pPr>
          </w:p>
        </w:tc>
        <w:tc>
          <w:tcPr>
            <w:tcW w:w="1371" w:type="dxa"/>
            <w:noWrap w:val="0"/>
            <w:tcMar>
              <w:top w:w="0" w:type="dxa"/>
              <w:left w:w="28" w:type="dxa"/>
              <w:bottom w:w="0" w:type="dxa"/>
              <w:right w:w="28" w:type="dxa"/>
            </w:tcMar>
            <w:vAlign w:val="center"/>
          </w:tcPr>
          <w:p>
            <w:pPr>
              <w:autoSpaceDE w:val="0"/>
              <w:autoSpaceDN w:val="0"/>
              <w:adjustRightInd w:val="0"/>
              <w:snapToGrid w:val="0"/>
              <w:spacing w:line="260" w:lineRule="exact"/>
              <w:rPr>
                <w:rFonts w:ascii="仿宋" w:hAnsi="仿宋" w:eastAsia="仿宋"/>
                <w:sz w:val="24"/>
                <w:szCs w:val="24"/>
              </w:rPr>
            </w:pPr>
          </w:p>
        </w:tc>
        <w:tc>
          <w:tcPr>
            <w:tcW w:w="1037" w:type="dxa"/>
            <w:gridSpan w:val="4"/>
            <w:noWrap w:val="0"/>
            <w:tcMar>
              <w:top w:w="0" w:type="dxa"/>
              <w:left w:w="28" w:type="dxa"/>
              <w:bottom w:w="0" w:type="dxa"/>
              <w:right w:w="28" w:type="dxa"/>
            </w:tcMar>
            <w:vAlign w:val="center"/>
          </w:tcPr>
          <w:p>
            <w:pPr>
              <w:autoSpaceDE w:val="0"/>
              <w:autoSpaceDN w:val="0"/>
              <w:adjustRightInd w:val="0"/>
              <w:snapToGrid w:val="0"/>
              <w:spacing w:line="260" w:lineRule="exact"/>
              <w:rPr>
                <w:rFonts w:ascii="仿宋" w:hAnsi="仿宋" w:eastAsia="仿宋"/>
                <w:sz w:val="24"/>
                <w:szCs w:val="24"/>
              </w:rPr>
            </w:pPr>
          </w:p>
        </w:tc>
        <w:tc>
          <w:tcPr>
            <w:tcW w:w="992" w:type="dxa"/>
            <w:noWrap w:val="0"/>
            <w:vAlign w:val="center"/>
          </w:tcPr>
          <w:p>
            <w:pPr>
              <w:autoSpaceDE w:val="0"/>
              <w:autoSpaceDN w:val="0"/>
              <w:adjustRightInd w:val="0"/>
              <w:snapToGrid w:val="0"/>
              <w:spacing w:line="260" w:lineRule="exact"/>
              <w:rPr>
                <w:rFonts w:ascii="仿宋" w:hAnsi="仿宋" w:eastAsia="仿宋"/>
                <w:sz w:val="24"/>
                <w:szCs w:val="24"/>
              </w:rPr>
            </w:pPr>
          </w:p>
        </w:tc>
        <w:tc>
          <w:tcPr>
            <w:tcW w:w="1532" w:type="dxa"/>
            <w:gridSpan w:val="3"/>
            <w:noWrap w:val="0"/>
            <w:vAlign w:val="center"/>
          </w:tcPr>
          <w:p>
            <w:pPr>
              <w:autoSpaceDE w:val="0"/>
              <w:autoSpaceDN w:val="0"/>
              <w:adjustRightInd w:val="0"/>
              <w:snapToGrid w:val="0"/>
              <w:spacing w:line="260" w:lineRule="exact"/>
              <w:rPr>
                <w:rFonts w:ascii="仿宋" w:hAnsi="仿宋" w:eastAsia="仿宋"/>
                <w:sz w:val="24"/>
                <w:szCs w:val="24"/>
              </w:rPr>
            </w:pPr>
          </w:p>
        </w:tc>
        <w:tc>
          <w:tcPr>
            <w:tcW w:w="2268" w:type="dxa"/>
            <w:gridSpan w:val="4"/>
            <w:noWrap w:val="0"/>
            <w:vAlign w:val="center"/>
          </w:tcPr>
          <w:p>
            <w:pPr>
              <w:autoSpaceDE w:val="0"/>
              <w:autoSpaceDN w:val="0"/>
              <w:adjustRightInd w:val="0"/>
              <w:snapToGrid w:val="0"/>
              <w:spacing w:line="260" w:lineRule="exact"/>
              <w:rPr>
                <w:rFonts w:ascii="仿宋" w:hAnsi="仿宋" w:eastAsia="仿宋"/>
                <w:sz w:val="24"/>
                <w:szCs w:val="24"/>
              </w:rPr>
            </w:pPr>
          </w:p>
        </w:tc>
        <w:tc>
          <w:tcPr>
            <w:tcW w:w="1663" w:type="dxa"/>
            <w:gridSpan w:val="2"/>
            <w:noWrap w:val="0"/>
            <w:vAlign w:val="center"/>
          </w:tcPr>
          <w:p>
            <w:pPr>
              <w:autoSpaceDE w:val="0"/>
              <w:autoSpaceDN w:val="0"/>
              <w:adjustRightInd w:val="0"/>
              <w:snapToGrid w:val="0"/>
              <w:spacing w:line="26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851" w:type="dxa"/>
            <w:vMerge w:val="continue"/>
            <w:noWrap w:val="0"/>
            <w:vAlign w:val="center"/>
          </w:tcPr>
          <w:p>
            <w:pPr>
              <w:adjustRightInd w:val="0"/>
              <w:snapToGrid w:val="0"/>
              <w:spacing w:line="260" w:lineRule="exact"/>
              <w:jc w:val="left"/>
              <w:rPr>
                <w:rFonts w:ascii="仿宋" w:hAnsi="仿宋" w:eastAsia="仿宋"/>
                <w:sz w:val="24"/>
                <w:szCs w:val="24"/>
              </w:rPr>
            </w:pPr>
          </w:p>
        </w:tc>
        <w:tc>
          <w:tcPr>
            <w:tcW w:w="756" w:type="dxa"/>
            <w:vMerge w:val="continue"/>
            <w:noWrap w:val="0"/>
            <w:vAlign w:val="center"/>
          </w:tcPr>
          <w:p>
            <w:pPr>
              <w:adjustRightInd w:val="0"/>
              <w:snapToGrid w:val="0"/>
              <w:spacing w:line="260" w:lineRule="exact"/>
              <w:jc w:val="left"/>
              <w:rPr>
                <w:rFonts w:ascii="仿宋" w:hAnsi="仿宋" w:eastAsia="仿宋"/>
                <w:sz w:val="24"/>
                <w:szCs w:val="24"/>
              </w:rPr>
            </w:pPr>
          </w:p>
        </w:tc>
        <w:tc>
          <w:tcPr>
            <w:tcW w:w="1371" w:type="dxa"/>
            <w:noWrap w:val="0"/>
            <w:tcMar>
              <w:top w:w="0" w:type="dxa"/>
              <w:left w:w="28" w:type="dxa"/>
              <w:bottom w:w="0" w:type="dxa"/>
              <w:right w:w="28" w:type="dxa"/>
            </w:tcMar>
            <w:vAlign w:val="center"/>
          </w:tcPr>
          <w:p>
            <w:pPr>
              <w:autoSpaceDE w:val="0"/>
              <w:autoSpaceDN w:val="0"/>
              <w:adjustRightInd w:val="0"/>
              <w:snapToGrid w:val="0"/>
              <w:spacing w:line="260" w:lineRule="exact"/>
              <w:rPr>
                <w:rFonts w:ascii="仿宋" w:hAnsi="仿宋" w:eastAsia="仿宋"/>
                <w:sz w:val="24"/>
                <w:szCs w:val="24"/>
              </w:rPr>
            </w:pPr>
          </w:p>
        </w:tc>
        <w:tc>
          <w:tcPr>
            <w:tcW w:w="1037" w:type="dxa"/>
            <w:gridSpan w:val="4"/>
            <w:noWrap w:val="0"/>
            <w:tcMar>
              <w:top w:w="0" w:type="dxa"/>
              <w:left w:w="28" w:type="dxa"/>
              <w:bottom w:w="0" w:type="dxa"/>
              <w:right w:w="28" w:type="dxa"/>
            </w:tcMar>
            <w:vAlign w:val="center"/>
          </w:tcPr>
          <w:p>
            <w:pPr>
              <w:autoSpaceDE w:val="0"/>
              <w:autoSpaceDN w:val="0"/>
              <w:adjustRightInd w:val="0"/>
              <w:snapToGrid w:val="0"/>
              <w:spacing w:line="260" w:lineRule="exact"/>
              <w:rPr>
                <w:rFonts w:ascii="仿宋" w:hAnsi="仿宋" w:eastAsia="仿宋"/>
                <w:sz w:val="24"/>
                <w:szCs w:val="24"/>
              </w:rPr>
            </w:pPr>
          </w:p>
        </w:tc>
        <w:tc>
          <w:tcPr>
            <w:tcW w:w="992" w:type="dxa"/>
            <w:noWrap w:val="0"/>
            <w:vAlign w:val="center"/>
          </w:tcPr>
          <w:p>
            <w:pPr>
              <w:autoSpaceDE w:val="0"/>
              <w:autoSpaceDN w:val="0"/>
              <w:adjustRightInd w:val="0"/>
              <w:snapToGrid w:val="0"/>
              <w:spacing w:line="260" w:lineRule="exact"/>
              <w:rPr>
                <w:rFonts w:ascii="仿宋" w:hAnsi="仿宋" w:eastAsia="仿宋"/>
                <w:sz w:val="24"/>
                <w:szCs w:val="24"/>
              </w:rPr>
            </w:pPr>
          </w:p>
        </w:tc>
        <w:tc>
          <w:tcPr>
            <w:tcW w:w="1532" w:type="dxa"/>
            <w:gridSpan w:val="3"/>
            <w:noWrap w:val="0"/>
            <w:vAlign w:val="center"/>
          </w:tcPr>
          <w:p>
            <w:pPr>
              <w:autoSpaceDE w:val="0"/>
              <w:autoSpaceDN w:val="0"/>
              <w:adjustRightInd w:val="0"/>
              <w:snapToGrid w:val="0"/>
              <w:spacing w:line="260" w:lineRule="exact"/>
              <w:rPr>
                <w:rFonts w:ascii="仿宋" w:hAnsi="仿宋" w:eastAsia="仿宋"/>
                <w:sz w:val="24"/>
                <w:szCs w:val="24"/>
              </w:rPr>
            </w:pPr>
          </w:p>
        </w:tc>
        <w:tc>
          <w:tcPr>
            <w:tcW w:w="2268" w:type="dxa"/>
            <w:gridSpan w:val="4"/>
            <w:noWrap w:val="0"/>
            <w:vAlign w:val="center"/>
          </w:tcPr>
          <w:p>
            <w:pPr>
              <w:autoSpaceDE w:val="0"/>
              <w:autoSpaceDN w:val="0"/>
              <w:adjustRightInd w:val="0"/>
              <w:snapToGrid w:val="0"/>
              <w:spacing w:line="260" w:lineRule="exact"/>
              <w:rPr>
                <w:rFonts w:ascii="仿宋" w:hAnsi="仿宋" w:eastAsia="仿宋"/>
                <w:sz w:val="24"/>
                <w:szCs w:val="24"/>
              </w:rPr>
            </w:pPr>
          </w:p>
        </w:tc>
        <w:tc>
          <w:tcPr>
            <w:tcW w:w="1663" w:type="dxa"/>
            <w:gridSpan w:val="2"/>
            <w:noWrap w:val="0"/>
            <w:vAlign w:val="center"/>
          </w:tcPr>
          <w:p>
            <w:pPr>
              <w:autoSpaceDE w:val="0"/>
              <w:autoSpaceDN w:val="0"/>
              <w:adjustRightInd w:val="0"/>
              <w:snapToGrid w:val="0"/>
              <w:spacing w:line="26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0470" w:type="dxa"/>
            <w:gridSpan w:val="17"/>
            <w:noWrap w:val="0"/>
            <w:vAlign w:val="center"/>
          </w:tcPr>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b/>
                <w:sz w:val="24"/>
                <w:szCs w:val="24"/>
              </w:rPr>
              <w:t>困境儿童基本生活费补贴发放情况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607"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领取方式</w:t>
            </w:r>
          </w:p>
        </w:tc>
        <w:tc>
          <w:tcPr>
            <w:tcW w:w="2304" w:type="dxa"/>
            <w:gridSpan w:val="4"/>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 xml:space="preserve"> □银行转账</w:t>
            </w:r>
          </w:p>
        </w:tc>
        <w:tc>
          <w:tcPr>
            <w:tcW w:w="2083" w:type="dxa"/>
            <w:gridSpan w:val="4"/>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起领年月</w:t>
            </w:r>
          </w:p>
        </w:tc>
        <w:tc>
          <w:tcPr>
            <w:tcW w:w="1617" w:type="dxa"/>
            <w:gridSpan w:val="3"/>
            <w:noWrap w:val="0"/>
            <w:vAlign w:val="center"/>
          </w:tcPr>
          <w:p>
            <w:pPr>
              <w:autoSpaceDE w:val="0"/>
              <w:autoSpaceDN w:val="0"/>
              <w:adjustRightInd w:val="0"/>
              <w:snapToGrid w:val="0"/>
              <w:spacing w:line="260" w:lineRule="exact"/>
              <w:jc w:val="center"/>
              <w:rPr>
                <w:rFonts w:ascii="仿宋" w:hAnsi="仿宋" w:eastAsia="仿宋"/>
                <w:sz w:val="24"/>
                <w:szCs w:val="24"/>
              </w:rPr>
            </w:pPr>
          </w:p>
        </w:tc>
        <w:tc>
          <w:tcPr>
            <w:tcW w:w="1458" w:type="dxa"/>
            <w:gridSpan w:val="3"/>
            <w:noWrap w:val="0"/>
            <w:vAlign w:val="center"/>
          </w:tcPr>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保障金额    </w:t>
            </w:r>
          </w:p>
        </w:tc>
        <w:tc>
          <w:tcPr>
            <w:tcW w:w="1401" w:type="dxa"/>
            <w:noWrap w:val="0"/>
            <w:vAlign w:val="center"/>
          </w:tcPr>
          <w:p>
            <w:pPr>
              <w:autoSpaceDE w:val="0"/>
              <w:autoSpaceDN w:val="0"/>
              <w:adjustRightInd w:val="0"/>
              <w:snapToGrid w:val="0"/>
              <w:spacing w:line="26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607"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开户人</w:t>
            </w:r>
          </w:p>
        </w:tc>
        <w:tc>
          <w:tcPr>
            <w:tcW w:w="1567"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p>
        </w:tc>
        <w:tc>
          <w:tcPr>
            <w:tcW w:w="1883" w:type="dxa"/>
            <w:gridSpan w:val="5"/>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领取人</w:t>
            </w:r>
          </w:p>
        </w:tc>
        <w:tc>
          <w:tcPr>
            <w:tcW w:w="1894" w:type="dxa"/>
            <w:gridSpan w:val="3"/>
            <w:noWrap w:val="0"/>
            <w:vAlign w:val="center"/>
          </w:tcPr>
          <w:p>
            <w:pPr>
              <w:autoSpaceDE w:val="0"/>
              <w:autoSpaceDN w:val="0"/>
              <w:adjustRightInd w:val="0"/>
              <w:snapToGrid w:val="0"/>
              <w:spacing w:line="260" w:lineRule="exact"/>
              <w:jc w:val="center"/>
              <w:rPr>
                <w:rFonts w:ascii="仿宋" w:hAnsi="仿宋" w:eastAsia="仿宋"/>
                <w:sz w:val="24"/>
                <w:szCs w:val="24"/>
              </w:rPr>
            </w:pPr>
          </w:p>
        </w:tc>
        <w:tc>
          <w:tcPr>
            <w:tcW w:w="1431"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领取人与儿童关系</w:t>
            </w:r>
          </w:p>
        </w:tc>
        <w:tc>
          <w:tcPr>
            <w:tcW w:w="2088" w:type="dxa"/>
            <w:gridSpan w:val="3"/>
            <w:noWrap w:val="0"/>
            <w:vAlign w:val="center"/>
          </w:tcPr>
          <w:p>
            <w:pPr>
              <w:autoSpaceDE w:val="0"/>
              <w:autoSpaceDN w:val="0"/>
              <w:adjustRightInd w:val="0"/>
              <w:snapToGrid w:val="0"/>
              <w:spacing w:line="260" w:lineRule="exact"/>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607"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开户银行</w:t>
            </w:r>
          </w:p>
        </w:tc>
        <w:tc>
          <w:tcPr>
            <w:tcW w:w="3450" w:type="dxa"/>
            <w:gridSpan w:val="7"/>
            <w:noWrap w:val="0"/>
            <w:vAlign w:val="center"/>
          </w:tcPr>
          <w:p>
            <w:pPr>
              <w:autoSpaceDE w:val="0"/>
              <w:autoSpaceDN w:val="0"/>
              <w:adjustRightInd w:val="0"/>
              <w:snapToGrid w:val="0"/>
              <w:spacing w:line="260" w:lineRule="exact"/>
              <w:jc w:val="center"/>
              <w:rPr>
                <w:rFonts w:ascii="仿宋" w:hAnsi="仿宋" w:eastAsia="仿宋"/>
                <w:sz w:val="24"/>
                <w:szCs w:val="24"/>
              </w:rPr>
            </w:pPr>
          </w:p>
        </w:tc>
        <w:tc>
          <w:tcPr>
            <w:tcW w:w="2554" w:type="dxa"/>
            <w:gridSpan w:val="4"/>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银行账号</w:t>
            </w:r>
          </w:p>
        </w:tc>
        <w:tc>
          <w:tcPr>
            <w:tcW w:w="2859" w:type="dxa"/>
            <w:gridSpan w:val="4"/>
            <w:noWrap w:val="0"/>
            <w:vAlign w:val="center"/>
          </w:tcPr>
          <w:p>
            <w:pPr>
              <w:autoSpaceDE w:val="0"/>
              <w:autoSpaceDN w:val="0"/>
              <w:adjustRightInd w:val="0"/>
              <w:snapToGrid w:val="0"/>
              <w:spacing w:line="260" w:lineRule="exact"/>
              <w:jc w:val="center"/>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0" w:hRule="atLeast"/>
          <w:jc w:val="center"/>
        </w:trPr>
        <w:tc>
          <w:tcPr>
            <w:tcW w:w="1607" w:type="dxa"/>
            <w:gridSpan w:val="2"/>
            <w:noWrap w:val="0"/>
            <w:vAlign w:val="center"/>
          </w:tcPr>
          <w:p>
            <w:pPr>
              <w:autoSpaceDE w:val="0"/>
              <w:autoSpaceDN w:val="0"/>
              <w:adjustRightInd w:val="0"/>
              <w:snapToGrid w:val="0"/>
              <w:spacing w:line="260" w:lineRule="exact"/>
              <w:ind w:firstLine="118" w:firstLineChars="49"/>
              <w:jc w:val="center"/>
              <w:rPr>
                <w:rFonts w:ascii="仿宋" w:hAnsi="仿宋" w:eastAsia="仿宋"/>
                <w:b/>
                <w:sz w:val="24"/>
                <w:szCs w:val="24"/>
              </w:rPr>
            </w:pPr>
            <w:r>
              <w:rPr>
                <w:rFonts w:hint="eastAsia" w:ascii="仿宋" w:hAnsi="仿宋" w:eastAsia="仿宋"/>
                <w:b/>
                <w:sz w:val="24"/>
                <w:szCs w:val="24"/>
              </w:rPr>
              <w:t>已享受其他救助或福利政策情况</w:t>
            </w:r>
          </w:p>
        </w:tc>
        <w:tc>
          <w:tcPr>
            <w:tcW w:w="8863" w:type="dxa"/>
            <w:gridSpan w:val="15"/>
            <w:noWrap w:val="0"/>
            <w:vAlign w:val="center"/>
          </w:tcPr>
          <w:p>
            <w:pPr>
              <w:autoSpaceDE w:val="0"/>
              <w:autoSpaceDN w:val="0"/>
              <w:adjustRightInd w:val="0"/>
              <w:snapToGrid w:val="0"/>
              <w:spacing w:line="260" w:lineRule="exact"/>
              <w:ind w:left="720" w:hanging="720" w:hangingChars="300"/>
              <w:jc w:val="left"/>
              <w:rPr>
                <w:rFonts w:ascii="仿宋" w:hAnsi="仿宋" w:eastAsia="仿宋"/>
                <w:sz w:val="24"/>
                <w:szCs w:val="24"/>
              </w:rPr>
            </w:pPr>
            <w:r>
              <w:rPr>
                <w:rFonts w:hint="eastAsia" w:ascii="宋体" w:hAnsi="宋体"/>
                <w:sz w:val="24"/>
                <w:szCs w:val="24"/>
              </w:rPr>
              <w:t>□</w:t>
            </w:r>
            <w:r>
              <w:rPr>
                <w:rFonts w:hint="eastAsia" w:ascii="仿宋" w:hAnsi="仿宋" w:eastAsia="仿宋"/>
                <w:sz w:val="24"/>
                <w:szCs w:val="24"/>
              </w:rPr>
              <w:t>有（</w:t>
            </w:r>
            <w:r>
              <w:rPr>
                <w:rFonts w:hint="eastAsia" w:ascii="宋体" w:hAnsi="宋体"/>
                <w:sz w:val="24"/>
                <w:szCs w:val="24"/>
              </w:rPr>
              <w:t>□</w:t>
            </w:r>
            <w:r>
              <w:rPr>
                <w:rFonts w:hint="eastAsia" w:ascii="仿宋" w:hAnsi="仿宋" w:eastAsia="仿宋"/>
                <w:sz w:val="24"/>
                <w:szCs w:val="24"/>
              </w:rPr>
              <w:t xml:space="preserve">最低生活保障金   </w:t>
            </w:r>
            <w:r>
              <w:rPr>
                <w:rFonts w:hint="eastAsia" w:ascii="宋体" w:hAnsi="宋体"/>
                <w:sz w:val="24"/>
                <w:szCs w:val="24"/>
              </w:rPr>
              <w:t>□</w:t>
            </w:r>
            <w:r>
              <w:rPr>
                <w:rFonts w:hint="eastAsia" w:ascii="仿宋" w:hAnsi="仿宋" w:eastAsia="仿宋"/>
                <w:sz w:val="24"/>
                <w:szCs w:val="24"/>
              </w:rPr>
              <w:t xml:space="preserve">困难残疾人生活补贴   </w:t>
            </w:r>
            <w:r>
              <w:rPr>
                <w:rFonts w:hint="eastAsia" w:ascii="宋体" w:hAnsi="宋体"/>
                <w:sz w:val="24"/>
                <w:szCs w:val="24"/>
              </w:rPr>
              <w:t>□</w:t>
            </w:r>
            <w:r>
              <w:rPr>
                <w:rFonts w:hint="eastAsia" w:ascii="仿宋" w:hAnsi="仿宋" w:eastAsia="仿宋"/>
                <w:sz w:val="24"/>
                <w:szCs w:val="24"/>
              </w:rPr>
              <w:t>残疾人重度护理补贴</w:t>
            </w:r>
            <w:r>
              <w:rPr>
                <w:rFonts w:hint="eastAsia" w:ascii="宋体" w:hAnsi="宋体"/>
                <w:sz w:val="24"/>
                <w:szCs w:val="24"/>
              </w:rPr>
              <w:t xml:space="preserve"> □</w:t>
            </w:r>
            <w:r>
              <w:rPr>
                <w:rFonts w:hint="eastAsia" w:ascii="仿宋" w:hAnsi="仿宋" w:eastAsia="仿宋"/>
                <w:sz w:val="24"/>
                <w:szCs w:val="24"/>
              </w:rPr>
              <w:t>其他，备注：                                ）</w:t>
            </w:r>
            <w:r>
              <w:rPr>
                <w:rFonts w:hint="eastAsia" w:ascii="宋体" w:hAnsi="宋体"/>
                <w:sz w:val="24"/>
                <w:szCs w:val="24"/>
              </w:rPr>
              <w:t xml:space="preserve">  </w:t>
            </w:r>
          </w:p>
          <w:p>
            <w:pPr>
              <w:autoSpaceDE w:val="0"/>
              <w:autoSpaceDN w:val="0"/>
              <w:adjustRightInd w:val="0"/>
              <w:snapToGrid w:val="0"/>
              <w:spacing w:line="260" w:lineRule="exact"/>
              <w:jc w:val="left"/>
              <w:rPr>
                <w:rFonts w:ascii="仿宋_GB2312" w:hAnsi="Times New Roman" w:eastAsia="仿宋_GB2312"/>
                <w:sz w:val="32"/>
                <w:szCs w:val="32"/>
              </w:rPr>
            </w:pPr>
            <w:r>
              <w:rPr>
                <w:rFonts w:hint="eastAsia" w:ascii="宋体" w:hAnsi="宋体"/>
                <w:sz w:val="24"/>
                <w:szCs w:val="24"/>
              </w:rPr>
              <w:t>□</w:t>
            </w:r>
            <w:r>
              <w:rPr>
                <w:rFonts w:hint="eastAsia" w:ascii="仿宋" w:hAnsi="仿宋" w:eastAsia="仿宋"/>
                <w:sz w:val="24"/>
                <w:szCs w:val="24"/>
              </w:rPr>
              <w:t xml:space="preserve">无                               </w:t>
            </w:r>
            <w:r>
              <w:rPr>
                <w:rFonts w:hint="eastAsia" w:ascii="宋体" w:hAnsi="宋体"/>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1" w:hRule="atLeast"/>
          <w:jc w:val="center"/>
        </w:trPr>
        <w:tc>
          <w:tcPr>
            <w:tcW w:w="1607" w:type="dxa"/>
            <w:gridSpan w:val="2"/>
            <w:noWrap w:val="0"/>
            <w:vAlign w:val="center"/>
          </w:tcPr>
          <w:p>
            <w:pPr>
              <w:autoSpaceDE w:val="0"/>
              <w:autoSpaceDN w:val="0"/>
              <w:adjustRightInd w:val="0"/>
              <w:snapToGrid w:val="0"/>
              <w:spacing w:line="260" w:lineRule="exact"/>
              <w:ind w:firstLine="118" w:firstLineChars="49"/>
              <w:jc w:val="center"/>
              <w:rPr>
                <w:rFonts w:ascii="仿宋" w:hAnsi="仿宋" w:eastAsia="仿宋"/>
                <w:b/>
                <w:sz w:val="24"/>
                <w:szCs w:val="24"/>
              </w:rPr>
            </w:pPr>
            <w:r>
              <w:rPr>
                <w:rFonts w:hint="eastAsia" w:ascii="仿宋" w:hAnsi="仿宋" w:eastAsia="仿宋"/>
                <w:b/>
                <w:sz w:val="24"/>
                <w:szCs w:val="24"/>
              </w:rPr>
              <w:t>诚信承诺</w:t>
            </w:r>
          </w:p>
          <w:p>
            <w:pPr>
              <w:autoSpaceDE w:val="0"/>
              <w:autoSpaceDN w:val="0"/>
              <w:adjustRightInd w:val="0"/>
              <w:snapToGrid w:val="0"/>
              <w:spacing w:line="260" w:lineRule="exact"/>
              <w:ind w:firstLine="118" w:firstLineChars="49"/>
              <w:jc w:val="center"/>
              <w:rPr>
                <w:rFonts w:ascii="仿宋" w:hAnsi="仿宋" w:eastAsia="仿宋"/>
                <w:b/>
                <w:sz w:val="24"/>
                <w:szCs w:val="24"/>
              </w:rPr>
            </w:pPr>
            <w:r>
              <w:rPr>
                <w:rFonts w:hint="eastAsia" w:ascii="仿宋" w:hAnsi="仿宋" w:eastAsia="仿宋"/>
                <w:b/>
                <w:sz w:val="24"/>
                <w:szCs w:val="24"/>
              </w:rPr>
              <w:t>情况</w:t>
            </w:r>
          </w:p>
        </w:tc>
        <w:tc>
          <w:tcPr>
            <w:tcW w:w="8863" w:type="dxa"/>
            <w:gridSpan w:val="15"/>
            <w:noWrap w:val="0"/>
            <w:vAlign w:val="center"/>
          </w:tcPr>
          <w:p>
            <w:pPr>
              <w:autoSpaceDE w:val="0"/>
              <w:autoSpaceDN w:val="0"/>
              <w:adjustRightInd w:val="0"/>
              <w:snapToGrid w:val="0"/>
              <w:spacing w:line="260" w:lineRule="exact"/>
              <w:ind w:firstLine="118" w:firstLineChars="49"/>
              <w:rPr>
                <w:rFonts w:ascii="仿宋" w:hAnsi="仿宋" w:eastAsia="仿宋"/>
                <w:b/>
                <w:sz w:val="24"/>
                <w:szCs w:val="24"/>
              </w:rPr>
            </w:pPr>
            <w:r>
              <w:rPr>
                <w:rFonts w:hint="eastAsia" w:ascii="仿宋" w:hAnsi="仿宋" w:eastAsia="仿宋"/>
                <w:b/>
                <w:sz w:val="24"/>
                <w:szCs w:val="24"/>
              </w:rPr>
              <w:t xml:space="preserve">（请抄写以下文字：我保证以上所有信息真实、准确、有效，如有不实，自愿退还已领取的所有生活费并承担失信后果）                                     </w:t>
            </w:r>
          </w:p>
          <w:p>
            <w:pPr>
              <w:autoSpaceDE w:val="0"/>
              <w:autoSpaceDN w:val="0"/>
              <w:adjustRightInd w:val="0"/>
              <w:snapToGrid w:val="0"/>
              <w:spacing w:line="260" w:lineRule="exact"/>
              <w:rPr>
                <w:rFonts w:ascii="仿宋" w:hAnsi="仿宋" w:eastAsia="仿宋"/>
                <w:b/>
                <w:sz w:val="24"/>
                <w:szCs w:val="24"/>
              </w:rPr>
            </w:pPr>
          </w:p>
          <w:p>
            <w:pPr>
              <w:adjustRightInd w:val="0"/>
              <w:snapToGrid w:val="0"/>
              <w:spacing w:line="260" w:lineRule="exact"/>
              <w:ind w:left="680" w:firstLine="640" w:firstLineChars="200"/>
              <w:rPr>
                <w:rFonts w:ascii="Times New Roman" w:hAnsi="Times New Roman"/>
                <w:sz w:val="32"/>
                <w:szCs w:val="32"/>
              </w:rPr>
            </w:pPr>
          </w:p>
          <w:p>
            <w:pPr>
              <w:autoSpaceDE w:val="0"/>
              <w:autoSpaceDN w:val="0"/>
              <w:adjustRightInd w:val="0"/>
              <w:snapToGrid w:val="0"/>
              <w:spacing w:line="260" w:lineRule="exact"/>
              <w:ind w:firstLine="5542" w:firstLineChars="2300"/>
              <w:rPr>
                <w:rFonts w:ascii="仿宋" w:hAnsi="仿宋" w:eastAsia="仿宋"/>
                <w:b/>
                <w:sz w:val="24"/>
                <w:szCs w:val="24"/>
              </w:rPr>
            </w:pPr>
            <w:r>
              <w:rPr>
                <w:rFonts w:hint="eastAsia" w:ascii="仿宋" w:hAnsi="仿宋" w:eastAsia="仿宋"/>
                <w:b/>
                <w:sz w:val="24"/>
                <w:szCs w:val="24"/>
              </w:rPr>
              <w:t>承诺人 （签名）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2" w:hRule="atLeast"/>
          <w:jc w:val="center"/>
        </w:trPr>
        <w:tc>
          <w:tcPr>
            <w:tcW w:w="1607"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户籍地社区查验意见</w:t>
            </w:r>
          </w:p>
        </w:tc>
        <w:tc>
          <w:tcPr>
            <w:tcW w:w="8863" w:type="dxa"/>
            <w:gridSpan w:val="15"/>
            <w:noWrap w:val="0"/>
            <w:vAlign w:val="center"/>
          </w:tcPr>
          <w:p>
            <w:pPr>
              <w:autoSpaceDE w:val="0"/>
              <w:autoSpaceDN w:val="0"/>
              <w:adjustRightInd w:val="0"/>
              <w:snapToGrid w:val="0"/>
              <w:spacing w:line="260" w:lineRule="exact"/>
              <w:rPr>
                <w:rFonts w:ascii="仿宋" w:hAnsi="仿宋" w:eastAsia="仿宋"/>
                <w:sz w:val="24"/>
                <w:szCs w:val="24"/>
              </w:rPr>
            </w:pPr>
          </w:p>
          <w:p>
            <w:pPr>
              <w:autoSpaceDE w:val="0"/>
              <w:autoSpaceDN w:val="0"/>
              <w:adjustRightInd w:val="0"/>
              <w:snapToGrid w:val="0"/>
              <w:spacing w:line="260" w:lineRule="exact"/>
              <w:ind w:firstLine="117" w:firstLineChars="49"/>
              <w:jc w:val="left"/>
              <w:rPr>
                <w:rFonts w:ascii="仿宋" w:hAnsi="仿宋" w:eastAsia="仿宋"/>
                <w:bCs/>
                <w:sz w:val="24"/>
                <w:szCs w:val="24"/>
              </w:rPr>
            </w:pPr>
            <w:r>
              <w:rPr>
                <w:rFonts w:hint="eastAsia" w:ascii="仿宋" w:hAnsi="仿宋" w:eastAsia="仿宋"/>
                <w:bCs/>
                <w:sz w:val="24"/>
                <w:szCs w:val="24"/>
              </w:rPr>
              <w:t>经查验，</w:t>
            </w:r>
            <w:r>
              <w:rPr>
                <w:rFonts w:hint="eastAsia" w:ascii="宋体" w:hAnsi="宋体"/>
                <w:bCs/>
                <w:sz w:val="24"/>
                <w:szCs w:val="24"/>
              </w:rPr>
              <w:t> </w:t>
            </w:r>
            <w:r>
              <w:rPr>
                <w:rFonts w:hint="eastAsia" w:ascii="仿宋" w:hAnsi="仿宋" w:eastAsia="仿宋"/>
                <w:bCs/>
                <w:sz w:val="24"/>
                <w:szCs w:val="24"/>
              </w:rPr>
              <w:t xml:space="preserve">            </w:t>
            </w:r>
            <w:r>
              <w:rPr>
                <w:rFonts w:hint="eastAsia" w:ascii="宋体" w:hAnsi="宋体"/>
                <w:bCs/>
                <w:sz w:val="24"/>
                <w:szCs w:val="24"/>
              </w:rPr>
              <w:t> </w:t>
            </w:r>
            <w:r>
              <w:rPr>
                <w:rFonts w:hint="eastAsia" w:ascii="仿宋" w:hAnsi="仿宋" w:eastAsia="仿宋"/>
                <w:bCs/>
                <w:sz w:val="24"/>
                <w:szCs w:val="24"/>
              </w:rPr>
              <w:t>情况属实、材料齐全，符合 （困境儿童类别，如：</w:t>
            </w:r>
            <w:r>
              <w:rPr>
                <w:rFonts w:hint="eastAsia" w:ascii="仿宋" w:hAnsi="仿宋" w:eastAsia="仿宋"/>
                <w:sz w:val="24"/>
                <w:szCs w:val="24"/>
              </w:rPr>
              <w:t>非低保或非低保边缘家庭中的事实无人抚养儿童</w:t>
            </w:r>
            <w:r>
              <w:rPr>
                <w:rFonts w:hint="eastAsia" w:ascii="仿宋" w:hAnsi="仿宋" w:eastAsia="仿宋"/>
                <w:bCs/>
                <w:sz w:val="24"/>
                <w:szCs w:val="24"/>
              </w:rPr>
              <w:t>）                      困境儿童保障条件，建议予以确认。</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经办人：   </w:t>
            </w:r>
            <w:r>
              <w:rPr>
                <w:rFonts w:hint="eastAsia" w:ascii="宋体" w:hAnsi="宋体"/>
                <w:sz w:val="24"/>
                <w:szCs w:val="24"/>
              </w:rPr>
              <w:t> </w:t>
            </w:r>
            <w:r>
              <w:rPr>
                <w:rFonts w:hint="eastAsia" w:ascii="仿宋" w:hAnsi="仿宋" w:eastAsia="仿宋"/>
                <w:sz w:val="24"/>
                <w:szCs w:val="24"/>
              </w:rPr>
              <w:t xml:space="preserve">  查验人：        负责人:           （单位盖章）</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                              查验日期: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1" w:hRule="atLeast"/>
          <w:jc w:val="center"/>
        </w:trPr>
        <w:tc>
          <w:tcPr>
            <w:tcW w:w="1607"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户籍地街道办事处查验意见</w:t>
            </w:r>
          </w:p>
        </w:tc>
        <w:tc>
          <w:tcPr>
            <w:tcW w:w="8863" w:type="dxa"/>
            <w:gridSpan w:val="15"/>
            <w:noWrap w:val="0"/>
            <w:vAlign w:val="center"/>
          </w:tcPr>
          <w:p>
            <w:pPr>
              <w:autoSpaceDE w:val="0"/>
              <w:autoSpaceDN w:val="0"/>
              <w:adjustRightInd w:val="0"/>
              <w:snapToGrid w:val="0"/>
              <w:spacing w:line="260" w:lineRule="exact"/>
              <w:rPr>
                <w:rFonts w:ascii="仿宋" w:hAnsi="仿宋" w:eastAsia="仿宋"/>
                <w:sz w:val="24"/>
                <w:szCs w:val="24"/>
              </w:rPr>
            </w:pPr>
          </w:p>
          <w:p>
            <w:pPr>
              <w:autoSpaceDE w:val="0"/>
              <w:autoSpaceDN w:val="0"/>
              <w:adjustRightInd w:val="0"/>
              <w:snapToGrid w:val="0"/>
              <w:spacing w:line="260" w:lineRule="exact"/>
              <w:ind w:firstLine="117" w:firstLineChars="49"/>
              <w:jc w:val="left"/>
              <w:rPr>
                <w:rFonts w:ascii="仿宋" w:hAnsi="仿宋" w:eastAsia="仿宋"/>
                <w:bCs/>
                <w:sz w:val="24"/>
                <w:szCs w:val="24"/>
              </w:rPr>
            </w:pPr>
            <w:r>
              <w:rPr>
                <w:rFonts w:hint="eastAsia" w:ascii="仿宋" w:hAnsi="仿宋" w:eastAsia="仿宋"/>
                <w:bCs/>
                <w:sz w:val="24"/>
                <w:szCs w:val="24"/>
              </w:rPr>
              <w:t>经查验，</w:t>
            </w:r>
            <w:r>
              <w:rPr>
                <w:rFonts w:hint="eastAsia" w:ascii="宋体" w:hAnsi="宋体"/>
                <w:bCs/>
                <w:sz w:val="24"/>
                <w:szCs w:val="24"/>
              </w:rPr>
              <w:t> </w:t>
            </w:r>
            <w:r>
              <w:rPr>
                <w:rFonts w:hint="eastAsia" w:ascii="仿宋" w:hAnsi="仿宋" w:eastAsia="仿宋"/>
                <w:bCs/>
                <w:sz w:val="24"/>
                <w:szCs w:val="24"/>
              </w:rPr>
              <w:t xml:space="preserve">            </w:t>
            </w:r>
            <w:r>
              <w:rPr>
                <w:rFonts w:hint="eastAsia" w:ascii="宋体" w:hAnsi="宋体"/>
                <w:bCs/>
                <w:sz w:val="24"/>
                <w:szCs w:val="24"/>
              </w:rPr>
              <w:t> </w:t>
            </w:r>
            <w:r>
              <w:rPr>
                <w:rFonts w:hint="eastAsia" w:ascii="仿宋" w:hAnsi="仿宋" w:eastAsia="仿宋"/>
                <w:bCs/>
                <w:sz w:val="24"/>
                <w:szCs w:val="24"/>
              </w:rPr>
              <w:t>情况属实、材料齐全，符合 （困境儿童类别，如：</w:t>
            </w:r>
            <w:r>
              <w:rPr>
                <w:rFonts w:hint="eastAsia" w:ascii="仿宋" w:hAnsi="仿宋" w:eastAsia="仿宋"/>
                <w:sz w:val="24"/>
                <w:szCs w:val="24"/>
              </w:rPr>
              <w:t>非低保或非低保边缘家庭中的事实无人抚养儿童</w:t>
            </w:r>
            <w:r>
              <w:rPr>
                <w:rFonts w:hint="eastAsia" w:ascii="仿宋" w:hAnsi="仿宋" w:eastAsia="仿宋"/>
                <w:bCs/>
                <w:sz w:val="24"/>
                <w:szCs w:val="24"/>
              </w:rPr>
              <w:t>）                        困境儿童保障条件，建议予以确认。</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经办人：   </w:t>
            </w:r>
            <w:r>
              <w:rPr>
                <w:rFonts w:hint="eastAsia" w:ascii="宋体" w:hAnsi="宋体"/>
                <w:sz w:val="24"/>
                <w:szCs w:val="24"/>
              </w:rPr>
              <w:t> </w:t>
            </w:r>
            <w:r>
              <w:rPr>
                <w:rFonts w:hint="eastAsia" w:ascii="仿宋" w:hAnsi="仿宋" w:eastAsia="仿宋"/>
                <w:sz w:val="24"/>
                <w:szCs w:val="24"/>
              </w:rPr>
              <w:t xml:space="preserve">  查验人：        负责人:           （单位盖章）</w:t>
            </w:r>
          </w:p>
          <w:p>
            <w:pPr>
              <w:autoSpaceDE w:val="0"/>
              <w:autoSpaceDN w:val="0"/>
              <w:adjustRightInd w:val="0"/>
              <w:snapToGrid w:val="0"/>
              <w:spacing w:line="260" w:lineRule="exact"/>
              <w:rPr>
                <w:rFonts w:ascii="仿宋" w:hAnsi="仿宋" w:eastAsia="仿宋"/>
                <w:sz w:val="24"/>
                <w:szCs w:val="24"/>
              </w:rPr>
            </w:pP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                              查验日期: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95" w:hRule="atLeast"/>
          <w:jc w:val="center"/>
        </w:trPr>
        <w:tc>
          <w:tcPr>
            <w:tcW w:w="1607" w:type="dxa"/>
            <w:gridSpan w:val="2"/>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户籍地区级</w:t>
            </w:r>
          </w:p>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民政部门</w:t>
            </w:r>
          </w:p>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确认意见</w:t>
            </w:r>
          </w:p>
        </w:tc>
        <w:tc>
          <w:tcPr>
            <w:tcW w:w="8863" w:type="dxa"/>
            <w:gridSpan w:val="15"/>
            <w:noWrap w:val="0"/>
            <w:vAlign w:val="center"/>
          </w:tcPr>
          <w:p>
            <w:pPr>
              <w:autoSpaceDE w:val="0"/>
              <w:autoSpaceDN w:val="0"/>
              <w:adjustRightInd w:val="0"/>
              <w:snapToGrid w:val="0"/>
              <w:spacing w:line="260" w:lineRule="exact"/>
              <w:rPr>
                <w:rFonts w:ascii="仿宋" w:hAnsi="仿宋" w:eastAsia="仿宋"/>
                <w:sz w:val="24"/>
                <w:szCs w:val="24"/>
              </w:rPr>
            </w:pPr>
          </w:p>
          <w:p>
            <w:pPr>
              <w:autoSpaceDE w:val="0"/>
              <w:autoSpaceDN w:val="0"/>
              <w:adjustRightInd w:val="0"/>
              <w:snapToGrid w:val="0"/>
              <w:spacing w:line="260" w:lineRule="exact"/>
              <w:ind w:firstLine="117" w:firstLineChars="49"/>
              <w:jc w:val="left"/>
              <w:rPr>
                <w:rFonts w:ascii="仿宋" w:hAnsi="仿宋" w:eastAsia="仿宋"/>
                <w:bCs/>
                <w:sz w:val="24"/>
                <w:szCs w:val="24"/>
              </w:rPr>
            </w:pPr>
            <w:r>
              <w:rPr>
                <w:rFonts w:hint="eastAsia" w:ascii="仿宋" w:hAnsi="仿宋" w:eastAsia="仿宋"/>
                <w:bCs/>
                <w:sz w:val="24"/>
                <w:szCs w:val="24"/>
              </w:rPr>
              <w:t>经复核，</w:t>
            </w:r>
            <w:r>
              <w:rPr>
                <w:rFonts w:hint="eastAsia" w:ascii="宋体" w:hAnsi="宋体"/>
                <w:bCs/>
                <w:sz w:val="24"/>
                <w:szCs w:val="24"/>
              </w:rPr>
              <w:t> </w:t>
            </w:r>
            <w:r>
              <w:rPr>
                <w:rFonts w:hint="eastAsia" w:ascii="仿宋" w:hAnsi="仿宋" w:eastAsia="仿宋"/>
                <w:bCs/>
                <w:sz w:val="24"/>
                <w:szCs w:val="24"/>
              </w:rPr>
              <w:t xml:space="preserve">            </w:t>
            </w:r>
            <w:r>
              <w:rPr>
                <w:rFonts w:hint="eastAsia" w:ascii="宋体" w:hAnsi="宋体"/>
                <w:bCs/>
                <w:sz w:val="24"/>
                <w:szCs w:val="24"/>
              </w:rPr>
              <w:t> </w:t>
            </w:r>
            <w:r>
              <w:rPr>
                <w:rFonts w:hint="eastAsia" w:ascii="仿宋" w:hAnsi="仿宋" w:eastAsia="仿宋"/>
                <w:bCs/>
                <w:sz w:val="24"/>
                <w:szCs w:val="24"/>
              </w:rPr>
              <w:t>情况属实、材料齐全，符合 （困境儿童类别，如：</w:t>
            </w:r>
            <w:r>
              <w:rPr>
                <w:rFonts w:hint="eastAsia" w:ascii="仿宋" w:hAnsi="仿宋" w:eastAsia="仿宋"/>
                <w:sz w:val="24"/>
                <w:szCs w:val="24"/>
              </w:rPr>
              <w:t>非低保或非低保边缘家庭中的事实无人抚养儿童</w:t>
            </w:r>
            <w:r>
              <w:rPr>
                <w:rFonts w:hint="eastAsia" w:ascii="仿宋" w:hAnsi="仿宋" w:eastAsia="仿宋"/>
                <w:bCs/>
                <w:sz w:val="24"/>
                <w:szCs w:val="24"/>
              </w:rPr>
              <w:t xml:space="preserve">）                        困境儿童保障条件，予以确认，从          年     </w:t>
            </w:r>
            <w:r>
              <w:rPr>
                <w:rFonts w:hint="eastAsia" w:ascii="宋体" w:hAnsi="宋体"/>
                <w:bCs/>
                <w:sz w:val="24"/>
                <w:szCs w:val="24"/>
              </w:rPr>
              <w:t xml:space="preserve">  </w:t>
            </w:r>
            <w:r>
              <w:rPr>
                <w:rFonts w:hint="eastAsia" w:ascii="仿宋" w:hAnsi="仿宋" w:eastAsia="仿宋"/>
                <w:bCs/>
                <w:sz w:val="24"/>
                <w:szCs w:val="24"/>
              </w:rPr>
              <w:t>月起发放基本生活费补贴。</w:t>
            </w:r>
          </w:p>
          <w:p>
            <w:pPr>
              <w:autoSpaceDE w:val="0"/>
              <w:autoSpaceDN w:val="0"/>
              <w:adjustRightInd w:val="0"/>
              <w:snapToGrid w:val="0"/>
              <w:spacing w:line="260" w:lineRule="exact"/>
              <w:ind w:firstLine="117" w:firstLineChars="49"/>
              <w:rPr>
                <w:rFonts w:ascii="仿宋" w:hAnsi="仿宋" w:eastAsia="仿宋"/>
                <w:bCs/>
                <w:sz w:val="24"/>
                <w:szCs w:val="24"/>
              </w:rPr>
            </w:pP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经办人：     复核人：        确认人:           （单位盖章）</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                              确认日期:      年    月    日</w:t>
            </w:r>
          </w:p>
        </w:tc>
      </w:tr>
    </w:tbl>
    <w:p>
      <w:pPr>
        <w:widowControl/>
        <w:jc w:val="left"/>
        <w:rPr>
          <w:rFonts w:ascii="黑体" w:hAnsi="黑体" w:eastAsia="黑体" w:cs="宋体"/>
          <w:kern w:val="0"/>
          <w:sz w:val="32"/>
          <w:szCs w:val="32"/>
        </w:rPr>
        <w:sectPr>
          <w:pgSz w:w="11906" w:h="16838"/>
          <w:pgMar w:top="2098" w:right="1587" w:bottom="1531" w:left="1587" w:header="709" w:footer="709" w:gutter="0"/>
          <w:pgNumType w:fmt="numberInDash"/>
          <w:cols w:space="720" w:num="1"/>
          <w:docGrid w:type="lines" w:linePitch="316" w:charSpace="0"/>
        </w:sectPr>
      </w:pPr>
    </w:p>
    <w:p>
      <w:pPr>
        <w:spacing w:line="560" w:lineRule="exact"/>
        <w:rPr>
          <w:rFonts w:ascii="黑体" w:hAnsi="黑体" w:eastAsia="黑体"/>
          <w:kern w:val="0"/>
          <w:sz w:val="32"/>
          <w:szCs w:val="32"/>
        </w:rPr>
      </w:pPr>
      <w:r>
        <w:rPr>
          <w:rFonts w:hint="eastAsia" w:ascii="黑体" w:hAnsi="黑体" w:eastAsia="黑体"/>
          <w:kern w:val="0"/>
          <w:sz w:val="32"/>
          <w:szCs w:val="32"/>
        </w:rPr>
        <w:t>附件1-2</w:t>
      </w:r>
    </w:p>
    <w:p>
      <w:pPr>
        <w:spacing w:line="560" w:lineRule="exact"/>
        <w:rPr>
          <w:rFonts w:ascii="黑体" w:hAnsi="黑体" w:eastAsia="黑体"/>
          <w:kern w:val="0"/>
          <w:sz w:val="32"/>
          <w:szCs w:val="32"/>
        </w:rPr>
      </w:pPr>
      <w:r>
        <w:rPr>
          <w:rFonts w:hint="eastAsia" w:ascii="黑体" w:hAnsi="黑体" w:eastAsia="黑体"/>
          <w:kern w:val="0"/>
          <w:sz w:val="32"/>
          <w:szCs w:val="32"/>
        </w:rPr>
        <w:t xml:space="preserve"> </w:t>
      </w:r>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深圳市机构内困境儿童基本生活费补贴</w:t>
      </w:r>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申请表</w:t>
      </w:r>
    </w:p>
    <w:p>
      <w:pPr>
        <w:spacing w:line="560" w:lineRule="exact"/>
        <w:rPr>
          <w:rFonts w:ascii="仿宋" w:hAnsi="仿宋" w:eastAsia="仿宋"/>
          <w:sz w:val="24"/>
          <w:szCs w:val="24"/>
        </w:rPr>
      </w:pPr>
      <w:r>
        <w:rPr>
          <w:rFonts w:hint="eastAsia" w:ascii="仿宋" w:hAnsi="仿宋" w:eastAsia="仿宋"/>
          <w:sz w:val="24"/>
          <w:szCs w:val="24"/>
        </w:rPr>
        <w:t xml:space="preserve">                                                  编号：</w:t>
      </w:r>
    </w:p>
    <w:tbl>
      <w:tblPr>
        <w:tblStyle w:val="3"/>
        <w:tblW w:w="9420" w:type="dxa"/>
        <w:jc w:val="center"/>
        <w:tblLayout w:type="fixed"/>
        <w:tblCellMar>
          <w:top w:w="0" w:type="dxa"/>
          <w:left w:w="108" w:type="dxa"/>
          <w:bottom w:w="0" w:type="dxa"/>
          <w:right w:w="108" w:type="dxa"/>
        </w:tblCellMar>
      </w:tblPr>
      <w:tblGrid>
        <w:gridCol w:w="1253"/>
        <w:gridCol w:w="982"/>
        <w:gridCol w:w="218"/>
        <w:gridCol w:w="835"/>
        <w:gridCol w:w="256"/>
        <w:gridCol w:w="1819"/>
        <w:gridCol w:w="1447"/>
        <w:gridCol w:w="914"/>
        <w:gridCol w:w="334"/>
        <w:gridCol w:w="1362"/>
      </w:tblGrid>
      <w:tr>
        <w:tblPrEx>
          <w:tblCellMar>
            <w:top w:w="0" w:type="dxa"/>
            <w:left w:w="108" w:type="dxa"/>
            <w:bottom w:w="0" w:type="dxa"/>
            <w:right w:w="108" w:type="dxa"/>
          </w:tblCellMar>
        </w:tblPrEx>
        <w:trPr>
          <w:trHeight w:val="440" w:hRule="atLeast"/>
          <w:jc w:val="center"/>
        </w:trPr>
        <w:tc>
          <w:tcPr>
            <w:tcW w:w="125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姓    名</w:t>
            </w:r>
          </w:p>
        </w:tc>
        <w:tc>
          <w:tcPr>
            <w:tcW w:w="2291"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181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性    别</w:t>
            </w:r>
          </w:p>
        </w:tc>
        <w:tc>
          <w:tcPr>
            <w:tcW w:w="2361"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1696" w:type="dxa"/>
            <w:gridSpan w:val="2"/>
            <w:vMerge w:val="restart"/>
            <w:tcBorders>
              <w:top w:val="single" w:color="auto" w:sz="4" w:space="0"/>
              <w:left w:val="nil"/>
              <w:bottom w:val="nil"/>
              <w:right w:val="single" w:color="auto" w:sz="4" w:space="0"/>
            </w:tcBorders>
            <w:noWrap w:val="0"/>
            <w:vAlign w:val="center"/>
          </w:tcPr>
          <w:p>
            <w:pPr>
              <w:autoSpaceDE w:val="0"/>
              <w:autoSpaceDN w:val="0"/>
              <w:adjustRightInd w:val="0"/>
              <w:snapToGrid w:val="0"/>
              <w:spacing w:line="260" w:lineRule="exact"/>
              <w:rPr>
                <w:rFonts w:ascii="仿宋" w:hAnsi="仿宋" w:eastAsia="仿宋"/>
                <w:sz w:val="24"/>
                <w:szCs w:val="24"/>
              </w:rPr>
            </w:pP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近期</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免冠</w:t>
            </w:r>
          </w:p>
          <w:p>
            <w:pPr>
              <w:autoSpaceDE w:val="0"/>
              <w:autoSpaceDN w:val="0"/>
              <w:adjustRightInd w:val="0"/>
              <w:snapToGrid w:val="0"/>
              <w:spacing w:line="260" w:lineRule="exact"/>
              <w:rPr>
                <w:rFonts w:ascii="仿宋" w:hAnsi="仿宋" w:eastAsia="仿宋"/>
                <w:sz w:val="24"/>
                <w:szCs w:val="24"/>
              </w:rPr>
            </w:pP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照片</w:t>
            </w:r>
          </w:p>
        </w:tc>
      </w:tr>
      <w:tr>
        <w:tblPrEx>
          <w:tblCellMar>
            <w:top w:w="0" w:type="dxa"/>
            <w:left w:w="108" w:type="dxa"/>
            <w:bottom w:w="0" w:type="dxa"/>
            <w:right w:w="108" w:type="dxa"/>
          </w:tblCellMar>
        </w:tblPrEx>
        <w:trPr>
          <w:trHeight w:val="473" w:hRule="atLeast"/>
          <w:jc w:val="center"/>
        </w:trPr>
        <w:tc>
          <w:tcPr>
            <w:tcW w:w="125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出生日期</w:t>
            </w:r>
          </w:p>
        </w:tc>
        <w:tc>
          <w:tcPr>
            <w:tcW w:w="2291"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181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民    族</w:t>
            </w:r>
          </w:p>
        </w:tc>
        <w:tc>
          <w:tcPr>
            <w:tcW w:w="2361"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1696" w:type="dxa"/>
            <w:gridSpan w:val="2"/>
            <w:vMerge w:val="continue"/>
            <w:tcBorders>
              <w:top w:val="single" w:color="auto" w:sz="4" w:space="0"/>
              <w:left w:val="nil"/>
              <w:bottom w:val="nil"/>
              <w:right w:val="single" w:color="auto" w:sz="4" w:space="0"/>
            </w:tcBorders>
            <w:noWrap w:val="0"/>
            <w:vAlign w:val="center"/>
          </w:tcPr>
          <w:p>
            <w:pPr>
              <w:adjustRightInd w:val="0"/>
              <w:snapToGrid w:val="0"/>
              <w:spacing w:line="260" w:lineRule="exact"/>
              <w:jc w:val="left"/>
              <w:rPr>
                <w:rFonts w:ascii="仿宋" w:hAnsi="仿宋" w:eastAsia="仿宋"/>
                <w:sz w:val="24"/>
                <w:szCs w:val="24"/>
              </w:rPr>
            </w:pPr>
          </w:p>
        </w:tc>
      </w:tr>
      <w:tr>
        <w:tblPrEx>
          <w:tblCellMar>
            <w:top w:w="0" w:type="dxa"/>
            <w:left w:w="108" w:type="dxa"/>
            <w:bottom w:w="0" w:type="dxa"/>
            <w:right w:w="108" w:type="dxa"/>
          </w:tblCellMar>
        </w:tblPrEx>
        <w:trPr>
          <w:trHeight w:val="509" w:hRule="atLeast"/>
          <w:jc w:val="center"/>
        </w:trPr>
        <w:tc>
          <w:tcPr>
            <w:tcW w:w="125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户籍状况</w:t>
            </w:r>
          </w:p>
        </w:tc>
        <w:tc>
          <w:tcPr>
            <w:tcW w:w="2291"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181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户籍所在地</w:t>
            </w:r>
          </w:p>
        </w:tc>
        <w:tc>
          <w:tcPr>
            <w:tcW w:w="2361"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1696" w:type="dxa"/>
            <w:gridSpan w:val="2"/>
            <w:vMerge w:val="continue"/>
            <w:tcBorders>
              <w:top w:val="single" w:color="auto" w:sz="4" w:space="0"/>
              <w:left w:val="nil"/>
              <w:bottom w:val="nil"/>
              <w:right w:val="single" w:color="auto" w:sz="4" w:space="0"/>
            </w:tcBorders>
            <w:noWrap w:val="0"/>
            <w:vAlign w:val="center"/>
          </w:tcPr>
          <w:p>
            <w:pPr>
              <w:adjustRightInd w:val="0"/>
              <w:snapToGrid w:val="0"/>
              <w:spacing w:line="260" w:lineRule="exact"/>
              <w:jc w:val="left"/>
              <w:rPr>
                <w:rFonts w:ascii="仿宋" w:hAnsi="仿宋" w:eastAsia="仿宋"/>
                <w:sz w:val="24"/>
                <w:szCs w:val="24"/>
              </w:rPr>
            </w:pPr>
          </w:p>
        </w:tc>
      </w:tr>
      <w:tr>
        <w:tblPrEx>
          <w:tblCellMar>
            <w:top w:w="0" w:type="dxa"/>
            <w:left w:w="108" w:type="dxa"/>
            <w:bottom w:w="0" w:type="dxa"/>
            <w:right w:w="108" w:type="dxa"/>
          </w:tblCellMar>
        </w:tblPrEx>
        <w:trPr>
          <w:trHeight w:val="417" w:hRule="atLeast"/>
          <w:jc w:val="center"/>
        </w:trPr>
        <w:tc>
          <w:tcPr>
            <w:tcW w:w="125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申请日期</w:t>
            </w:r>
          </w:p>
        </w:tc>
        <w:tc>
          <w:tcPr>
            <w:tcW w:w="2291"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181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身份证号</w:t>
            </w:r>
          </w:p>
        </w:tc>
        <w:tc>
          <w:tcPr>
            <w:tcW w:w="2361"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p>
        </w:tc>
        <w:tc>
          <w:tcPr>
            <w:tcW w:w="1696" w:type="dxa"/>
            <w:gridSpan w:val="2"/>
            <w:vMerge w:val="continue"/>
            <w:tcBorders>
              <w:top w:val="single" w:color="auto" w:sz="4" w:space="0"/>
              <w:left w:val="nil"/>
              <w:bottom w:val="nil"/>
              <w:right w:val="single" w:color="auto" w:sz="4" w:space="0"/>
            </w:tcBorders>
            <w:noWrap w:val="0"/>
            <w:vAlign w:val="center"/>
          </w:tcPr>
          <w:p>
            <w:pPr>
              <w:adjustRightInd w:val="0"/>
              <w:snapToGrid w:val="0"/>
              <w:spacing w:line="260" w:lineRule="exact"/>
              <w:jc w:val="left"/>
              <w:rPr>
                <w:rFonts w:ascii="仿宋" w:hAnsi="仿宋" w:eastAsia="仿宋"/>
                <w:sz w:val="24"/>
                <w:szCs w:val="24"/>
              </w:rPr>
            </w:pPr>
          </w:p>
        </w:tc>
      </w:tr>
      <w:tr>
        <w:tblPrEx>
          <w:tblCellMar>
            <w:top w:w="0" w:type="dxa"/>
            <w:left w:w="108" w:type="dxa"/>
            <w:bottom w:w="0" w:type="dxa"/>
            <w:right w:w="108" w:type="dxa"/>
          </w:tblCellMar>
        </w:tblPrEx>
        <w:trPr>
          <w:trHeight w:val="484" w:hRule="atLeast"/>
          <w:jc w:val="center"/>
        </w:trPr>
        <w:tc>
          <w:tcPr>
            <w:tcW w:w="1253" w:type="dxa"/>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儿童父母情况</w:t>
            </w:r>
          </w:p>
        </w:tc>
        <w:tc>
          <w:tcPr>
            <w:tcW w:w="982"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关系</w:t>
            </w:r>
          </w:p>
        </w:tc>
        <w:tc>
          <w:tcPr>
            <w:tcW w:w="1053"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姓名</w:t>
            </w:r>
          </w:p>
        </w:tc>
        <w:tc>
          <w:tcPr>
            <w:tcW w:w="2075"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身份证号码</w:t>
            </w:r>
          </w:p>
        </w:tc>
        <w:tc>
          <w:tcPr>
            <w:tcW w:w="2695"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现状况</w:t>
            </w:r>
          </w:p>
        </w:tc>
        <w:tc>
          <w:tcPr>
            <w:tcW w:w="136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联系电话</w:t>
            </w:r>
          </w:p>
        </w:tc>
      </w:tr>
      <w:tr>
        <w:tblPrEx>
          <w:tblCellMar>
            <w:top w:w="0" w:type="dxa"/>
            <w:left w:w="108" w:type="dxa"/>
            <w:bottom w:w="0" w:type="dxa"/>
            <w:right w:w="108" w:type="dxa"/>
          </w:tblCellMar>
        </w:tblPrEx>
        <w:trPr>
          <w:trHeight w:val="2189" w:hRule="atLeast"/>
          <w:jc w:val="center"/>
        </w:trPr>
        <w:tc>
          <w:tcPr>
            <w:tcW w:w="1253"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60" w:lineRule="exact"/>
              <w:jc w:val="left"/>
              <w:rPr>
                <w:rFonts w:ascii="仿宋" w:hAnsi="仿宋" w:eastAsia="仿宋"/>
                <w:sz w:val="24"/>
                <w:szCs w:val="24"/>
              </w:rPr>
            </w:pPr>
          </w:p>
        </w:tc>
        <w:tc>
          <w:tcPr>
            <w:tcW w:w="982"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父亲</w:t>
            </w:r>
          </w:p>
        </w:tc>
        <w:tc>
          <w:tcPr>
            <w:tcW w:w="1053"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rPr>
                <w:rFonts w:ascii="仿宋" w:hAnsi="仿宋" w:eastAsia="仿宋"/>
                <w:sz w:val="24"/>
                <w:szCs w:val="24"/>
              </w:rPr>
            </w:pPr>
          </w:p>
        </w:tc>
        <w:tc>
          <w:tcPr>
            <w:tcW w:w="2075"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rPr>
                <w:rFonts w:ascii="仿宋" w:hAnsi="仿宋" w:eastAsia="仿宋"/>
                <w:sz w:val="24"/>
                <w:szCs w:val="24"/>
              </w:rPr>
            </w:pPr>
          </w:p>
        </w:tc>
        <w:tc>
          <w:tcPr>
            <w:tcW w:w="2695"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□死亡 □失踪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□重病 □重残</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□失联 □服刑在押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□强制隔离戒毒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□被执行其他限制人身自由的措施</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□被撤销监护资格</w:t>
            </w:r>
          </w:p>
          <w:p>
            <w:pPr>
              <w:autoSpaceDE w:val="0"/>
              <w:autoSpaceDN w:val="0"/>
              <w:adjustRightInd w:val="0"/>
              <w:snapToGrid w:val="0"/>
              <w:spacing w:line="260" w:lineRule="exact"/>
              <w:rPr>
                <w:rFonts w:ascii="仿宋" w:hAnsi="仿宋" w:eastAsia="仿宋"/>
                <w:sz w:val="24"/>
                <w:szCs w:val="24"/>
              </w:rPr>
            </w:pPr>
            <w:r>
              <w:rPr>
                <w:rFonts w:hint="eastAsia" w:ascii="仿宋_GB2312" w:hAnsi="宋体" w:eastAsia="仿宋_GB2312"/>
                <w:sz w:val="24"/>
                <w:szCs w:val="24"/>
              </w:rPr>
              <w:t>□</w:t>
            </w:r>
            <w:r>
              <w:rPr>
                <w:rFonts w:hint="eastAsia" w:ascii="仿宋" w:hAnsi="仿宋" w:eastAsia="仿宋"/>
                <w:sz w:val="24"/>
                <w:szCs w:val="24"/>
              </w:rPr>
              <w:t>被遣送（驱逐）出境</w:t>
            </w:r>
          </w:p>
          <w:p>
            <w:pPr>
              <w:autoSpaceDE w:val="0"/>
              <w:autoSpaceDN w:val="0"/>
              <w:adjustRightInd w:val="0"/>
              <w:snapToGrid w:val="0"/>
              <w:spacing w:line="260" w:lineRule="exact"/>
              <w:rPr>
                <w:rFonts w:ascii="仿宋" w:hAnsi="仿宋" w:eastAsia="仿宋"/>
                <w:sz w:val="24"/>
                <w:szCs w:val="24"/>
              </w:rPr>
            </w:pPr>
            <w:r>
              <w:rPr>
                <w:rFonts w:hint="eastAsia" w:ascii="仿宋_GB2312" w:hAnsi="宋体" w:eastAsia="仿宋_GB2312"/>
                <w:sz w:val="24"/>
                <w:szCs w:val="24"/>
              </w:rPr>
              <w:t>□</w:t>
            </w:r>
            <w:r>
              <w:rPr>
                <w:rFonts w:hint="eastAsia" w:ascii="仿宋" w:hAnsi="仿宋" w:eastAsia="仿宋"/>
                <w:sz w:val="24"/>
                <w:szCs w:val="24"/>
              </w:rPr>
              <w:t xml:space="preserve">其他    </w:t>
            </w:r>
            <w:r>
              <w:rPr>
                <w:rFonts w:hint="eastAsia" w:ascii="宋体" w:hAnsi="宋体"/>
                <w:sz w:val="24"/>
                <w:szCs w:val="24"/>
              </w:rPr>
              <w:t> </w:t>
            </w:r>
            <w:r>
              <w:rPr>
                <w:rFonts w:hint="eastAsia" w:ascii="仿宋" w:hAnsi="仿宋" w:eastAsia="仿宋"/>
                <w:sz w:val="24"/>
                <w:szCs w:val="24"/>
              </w:rPr>
              <w:t>。</w:t>
            </w:r>
          </w:p>
        </w:tc>
        <w:tc>
          <w:tcPr>
            <w:tcW w:w="1362" w:type="dxa"/>
            <w:tcBorders>
              <w:top w:val="single" w:color="auto" w:sz="4" w:space="0"/>
              <w:left w:val="nil"/>
              <w:bottom w:val="nil"/>
              <w:right w:val="single" w:color="auto" w:sz="4" w:space="0"/>
            </w:tcBorders>
            <w:noWrap w:val="0"/>
            <w:vAlign w:val="center"/>
          </w:tcPr>
          <w:p>
            <w:pPr>
              <w:autoSpaceDE w:val="0"/>
              <w:autoSpaceDN w:val="0"/>
              <w:adjustRightInd w:val="0"/>
              <w:snapToGrid w:val="0"/>
              <w:spacing w:line="260" w:lineRule="exact"/>
              <w:rPr>
                <w:rFonts w:ascii="仿宋" w:hAnsi="仿宋" w:eastAsia="仿宋"/>
                <w:sz w:val="24"/>
                <w:szCs w:val="24"/>
              </w:rPr>
            </w:pPr>
          </w:p>
        </w:tc>
      </w:tr>
      <w:tr>
        <w:tblPrEx>
          <w:tblCellMar>
            <w:top w:w="0" w:type="dxa"/>
            <w:left w:w="108" w:type="dxa"/>
            <w:bottom w:w="0" w:type="dxa"/>
            <w:right w:w="108" w:type="dxa"/>
          </w:tblCellMar>
        </w:tblPrEx>
        <w:trPr>
          <w:trHeight w:val="2258" w:hRule="atLeast"/>
          <w:jc w:val="center"/>
        </w:trPr>
        <w:tc>
          <w:tcPr>
            <w:tcW w:w="1253"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60" w:lineRule="exact"/>
              <w:jc w:val="left"/>
              <w:rPr>
                <w:rFonts w:ascii="仿宋" w:hAnsi="仿宋" w:eastAsia="仿宋"/>
                <w:sz w:val="24"/>
                <w:szCs w:val="24"/>
              </w:rPr>
            </w:pPr>
          </w:p>
        </w:tc>
        <w:tc>
          <w:tcPr>
            <w:tcW w:w="982"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母亲</w:t>
            </w:r>
          </w:p>
        </w:tc>
        <w:tc>
          <w:tcPr>
            <w:tcW w:w="1053"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rPr>
                <w:rFonts w:ascii="仿宋" w:hAnsi="仿宋" w:eastAsia="仿宋"/>
                <w:sz w:val="24"/>
                <w:szCs w:val="24"/>
              </w:rPr>
            </w:pPr>
          </w:p>
        </w:tc>
        <w:tc>
          <w:tcPr>
            <w:tcW w:w="2075" w:type="dxa"/>
            <w:gridSpan w:val="2"/>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rPr>
                <w:rFonts w:ascii="仿宋" w:hAnsi="仿宋" w:eastAsia="仿宋"/>
                <w:sz w:val="24"/>
                <w:szCs w:val="24"/>
              </w:rPr>
            </w:pPr>
          </w:p>
        </w:tc>
        <w:tc>
          <w:tcPr>
            <w:tcW w:w="2695"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□死亡 □失踪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□重病 □重残</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□失联 □服刑在押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□强制隔离戒毒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□被执行其他限制人身自由的措施</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□被撤销监护资格</w:t>
            </w:r>
          </w:p>
          <w:p>
            <w:pPr>
              <w:autoSpaceDE w:val="0"/>
              <w:autoSpaceDN w:val="0"/>
              <w:adjustRightInd w:val="0"/>
              <w:snapToGrid w:val="0"/>
              <w:spacing w:line="260" w:lineRule="exact"/>
              <w:rPr>
                <w:rFonts w:ascii="仿宋" w:hAnsi="仿宋" w:eastAsia="仿宋"/>
                <w:sz w:val="24"/>
                <w:szCs w:val="24"/>
              </w:rPr>
            </w:pPr>
            <w:r>
              <w:rPr>
                <w:rFonts w:hint="eastAsia" w:ascii="仿宋_GB2312" w:hAnsi="宋体" w:eastAsia="仿宋_GB2312"/>
                <w:sz w:val="24"/>
                <w:szCs w:val="24"/>
              </w:rPr>
              <w:t>□</w:t>
            </w:r>
            <w:r>
              <w:rPr>
                <w:rFonts w:hint="eastAsia" w:ascii="仿宋" w:hAnsi="仿宋" w:eastAsia="仿宋"/>
                <w:sz w:val="24"/>
                <w:szCs w:val="24"/>
              </w:rPr>
              <w:t>被遣送（驱逐）出境</w:t>
            </w:r>
          </w:p>
          <w:p>
            <w:pPr>
              <w:autoSpaceDE w:val="0"/>
              <w:autoSpaceDN w:val="0"/>
              <w:adjustRightInd w:val="0"/>
              <w:snapToGrid w:val="0"/>
              <w:spacing w:line="260" w:lineRule="exact"/>
              <w:rPr>
                <w:rFonts w:ascii="仿宋" w:hAnsi="仿宋" w:eastAsia="仿宋"/>
                <w:sz w:val="24"/>
                <w:szCs w:val="24"/>
              </w:rPr>
            </w:pPr>
            <w:r>
              <w:rPr>
                <w:rFonts w:hint="eastAsia" w:ascii="仿宋_GB2312" w:hAnsi="宋体" w:eastAsia="仿宋_GB2312"/>
                <w:sz w:val="24"/>
                <w:szCs w:val="24"/>
              </w:rPr>
              <w:t>□</w:t>
            </w:r>
            <w:r>
              <w:rPr>
                <w:rFonts w:hint="eastAsia" w:ascii="仿宋" w:hAnsi="仿宋" w:eastAsia="仿宋"/>
                <w:sz w:val="24"/>
                <w:szCs w:val="24"/>
              </w:rPr>
              <w:t xml:space="preserve">其他    </w:t>
            </w:r>
            <w:r>
              <w:rPr>
                <w:rFonts w:hint="eastAsia" w:ascii="宋体" w:hAnsi="宋体"/>
                <w:sz w:val="24"/>
                <w:szCs w:val="24"/>
              </w:rPr>
              <w:t> </w:t>
            </w:r>
            <w:r>
              <w:rPr>
                <w:rFonts w:hint="eastAsia" w:ascii="仿宋" w:hAnsi="仿宋" w:eastAsia="仿宋"/>
                <w:sz w:val="24"/>
                <w:szCs w:val="24"/>
              </w:rPr>
              <w:t>。</w:t>
            </w:r>
          </w:p>
        </w:tc>
        <w:tc>
          <w:tcPr>
            <w:tcW w:w="136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rPr>
                <w:rFonts w:ascii="仿宋" w:hAnsi="仿宋" w:eastAsia="仿宋"/>
                <w:sz w:val="24"/>
                <w:szCs w:val="24"/>
              </w:rPr>
            </w:pPr>
          </w:p>
        </w:tc>
      </w:tr>
      <w:tr>
        <w:tblPrEx>
          <w:tblCellMar>
            <w:top w:w="0" w:type="dxa"/>
            <w:left w:w="108" w:type="dxa"/>
            <w:bottom w:w="0" w:type="dxa"/>
            <w:right w:w="108" w:type="dxa"/>
          </w:tblCellMar>
        </w:tblPrEx>
        <w:trPr>
          <w:trHeight w:val="840" w:hRule="atLeast"/>
          <w:jc w:val="center"/>
        </w:trPr>
        <w:tc>
          <w:tcPr>
            <w:tcW w:w="125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儿童身体状况</w:t>
            </w:r>
          </w:p>
        </w:tc>
        <w:tc>
          <w:tcPr>
            <w:tcW w:w="8167" w:type="dxa"/>
            <w:gridSpan w:val="9"/>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□健康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□残疾</w:t>
            </w:r>
          </w:p>
          <w:p>
            <w:pPr>
              <w:autoSpaceDE w:val="0"/>
              <w:autoSpaceDN w:val="0"/>
              <w:adjustRightInd w:val="0"/>
              <w:snapToGrid w:val="0"/>
              <w:spacing w:line="260" w:lineRule="exact"/>
              <w:ind w:firstLine="720" w:firstLineChars="300"/>
              <w:rPr>
                <w:rFonts w:ascii="仿宋" w:hAnsi="仿宋" w:eastAsia="仿宋"/>
                <w:sz w:val="24"/>
                <w:szCs w:val="24"/>
              </w:rPr>
            </w:pPr>
            <w:r>
              <w:rPr>
                <w:rFonts w:hint="eastAsia" w:ascii="仿宋" w:hAnsi="仿宋" w:eastAsia="仿宋"/>
                <w:sz w:val="24"/>
                <w:szCs w:val="24"/>
              </w:rPr>
              <w:t>1.残疾等级</w:t>
            </w:r>
          </w:p>
          <w:p>
            <w:pPr>
              <w:adjustRightInd w:val="0"/>
              <w:snapToGrid w:val="0"/>
              <w:spacing w:line="260" w:lineRule="exact"/>
              <w:ind w:left="680" w:firstLine="720" w:firstLineChars="300"/>
              <w:rPr>
                <w:rFonts w:ascii="仿宋" w:hAnsi="仿宋" w:eastAsia="仿宋"/>
                <w:sz w:val="24"/>
                <w:szCs w:val="24"/>
              </w:rPr>
            </w:pPr>
            <w:r>
              <w:rPr>
                <w:rFonts w:hint="eastAsia" w:ascii="宋体" w:hAnsi="宋体"/>
                <w:sz w:val="24"/>
                <w:szCs w:val="24"/>
              </w:rPr>
              <w:t>□</w:t>
            </w:r>
            <w:r>
              <w:rPr>
                <w:rFonts w:hint="eastAsia" w:ascii="仿宋" w:hAnsi="仿宋" w:eastAsia="仿宋"/>
                <w:sz w:val="24"/>
                <w:szCs w:val="24"/>
              </w:rPr>
              <w:t xml:space="preserve">一级   </w:t>
            </w:r>
            <w:r>
              <w:rPr>
                <w:rFonts w:hint="eastAsia" w:ascii="宋体" w:hAnsi="宋体"/>
                <w:sz w:val="24"/>
                <w:szCs w:val="24"/>
              </w:rPr>
              <w:t>□</w:t>
            </w:r>
            <w:r>
              <w:rPr>
                <w:rFonts w:hint="eastAsia" w:ascii="仿宋" w:hAnsi="仿宋" w:eastAsia="仿宋"/>
                <w:sz w:val="24"/>
                <w:szCs w:val="24"/>
              </w:rPr>
              <w:t xml:space="preserve">二级  </w:t>
            </w:r>
            <w:r>
              <w:rPr>
                <w:rFonts w:hint="eastAsia" w:ascii="宋体" w:hAnsi="宋体"/>
                <w:sz w:val="24"/>
                <w:szCs w:val="24"/>
              </w:rPr>
              <w:t>□</w:t>
            </w:r>
            <w:r>
              <w:rPr>
                <w:rFonts w:hint="eastAsia" w:ascii="仿宋" w:hAnsi="仿宋" w:eastAsia="仿宋"/>
                <w:sz w:val="24"/>
                <w:szCs w:val="24"/>
              </w:rPr>
              <w:t xml:space="preserve">三级   </w:t>
            </w:r>
            <w:r>
              <w:rPr>
                <w:rFonts w:hint="eastAsia" w:ascii="宋体" w:hAnsi="宋体"/>
                <w:sz w:val="24"/>
                <w:szCs w:val="24"/>
              </w:rPr>
              <w:t>□</w:t>
            </w:r>
            <w:r>
              <w:rPr>
                <w:rFonts w:hint="eastAsia" w:ascii="仿宋" w:hAnsi="仿宋" w:eastAsia="仿宋"/>
                <w:sz w:val="24"/>
                <w:szCs w:val="24"/>
              </w:rPr>
              <w:t xml:space="preserve">四级  </w:t>
            </w:r>
          </w:p>
          <w:p>
            <w:pPr>
              <w:adjustRightInd w:val="0"/>
              <w:snapToGrid w:val="0"/>
              <w:spacing w:line="260" w:lineRule="exact"/>
              <w:ind w:left="680" w:firstLine="720" w:firstLineChars="300"/>
              <w:rPr>
                <w:rFonts w:ascii="Times New Roman" w:hAnsi="Times New Roman" w:eastAsia="仿宋"/>
                <w:sz w:val="32"/>
                <w:szCs w:val="32"/>
              </w:rPr>
            </w:pPr>
            <w:r>
              <w:rPr>
                <w:rFonts w:hint="eastAsia" w:ascii="宋体" w:hAnsi="宋体"/>
                <w:sz w:val="24"/>
                <w:szCs w:val="24"/>
              </w:rPr>
              <w:t>□</w:t>
            </w:r>
            <w:r>
              <w:rPr>
                <w:rFonts w:hint="eastAsia" w:ascii="仿宋" w:hAnsi="仿宋" w:eastAsia="仿宋"/>
                <w:sz w:val="24"/>
                <w:szCs w:val="24"/>
              </w:rPr>
              <w:t>其他（备注：                         ）</w:t>
            </w:r>
          </w:p>
          <w:p>
            <w:pPr>
              <w:autoSpaceDE w:val="0"/>
              <w:autoSpaceDN w:val="0"/>
              <w:adjustRightInd w:val="0"/>
              <w:snapToGrid w:val="0"/>
              <w:spacing w:line="260" w:lineRule="exact"/>
              <w:ind w:firstLine="720" w:firstLineChars="300"/>
              <w:rPr>
                <w:rFonts w:ascii="仿宋" w:hAnsi="仿宋" w:eastAsia="仿宋"/>
                <w:sz w:val="24"/>
                <w:szCs w:val="24"/>
              </w:rPr>
            </w:pPr>
            <w:r>
              <w:rPr>
                <w:rFonts w:hint="eastAsia" w:ascii="仿宋" w:hAnsi="仿宋" w:eastAsia="仿宋"/>
                <w:sz w:val="24"/>
                <w:szCs w:val="24"/>
              </w:rPr>
              <w:t>2.残疾类型</w:t>
            </w:r>
          </w:p>
          <w:p>
            <w:pPr>
              <w:autoSpaceDE w:val="0"/>
              <w:autoSpaceDN w:val="0"/>
              <w:adjustRightInd w:val="0"/>
              <w:snapToGrid w:val="0"/>
              <w:spacing w:line="260" w:lineRule="exact"/>
              <w:ind w:firstLine="720" w:firstLineChars="300"/>
              <w:rPr>
                <w:rFonts w:ascii="仿宋" w:hAnsi="仿宋" w:eastAsia="仿宋"/>
                <w:sz w:val="24"/>
                <w:szCs w:val="24"/>
              </w:rPr>
            </w:pPr>
            <w:r>
              <w:rPr>
                <w:rFonts w:hint="eastAsia" w:ascii="宋体" w:hAnsi="宋体"/>
                <w:sz w:val="24"/>
                <w:szCs w:val="24"/>
              </w:rPr>
              <w:t>□</w:t>
            </w:r>
            <w:r>
              <w:rPr>
                <w:rFonts w:hint="eastAsia" w:ascii="仿宋" w:hAnsi="仿宋" w:eastAsia="仿宋"/>
                <w:sz w:val="24"/>
                <w:szCs w:val="24"/>
              </w:rPr>
              <w:t xml:space="preserve">视力残疾  </w:t>
            </w:r>
            <w:r>
              <w:rPr>
                <w:rFonts w:hint="eastAsia" w:ascii="宋体" w:hAnsi="宋体"/>
                <w:sz w:val="24"/>
                <w:szCs w:val="24"/>
              </w:rPr>
              <w:t xml:space="preserve"> □</w:t>
            </w:r>
            <w:r>
              <w:rPr>
                <w:rFonts w:hint="eastAsia" w:ascii="仿宋" w:hAnsi="仿宋" w:eastAsia="仿宋"/>
                <w:sz w:val="24"/>
                <w:szCs w:val="24"/>
              </w:rPr>
              <w:t>听力残疾  □言语残疾  □智力残疾</w:t>
            </w:r>
          </w:p>
          <w:p>
            <w:pPr>
              <w:autoSpaceDE w:val="0"/>
              <w:autoSpaceDN w:val="0"/>
              <w:adjustRightInd w:val="0"/>
              <w:snapToGrid w:val="0"/>
              <w:spacing w:line="260" w:lineRule="exact"/>
              <w:ind w:firstLine="720" w:firstLineChars="300"/>
              <w:rPr>
                <w:rFonts w:ascii="仿宋" w:hAnsi="仿宋" w:eastAsia="仿宋"/>
                <w:sz w:val="24"/>
                <w:szCs w:val="24"/>
              </w:rPr>
            </w:pPr>
            <w:r>
              <w:rPr>
                <w:rFonts w:hint="eastAsia" w:ascii="宋体" w:hAnsi="宋体"/>
                <w:sz w:val="24"/>
                <w:szCs w:val="24"/>
              </w:rPr>
              <w:t>□</w:t>
            </w:r>
            <w:r>
              <w:rPr>
                <w:rFonts w:hint="eastAsia" w:ascii="仿宋" w:hAnsi="仿宋" w:eastAsia="仿宋"/>
                <w:sz w:val="24"/>
                <w:szCs w:val="24"/>
              </w:rPr>
              <w:t xml:space="preserve">肢体残疾  </w:t>
            </w:r>
            <w:r>
              <w:rPr>
                <w:rFonts w:hint="eastAsia" w:ascii="宋体" w:hAnsi="宋体"/>
                <w:sz w:val="24"/>
                <w:szCs w:val="24"/>
              </w:rPr>
              <w:t xml:space="preserve"> □</w:t>
            </w:r>
            <w:r>
              <w:rPr>
                <w:rFonts w:hint="eastAsia" w:ascii="仿宋" w:hAnsi="仿宋" w:eastAsia="仿宋"/>
                <w:sz w:val="24"/>
                <w:szCs w:val="24"/>
              </w:rPr>
              <w:t xml:space="preserve">精神残疾   □多重残疾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□疾病</w:t>
            </w:r>
          </w:p>
          <w:p>
            <w:pPr>
              <w:autoSpaceDE w:val="0"/>
              <w:autoSpaceDN w:val="0"/>
              <w:adjustRightInd w:val="0"/>
              <w:snapToGrid w:val="0"/>
              <w:spacing w:line="260" w:lineRule="exact"/>
              <w:ind w:firstLine="480" w:firstLineChars="200"/>
              <w:rPr>
                <w:rFonts w:ascii="仿宋" w:hAnsi="仿宋" w:eastAsia="仿宋"/>
                <w:sz w:val="24"/>
                <w:szCs w:val="24"/>
              </w:rPr>
            </w:pPr>
            <w:r>
              <w:rPr>
                <w:rFonts w:hint="eastAsia" w:ascii="仿宋" w:hAnsi="仿宋" w:eastAsia="仿宋"/>
                <w:sz w:val="24"/>
                <w:szCs w:val="24"/>
              </w:rPr>
              <w:t xml:space="preserve">1.普通疾病（备注：                     </w:t>
            </w:r>
            <w:r>
              <w:rPr>
                <w:rFonts w:hint="eastAsia" w:ascii="宋体" w:hAnsi="宋体"/>
                <w:sz w:val="24"/>
                <w:szCs w:val="24"/>
              </w:rPr>
              <w:t> </w:t>
            </w:r>
            <w:r>
              <w:rPr>
                <w:rFonts w:hint="eastAsia" w:ascii="仿宋" w:hAnsi="仿宋" w:eastAsia="仿宋"/>
                <w:sz w:val="24"/>
                <w:szCs w:val="24"/>
              </w:rPr>
              <w:t xml:space="preserve">  ）   </w:t>
            </w:r>
          </w:p>
          <w:p>
            <w:pPr>
              <w:autoSpaceDE w:val="0"/>
              <w:autoSpaceDN w:val="0"/>
              <w:adjustRightInd w:val="0"/>
              <w:snapToGrid w:val="0"/>
              <w:spacing w:line="260" w:lineRule="exact"/>
              <w:ind w:firstLine="480" w:firstLineChars="200"/>
              <w:rPr>
                <w:rFonts w:ascii="仿宋" w:hAnsi="仿宋" w:eastAsia="仿宋"/>
                <w:sz w:val="24"/>
                <w:szCs w:val="24"/>
              </w:rPr>
            </w:pPr>
            <w:r>
              <w:rPr>
                <w:rFonts w:hint="eastAsia" w:ascii="仿宋" w:hAnsi="仿宋" w:eastAsia="仿宋"/>
                <w:sz w:val="24"/>
                <w:szCs w:val="24"/>
              </w:rPr>
              <w:t xml:space="preserve">2.重病（备注：                            ）  </w:t>
            </w:r>
          </w:p>
          <w:p>
            <w:pPr>
              <w:autoSpaceDE w:val="0"/>
              <w:autoSpaceDN w:val="0"/>
              <w:adjustRightInd w:val="0"/>
              <w:snapToGrid w:val="0"/>
              <w:spacing w:line="260" w:lineRule="exact"/>
              <w:rPr>
                <w:rFonts w:ascii="仿宋" w:hAnsi="仿宋" w:eastAsia="仿宋"/>
                <w:sz w:val="24"/>
                <w:szCs w:val="24"/>
              </w:rPr>
            </w:pPr>
            <w:r>
              <w:rPr>
                <w:rFonts w:hint="eastAsia" w:ascii="宋体" w:hAnsi="宋体"/>
                <w:sz w:val="24"/>
                <w:szCs w:val="24"/>
              </w:rPr>
              <w:t xml:space="preserve">□ </w:t>
            </w:r>
            <w:r>
              <w:rPr>
                <w:rFonts w:hint="eastAsia" w:ascii="仿宋" w:hAnsi="仿宋" w:eastAsia="仿宋"/>
                <w:sz w:val="24"/>
                <w:szCs w:val="24"/>
              </w:rPr>
              <w:t>其他：</w:t>
            </w:r>
            <w:r>
              <w:rPr>
                <w:rFonts w:hint="eastAsia" w:ascii="宋体" w:hAnsi="宋体"/>
                <w:sz w:val="24"/>
                <w:szCs w:val="24"/>
              </w:rPr>
              <w:t> </w:t>
            </w:r>
            <w:r>
              <w:rPr>
                <w:rFonts w:hint="eastAsia" w:ascii="仿宋" w:hAnsi="仿宋" w:eastAsia="仿宋"/>
                <w:sz w:val="24"/>
                <w:szCs w:val="24"/>
              </w:rPr>
              <w:t xml:space="preserve">                                          </w:t>
            </w:r>
          </w:p>
        </w:tc>
      </w:tr>
      <w:tr>
        <w:tblPrEx>
          <w:tblCellMar>
            <w:top w:w="0" w:type="dxa"/>
            <w:left w:w="108" w:type="dxa"/>
            <w:bottom w:w="0" w:type="dxa"/>
            <w:right w:w="108" w:type="dxa"/>
          </w:tblCellMar>
        </w:tblPrEx>
        <w:trPr>
          <w:trHeight w:val="70" w:hRule="atLeast"/>
          <w:jc w:val="center"/>
        </w:trPr>
        <w:tc>
          <w:tcPr>
            <w:tcW w:w="1253"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儿童工学情况</w:t>
            </w:r>
          </w:p>
        </w:tc>
        <w:tc>
          <w:tcPr>
            <w:tcW w:w="8167" w:type="dxa"/>
            <w:gridSpan w:val="9"/>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□学龄前   □小学   □初中   □高中或职业高中  □技校  </w:t>
            </w:r>
          </w:p>
          <w:p>
            <w:pPr>
              <w:autoSpaceDE w:val="0"/>
              <w:autoSpaceDN w:val="0"/>
              <w:adjustRightInd w:val="0"/>
              <w:snapToGrid w:val="0"/>
              <w:spacing w:line="260" w:lineRule="exact"/>
              <w:rPr>
                <w:rFonts w:ascii="仿宋" w:hAnsi="仿宋" w:eastAsia="仿宋"/>
                <w:sz w:val="24"/>
                <w:szCs w:val="24"/>
              </w:rPr>
            </w:pPr>
            <w:r>
              <w:rPr>
                <w:rFonts w:hint="eastAsia" w:ascii="宋体" w:hAnsi="宋体"/>
                <w:sz w:val="24"/>
                <w:szCs w:val="24"/>
              </w:rPr>
              <w:t>□</w:t>
            </w:r>
            <w:r>
              <w:rPr>
                <w:rFonts w:hint="eastAsia" w:ascii="仿宋" w:hAnsi="仿宋" w:eastAsia="仿宋"/>
                <w:sz w:val="24"/>
                <w:szCs w:val="24"/>
              </w:rPr>
              <w:t xml:space="preserve">中专   □大专   □本科及以上   □失学   □特教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□无就学能力       □待业   □就业    □其他：          。</w:t>
            </w:r>
          </w:p>
        </w:tc>
      </w:tr>
      <w:tr>
        <w:tblPrEx>
          <w:tblCellMar>
            <w:top w:w="0" w:type="dxa"/>
            <w:left w:w="108" w:type="dxa"/>
            <w:bottom w:w="0" w:type="dxa"/>
            <w:right w:w="108" w:type="dxa"/>
          </w:tblCellMar>
        </w:tblPrEx>
        <w:trPr>
          <w:trHeight w:val="468" w:hRule="atLeast"/>
          <w:jc w:val="center"/>
        </w:trPr>
        <w:tc>
          <w:tcPr>
            <w:tcW w:w="125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儿童入院时间</w:t>
            </w:r>
          </w:p>
        </w:tc>
        <w:tc>
          <w:tcPr>
            <w:tcW w:w="8167" w:type="dxa"/>
            <w:gridSpan w:val="9"/>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rPr>
                <w:rFonts w:ascii="仿宋" w:hAnsi="仿宋" w:eastAsia="仿宋"/>
                <w:sz w:val="24"/>
                <w:szCs w:val="24"/>
              </w:rPr>
            </w:pPr>
          </w:p>
        </w:tc>
      </w:tr>
      <w:tr>
        <w:tblPrEx>
          <w:tblCellMar>
            <w:top w:w="0" w:type="dxa"/>
            <w:left w:w="108" w:type="dxa"/>
            <w:bottom w:w="0" w:type="dxa"/>
            <w:right w:w="108" w:type="dxa"/>
          </w:tblCellMar>
        </w:tblPrEx>
        <w:trPr>
          <w:trHeight w:val="518" w:hRule="atLeast"/>
          <w:jc w:val="center"/>
        </w:trPr>
        <w:tc>
          <w:tcPr>
            <w:tcW w:w="1253" w:type="dxa"/>
            <w:vMerge w:val="restart"/>
            <w:tcBorders>
              <w:top w:val="nil"/>
              <w:left w:val="single" w:color="auto" w:sz="4" w:space="0"/>
              <w:bottom w:val="nil"/>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机构情况</w:t>
            </w:r>
          </w:p>
        </w:tc>
        <w:tc>
          <w:tcPr>
            <w:tcW w:w="1200"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机构名称</w:t>
            </w:r>
          </w:p>
        </w:tc>
        <w:tc>
          <w:tcPr>
            <w:tcW w:w="2910"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jc w:val="center"/>
              <w:rPr>
                <w:rFonts w:ascii="仿宋" w:hAnsi="仿宋" w:eastAsia="仿宋"/>
                <w:sz w:val="24"/>
                <w:szCs w:val="24"/>
              </w:rPr>
            </w:pPr>
          </w:p>
        </w:tc>
        <w:tc>
          <w:tcPr>
            <w:tcW w:w="144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法人代表</w:t>
            </w:r>
          </w:p>
        </w:tc>
        <w:tc>
          <w:tcPr>
            <w:tcW w:w="2610"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rPr>
                <w:rFonts w:ascii="仿宋" w:hAnsi="仿宋" w:eastAsia="仿宋"/>
                <w:sz w:val="24"/>
                <w:szCs w:val="24"/>
              </w:rPr>
            </w:pPr>
          </w:p>
        </w:tc>
      </w:tr>
      <w:tr>
        <w:tblPrEx>
          <w:tblCellMar>
            <w:top w:w="0" w:type="dxa"/>
            <w:left w:w="108" w:type="dxa"/>
            <w:bottom w:w="0" w:type="dxa"/>
            <w:right w:w="108" w:type="dxa"/>
          </w:tblCellMar>
        </w:tblPrEx>
        <w:trPr>
          <w:trHeight w:val="554" w:hRule="atLeast"/>
          <w:jc w:val="center"/>
        </w:trPr>
        <w:tc>
          <w:tcPr>
            <w:tcW w:w="1253" w:type="dxa"/>
            <w:vMerge w:val="continue"/>
            <w:tcBorders>
              <w:top w:val="nil"/>
              <w:left w:val="single" w:color="auto" w:sz="4" w:space="0"/>
              <w:bottom w:val="nil"/>
              <w:right w:val="single" w:color="auto" w:sz="4" w:space="0"/>
            </w:tcBorders>
            <w:noWrap w:val="0"/>
            <w:vAlign w:val="center"/>
          </w:tcPr>
          <w:p>
            <w:pPr>
              <w:adjustRightInd w:val="0"/>
              <w:snapToGrid w:val="0"/>
              <w:spacing w:line="260" w:lineRule="exact"/>
              <w:jc w:val="left"/>
              <w:rPr>
                <w:rFonts w:ascii="仿宋" w:hAnsi="仿宋" w:eastAsia="仿宋"/>
                <w:sz w:val="24"/>
                <w:szCs w:val="24"/>
              </w:rPr>
            </w:pPr>
          </w:p>
        </w:tc>
        <w:tc>
          <w:tcPr>
            <w:tcW w:w="1200"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机构代码</w:t>
            </w:r>
          </w:p>
        </w:tc>
        <w:tc>
          <w:tcPr>
            <w:tcW w:w="2910"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jc w:val="center"/>
              <w:rPr>
                <w:rFonts w:ascii="仿宋" w:hAnsi="仿宋" w:eastAsia="仿宋"/>
                <w:sz w:val="24"/>
                <w:szCs w:val="24"/>
              </w:rPr>
            </w:pPr>
          </w:p>
        </w:tc>
        <w:tc>
          <w:tcPr>
            <w:tcW w:w="144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联系电话</w:t>
            </w:r>
          </w:p>
        </w:tc>
        <w:tc>
          <w:tcPr>
            <w:tcW w:w="2610" w:type="dxa"/>
            <w:gridSpan w:val="3"/>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rPr>
                <w:rFonts w:ascii="仿宋" w:hAnsi="仿宋" w:eastAsia="仿宋"/>
                <w:sz w:val="24"/>
                <w:szCs w:val="24"/>
              </w:rPr>
            </w:pPr>
          </w:p>
        </w:tc>
      </w:tr>
      <w:tr>
        <w:tblPrEx>
          <w:tblCellMar>
            <w:top w:w="0" w:type="dxa"/>
            <w:left w:w="108" w:type="dxa"/>
            <w:bottom w:w="0" w:type="dxa"/>
            <w:right w:w="108" w:type="dxa"/>
          </w:tblCellMar>
        </w:tblPrEx>
        <w:trPr>
          <w:trHeight w:val="1179" w:hRule="atLeast"/>
          <w:jc w:val="center"/>
        </w:trPr>
        <w:tc>
          <w:tcPr>
            <w:tcW w:w="2453"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儿童入院证明材料</w:t>
            </w:r>
          </w:p>
        </w:tc>
        <w:tc>
          <w:tcPr>
            <w:tcW w:w="6967" w:type="dxa"/>
            <w:gridSpan w:val="7"/>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rPr>
                <w:rFonts w:ascii="仿宋" w:hAnsi="仿宋" w:eastAsia="仿宋"/>
                <w:sz w:val="24"/>
                <w:szCs w:val="24"/>
              </w:rPr>
            </w:pPr>
          </w:p>
        </w:tc>
      </w:tr>
      <w:tr>
        <w:tblPrEx>
          <w:tblCellMar>
            <w:top w:w="0" w:type="dxa"/>
            <w:left w:w="108" w:type="dxa"/>
            <w:bottom w:w="0" w:type="dxa"/>
            <w:right w:w="108" w:type="dxa"/>
          </w:tblCellMar>
        </w:tblPrEx>
        <w:trPr>
          <w:trHeight w:val="2400" w:hRule="atLeast"/>
          <w:jc w:val="center"/>
        </w:trPr>
        <w:tc>
          <w:tcPr>
            <w:tcW w:w="2453"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 xml:space="preserve">所属民政部门    </w:t>
            </w:r>
          </w:p>
          <w:p>
            <w:pPr>
              <w:autoSpaceDE w:val="0"/>
              <w:autoSpaceDN w:val="0"/>
              <w:adjustRightInd w:val="0"/>
              <w:snapToGrid w:val="0"/>
              <w:spacing w:line="260" w:lineRule="exact"/>
              <w:jc w:val="center"/>
              <w:rPr>
                <w:rFonts w:ascii="仿宋" w:hAnsi="仿宋" w:eastAsia="仿宋"/>
                <w:sz w:val="24"/>
                <w:szCs w:val="24"/>
              </w:rPr>
            </w:pPr>
            <w:r>
              <w:rPr>
                <w:rFonts w:hint="eastAsia" w:ascii="仿宋" w:hAnsi="仿宋" w:eastAsia="仿宋"/>
                <w:sz w:val="24"/>
                <w:szCs w:val="24"/>
              </w:rPr>
              <w:t>确认意见</w:t>
            </w:r>
          </w:p>
        </w:tc>
        <w:tc>
          <w:tcPr>
            <w:tcW w:w="6967" w:type="dxa"/>
            <w:gridSpan w:val="7"/>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60" w:lineRule="exact"/>
              <w:rPr>
                <w:rFonts w:ascii="仿宋" w:hAnsi="仿宋" w:eastAsia="仿宋"/>
                <w:sz w:val="24"/>
                <w:szCs w:val="24"/>
              </w:rPr>
            </w:pP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经办人：     复核人：        确认人:     （单位盖章）</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    </w:t>
            </w:r>
          </w:p>
          <w:p>
            <w:pPr>
              <w:autoSpaceDE w:val="0"/>
              <w:autoSpaceDN w:val="0"/>
              <w:adjustRightInd w:val="0"/>
              <w:snapToGrid w:val="0"/>
              <w:spacing w:line="260" w:lineRule="exact"/>
              <w:rPr>
                <w:rFonts w:ascii="仿宋" w:hAnsi="仿宋" w:eastAsia="仿宋"/>
                <w:sz w:val="24"/>
                <w:szCs w:val="24"/>
              </w:rPr>
            </w:pPr>
            <w:r>
              <w:rPr>
                <w:rFonts w:hint="eastAsia" w:ascii="仿宋" w:hAnsi="仿宋" w:eastAsia="仿宋"/>
                <w:sz w:val="24"/>
                <w:szCs w:val="24"/>
              </w:rPr>
              <w:t xml:space="preserve">                    确认日期:      年    月    日</w:t>
            </w:r>
          </w:p>
        </w:tc>
      </w:tr>
    </w:tbl>
    <w:p>
      <w:pPr>
        <w:rPr>
          <w:rFonts w:ascii="仿宋_GB2312" w:hAnsi="Times New Roman" w:eastAsia="仿宋_GB2312"/>
          <w:kern w:val="0"/>
          <w:sz w:val="24"/>
          <w:szCs w:val="24"/>
        </w:rPr>
      </w:pPr>
      <w:r>
        <w:rPr>
          <w:rFonts w:hint="eastAsia" w:ascii="仿宋_GB2312" w:hAnsi="Times New Roman" w:eastAsia="仿宋_GB2312"/>
          <w:sz w:val="24"/>
          <w:szCs w:val="24"/>
        </w:rPr>
        <w:t>备注：</w:t>
      </w:r>
    </w:p>
    <w:p>
      <w:pPr>
        <w:rPr>
          <w:rFonts w:ascii="仿宋_GB2312" w:hAnsi="Times New Roman" w:eastAsia="仿宋_GB2312"/>
          <w:sz w:val="24"/>
          <w:szCs w:val="24"/>
        </w:rPr>
      </w:pPr>
      <w:r>
        <w:rPr>
          <w:rFonts w:hint="eastAsia" w:ascii="仿宋_GB2312" w:hAnsi="Times New Roman" w:eastAsia="仿宋_GB2312"/>
          <w:sz w:val="24"/>
          <w:szCs w:val="24"/>
        </w:rPr>
        <w:t>1.填写事实无人抚养儿童入院证明材料一栏，请填写证明材料的具体名称，并附上复印件；</w:t>
      </w:r>
    </w:p>
    <w:p>
      <w:pPr>
        <w:rPr>
          <w:rFonts w:ascii="仿宋_GB2312" w:hAnsi="Times New Roman" w:eastAsia="仿宋_GB2312"/>
          <w:sz w:val="24"/>
          <w:szCs w:val="24"/>
        </w:rPr>
      </w:pPr>
      <w:r>
        <w:rPr>
          <w:rFonts w:hint="eastAsia" w:ascii="仿宋_GB2312" w:hAnsi="Times New Roman" w:eastAsia="仿宋_GB2312"/>
          <w:sz w:val="24"/>
          <w:szCs w:val="24"/>
        </w:rPr>
        <w:t>2.未成年人救助保护机构、福利机构所属民政部门需在审批意见一栏的空白处填写“同意”或“不同意”，如“不同意”需写明原因。</w:t>
      </w:r>
    </w:p>
    <w:p>
      <w:pPr>
        <w:widowControl/>
        <w:jc w:val="left"/>
        <w:rPr>
          <w:rFonts w:ascii="黑体" w:hAnsi="黑体" w:eastAsia="黑体" w:cs="宋体"/>
          <w:kern w:val="0"/>
          <w:sz w:val="32"/>
          <w:szCs w:val="32"/>
        </w:rPr>
        <w:sectPr>
          <w:pgSz w:w="11906" w:h="16838"/>
          <w:pgMar w:top="2098" w:right="1587" w:bottom="1531" w:left="1587" w:header="709" w:footer="709" w:gutter="0"/>
          <w:cols w:space="720" w:num="1"/>
          <w:docGrid w:type="lines" w:linePitch="316" w:charSpace="0"/>
        </w:sectPr>
      </w:pPr>
    </w:p>
    <w:p>
      <w:pPr>
        <w:spacing w:line="560" w:lineRule="exact"/>
        <w:rPr>
          <w:rFonts w:ascii="黑体" w:hAnsi="黑体" w:eastAsia="黑体"/>
          <w:kern w:val="0"/>
          <w:sz w:val="32"/>
          <w:szCs w:val="32"/>
        </w:rPr>
      </w:pPr>
      <w:r>
        <w:rPr>
          <w:rFonts w:hint="eastAsia" w:ascii="黑体" w:hAnsi="黑体" w:eastAsia="黑体"/>
          <w:kern w:val="0"/>
          <w:sz w:val="32"/>
          <w:szCs w:val="32"/>
        </w:rPr>
        <w:t>附件1-3</w:t>
      </w:r>
    </w:p>
    <w:p>
      <w:pPr>
        <w:spacing w:line="560" w:lineRule="exact"/>
        <w:rPr>
          <w:rFonts w:ascii="黑体" w:hAnsi="黑体" w:eastAsia="黑体"/>
          <w:kern w:val="0"/>
          <w:sz w:val="32"/>
          <w:szCs w:val="32"/>
        </w:rPr>
      </w:pPr>
      <w:r>
        <w:rPr>
          <w:rFonts w:hint="eastAsia" w:ascii="黑体" w:hAnsi="黑体" w:eastAsia="黑体"/>
          <w:kern w:val="0"/>
          <w:sz w:val="32"/>
          <w:szCs w:val="32"/>
        </w:rPr>
        <w:t xml:space="preserve"> </w:t>
      </w:r>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儿童失联父母查找情况回执单</w:t>
      </w:r>
    </w:p>
    <w:p>
      <w:pPr>
        <w:wordWrap w:val="0"/>
        <w:spacing w:line="560" w:lineRule="exact"/>
        <w:ind w:firstLine="3840" w:firstLineChars="1200"/>
        <w:jc w:val="right"/>
        <w:rPr>
          <w:rFonts w:ascii="仿宋_GB2312" w:hAnsi="Times New Roman" w:eastAsia="仿宋_GB2312"/>
          <w:sz w:val="32"/>
          <w:szCs w:val="32"/>
        </w:rPr>
      </w:pPr>
      <w:r>
        <w:rPr>
          <w:rFonts w:ascii="Times New Roman" w:hAnsi="Times New Roman" w:eastAsia="仿宋_GB2312"/>
          <w:sz w:val="32"/>
          <w:szCs w:val="32"/>
        </w:rPr>
        <w:t xml:space="preserve">        </w:t>
      </w:r>
      <w:r>
        <w:rPr>
          <w:rFonts w:hint="eastAsia" w:ascii="仿宋_GB2312" w:hAnsi="Times New Roman" w:eastAsia="仿宋_GB2312"/>
          <w:sz w:val="32"/>
          <w:szCs w:val="32"/>
        </w:rPr>
        <w:t xml:space="preserve">编号：             </w:t>
      </w:r>
    </w:p>
    <w:p>
      <w:pPr>
        <w:ind w:left="680" w:firstLine="640" w:firstLineChars="200"/>
        <w:rPr>
          <w:rFonts w:ascii="Times New Roman" w:hAnsi="Times New Roman"/>
          <w:kern w:val="0"/>
          <w:sz w:val="32"/>
          <w:szCs w:val="32"/>
        </w:rPr>
      </w:pPr>
      <w:r>
        <w:rPr>
          <w:rFonts w:hint="eastAsia" w:ascii="Times New Roman" w:hAnsi="Times New Roman"/>
          <w:kern w:val="0"/>
          <w:sz w:val="32"/>
          <w:szCs w:val="32"/>
        </w:rPr>
        <w:t xml:space="preserve"> </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（相关当事人）：</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我单位于    年  月  日接到儿童（姓名：        ，身份证号：             ）关于查找其失联父（姓名：         ，身份证号：              ）、母（姓名：        ，身份证号：              ）情况报案后，依据民政部、公安部、财政部《关于进一步做好事实无人抚养儿童保障有关工作的通知》（民发〔2020〕125号）规定及相关要求，经多方查找已满6个月，目前没有查找到其失联父/母。</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 </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联系人：              联系电话：                 </w:t>
      </w:r>
    </w:p>
    <w:p>
      <w:pPr>
        <w:spacing w:line="560" w:lineRule="exact"/>
        <w:ind w:firstLine="5760" w:firstLineChars="1800"/>
        <w:rPr>
          <w:rFonts w:ascii="仿宋_GB2312" w:hAnsi="Times New Roman" w:eastAsia="仿宋_GB2312"/>
          <w:sz w:val="32"/>
          <w:szCs w:val="32"/>
        </w:rPr>
      </w:pPr>
      <w:r>
        <w:rPr>
          <w:rFonts w:hint="eastAsia" w:ascii="仿宋_GB2312" w:hAnsi="Times New Roman" w:eastAsia="仿宋_GB2312"/>
          <w:sz w:val="32"/>
          <w:szCs w:val="32"/>
        </w:rPr>
        <w:t>公安机关（公章）</w:t>
      </w:r>
    </w:p>
    <w:p>
      <w:pPr>
        <w:spacing w:line="560" w:lineRule="exact"/>
        <w:jc w:val="center"/>
        <w:rPr>
          <w:rFonts w:ascii="仿宋_GB2312" w:hAnsi="Times New Roman" w:eastAsia="仿宋_GB2312"/>
          <w:sz w:val="32"/>
          <w:szCs w:val="32"/>
        </w:rPr>
      </w:pPr>
      <w:r>
        <w:rPr>
          <w:rFonts w:hint="eastAsia" w:ascii="仿宋_GB2312" w:hAnsi="Times New Roman" w:eastAsia="仿宋_GB2312"/>
          <w:sz w:val="32"/>
          <w:szCs w:val="32"/>
        </w:rPr>
        <w:t xml:space="preserve">                                 年   月   日</w:t>
      </w:r>
    </w:p>
    <w:p>
      <w:pPr>
        <w:spacing w:line="560" w:lineRule="exact"/>
        <w:ind w:firstLine="681" w:firstLineChars="213"/>
        <w:rPr>
          <w:rFonts w:ascii="仿宋_GB2312" w:hAnsi="Times New Roman" w:eastAsia="仿宋_GB2312"/>
          <w:sz w:val="32"/>
          <w:szCs w:val="32"/>
        </w:rPr>
      </w:pPr>
      <w:r>
        <w:rPr>
          <w:rFonts w:hint="eastAsia" w:ascii="仿宋_GB2312" w:hAnsi="Times New Roman" w:eastAsia="仿宋_GB2312"/>
          <w:sz w:val="32"/>
          <w:szCs w:val="32"/>
        </w:rPr>
        <w:t xml:space="preserve"> </w:t>
      </w:r>
    </w:p>
    <w:p>
      <w:pPr>
        <w:spacing w:line="560" w:lineRule="exact"/>
        <w:ind w:firstLine="681" w:firstLineChars="213"/>
        <w:rPr>
          <w:rFonts w:ascii="仿宋_GB2312" w:hAnsi="Times New Roman" w:eastAsia="仿宋_GB2312"/>
          <w:sz w:val="32"/>
          <w:szCs w:val="32"/>
        </w:rPr>
      </w:pPr>
      <w:r>
        <w:rPr>
          <w:rFonts w:hint="eastAsia" w:ascii="仿宋_GB2312" w:hAnsi="Times New Roman" w:eastAsia="仿宋_GB2312"/>
          <w:sz w:val="32"/>
          <w:szCs w:val="32"/>
        </w:rPr>
        <w:t>此单同时抄送儿童户籍所在地街道办事处，仅用于办理事实无人抚养儿童认定。</w:t>
      </w:r>
    </w:p>
    <w:p>
      <w:pPr>
        <w:spacing w:line="560" w:lineRule="exact"/>
        <w:ind w:firstLine="681" w:firstLineChars="213"/>
        <w:rPr>
          <w:rFonts w:ascii="仿宋_GB2312" w:hAnsi="Times New Roman" w:eastAsia="仿宋_GB2312"/>
          <w:sz w:val="32"/>
          <w:szCs w:val="32"/>
        </w:rPr>
      </w:pPr>
      <w:r>
        <w:rPr>
          <w:rFonts w:hint="eastAsia" w:ascii="仿宋_GB2312" w:hAnsi="Times New Roman" w:eastAsia="仿宋_GB2312"/>
          <w:sz w:val="32"/>
          <w:szCs w:val="32"/>
        </w:rPr>
        <w:t>备注：失联人员身份信息不全的，可在相关处填“不详”。</w:t>
      </w:r>
    </w:p>
    <w:p>
      <w:pPr>
        <w:widowControl/>
        <w:jc w:val="left"/>
        <w:rPr>
          <w:rFonts w:ascii="黑体" w:hAnsi="黑体" w:eastAsia="黑体" w:cs="宋体"/>
          <w:kern w:val="0"/>
          <w:sz w:val="32"/>
          <w:szCs w:val="32"/>
        </w:rPr>
        <w:sectPr>
          <w:pgSz w:w="11906" w:h="16838"/>
          <w:pgMar w:top="2098" w:right="1587" w:bottom="1531" w:left="1587" w:header="709" w:footer="709" w:gutter="0"/>
          <w:cols w:space="720" w:num="1"/>
          <w:docGrid w:type="lines" w:linePitch="316" w:charSpace="0"/>
        </w:sectPr>
      </w:pPr>
    </w:p>
    <w:p>
      <w:pPr>
        <w:spacing w:line="560" w:lineRule="exact"/>
        <w:rPr>
          <w:rFonts w:ascii="黑体" w:hAnsi="黑体" w:eastAsia="黑体"/>
          <w:kern w:val="0"/>
          <w:sz w:val="32"/>
          <w:szCs w:val="32"/>
        </w:rPr>
      </w:pPr>
      <w:r>
        <w:rPr>
          <w:rFonts w:hint="eastAsia" w:ascii="黑体" w:hAnsi="黑体" w:eastAsia="黑体"/>
          <w:kern w:val="0"/>
          <w:sz w:val="32"/>
          <w:szCs w:val="32"/>
        </w:rPr>
        <w:t>附件1-4</w:t>
      </w:r>
    </w:p>
    <w:p>
      <w:pPr>
        <w:spacing w:line="560" w:lineRule="exact"/>
        <w:rPr>
          <w:rFonts w:ascii="黑体" w:hAnsi="黑体" w:eastAsia="黑体"/>
          <w:kern w:val="0"/>
          <w:sz w:val="32"/>
          <w:szCs w:val="32"/>
        </w:rPr>
      </w:pPr>
      <w:r>
        <w:rPr>
          <w:rFonts w:hint="eastAsia" w:ascii="黑体" w:hAnsi="黑体" w:eastAsia="黑体"/>
          <w:kern w:val="0"/>
          <w:sz w:val="32"/>
          <w:szCs w:val="32"/>
        </w:rPr>
        <w:t xml:space="preserve"> </w:t>
      </w:r>
    </w:p>
    <w:p>
      <w:pPr>
        <w:spacing w:line="240" w:lineRule="atLeas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儿童父母失联情况认定表</w:t>
      </w:r>
    </w:p>
    <w:tbl>
      <w:tblPr>
        <w:tblStyle w:val="3"/>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530"/>
        <w:gridCol w:w="1813"/>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hAnsi="Times New Roman" w:eastAsia="仿宋_GB2312"/>
                <w:sz w:val="28"/>
                <w:szCs w:val="32"/>
              </w:rPr>
            </w:pPr>
            <w:r>
              <w:rPr>
                <w:rFonts w:hint="eastAsia" w:ascii="仿宋_GB2312" w:hAnsi="Times New Roman" w:eastAsia="仿宋_GB2312"/>
                <w:kern w:val="0"/>
                <w:sz w:val="28"/>
                <w:szCs w:val="32"/>
              </w:rPr>
              <w:t>一、个人承诺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84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Times New Roman" w:eastAsia="仿宋_GB2312"/>
                <w:sz w:val="28"/>
                <w:szCs w:val="32"/>
              </w:rPr>
            </w:pPr>
            <w:r>
              <w:rPr>
                <w:rFonts w:hint="eastAsia" w:ascii="仿宋_GB2312" w:hAnsi="Times New Roman" w:eastAsia="仿宋_GB2312"/>
                <w:kern w:val="0"/>
                <w:sz w:val="28"/>
                <w:szCs w:val="32"/>
              </w:rPr>
              <w:t>承诺人（监护人）</w:t>
            </w:r>
          </w:p>
        </w:tc>
        <w:tc>
          <w:tcPr>
            <w:tcW w:w="1530" w:type="dxa"/>
            <w:tcBorders>
              <w:top w:val="single" w:color="auto" w:sz="4" w:space="0"/>
              <w:left w:val="nil"/>
              <w:bottom w:val="single" w:color="auto" w:sz="4" w:space="0"/>
              <w:right w:val="single" w:color="auto" w:sz="4" w:space="0"/>
            </w:tcBorders>
            <w:noWrap w:val="0"/>
            <w:vAlign w:val="top"/>
          </w:tcPr>
          <w:p>
            <w:pPr>
              <w:spacing w:line="560" w:lineRule="exact"/>
              <w:ind w:firstLine="560" w:firstLineChars="200"/>
              <w:jc w:val="left"/>
              <w:rPr>
                <w:rFonts w:ascii="仿宋_GB2312" w:hAnsi="Times New Roman" w:eastAsia="仿宋_GB2312"/>
                <w:sz w:val="28"/>
                <w:szCs w:val="32"/>
              </w:rPr>
            </w:pPr>
          </w:p>
        </w:tc>
        <w:tc>
          <w:tcPr>
            <w:tcW w:w="1813"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仿宋_GB2312" w:hAnsi="Times New Roman" w:eastAsia="仿宋_GB2312"/>
                <w:sz w:val="28"/>
                <w:szCs w:val="32"/>
              </w:rPr>
            </w:pPr>
            <w:r>
              <w:rPr>
                <w:rFonts w:hint="eastAsia" w:ascii="仿宋_GB2312" w:hAnsi="Times New Roman" w:eastAsia="仿宋_GB2312"/>
                <w:kern w:val="0"/>
                <w:sz w:val="28"/>
                <w:szCs w:val="32"/>
              </w:rPr>
              <w:t>身份证号</w:t>
            </w:r>
          </w:p>
        </w:tc>
        <w:tc>
          <w:tcPr>
            <w:tcW w:w="2897" w:type="dxa"/>
            <w:tcBorders>
              <w:top w:val="single" w:color="auto" w:sz="4" w:space="0"/>
              <w:left w:val="nil"/>
              <w:bottom w:val="single" w:color="auto" w:sz="4" w:space="0"/>
              <w:right w:val="single" w:color="auto" w:sz="4" w:space="0"/>
            </w:tcBorders>
            <w:noWrap w:val="0"/>
            <w:vAlign w:val="top"/>
          </w:tcPr>
          <w:p>
            <w:pPr>
              <w:spacing w:line="560" w:lineRule="exact"/>
              <w:ind w:firstLine="560" w:firstLineChars="200"/>
              <w:rPr>
                <w:rFonts w:ascii="仿宋_GB2312" w:hAnsi="Times New Roman"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84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Times New Roman" w:eastAsia="仿宋_GB2312"/>
                <w:sz w:val="28"/>
                <w:szCs w:val="32"/>
              </w:rPr>
            </w:pPr>
            <w:r>
              <w:rPr>
                <w:rFonts w:hint="eastAsia" w:ascii="仿宋_GB2312" w:hAnsi="Times New Roman" w:eastAsia="仿宋_GB2312"/>
                <w:kern w:val="0"/>
                <w:sz w:val="28"/>
                <w:szCs w:val="32"/>
              </w:rPr>
              <w:t>儿童姓名</w:t>
            </w:r>
          </w:p>
        </w:tc>
        <w:tc>
          <w:tcPr>
            <w:tcW w:w="1530" w:type="dxa"/>
            <w:tcBorders>
              <w:top w:val="single" w:color="auto" w:sz="4" w:space="0"/>
              <w:left w:val="nil"/>
              <w:bottom w:val="single" w:color="auto" w:sz="4" w:space="0"/>
              <w:right w:val="single" w:color="auto" w:sz="4" w:space="0"/>
            </w:tcBorders>
            <w:noWrap w:val="0"/>
            <w:vAlign w:val="top"/>
          </w:tcPr>
          <w:p>
            <w:pPr>
              <w:spacing w:line="560" w:lineRule="exact"/>
              <w:ind w:firstLine="560" w:firstLineChars="200"/>
              <w:jc w:val="left"/>
              <w:rPr>
                <w:rFonts w:ascii="仿宋_GB2312" w:hAnsi="Times New Roman" w:eastAsia="仿宋_GB2312"/>
                <w:sz w:val="28"/>
                <w:szCs w:val="32"/>
              </w:rPr>
            </w:pPr>
          </w:p>
        </w:tc>
        <w:tc>
          <w:tcPr>
            <w:tcW w:w="1813"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仿宋_GB2312" w:hAnsi="Times New Roman" w:eastAsia="仿宋_GB2312"/>
                <w:sz w:val="28"/>
                <w:szCs w:val="32"/>
              </w:rPr>
            </w:pPr>
            <w:r>
              <w:rPr>
                <w:rFonts w:hint="eastAsia" w:ascii="仿宋_GB2312" w:hAnsi="Times New Roman" w:eastAsia="仿宋_GB2312"/>
                <w:kern w:val="0"/>
                <w:sz w:val="28"/>
                <w:szCs w:val="32"/>
              </w:rPr>
              <w:t>身份证号</w:t>
            </w:r>
          </w:p>
        </w:tc>
        <w:tc>
          <w:tcPr>
            <w:tcW w:w="2897" w:type="dxa"/>
            <w:tcBorders>
              <w:top w:val="single" w:color="auto" w:sz="4" w:space="0"/>
              <w:left w:val="nil"/>
              <w:bottom w:val="single" w:color="auto" w:sz="4" w:space="0"/>
              <w:right w:val="single" w:color="auto" w:sz="4" w:space="0"/>
            </w:tcBorders>
            <w:noWrap w:val="0"/>
            <w:vAlign w:val="top"/>
          </w:tcPr>
          <w:p>
            <w:pPr>
              <w:spacing w:line="560" w:lineRule="exact"/>
              <w:ind w:firstLine="560" w:firstLineChars="200"/>
              <w:rPr>
                <w:rFonts w:ascii="仿宋_GB2312" w:hAnsi="Times New Roman"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84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Times New Roman" w:eastAsia="仿宋_GB2312"/>
                <w:sz w:val="28"/>
                <w:szCs w:val="32"/>
              </w:rPr>
            </w:pPr>
            <w:r>
              <w:rPr>
                <w:rFonts w:hint="eastAsia" w:ascii="仿宋_GB2312" w:hAnsi="Times New Roman" w:eastAsia="仿宋_GB2312"/>
                <w:kern w:val="0"/>
                <w:sz w:val="28"/>
                <w:szCs w:val="32"/>
              </w:rPr>
              <w:t>承诺人与该儿童关系</w:t>
            </w:r>
          </w:p>
        </w:tc>
        <w:tc>
          <w:tcPr>
            <w:tcW w:w="1530" w:type="dxa"/>
            <w:tcBorders>
              <w:top w:val="single" w:color="auto" w:sz="4" w:space="0"/>
              <w:left w:val="nil"/>
              <w:bottom w:val="single" w:color="auto" w:sz="4" w:space="0"/>
              <w:right w:val="single" w:color="auto" w:sz="4" w:space="0"/>
            </w:tcBorders>
            <w:noWrap w:val="0"/>
            <w:vAlign w:val="top"/>
          </w:tcPr>
          <w:p>
            <w:pPr>
              <w:spacing w:line="560" w:lineRule="exact"/>
              <w:ind w:firstLine="560" w:firstLineChars="200"/>
              <w:jc w:val="left"/>
              <w:rPr>
                <w:rFonts w:ascii="仿宋_GB2312" w:hAnsi="Times New Roman" w:eastAsia="仿宋_GB2312"/>
                <w:sz w:val="28"/>
                <w:szCs w:val="32"/>
              </w:rPr>
            </w:pPr>
          </w:p>
        </w:tc>
        <w:tc>
          <w:tcPr>
            <w:tcW w:w="1813"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仿宋_GB2312" w:hAnsi="Times New Roman" w:eastAsia="仿宋_GB2312"/>
                <w:sz w:val="28"/>
                <w:szCs w:val="32"/>
              </w:rPr>
            </w:pPr>
            <w:r>
              <w:rPr>
                <w:rFonts w:hint="eastAsia" w:ascii="仿宋_GB2312" w:hAnsi="Times New Roman" w:eastAsia="仿宋_GB2312"/>
                <w:kern w:val="0"/>
                <w:sz w:val="28"/>
                <w:szCs w:val="32"/>
              </w:rPr>
              <w:t>联系方式</w:t>
            </w:r>
          </w:p>
        </w:tc>
        <w:tc>
          <w:tcPr>
            <w:tcW w:w="2897" w:type="dxa"/>
            <w:tcBorders>
              <w:top w:val="single" w:color="auto" w:sz="4" w:space="0"/>
              <w:left w:val="nil"/>
              <w:bottom w:val="single" w:color="auto" w:sz="4" w:space="0"/>
              <w:right w:val="single" w:color="auto" w:sz="4" w:space="0"/>
            </w:tcBorders>
            <w:noWrap w:val="0"/>
            <w:vAlign w:val="top"/>
          </w:tcPr>
          <w:p>
            <w:pPr>
              <w:spacing w:line="560" w:lineRule="exact"/>
              <w:ind w:firstLine="560" w:firstLineChars="200"/>
              <w:rPr>
                <w:rFonts w:ascii="仿宋_GB2312" w:hAnsi="Times New Roman"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6"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firstLineChars="200"/>
              <w:rPr>
                <w:rFonts w:ascii="仿宋_GB2312" w:hAnsi="Times New Roman" w:eastAsia="仿宋_GB2312"/>
                <w:sz w:val="28"/>
                <w:szCs w:val="32"/>
              </w:rPr>
            </w:pPr>
            <w:r>
              <w:rPr>
                <w:rFonts w:hint="eastAsia" w:ascii="仿宋_GB2312" w:hAnsi="Times New Roman" w:eastAsia="仿宋_GB2312"/>
                <w:kern w:val="0"/>
                <w:sz w:val="28"/>
                <w:szCs w:val="32"/>
              </w:rPr>
              <w:t>为保障该儿童基本生活权益，办理事实无人抚养儿童基本生活补贴，现承诺如下：该儿童生父/母：       （身份证号：                      ），自     年     月起即与该儿童家庭失去联系，至今未履行监护抚养责任，已达    个月。</w:t>
            </w:r>
            <w:r>
              <w:rPr>
                <w:rFonts w:hint="eastAsia" w:ascii="仿宋_GB2312" w:hAnsi="Times New Roman" w:eastAsia="仿宋_GB2312"/>
                <w:b/>
                <w:bCs/>
                <w:kern w:val="0"/>
                <w:sz w:val="28"/>
                <w:szCs w:val="32"/>
              </w:rPr>
              <w:t>该情况属实，如有故意捏造、隐瞒事实等欺骗行为的，本人愿承担相应责任，并退还已发放的生活费</w:t>
            </w:r>
            <w:r>
              <w:rPr>
                <w:rFonts w:hint="eastAsia" w:ascii="仿宋_GB2312" w:hAnsi="Times New Roman" w:eastAsia="仿宋_GB2312"/>
                <w:kern w:val="0"/>
                <w:sz w:val="28"/>
                <w:szCs w:val="32"/>
              </w:rPr>
              <w:t>。</w:t>
            </w:r>
          </w:p>
          <w:p>
            <w:pPr>
              <w:spacing w:line="560" w:lineRule="exact"/>
              <w:rPr>
                <w:rFonts w:ascii="仿宋_GB2312" w:hAnsi="Times New Roman" w:eastAsia="仿宋_GB2312"/>
                <w:kern w:val="0"/>
                <w:sz w:val="28"/>
                <w:szCs w:val="32"/>
              </w:rPr>
            </w:pPr>
            <w:r>
              <w:rPr>
                <w:rFonts w:hint="eastAsia" w:ascii="仿宋_GB2312" w:hAnsi="Times New Roman" w:eastAsia="仿宋_GB2312"/>
                <w:kern w:val="0"/>
                <w:sz w:val="28"/>
                <w:szCs w:val="32"/>
              </w:rPr>
              <w:t xml:space="preserve">                            </w:t>
            </w:r>
          </w:p>
          <w:p>
            <w:pPr>
              <w:spacing w:line="560" w:lineRule="exact"/>
              <w:rPr>
                <w:rFonts w:ascii="仿宋_GB2312" w:hAnsi="Times New Roman" w:eastAsia="仿宋_GB2312"/>
                <w:kern w:val="0"/>
                <w:sz w:val="28"/>
                <w:szCs w:val="32"/>
              </w:rPr>
            </w:pPr>
            <w:r>
              <w:rPr>
                <w:rFonts w:hint="eastAsia" w:ascii="仿宋_GB2312" w:hAnsi="Times New Roman" w:eastAsia="仿宋_GB2312"/>
                <w:kern w:val="0"/>
                <w:sz w:val="28"/>
                <w:szCs w:val="32"/>
              </w:rPr>
              <w:t xml:space="preserve">                         承诺人签字：                    </w:t>
            </w:r>
          </w:p>
          <w:p>
            <w:pPr>
              <w:spacing w:line="560" w:lineRule="exact"/>
              <w:rPr>
                <w:rFonts w:ascii="仿宋_GB2312" w:hAnsi="Times New Roman" w:eastAsia="仿宋_GB2312"/>
                <w:sz w:val="28"/>
                <w:szCs w:val="32"/>
              </w:rPr>
            </w:pPr>
            <w:r>
              <w:rPr>
                <w:rFonts w:hint="eastAsia" w:ascii="仿宋_GB2312" w:hAnsi="Times New Roman" w:eastAsia="仿宋_GB2312"/>
                <w:kern w:val="0"/>
                <w:sz w:val="28"/>
                <w:szCs w:val="32"/>
              </w:rPr>
              <w:t xml:space="preserve">                         承诺日期：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仿宋_GB2312" w:hAnsi="Times New Roman" w:eastAsia="仿宋_GB2312"/>
                <w:sz w:val="28"/>
                <w:szCs w:val="32"/>
              </w:rPr>
            </w:pPr>
            <w:r>
              <w:rPr>
                <w:rFonts w:hint="eastAsia" w:ascii="仿宋_GB2312" w:hAnsi="Times New Roman" w:eastAsia="仿宋_GB2312"/>
                <w:kern w:val="0"/>
                <w:sz w:val="28"/>
                <w:szCs w:val="32"/>
              </w:rPr>
              <w:t>二、邻里证明情况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firstLineChars="200"/>
              <w:jc w:val="left"/>
              <w:rPr>
                <w:rFonts w:ascii="仿宋_GB2312" w:hAnsi="Times New Roman" w:eastAsia="仿宋_GB2312"/>
                <w:sz w:val="28"/>
                <w:szCs w:val="32"/>
              </w:rPr>
            </w:pPr>
            <w:r>
              <w:rPr>
                <w:rFonts w:hint="eastAsia" w:ascii="仿宋_GB2312" w:hAnsi="Times New Roman" w:eastAsia="仿宋_GB2312"/>
                <w:kern w:val="0"/>
                <w:sz w:val="28"/>
                <w:szCs w:val="32"/>
              </w:rPr>
              <w:t xml:space="preserve">该承诺人承诺情况属实。其他补充情况或意见：                </w:t>
            </w:r>
          </w:p>
          <w:p>
            <w:pPr>
              <w:spacing w:line="560" w:lineRule="exact"/>
              <w:jc w:val="left"/>
              <w:rPr>
                <w:rFonts w:ascii="仿宋_GB2312" w:hAnsi="Times New Roman" w:eastAsia="仿宋_GB2312"/>
                <w:kern w:val="0"/>
                <w:sz w:val="28"/>
                <w:szCs w:val="32"/>
              </w:rPr>
            </w:pPr>
            <w:r>
              <w:rPr>
                <w:rFonts w:hint="eastAsia" w:ascii="仿宋_GB2312" w:hAnsi="Times New Roman" w:eastAsia="仿宋_GB2312"/>
                <w:kern w:val="0"/>
                <w:sz w:val="28"/>
                <w:szCs w:val="32"/>
              </w:rPr>
              <w:t xml:space="preserve">                          。</w:t>
            </w:r>
          </w:p>
          <w:p>
            <w:pPr>
              <w:spacing w:line="560" w:lineRule="exact"/>
              <w:ind w:firstLine="988" w:firstLineChars="353"/>
              <w:rPr>
                <w:rFonts w:ascii="仿宋_GB2312" w:hAnsi="Times New Roman" w:eastAsia="仿宋_GB2312"/>
                <w:sz w:val="28"/>
                <w:szCs w:val="32"/>
              </w:rPr>
            </w:pPr>
            <w:r>
              <w:rPr>
                <w:rFonts w:hint="eastAsia" w:ascii="仿宋_GB2312" w:hAnsi="Times New Roman" w:eastAsia="仿宋_GB2312"/>
                <w:kern w:val="0"/>
                <w:sz w:val="28"/>
                <w:szCs w:val="32"/>
              </w:rPr>
              <w:t xml:space="preserve">证明人签字（3人以上）：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仿宋_GB2312" w:hAnsi="Times New Roman" w:eastAsia="仿宋_GB2312"/>
                <w:sz w:val="28"/>
                <w:szCs w:val="32"/>
              </w:rPr>
            </w:pPr>
            <w:r>
              <w:rPr>
                <w:rFonts w:hint="eastAsia" w:ascii="仿宋_GB2312" w:hAnsi="Times New Roman" w:eastAsia="仿宋_GB2312"/>
                <w:kern w:val="0"/>
                <w:sz w:val="28"/>
                <w:szCs w:val="32"/>
              </w:rPr>
              <w:t>三、所住地居民委员会证实情况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firstLineChars="200"/>
              <w:jc w:val="left"/>
              <w:rPr>
                <w:rFonts w:ascii="仿宋_GB2312" w:hAnsi="Times New Roman" w:eastAsia="仿宋_GB2312"/>
                <w:sz w:val="28"/>
                <w:szCs w:val="32"/>
              </w:rPr>
            </w:pPr>
            <w:r>
              <w:rPr>
                <w:rFonts w:hint="eastAsia" w:ascii="仿宋_GB2312" w:hAnsi="Times New Roman" w:eastAsia="仿宋_GB2312"/>
                <w:kern w:val="0"/>
                <w:sz w:val="28"/>
                <w:szCs w:val="32"/>
              </w:rPr>
              <w:t xml:space="preserve">经居民委员会走访查证，并按规定进行群众评议，该个人承诺及邻里佐证情况属实。其他补充情况或意见：                </w:t>
            </w:r>
          </w:p>
          <w:p>
            <w:pPr>
              <w:spacing w:line="560" w:lineRule="exact"/>
              <w:jc w:val="left"/>
              <w:rPr>
                <w:rFonts w:ascii="仿宋_GB2312" w:hAnsi="Times New Roman" w:eastAsia="仿宋_GB2312"/>
                <w:kern w:val="0"/>
                <w:sz w:val="28"/>
                <w:szCs w:val="32"/>
              </w:rPr>
            </w:pPr>
            <w:r>
              <w:rPr>
                <w:rFonts w:hint="eastAsia" w:ascii="仿宋_GB2312" w:hAnsi="Times New Roman" w:eastAsia="仿宋_GB2312"/>
                <w:kern w:val="0"/>
                <w:sz w:val="28"/>
                <w:szCs w:val="32"/>
              </w:rPr>
              <w:t xml:space="preserve">                </w:t>
            </w:r>
            <w:r>
              <w:rPr>
                <w:rFonts w:ascii="Times New Roman" w:hAnsi="Times New Roman" w:eastAsia="仿宋_GB2312"/>
                <w:kern w:val="0"/>
                <w:sz w:val="28"/>
                <w:szCs w:val="32"/>
              </w:rPr>
              <w:t xml:space="preserve"> </w:t>
            </w:r>
            <w:r>
              <w:rPr>
                <w:rFonts w:hint="eastAsia" w:ascii="仿宋_GB2312" w:hAnsi="Times New Roman" w:eastAsia="仿宋_GB2312"/>
                <w:kern w:val="0"/>
                <w:sz w:val="28"/>
                <w:szCs w:val="32"/>
              </w:rPr>
              <w:t>。</w:t>
            </w:r>
          </w:p>
          <w:p>
            <w:pPr>
              <w:spacing w:line="560" w:lineRule="exact"/>
              <w:ind w:firstLine="5040" w:firstLineChars="1800"/>
              <w:rPr>
                <w:rFonts w:ascii="仿宋_GB2312" w:hAnsi="Times New Roman" w:eastAsia="仿宋_GB2312"/>
                <w:kern w:val="0"/>
                <w:sz w:val="28"/>
                <w:szCs w:val="32"/>
              </w:rPr>
            </w:pPr>
            <w:r>
              <w:rPr>
                <w:rFonts w:hint="eastAsia" w:ascii="仿宋_GB2312" w:hAnsi="Times New Roman" w:eastAsia="仿宋_GB2312"/>
                <w:kern w:val="0"/>
                <w:sz w:val="28"/>
                <w:szCs w:val="32"/>
              </w:rPr>
              <w:t>居民委员会（公章）</w:t>
            </w:r>
          </w:p>
          <w:p>
            <w:pPr>
              <w:spacing w:line="560" w:lineRule="exact"/>
              <w:ind w:firstLine="4760" w:firstLineChars="1700"/>
              <w:rPr>
                <w:rFonts w:ascii="仿宋_GB2312" w:hAnsi="Times New Roman" w:eastAsia="仿宋_GB2312"/>
                <w:sz w:val="28"/>
                <w:szCs w:val="32"/>
              </w:rPr>
            </w:pPr>
            <w:r>
              <w:rPr>
                <w:rFonts w:hint="eastAsia" w:ascii="仿宋_GB2312" w:hAnsi="Times New Roman" w:eastAsia="仿宋_GB2312"/>
                <w:kern w:val="0"/>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仿宋_GB2312" w:hAnsi="Times New Roman" w:eastAsia="仿宋_GB2312"/>
                <w:sz w:val="28"/>
                <w:szCs w:val="32"/>
              </w:rPr>
            </w:pPr>
            <w:r>
              <w:rPr>
                <w:rFonts w:hint="eastAsia" w:ascii="仿宋_GB2312" w:hAnsi="Times New Roman" w:eastAsia="仿宋_GB2312"/>
                <w:kern w:val="0"/>
                <w:sz w:val="28"/>
                <w:szCs w:val="32"/>
              </w:rPr>
              <w:t>四、所住地街道办事处查验情况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firstLineChars="200"/>
              <w:jc w:val="left"/>
              <w:rPr>
                <w:rFonts w:ascii="仿宋_GB2312" w:hAnsi="Times New Roman" w:eastAsia="仿宋_GB2312"/>
                <w:sz w:val="28"/>
                <w:szCs w:val="32"/>
              </w:rPr>
            </w:pPr>
            <w:r>
              <w:rPr>
                <w:rFonts w:hint="eastAsia" w:ascii="仿宋_GB2312" w:hAnsi="Times New Roman" w:eastAsia="仿宋_GB2312"/>
                <w:kern w:val="0"/>
                <w:sz w:val="28"/>
                <w:szCs w:val="32"/>
              </w:rPr>
              <w:t>经街道办事处查验，上述情况属实。其他补充情况或意见：                              。</w:t>
            </w:r>
          </w:p>
          <w:p>
            <w:pPr>
              <w:spacing w:line="560" w:lineRule="exact"/>
              <w:ind w:firstLine="560" w:firstLineChars="200"/>
              <w:rPr>
                <w:rFonts w:ascii="仿宋_GB2312" w:hAnsi="Times New Roman" w:eastAsia="仿宋_GB2312"/>
                <w:kern w:val="0"/>
                <w:sz w:val="28"/>
                <w:szCs w:val="32"/>
              </w:rPr>
            </w:pPr>
            <w:r>
              <w:rPr>
                <w:rFonts w:hint="eastAsia" w:ascii="仿宋_GB2312" w:hAnsi="Times New Roman" w:eastAsia="仿宋_GB2312"/>
                <w:kern w:val="0"/>
                <w:sz w:val="28"/>
                <w:szCs w:val="32"/>
              </w:rPr>
              <w:t xml:space="preserve">联系人：               联系电话：  </w:t>
            </w:r>
          </w:p>
          <w:p>
            <w:pPr>
              <w:spacing w:line="560" w:lineRule="exact"/>
              <w:ind w:firstLine="560" w:firstLineChars="200"/>
              <w:jc w:val="right"/>
              <w:rPr>
                <w:rFonts w:ascii="仿宋_GB2312" w:hAnsi="Times New Roman" w:eastAsia="仿宋_GB2312"/>
                <w:kern w:val="0"/>
                <w:sz w:val="28"/>
                <w:szCs w:val="32"/>
              </w:rPr>
            </w:pPr>
            <w:r>
              <w:rPr>
                <w:rFonts w:hint="eastAsia" w:ascii="仿宋_GB2312" w:hAnsi="Times New Roman" w:eastAsia="仿宋_GB2312"/>
                <w:kern w:val="0"/>
                <w:sz w:val="28"/>
                <w:szCs w:val="32"/>
              </w:rPr>
              <w:t>街道办事处（公章）</w:t>
            </w:r>
          </w:p>
          <w:p>
            <w:pPr>
              <w:spacing w:line="560" w:lineRule="exact"/>
              <w:ind w:firstLine="560" w:firstLineChars="200"/>
              <w:jc w:val="right"/>
              <w:rPr>
                <w:rFonts w:ascii="仿宋_GB2312" w:hAnsi="Times New Roman" w:eastAsia="仿宋_GB2312"/>
                <w:sz w:val="28"/>
                <w:szCs w:val="32"/>
              </w:rPr>
            </w:pPr>
            <w:r>
              <w:rPr>
                <w:rFonts w:hint="eastAsia" w:ascii="仿宋_GB2312" w:hAnsi="Times New Roman" w:eastAsia="仿宋_GB2312"/>
                <w:kern w:val="0"/>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仿宋_GB2312" w:hAnsi="Times New Roman" w:eastAsia="仿宋_GB2312"/>
                <w:sz w:val="28"/>
                <w:szCs w:val="32"/>
              </w:rPr>
            </w:pPr>
            <w:r>
              <w:rPr>
                <w:rFonts w:hint="eastAsia" w:ascii="仿宋_GB2312" w:hAnsi="Times New Roman" w:eastAsia="仿宋_GB2312"/>
                <w:kern w:val="0"/>
                <w:sz w:val="28"/>
                <w:szCs w:val="32"/>
              </w:rPr>
              <w:t>五、区级民政部门确认情况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9080"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560" w:firstLineChars="200"/>
              <w:jc w:val="left"/>
              <w:rPr>
                <w:rFonts w:ascii="仿宋_GB2312" w:hAnsi="Times New Roman" w:eastAsia="仿宋_GB2312"/>
                <w:kern w:val="0"/>
                <w:sz w:val="28"/>
                <w:szCs w:val="32"/>
              </w:rPr>
            </w:pPr>
            <w:r>
              <w:rPr>
                <w:rFonts w:hint="eastAsia" w:ascii="仿宋_GB2312" w:hAnsi="Times New Roman" w:eastAsia="仿宋_GB2312"/>
                <w:kern w:val="0"/>
                <w:sz w:val="28"/>
                <w:szCs w:val="32"/>
              </w:rPr>
              <w:t xml:space="preserve">经审核，上述情况属实。其他补充情况或意见：             </w:t>
            </w:r>
          </w:p>
          <w:p>
            <w:pPr>
              <w:spacing w:line="560" w:lineRule="exact"/>
              <w:jc w:val="left"/>
              <w:rPr>
                <w:rFonts w:ascii="仿宋_GB2312" w:hAnsi="Times New Roman" w:eastAsia="仿宋_GB2312"/>
                <w:sz w:val="28"/>
                <w:szCs w:val="32"/>
              </w:rPr>
            </w:pPr>
            <w:r>
              <w:rPr>
                <w:rFonts w:hint="eastAsia" w:ascii="仿宋_GB2312" w:hAnsi="Times New Roman" w:eastAsia="仿宋_GB2312"/>
                <w:kern w:val="0"/>
                <w:sz w:val="28"/>
                <w:szCs w:val="32"/>
              </w:rPr>
              <w:t xml:space="preserve">                  。</w:t>
            </w:r>
          </w:p>
          <w:p>
            <w:pPr>
              <w:spacing w:line="560" w:lineRule="exact"/>
              <w:ind w:firstLine="560" w:firstLineChars="200"/>
              <w:rPr>
                <w:rFonts w:ascii="仿宋_GB2312" w:hAnsi="Times New Roman" w:eastAsia="仿宋_GB2312"/>
                <w:kern w:val="0"/>
                <w:sz w:val="28"/>
                <w:szCs w:val="32"/>
              </w:rPr>
            </w:pPr>
            <w:r>
              <w:rPr>
                <w:rFonts w:hint="eastAsia" w:ascii="仿宋_GB2312" w:hAnsi="Times New Roman" w:eastAsia="仿宋_GB2312"/>
                <w:kern w:val="0"/>
                <w:sz w:val="28"/>
                <w:szCs w:val="32"/>
              </w:rPr>
              <w:t xml:space="preserve">联系人：              联系电话：  </w:t>
            </w:r>
          </w:p>
          <w:p>
            <w:pPr>
              <w:spacing w:line="560" w:lineRule="exact"/>
              <w:ind w:firstLine="560" w:firstLineChars="200"/>
              <w:jc w:val="right"/>
              <w:rPr>
                <w:rFonts w:ascii="仿宋_GB2312" w:hAnsi="Times New Roman" w:eastAsia="仿宋_GB2312"/>
                <w:kern w:val="0"/>
                <w:sz w:val="28"/>
                <w:szCs w:val="32"/>
              </w:rPr>
            </w:pPr>
            <w:r>
              <w:rPr>
                <w:rFonts w:hint="eastAsia" w:ascii="仿宋_GB2312" w:hAnsi="Times New Roman" w:eastAsia="仿宋_GB2312"/>
                <w:kern w:val="0"/>
                <w:sz w:val="28"/>
                <w:szCs w:val="32"/>
              </w:rPr>
              <w:t>区级民政部门（公章）</w:t>
            </w:r>
          </w:p>
          <w:p>
            <w:pPr>
              <w:spacing w:line="560" w:lineRule="exact"/>
              <w:jc w:val="right"/>
              <w:rPr>
                <w:rFonts w:ascii="仿宋_GB2312" w:hAnsi="Times New Roman" w:eastAsia="仿宋_GB2312"/>
                <w:sz w:val="28"/>
                <w:szCs w:val="32"/>
              </w:rPr>
            </w:pPr>
            <w:r>
              <w:rPr>
                <w:rFonts w:hint="eastAsia" w:ascii="仿宋_GB2312" w:hAnsi="Times New Roman" w:eastAsia="仿宋_GB2312"/>
                <w:kern w:val="0"/>
                <w:sz w:val="28"/>
                <w:szCs w:val="32"/>
              </w:rPr>
              <w:t xml:space="preserve"> 年    月   日</w:t>
            </w:r>
          </w:p>
        </w:tc>
      </w:tr>
    </w:tbl>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此认定表一式四份，承诺人、居委会、街道办事处、区级民政部门各存一份，仅用于办理事实无人抚养儿童认定。</w:t>
      </w:r>
    </w:p>
    <w:p>
      <w:pPr>
        <w:spacing w:line="560" w:lineRule="exact"/>
        <w:rPr>
          <w:rFonts w:ascii="仿宋_GB2312" w:hAnsi="Times New Roman" w:eastAsia="仿宋_GB2312"/>
          <w:kern w:val="0"/>
          <w:sz w:val="32"/>
          <w:szCs w:val="32"/>
        </w:rPr>
      </w:pPr>
      <w:r>
        <w:rPr>
          <w:rFonts w:hint="eastAsia" w:ascii="仿宋_GB2312" w:hAnsi="Times New Roman" w:eastAsia="仿宋_GB2312"/>
          <w:sz w:val="32"/>
          <w:szCs w:val="32"/>
        </w:rPr>
        <w:t xml:space="preserve">    备注：此表失联人员身份信息不全的，可在相关处填“不详”。</w:t>
      </w:r>
    </w:p>
    <w:p>
      <w:pPr>
        <w:widowControl/>
        <w:jc w:val="left"/>
        <w:rPr>
          <w:rFonts w:ascii="黑体" w:hAnsi="黑体" w:eastAsia="黑体" w:cs="宋体"/>
          <w:sz w:val="32"/>
          <w:szCs w:val="32"/>
        </w:rPr>
        <w:sectPr>
          <w:pgSz w:w="11906" w:h="16838"/>
          <w:pgMar w:top="2098" w:right="1587" w:bottom="1531" w:left="1587" w:header="709" w:footer="709" w:gutter="0"/>
          <w:cols w:space="720" w:num="1"/>
          <w:docGrid w:type="lines" w:linePitch="316" w:charSpace="0"/>
        </w:sectPr>
      </w:pPr>
    </w:p>
    <w:p>
      <w:pPr>
        <w:spacing w:line="560" w:lineRule="exact"/>
        <w:rPr>
          <w:rFonts w:ascii="黑体" w:hAnsi="黑体" w:eastAsia="黑体"/>
          <w:sz w:val="32"/>
          <w:szCs w:val="32"/>
        </w:rPr>
      </w:pPr>
      <w:r>
        <w:rPr>
          <w:rFonts w:hint="eastAsia" w:ascii="黑体" w:hAnsi="黑体" w:eastAsia="黑体"/>
          <w:sz w:val="32"/>
          <w:szCs w:val="32"/>
        </w:rPr>
        <w:t>附件1-5</w:t>
      </w:r>
    </w:p>
    <w:p>
      <w:pPr>
        <w:spacing w:line="560" w:lineRule="exact"/>
        <w:jc w:val="center"/>
        <w:rPr>
          <w:rFonts w:ascii="仿宋_GB2312" w:hAnsi="Times New Roman" w:eastAsia="仿宋_GB2312"/>
          <w:b/>
          <w:sz w:val="32"/>
          <w:szCs w:val="32"/>
        </w:rPr>
      </w:pPr>
      <w:r>
        <w:rPr>
          <w:rFonts w:ascii="Times New Roman" w:hAnsi="Times New Roman" w:eastAsia="仿宋_GB2312"/>
          <w:b/>
          <w:sz w:val="32"/>
          <w:szCs w:val="32"/>
        </w:rPr>
        <w:t xml:space="preserve"> </w:t>
      </w:r>
    </w:p>
    <w:p>
      <w:pPr>
        <w:spacing w:line="560" w:lineRule="exact"/>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深圳市困境儿童基本生活费补贴使用协议书</w:t>
      </w:r>
    </w:p>
    <w:p>
      <w:pPr>
        <w:spacing w:line="560" w:lineRule="exact"/>
        <w:rPr>
          <w:rFonts w:ascii="仿宋_GB2312" w:hAnsi="Times New Roman" w:eastAsia="仿宋_GB2312"/>
          <w:sz w:val="32"/>
          <w:szCs w:val="32"/>
        </w:rPr>
      </w:pPr>
      <w:r>
        <w:rPr>
          <w:rFonts w:ascii="Times New Roman" w:hAnsi="Times New Roman" w:eastAsia="仿宋_GB2312"/>
          <w:sz w:val="32"/>
          <w:szCs w:val="32"/>
        </w:rPr>
        <w:t xml:space="preserve"> </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甲方:                   </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负责人:                 </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联系电话:                </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乙方:                   </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职业:                   性 别:                 </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民族:                   联系电话:              </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身份证或法人代码证号码:                   </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户口所在:                   </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与困境儿童关系：                  </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困境儿童姓名：              ，性别：        ，   </w:t>
      </w:r>
    </w:p>
    <w:p>
      <w:pPr>
        <w:spacing w:line="560" w:lineRule="exact"/>
        <w:ind w:left="320" w:hanging="320" w:hangingChars="100"/>
        <w:jc w:val="left"/>
        <w:rPr>
          <w:rFonts w:ascii="仿宋_GB2312" w:hAnsi="Times New Roman" w:eastAsia="仿宋_GB2312"/>
          <w:sz w:val="32"/>
          <w:szCs w:val="32"/>
        </w:rPr>
      </w:pPr>
      <w:r>
        <w:rPr>
          <w:rFonts w:hint="eastAsia" w:ascii="仿宋_GB2312" w:hAnsi="Times New Roman" w:eastAsia="仿宋_GB2312"/>
          <w:sz w:val="32"/>
          <w:szCs w:val="32"/>
        </w:rPr>
        <w:t>现年         岁，出生于     年     月     日。经确</w:t>
      </w:r>
    </w:p>
    <w:p>
      <w:pPr>
        <w:spacing w:line="560" w:lineRule="exact"/>
        <w:ind w:left="320" w:hanging="320" w:hangingChars="100"/>
        <w:jc w:val="left"/>
        <w:rPr>
          <w:rFonts w:ascii="仿宋_GB2312" w:hAnsi="Times New Roman" w:eastAsia="仿宋_GB2312"/>
          <w:sz w:val="32"/>
          <w:szCs w:val="32"/>
        </w:rPr>
      </w:pPr>
      <w:r>
        <w:rPr>
          <w:rFonts w:hint="eastAsia" w:ascii="仿宋_GB2312" w:hAnsi="Times New Roman" w:eastAsia="仿宋_GB2312"/>
          <w:sz w:val="32"/>
          <w:szCs w:val="32"/>
        </w:rPr>
        <w:t xml:space="preserve">定为困境儿童，类别: </w:t>
      </w:r>
    </w:p>
    <w:p>
      <w:pPr>
        <w:spacing w:line="560" w:lineRule="exact"/>
        <w:ind w:firstLine="640" w:firstLineChars="200"/>
        <w:jc w:val="left"/>
        <w:rPr>
          <w:rFonts w:ascii="仿宋_GB2312" w:hAnsi="Times New Roman" w:eastAsia="仿宋_GB2312"/>
          <w:sz w:val="32"/>
          <w:szCs w:val="32"/>
        </w:rPr>
      </w:pPr>
      <w:r>
        <w:rPr>
          <w:rFonts w:ascii="Wingdings 2" w:hAnsi="Wingdings 2" w:eastAsia="仿宋_GB2312"/>
          <w:sz w:val="32"/>
          <w:szCs w:val="32"/>
        </w:rPr>
        <w:t></w:t>
      </w:r>
      <w:r>
        <w:rPr>
          <w:rFonts w:hint="eastAsia" w:ascii="仿宋_GB2312" w:hAnsi="Times New Roman" w:eastAsia="仿宋_GB2312"/>
          <w:sz w:val="32"/>
          <w:szCs w:val="32"/>
        </w:rPr>
        <w:t xml:space="preserve">低保家庭中的重残儿童、重大疾病儿童 </w:t>
      </w:r>
    </w:p>
    <w:p>
      <w:pPr>
        <w:spacing w:line="560" w:lineRule="exact"/>
        <w:ind w:firstLine="640" w:firstLineChars="200"/>
        <w:jc w:val="left"/>
        <w:rPr>
          <w:rFonts w:ascii="仿宋_GB2312" w:hAnsi="Times New Roman" w:eastAsia="仿宋_GB2312"/>
          <w:sz w:val="32"/>
          <w:szCs w:val="32"/>
        </w:rPr>
      </w:pPr>
      <w:r>
        <w:rPr>
          <w:rFonts w:ascii="Wingdings 2" w:hAnsi="Wingdings 2" w:eastAsia="仿宋_GB2312"/>
          <w:sz w:val="32"/>
          <w:szCs w:val="32"/>
        </w:rPr>
        <w:t></w:t>
      </w:r>
      <w:r>
        <w:rPr>
          <w:rFonts w:hint="eastAsia" w:ascii="仿宋_GB2312" w:hAnsi="Times New Roman" w:eastAsia="仿宋_GB2312"/>
          <w:sz w:val="32"/>
          <w:szCs w:val="32"/>
        </w:rPr>
        <w:t xml:space="preserve">低保边缘家庭中的重残儿童、重大疾病儿童        </w:t>
      </w:r>
    </w:p>
    <w:p>
      <w:pPr>
        <w:spacing w:line="560" w:lineRule="exact"/>
        <w:ind w:firstLine="640" w:firstLineChars="200"/>
        <w:jc w:val="left"/>
        <w:rPr>
          <w:rFonts w:ascii="仿宋_GB2312" w:hAnsi="Times New Roman" w:eastAsia="仿宋_GB2312"/>
          <w:sz w:val="32"/>
          <w:szCs w:val="32"/>
        </w:rPr>
      </w:pPr>
      <w:r>
        <w:rPr>
          <w:rFonts w:ascii="Wingdings 2" w:hAnsi="Wingdings 2" w:eastAsia="仿宋_GB2312"/>
          <w:sz w:val="32"/>
          <w:szCs w:val="32"/>
        </w:rPr>
        <w:t></w:t>
      </w:r>
      <w:r>
        <w:rPr>
          <w:rFonts w:hint="eastAsia" w:ascii="仿宋_GB2312" w:hAnsi="Times New Roman" w:eastAsia="仿宋_GB2312"/>
          <w:sz w:val="32"/>
          <w:szCs w:val="32"/>
        </w:rPr>
        <w:t xml:space="preserve">低保家庭中父母一方重残或患重大疾病的儿童      </w:t>
      </w:r>
    </w:p>
    <w:p>
      <w:pPr>
        <w:spacing w:line="560" w:lineRule="exact"/>
        <w:ind w:firstLine="640" w:firstLineChars="200"/>
        <w:jc w:val="left"/>
        <w:rPr>
          <w:rFonts w:ascii="仿宋_GB2312" w:hAnsi="Times New Roman" w:eastAsia="仿宋_GB2312"/>
          <w:sz w:val="32"/>
          <w:szCs w:val="32"/>
        </w:rPr>
      </w:pPr>
      <w:r>
        <w:rPr>
          <w:rFonts w:ascii="Wingdings 2" w:hAnsi="Wingdings 2" w:eastAsia="仿宋_GB2312"/>
          <w:sz w:val="32"/>
          <w:szCs w:val="32"/>
        </w:rPr>
        <w:t></w:t>
      </w:r>
      <w:r>
        <w:rPr>
          <w:rFonts w:hint="eastAsia" w:ascii="仿宋_GB2312" w:hAnsi="Times New Roman" w:eastAsia="仿宋_GB2312"/>
          <w:sz w:val="32"/>
          <w:szCs w:val="32"/>
        </w:rPr>
        <w:t xml:space="preserve">低保边缘家庭中父母一方重残或患重大疾病的儿童   </w:t>
      </w:r>
    </w:p>
    <w:p>
      <w:pPr>
        <w:spacing w:line="560" w:lineRule="exact"/>
        <w:ind w:firstLine="640" w:firstLineChars="200"/>
        <w:jc w:val="left"/>
        <w:rPr>
          <w:rFonts w:ascii="仿宋_GB2312" w:hAnsi="Times New Roman" w:eastAsia="仿宋_GB2312"/>
          <w:sz w:val="32"/>
          <w:szCs w:val="32"/>
        </w:rPr>
      </w:pPr>
      <w:r>
        <w:rPr>
          <w:rFonts w:ascii="Wingdings 2" w:hAnsi="Wingdings 2" w:eastAsia="仿宋_GB2312"/>
          <w:sz w:val="32"/>
          <w:szCs w:val="32"/>
        </w:rPr>
        <w:t></w:t>
      </w:r>
      <w:r>
        <w:rPr>
          <w:rFonts w:hint="eastAsia" w:ascii="仿宋_GB2312" w:hAnsi="Times New Roman" w:eastAsia="仿宋_GB2312"/>
          <w:sz w:val="32"/>
          <w:szCs w:val="32"/>
        </w:rPr>
        <w:t xml:space="preserve">低保或低保边缘家庭中事实无人抚养儿童          </w:t>
      </w:r>
    </w:p>
    <w:p>
      <w:pPr>
        <w:spacing w:line="560" w:lineRule="exact"/>
        <w:ind w:firstLine="640" w:firstLineChars="200"/>
        <w:jc w:val="left"/>
        <w:rPr>
          <w:rFonts w:ascii="仿宋_GB2312" w:hAnsi="Times New Roman" w:eastAsia="仿宋_GB2312"/>
          <w:sz w:val="32"/>
          <w:szCs w:val="32"/>
        </w:rPr>
      </w:pPr>
      <w:r>
        <w:rPr>
          <w:rFonts w:ascii="Wingdings 2" w:hAnsi="Wingdings 2" w:eastAsia="仿宋_GB2312"/>
          <w:sz w:val="32"/>
          <w:szCs w:val="32"/>
        </w:rPr>
        <w:t></w:t>
      </w:r>
      <w:r>
        <w:rPr>
          <w:rFonts w:hint="eastAsia" w:ascii="仿宋_GB2312" w:hAnsi="Times New Roman" w:eastAsia="仿宋_GB2312"/>
          <w:sz w:val="32"/>
          <w:szCs w:val="32"/>
        </w:rPr>
        <w:t xml:space="preserve">非低保或低保边缘家庭中事实无人抚养儿童        </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为保障困境儿童合法权益，确保困境儿童健康成长，经协商，甲乙双方就困境儿童生活费补贴，以下简称“生活费补贴”，使用事宜达成如下协议: </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一、甲方按月向乙方发放生活费补贴            元。</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二、乙方通过银行账户领取生活费补贴,开户银行             ，银行账号                  。 </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三、乙方保证将生活费补贴用于困境儿童包括伙食、衣物、日常用品等经费在内的生活开支。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四、甲方有权对乙方使用生活费补贴情况进行监督指导，如发现乙方对生活补贴有挪用、侵占等不当使用情况的，有权追究乙方的违约责任。 </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五、本协议未尽事宜，双方应本着友好协商的原则另行约定，并以补充协议的形式体现。 </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六、本协议一式两份，双方签字盖章后生效。甲乙双方各执一份。 </w:t>
      </w:r>
    </w:p>
    <w:p>
      <w:pPr>
        <w:spacing w:line="560" w:lineRule="exact"/>
        <w:ind w:left="680"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w:t>
      </w:r>
    </w:p>
    <w:p>
      <w:pPr>
        <w:spacing w:line="560" w:lineRule="exact"/>
        <w:ind w:left="680"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w:t>
      </w:r>
    </w:p>
    <w:p>
      <w:pPr>
        <w:spacing w:line="560" w:lineRule="exact"/>
        <w:ind w:left="680" w:firstLine="396" w:firstLineChars="124"/>
        <w:rPr>
          <w:rFonts w:ascii="仿宋_GB2312" w:hAnsi="Times New Roman" w:eastAsia="仿宋_GB2312"/>
          <w:b/>
          <w:kern w:val="0"/>
          <w:sz w:val="32"/>
          <w:szCs w:val="32"/>
        </w:rPr>
      </w:pPr>
      <w:r>
        <w:rPr>
          <w:rFonts w:hint="eastAsia" w:ascii="仿宋_GB2312" w:hAnsi="Times New Roman" w:eastAsia="仿宋_GB2312"/>
          <w:kern w:val="0"/>
          <w:sz w:val="32"/>
          <w:szCs w:val="32"/>
        </w:rPr>
        <w:t>甲方签字：                     乙方签字：</w:t>
      </w:r>
    </w:p>
    <w:p>
      <w:pPr>
        <w:spacing w:line="560" w:lineRule="exact"/>
        <w:ind w:left="680" w:firstLine="396" w:firstLineChars="124"/>
        <w:rPr>
          <w:rFonts w:ascii="仿宋_GB2312" w:hAnsi="Times New Roman" w:eastAsia="仿宋_GB2312"/>
          <w:kern w:val="0"/>
          <w:sz w:val="32"/>
          <w:szCs w:val="32"/>
        </w:rPr>
      </w:pPr>
      <w:r>
        <w:rPr>
          <w:rFonts w:hint="eastAsia" w:ascii="仿宋_GB2312" w:hAnsi="Times New Roman" w:eastAsia="仿宋_GB2312"/>
          <w:kern w:val="0"/>
          <w:sz w:val="32"/>
          <w:szCs w:val="32"/>
        </w:rPr>
        <w:t>盖章                           手印</w:t>
      </w:r>
    </w:p>
    <w:p>
      <w:pPr>
        <w:spacing w:line="560" w:lineRule="exact"/>
        <w:ind w:left="680"/>
        <w:rPr>
          <w:rFonts w:ascii="仿宋_GB2312" w:hAnsi="Times New Roman" w:eastAsia="仿宋_GB2312"/>
          <w:kern w:val="0"/>
          <w:sz w:val="32"/>
          <w:szCs w:val="32"/>
        </w:rPr>
      </w:pPr>
      <w:r>
        <w:rPr>
          <w:rFonts w:hint="eastAsia" w:ascii="仿宋_GB2312" w:hAnsi="Times New Roman" w:eastAsia="仿宋_GB2312"/>
          <w:kern w:val="0"/>
          <w:sz w:val="32"/>
          <w:szCs w:val="32"/>
        </w:rPr>
        <w:t>年  月  日                     年  月  日</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w:t>
      </w:r>
    </w:p>
    <w:p>
      <w:pPr>
        <w:spacing w:line="560" w:lineRule="exact"/>
        <w:ind w:left="680" w:firstLine="640" w:firstLineChars="200"/>
        <w:rPr>
          <w:rFonts w:ascii="Times New Roman" w:hAnsi="Times New Roman"/>
          <w:kern w:val="0"/>
          <w:sz w:val="32"/>
          <w:szCs w:val="32"/>
        </w:rPr>
      </w:pPr>
      <w:r>
        <w:rPr>
          <w:rFonts w:hint="eastAsia" w:ascii="Times New Roman" w:hAnsi="Times New Roman"/>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A3DD1"/>
    <w:rsid w:val="33AA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snapToGrid w:val="0"/>
      <w:jc w:val="left"/>
    </w:pPr>
    <w:rPr>
      <w:rFonts w:ascii="Times New Roman" w:hAnsi="Times New Roman" w:eastAsia="仿宋_GB2312"/>
      <w:spacing w:val="10"/>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2021-11-12T07:05:00Z</dcterms:created>
  <dc:creator>好饭友</dc:creator>
  <cp:lastModifiedBy>好饭友</cp:lastModifiedBy>
  <dcterms:modified xsi:type="dcterms:W3CDTF">2021-11-12T07:08:41Z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7B65A07F450A4B37B1CD044E03DDAD7E</vt:lpwstr>
  </property>
</Properties>
</file>