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关于《深圳市计划生育证明管理办法》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的废止说明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</w:pPr>
      <w:r>
        <w:rPr>
          <w:rFonts w:hint="eastAsia" w:ascii="仿宋_GB2312" w:eastAsia="仿宋_GB2312"/>
          <w:sz w:val="32"/>
          <w:szCs w:val="32"/>
        </w:rPr>
        <w:t>为贯彻落实《深圳市计划生育若干规定》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（深圳市人民政府令[300]号）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eastAsia="仿宋_GB2312"/>
          <w:sz w:val="32"/>
          <w:szCs w:val="32"/>
        </w:rPr>
        <w:t>，完善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相关配套政策措施，规范我市计划生育证明管理制度，推进政务公开，加强依法行政，</w:t>
      </w:r>
      <w:r>
        <w:rPr>
          <w:rFonts w:hint="eastAsia" w:ascii="仿宋_GB2312" w:eastAsia="仿宋_GB2312"/>
          <w:sz w:val="32"/>
          <w:szCs w:val="32"/>
          <w:lang w:eastAsia="zh-CN"/>
        </w:rPr>
        <w:t>原市卫生计生委</w:t>
      </w:r>
      <w:r>
        <w:rPr>
          <w:rFonts w:hint="eastAsia" w:ascii="仿宋_GB2312" w:eastAsia="仿宋_GB2312"/>
          <w:sz w:val="32"/>
          <w:szCs w:val="32"/>
        </w:rPr>
        <w:t>制定了《深圳市计划生育证明管理办法》（以下简称《办法》），</w:t>
      </w:r>
      <w:r>
        <w:rPr>
          <w:rFonts w:hint="eastAsia" w:ascii="仿宋_GB2312" w:eastAsia="仿宋_GB2312"/>
          <w:sz w:val="32"/>
          <w:szCs w:val="32"/>
          <w:lang w:eastAsia="zh-CN"/>
        </w:rPr>
        <w:t>于</w:t>
      </w:r>
      <w:r>
        <w:rPr>
          <w:rFonts w:hint="eastAsia" w:ascii="仿宋_GB2312" w:eastAsia="仿宋_GB2312"/>
          <w:sz w:val="32"/>
          <w:szCs w:val="32"/>
        </w:rPr>
        <w:t>2018年5月21日起正式实施。《办法》主要包括适用对象、办理条件、所需材料、办理部门、办理程序、有效期、监管措施</w:t>
      </w:r>
      <w:r>
        <w:rPr>
          <w:rFonts w:hint="eastAsia" w:ascii="仿宋_GB2312" w:eastAsia="仿宋_GB2312"/>
          <w:sz w:val="32"/>
          <w:szCs w:val="32"/>
          <w:lang w:eastAsia="zh-CN"/>
        </w:rPr>
        <w:t>等内容，在一定时期内，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对我市推进计划生育综合治理、规范计划生育服务管理工作起到积极促进作用。但随着国家生育政策的调整，《办法》已经不能适应我市新时期促进人口长期均衡发展的要求。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sz w:val="32"/>
          <w:szCs w:val="32"/>
          <w:lang w:val="en" w:eastAsia="zh-CN"/>
        </w:rPr>
        <w:t>废止《办法》的主要理由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政策依据发生变化。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2021年7月20日，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《中共中央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国务院关于优化生育政策促进人口长期均衡发展的决定》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" w:eastAsia="zh-CN"/>
        </w:rPr>
        <w:t>中发〔20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" w:eastAsia="zh-CN"/>
        </w:rPr>
        <w:t>〕3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发布，作出实施三孩生育政策及配套支持措施重大决策，开启我国人口发展新时期，其中明确要求取消制约措施，将入户、入学、入职与个人生育情况全面脱钩。2021年12月1日修改并施行的《广东省人口与计划生育条例》也取消了计划生育证明相关的规定。</w:t>
      </w:r>
    </w:p>
    <w:p>
      <w:pPr>
        <w:numPr>
          <w:ilvl w:val="0"/>
          <w:numId w:val="2"/>
        </w:numPr>
        <w:spacing w:line="61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原适用对象不再需要办理计划生育证明。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《办法》规定的</w:t>
      </w:r>
      <w:r>
        <w:rPr>
          <w:rFonts w:hint="eastAsia" w:ascii="仿宋_GB2312" w:hAnsi="仿宋_GB2312" w:eastAsia="仿宋_GB2312" w:cs="仿宋_GB2312"/>
          <w:sz w:val="32"/>
          <w:szCs w:val="32"/>
        </w:rPr>
        <w:t>适用对象为：办理录（聘）用、调入国家机关、事业单位工作的人员；办理生育保险确认手续的人员；办理收养手续的人员；法律法规规章及市政府规定的其他人员。</w:t>
      </w:r>
    </w:p>
    <w:p>
      <w:pPr>
        <w:numPr>
          <w:ilvl w:val="0"/>
          <w:numId w:val="0"/>
        </w:numPr>
        <w:spacing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2018年6月，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广东省第十三届人民代表大会常务委员会第三次会议对《广东省人口与计划生育条例》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（以下简称《省条例》）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作了修改，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取消对</w:t>
      </w:r>
      <w:r>
        <w:rPr>
          <w:rFonts w:hint="eastAsia" w:ascii="仿宋_GB2312" w:hAnsi="仿宋_GB2312" w:eastAsia="仿宋_GB2312" w:cs="仿宋_GB2312"/>
          <w:sz w:val="32"/>
          <w:szCs w:val="32"/>
        </w:rPr>
        <w:t>机关事业单位拟录（聘、调）人员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符合法律法规规定生育子女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的要求。根据修改后的《省条例》要求，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eastAsia="zh-CN"/>
        </w:rPr>
        <w:t>原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</w:rPr>
        <w:t>市卫生计生委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</w:rPr>
        <w:t>市委组织部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、市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</w:rPr>
        <w:t>人力资源保障局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eastAsia="zh-CN"/>
        </w:rPr>
        <w:t>联合印发《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</w:rPr>
        <w:t>关于完善拟录（聘、调）为我市机关事业单位工作人员的计划生育情况考察工作的通知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</w:rPr>
        <w:t>深卫计发〔2018〕47号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eastAsia="zh-CN"/>
        </w:rPr>
        <w:t>），取消办理拟录（聘、调）为我市机关事业单位工作人员的《深圳市计划生育证明》，办理有关手续时，原须考察对象提供的《深圳市计划生育证明》调整为《深圳市机关事业单位拟录（聘、调）人员计划生育情况个人承诺书》。</w:t>
      </w:r>
    </w:p>
    <w:p>
      <w:pPr>
        <w:numPr>
          <w:ilvl w:val="0"/>
          <w:numId w:val="0"/>
        </w:numPr>
        <w:spacing w:line="610" w:lineRule="exact"/>
        <w:ind w:firstLine="604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2018年12月，省政府印发《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广东省人民政府关于公布省政府设定的证明事项取消目录的通知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" w:eastAsia="zh-CN"/>
        </w:rPr>
        <w:t>粤府〔20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" w:eastAsia="zh-CN"/>
        </w:rPr>
        <w:t>〕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125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" w:eastAsia="zh-CN"/>
        </w:rPr>
        <w:t>号，以下简称《通知》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），根据《通知》要求，省司法厅2019年印发《</w:t>
      </w:r>
      <w:r>
        <w:rPr>
          <w:rFonts w:hint="eastAsia" w:ascii="仿宋_GB2312" w:hAnsi="仿宋_GB2312" w:eastAsia="仿宋_GB2312" w:cs="仿宋_GB2312"/>
          <w:sz w:val="32"/>
          <w:szCs w:val="32"/>
        </w:rPr>
        <w:t>广东省司法厅关于公布广东省设定的证明事项取消和保留清单的函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》（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" w:eastAsia="zh-CN"/>
        </w:rPr>
        <w:t>粤司函〔20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" w:eastAsia="zh-CN"/>
        </w:rPr>
        <w:t>〕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-US" w:eastAsia="zh-CN"/>
        </w:rPr>
        <w:t>1471</w:t>
      </w:r>
      <w:r>
        <w:rPr>
          <w:rFonts w:hint="eastAsia" w:ascii="仿宋_GB2312" w:hAnsi="仿宋_GB2312" w:eastAsia="仿宋_GB2312" w:cs="仿宋_GB2312"/>
          <w:w w:val="100"/>
          <w:sz w:val="32"/>
          <w:szCs w:val="32"/>
          <w:lang w:val="en" w:eastAsia="zh-CN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办理生育就医确认和申领生育保险待遇事项的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计划生育证明，采取政府部门内部信息共享方式取代原来办理的计划生育证明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。我市认真贯彻落实省有关文件精神，取消生育就医确认和申领生育保险待遇的计划生育证明办理，与市医保局通过市政务信息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共享平台进行信息共享，实现后台计划生育信息核查。</w:t>
      </w:r>
    </w:p>
    <w:p>
      <w:pPr>
        <w:numPr>
          <w:ilvl w:val="0"/>
          <w:numId w:val="0"/>
        </w:numPr>
        <w:spacing w:line="61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依据新修订的《广东省人口与计划生育条例》，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办理收养手续的人员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法律法规规章及市政府规定的其他人员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也不再需要办理计划生育证明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综上所述，原适用对象不再需要办理计划生育证明，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《办法》已经不适应我市新时期促进人口长期均衡发展的要求，已无需再继续执行。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废止《办法》后的工作安排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《办法》废止后，市卫生健康委将继续认真贯彻落实国家和省有关工作部署，认真做好我市计划生育服务管理工作。各部门需要核实计划生育信息的，可以采取通过市政务信息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共享平台订阅计划生育信息的方式进行核查。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D2E05"/>
    <w:multiLevelType w:val="singleLevel"/>
    <w:tmpl w:val="BDED2E0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F9FFB4F"/>
    <w:multiLevelType w:val="singleLevel"/>
    <w:tmpl w:val="BF9FFB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7B745B"/>
    <w:rsid w:val="3A920D71"/>
    <w:rsid w:val="7A7B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2022-03-02T06:32:00Z</dcterms:created>
  <dc:creator>好饭友</dc:creator>
  <cp:lastModifiedBy>好饭友</cp:lastModifiedBy>
  <dcterms:modified xsi:type="dcterms:W3CDTF">2022-03-02T07:29:15Z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927034C90345412FAE14810E9D58960E</vt:lpwstr>
  </property>
</Properties>
</file>