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DFB2" w14:textId="28CB5D11" w:rsidR="00C76EC9" w:rsidRPr="003618C8" w:rsidRDefault="00C76EC9" w:rsidP="00C76EC9">
      <w:pPr>
        <w:spacing w:line="360" w:lineRule="auto"/>
        <w:rPr>
          <w:rFonts w:ascii="黑体" w:eastAsia="黑体" w:hAnsi="黑体" w:cs="黑体"/>
          <w:b/>
          <w:bCs/>
          <w:color w:val="000000"/>
          <w:sz w:val="32"/>
          <w:szCs w:val="32"/>
          <w:lang w:bidi="ar"/>
        </w:rPr>
      </w:pPr>
      <w:r w:rsidRPr="003618C8">
        <w:rPr>
          <w:rFonts w:ascii="黑体" w:eastAsia="黑体" w:hAnsi="黑体" w:cs="黑体" w:hint="eastAsia"/>
          <w:b/>
          <w:bCs/>
          <w:color w:val="000000"/>
          <w:sz w:val="32"/>
          <w:szCs w:val="32"/>
          <w:lang w:bidi="ar"/>
        </w:rPr>
        <w:t>附件：</w:t>
      </w:r>
    </w:p>
    <w:p w14:paraId="6983B25D" w14:textId="77777777" w:rsidR="00960960" w:rsidRPr="003618C8" w:rsidRDefault="00960960" w:rsidP="00E31462">
      <w:pPr>
        <w:spacing w:line="360" w:lineRule="auto"/>
        <w:jc w:val="center"/>
        <w:rPr>
          <w:rFonts w:ascii="方正小标宋简体" w:eastAsia="方正小标宋简体" w:hAnsi="微软雅黑" w:cs="Times New Roman"/>
          <w:color w:val="000000"/>
          <w:sz w:val="40"/>
          <w:szCs w:val="40"/>
        </w:rPr>
      </w:pPr>
    </w:p>
    <w:p w14:paraId="2512E587" w14:textId="28BE726A" w:rsidR="00E90E7B" w:rsidRPr="003618C8" w:rsidRDefault="00C76EC9" w:rsidP="00E31462">
      <w:pPr>
        <w:spacing w:line="360" w:lineRule="auto"/>
        <w:jc w:val="center"/>
        <w:rPr>
          <w:rFonts w:ascii="宋体" w:eastAsia="宋体" w:hAnsi="宋体" w:cs="Times New Roman"/>
          <w:sz w:val="44"/>
          <w:szCs w:val="44"/>
        </w:rPr>
      </w:pPr>
      <w:r w:rsidRPr="003618C8">
        <w:rPr>
          <w:rFonts w:ascii="宋体" w:eastAsia="宋体" w:hAnsi="宋体" w:cs="Times New Roman" w:hint="eastAsia"/>
          <w:color w:val="000000"/>
          <w:sz w:val="44"/>
          <w:szCs w:val="44"/>
        </w:rPr>
        <w:t>深圳市金融机构环境信息披露</w:t>
      </w:r>
      <w:r w:rsidR="00AB0EE6" w:rsidRPr="003618C8">
        <w:rPr>
          <w:rFonts w:ascii="宋体" w:eastAsia="宋体" w:hAnsi="宋体" w:cs="Times New Roman" w:hint="eastAsia"/>
          <w:color w:val="000000"/>
          <w:sz w:val="44"/>
          <w:szCs w:val="44"/>
        </w:rPr>
        <w:t>模板及指标说明</w:t>
      </w:r>
      <w:r w:rsidR="00D259E4" w:rsidRPr="003618C8">
        <w:rPr>
          <w:rFonts w:ascii="宋体" w:eastAsia="宋体" w:hAnsi="宋体" w:cs="Times New Roman" w:hint="eastAsia"/>
          <w:color w:val="000000"/>
          <w:sz w:val="44"/>
          <w:szCs w:val="44"/>
        </w:rPr>
        <w:t>（征求意见稿）</w:t>
      </w:r>
    </w:p>
    <w:p w14:paraId="4745D577" w14:textId="77777777" w:rsidR="00E90E7B" w:rsidRPr="003618C8" w:rsidRDefault="00E90E7B" w:rsidP="00E90E7B">
      <w:pPr>
        <w:spacing w:line="360" w:lineRule="auto"/>
        <w:ind w:firstLineChars="200" w:firstLine="640"/>
        <w:rPr>
          <w:rFonts w:ascii="Times New Roman" w:eastAsia="仿宋_GB2312" w:hAnsi="Times New Roman" w:cs="Times New Roman"/>
          <w:sz w:val="32"/>
          <w:szCs w:val="32"/>
        </w:rPr>
      </w:pPr>
    </w:p>
    <w:p w14:paraId="4FA732E3" w14:textId="619E27BB" w:rsidR="00AB0EE6" w:rsidRPr="003618C8" w:rsidRDefault="00AB0EE6" w:rsidP="00AB0EE6">
      <w:pPr>
        <w:rPr>
          <w:rFonts w:ascii="楷体" w:eastAsia="楷体" w:hAnsi="楷体" w:cs="仿宋"/>
          <w:b/>
          <w:bCs/>
          <w:color w:val="000000"/>
          <w:sz w:val="28"/>
          <w:szCs w:val="28"/>
        </w:rPr>
      </w:pPr>
      <w:r w:rsidRPr="003618C8">
        <w:rPr>
          <w:rFonts w:ascii="楷体" w:eastAsia="楷体" w:hAnsi="楷体" w:cs="仿宋" w:hint="eastAsia"/>
          <w:b/>
          <w:bCs/>
          <w:color w:val="000000"/>
          <w:sz w:val="28"/>
          <w:szCs w:val="28"/>
        </w:rPr>
        <w:t>一、</w:t>
      </w:r>
      <w:r w:rsidR="00723880" w:rsidRPr="003618C8">
        <w:rPr>
          <w:rFonts w:ascii="楷体" w:eastAsia="楷体" w:hAnsi="楷体" w:cs="Times New Roman" w:hint="eastAsia"/>
          <w:b/>
          <w:bCs/>
          <w:sz w:val="32"/>
          <w:szCs w:val="32"/>
        </w:rPr>
        <w:t>金融机构环境信息披露报告模板</w:t>
      </w:r>
    </w:p>
    <w:p w14:paraId="73470892" w14:textId="77777777" w:rsidR="00E90E7B" w:rsidRPr="003618C8" w:rsidRDefault="00E90E7B" w:rsidP="00E90E7B">
      <w:pPr>
        <w:spacing w:line="360" w:lineRule="auto"/>
        <w:ind w:firstLineChars="200" w:firstLine="640"/>
        <w:rPr>
          <w:rFonts w:ascii="Times New Roman" w:eastAsia="仿宋_GB2312" w:hAnsi="Times New Roman" w:cs="Times New Roman"/>
          <w:sz w:val="32"/>
          <w:szCs w:val="32"/>
        </w:rPr>
      </w:pPr>
    </w:p>
    <w:p w14:paraId="0BECCE47" w14:textId="77777777" w:rsidR="00E90E7B" w:rsidRPr="003618C8" w:rsidRDefault="00E90E7B" w:rsidP="00E90E7B">
      <w:pPr>
        <w:spacing w:line="360" w:lineRule="auto"/>
        <w:ind w:firstLineChars="200" w:firstLine="640"/>
        <w:rPr>
          <w:rFonts w:ascii="Times New Roman" w:eastAsia="仿宋_GB2312" w:hAnsi="Times New Roman" w:cs="Times New Roman"/>
          <w:sz w:val="32"/>
          <w:szCs w:val="32"/>
        </w:rPr>
      </w:pPr>
    </w:p>
    <w:p w14:paraId="4FACFD23" w14:textId="77777777" w:rsidR="00E90E7B" w:rsidRPr="003618C8" w:rsidRDefault="00E90E7B" w:rsidP="00E90E7B">
      <w:pPr>
        <w:spacing w:line="360" w:lineRule="auto"/>
        <w:ind w:firstLineChars="200" w:firstLine="640"/>
        <w:rPr>
          <w:rFonts w:ascii="Times New Roman" w:eastAsia="仿宋_GB2312" w:hAnsi="Times New Roman" w:cs="Times New Roman"/>
          <w:sz w:val="32"/>
          <w:szCs w:val="32"/>
        </w:rPr>
      </w:pPr>
    </w:p>
    <w:p w14:paraId="2C41AF55" w14:textId="77777777" w:rsidR="00E90E7B" w:rsidRPr="003618C8" w:rsidRDefault="00E90E7B" w:rsidP="00E90E7B">
      <w:pPr>
        <w:spacing w:line="360" w:lineRule="auto"/>
        <w:ind w:firstLineChars="200" w:firstLine="640"/>
        <w:rPr>
          <w:rFonts w:ascii="Times New Roman" w:eastAsia="仿宋_GB2312" w:hAnsi="Times New Roman" w:cs="Times New Roman"/>
          <w:sz w:val="32"/>
          <w:szCs w:val="32"/>
        </w:rPr>
      </w:pPr>
    </w:p>
    <w:p w14:paraId="0396AD5E" w14:textId="77777777" w:rsidR="00614DEB" w:rsidRPr="003618C8" w:rsidRDefault="00B60296" w:rsidP="00293DB1">
      <w:pPr>
        <w:spacing w:line="360" w:lineRule="auto"/>
        <w:jc w:val="center"/>
        <w:rPr>
          <w:rFonts w:ascii="宋体" w:eastAsia="宋体" w:hAnsi="宋体" w:cs="Times New Roman"/>
          <w:sz w:val="44"/>
          <w:szCs w:val="44"/>
        </w:rPr>
      </w:pPr>
      <w:r w:rsidRPr="003618C8">
        <w:rPr>
          <w:rFonts w:ascii="宋体" w:eastAsia="宋体" w:hAnsi="宋体" w:cs="Times New Roman"/>
          <w:sz w:val="44"/>
          <w:szCs w:val="44"/>
        </w:rPr>
        <w:t>XX</w:t>
      </w:r>
      <w:r w:rsidR="00614DEB" w:rsidRPr="003618C8">
        <w:rPr>
          <w:rFonts w:ascii="宋体" w:eastAsia="宋体" w:hAnsi="宋体" w:cs="Times New Roman"/>
          <w:sz w:val="44"/>
          <w:szCs w:val="44"/>
        </w:rPr>
        <w:t>XX</w:t>
      </w:r>
      <w:r w:rsidR="00614DEB" w:rsidRPr="003618C8">
        <w:rPr>
          <w:rFonts w:ascii="宋体" w:eastAsia="宋体" w:hAnsi="宋体" w:cs="Times New Roman" w:hint="eastAsia"/>
          <w:sz w:val="44"/>
          <w:szCs w:val="44"/>
        </w:rPr>
        <w:t>公司</w:t>
      </w:r>
    </w:p>
    <w:p w14:paraId="2D93C26A" w14:textId="46858F71" w:rsidR="00252D20" w:rsidRPr="003618C8" w:rsidRDefault="00E90E7B" w:rsidP="00293DB1">
      <w:pPr>
        <w:spacing w:line="360" w:lineRule="auto"/>
        <w:jc w:val="center"/>
        <w:rPr>
          <w:rFonts w:ascii="宋体" w:eastAsia="宋体" w:hAnsi="宋体" w:cs="Times New Roman"/>
          <w:sz w:val="44"/>
          <w:szCs w:val="44"/>
        </w:rPr>
      </w:pPr>
      <w:r w:rsidRPr="003618C8">
        <w:rPr>
          <w:rFonts w:ascii="宋体" w:eastAsia="宋体" w:hAnsi="宋体" w:cs="Times New Roman" w:hint="eastAsia"/>
          <w:sz w:val="44"/>
          <w:szCs w:val="44"/>
        </w:rPr>
        <w:t>环境信息披露报告</w:t>
      </w:r>
    </w:p>
    <w:p w14:paraId="35C4C8F0" w14:textId="2CC8B781" w:rsidR="00E90E7B" w:rsidRPr="003618C8" w:rsidRDefault="00E90E7B" w:rsidP="00E90E7B">
      <w:pPr>
        <w:spacing w:line="360" w:lineRule="auto"/>
        <w:ind w:firstLineChars="200" w:firstLine="640"/>
        <w:rPr>
          <w:rFonts w:ascii="Times New Roman" w:eastAsia="仿宋_GB2312" w:hAnsi="Times New Roman" w:cs="Times New Roman"/>
          <w:sz w:val="32"/>
          <w:szCs w:val="32"/>
        </w:rPr>
      </w:pPr>
    </w:p>
    <w:p w14:paraId="37CCF205" w14:textId="77777777" w:rsidR="00723880" w:rsidRPr="003618C8" w:rsidRDefault="00723880" w:rsidP="00E90E7B">
      <w:pPr>
        <w:spacing w:line="360" w:lineRule="auto"/>
        <w:ind w:firstLineChars="200" w:firstLine="640"/>
        <w:rPr>
          <w:rFonts w:ascii="Times New Roman" w:eastAsia="仿宋_GB2312" w:hAnsi="Times New Roman" w:cs="Times New Roman"/>
          <w:sz w:val="32"/>
          <w:szCs w:val="32"/>
        </w:rPr>
      </w:pPr>
    </w:p>
    <w:p w14:paraId="1FE21B65" w14:textId="77777777" w:rsidR="00723880" w:rsidRPr="003618C8" w:rsidRDefault="00723880" w:rsidP="00E90E7B">
      <w:pPr>
        <w:spacing w:line="360" w:lineRule="auto"/>
        <w:ind w:firstLineChars="200" w:firstLine="640"/>
        <w:rPr>
          <w:rFonts w:ascii="Times New Roman" w:eastAsia="仿宋_GB2312" w:hAnsi="Times New Roman" w:cs="Times New Roman"/>
          <w:sz w:val="32"/>
          <w:szCs w:val="32"/>
        </w:rPr>
      </w:pPr>
    </w:p>
    <w:p w14:paraId="358644F6" w14:textId="77777777" w:rsidR="00723880" w:rsidRPr="003618C8" w:rsidRDefault="00723880" w:rsidP="00E90E7B">
      <w:pPr>
        <w:spacing w:line="360" w:lineRule="auto"/>
        <w:ind w:firstLineChars="200" w:firstLine="640"/>
        <w:rPr>
          <w:rFonts w:ascii="Times New Roman" w:eastAsia="仿宋_GB2312" w:hAnsi="Times New Roman" w:cs="Times New Roman"/>
          <w:sz w:val="32"/>
          <w:szCs w:val="32"/>
        </w:rPr>
      </w:pPr>
    </w:p>
    <w:p w14:paraId="30CCD932" w14:textId="77777777" w:rsidR="00723880" w:rsidRPr="00741BE7" w:rsidRDefault="00723880" w:rsidP="00F06F0D">
      <w:pPr>
        <w:spacing w:line="360" w:lineRule="auto"/>
        <w:rPr>
          <w:rFonts w:ascii="Times New Roman" w:eastAsia="仿宋_GB2312" w:hAnsi="Times New Roman" w:cs="Times New Roman"/>
          <w:sz w:val="32"/>
          <w:szCs w:val="32"/>
          <w:u w:val="thick"/>
        </w:rPr>
      </w:pPr>
    </w:p>
    <w:p w14:paraId="2B349553" w14:textId="59EB641C" w:rsidR="00E90E7B" w:rsidRPr="00741BE7" w:rsidRDefault="00E90E7B" w:rsidP="00741BE7">
      <w:pPr>
        <w:spacing w:line="360" w:lineRule="auto"/>
        <w:ind w:firstLineChars="200" w:firstLine="640"/>
        <w:rPr>
          <w:rFonts w:ascii="Times New Roman" w:eastAsia="仿宋_GB2312" w:hAnsi="Times New Roman" w:cs="Times New Roman"/>
          <w:sz w:val="32"/>
          <w:szCs w:val="32"/>
          <w:u w:val="thick"/>
        </w:rPr>
      </w:pPr>
      <w:r w:rsidRPr="003618C8">
        <w:rPr>
          <w:rFonts w:ascii="Times New Roman" w:eastAsia="仿宋_GB2312" w:hAnsi="Times New Roman" w:cs="Times New Roman" w:hint="eastAsia"/>
          <w:sz w:val="32"/>
          <w:szCs w:val="32"/>
        </w:rPr>
        <w:t>报告年度：</w:t>
      </w:r>
      <w:r w:rsidR="00614DEB" w:rsidRPr="003618C8">
        <w:rPr>
          <w:rFonts w:ascii="Times New Roman" w:eastAsia="仿宋_GB2312" w:hAnsi="Times New Roman" w:cs="Times New Roman"/>
          <w:sz w:val="32"/>
          <w:szCs w:val="32"/>
          <w:u w:val="single"/>
        </w:rPr>
        <w:t xml:space="preserve"> </w:t>
      </w:r>
      <w:r w:rsidR="00741BE7" w:rsidRPr="003618C8">
        <w:rPr>
          <w:rFonts w:ascii="Times New Roman" w:eastAsia="仿宋_GB2312" w:hAnsi="Times New Roman" w:cs="Times New Roman"/>
          <w:sz w:val="32"/>
          <w:szCs w:val="32"/>
          <w:u w:val="single"/>
        </w:rPr>
        <w:t xml:space="preserve">                            </w:t>
      </w:r>
      <w:r w:rsidR="00741BE7">
        <w:rPr>
          <w:rFonts w:ascii="Times New Roman" w:eastAsia="仿宋_GB2312" w:hAnsi="Times New Roman" w:cs="Times New Roman"/>
          <w:sz w:val="32"/>
          <w:szCs w:val="32"/>
          <w:u w:val="single"/>
        </w:rPr>
        <w:t xml:space="preserve">        </w:t>
      </w:r>
      <w:r w:rsidR="005D05B5">
        <w:rPr>
          <w:rFonts w:ascii="Times New Roman" w:eastAsia="仿宋_GB2312" w:hAnsi="Times New Roman" w:cs="Times New Roman"/>
          <w:sz w:val="32"/>
          <w:szCs w:val="32"/>
          <w:u w:val="single"/>
        </w:rPr>
        <w:t xml:space="preserve">            </w:t>
      </w:r>
      <w:r w:rsidR="00741BE7">
        <w:rPr>
          <w:rFonts w:ascii="Times New Roman" w:eastAsia="仿宋_GB2312" w:hAnsi="Times New Roman" w:cs="Times New Roman"/>
          <w:sz w:val="32"/>
          <w:szCs w:val="32"/>
          <w:u w:val="single"/>
        </w:rPr>
        <w:t xml:space="preserve">   </w:t>
      </w:r>
      <w:r w:rsidR="00741BE7" w:rsidRPr="00741BE7">
        <w:rPr>
          <w:rFonts w:ascii="Times New Roman" w:eastAsia="仿宋_GB2312" w:hAnsi="Times New Roman" w:cs="Times New Roman" w:hint="eastAsia"/>
          <w:color w:val="FFFFFF" w:themeColor="background1"/>
          <w:sz w:val="32"/>
          <w:szCs w:val="32"/>
          <w:u w:val="single"/>
        </w:rPr>
        <w:t>（</w:t>
      </w:r>
      <w:r w:rsidR="00741BE7" w:rsidRPr="00741BE7">
        <w:rPr>
          <w:rFonts w:ascii="Times New Roman" w:eastAsia="仿宋_GB2312" w:hAnsi="Times New Roman" w:cs="Times New Roman"/>
          <w:color w:val="FFFFFF" w:themeColor="background1"/>
          <w:sz w:val="32"/>
          <w:szCs w:val="32"/>
          <w:u w:val="thick"/>
        </w:rPr>
        <w:t xml:space="preserve"> </w:t>
      </w:r>
      <w:r w:rsidR="00741BE7" w:rsidRPr="00741BE7">
        <w:rPr>
          <w:rFonts w:ascii="Times New Roman" w:eastAsia="仿宋_GB2312" w:hAnsi="Times New Roman" w:cs="Times New Roman"/>
          <w:sz w:val="32"/>
          <w:szCs w:val="32"/>
          <w:u w:val="thick"/>
        </w:rPr>
        <w:t xml:space="preserve">                                         </w:t>
      </w:r>
    </w:p>
    <w:p w14:paraId="5B6634D1" w14:textId="2A941821" w:rsidR="00614DEB" w:rsidRPr="003618C8" w:rsidRDefault="00614DEB" w:rsidP="00741BE7">
      <w:pPr>
        <w:spacing w:line="360" w:lineRule="auto"/>
        <w:ind w:firstLineChars="200" w:firstLine="640"/>
        <w:rPr>
          <w:rFonts w:ascii="Times New Roman" w:eastAsia="仿宋_GB2312" w:hAnsi="Times New Roman" w:cs="Times New Roman"/>
          <w:sz w:val="32"/>
          <w:szCs w:val="32"/>
        </w:rPr>
      </w:pPr>
      <w:r w:rsidRPr="003618C8">
        <w:rPr>
          <w:rFonts w:ascii="Times New Roman" w:eastAsia="仿宋_GB2312" w:hAnsi="Times New Roman" w:cs="Times New Roman"/>
          <w:sz w:val="32"/>
          <w:szCs w:val="32"/>
        </w:rPr>
        <w:t>编写单位</w:t>
      </w:r>
      <w:r w:rsidRPr="003618C8">
        <w:rPr>
          <w:rFonts w:ascii="Times New Roman" w:eastAsia="仿宋_GB2312" w:hAnsi="Times New Roman" w:cs="Times New Roman" w:hint="eastAsia"/>
          <w:sz w:val="32"/>
          <w:szCs w:val="32"/>
        </w:rPr>
        <w:t>：</w:t>
      </w:r>
      <w:r w:rsidRPr="003618C8">
        <w:rPr>
          <w:rFonts w:ascii="Times New Roman" w:eastAsia="仿宋_GB2312" w:hAnsi="Times New Roman" w:cs="Times New Roman"/>
          <w:sz w:val="32"/>
          <w:szCs w:val="32"/>
          <w:u w:val="single"/>
        </w:rPr>
        <w:t xml:space="preserve">                            </w:t>
      </w:r>
      <w:r w:rsidR="005D05B5">
        <w:rPr>
          <w:rFonts w:ascii="Times New Roman" w:eastAsia="仿宋_GB2312" w:hAnsi="Times New Roman" w:cs="Times New Roman"/>
          <w:sz w:val="32"/>
          <w:szCs w:val="32"/>
          <w:u w:val="single"/>
        </w:rPr>
        <w:t xml:space="preserve">        </w:t>
      </w:r>
      <w:r w:rsidRPr="003618C8">
        <w:rPr>
          <w:rFonts w:ascii="Times New Roman" w:eastAsia="仿宋_GB2312" w:hAnsi="Times New Roman" w:cs="Times New Roman" w:hint="eastAsia"/>
          <w:sz w:val="32"/>
          <w:szCs w:val="32"/>
          <w:u w:val="single"/>
        </w:rPr>
        <w:t>（公章）</w:t>
      </w:r>
    </w:p>
    <w:p w14:paraId="00FF96F4" w14:textId="2E834499" w:rsidR="00E90E7B" w:rsidRPr="003618C8" w:rsidRDefault="00E90E7B" w:rsidP="00741BE7">
      <w:pPr>
        <w:spacing w:line="360" w:lineRule="auto"/>
        <w:ind w:firstLineChars="200" w:firstLine="640"/>
        <w:rPr>
          <w:rFonts w:ascii="Times New Roman" w:eastAsia="仿宋_GB2312" w:hAnsi="Times New Roman" w:cs="Times New Roman"/>
          <w:sz w:val="32"/>
          <w:szCs w:val="32"/>
          <w:u w:val="single"/>
        </w:rPr>
      </w:pPr>
      <w:r w:rsidRPr="003618C8">
        <w:rPr>
          <w:rFonts w:ascii="Times New Roman" w:eastAsia="仿宋_GB2312" w:hAnsi="Times New Roman" w:cs="Times New Roman" w:hint="eastAsia"/>
          <w:sz w:val="32"/>
          <w:szCs w:val="32"/>
        </w:rPr>
        <w:t>编制日期：</w:t>
      </w:r>
      <w:r w:rsidR="00614DEB" w:rsidRPr="003618C8">
        <w:rPr>
          <w:rFonts w:ascii="Times New Roman" w:eastAsia="仿宋_GB2312" w:hAnsi="Times New Roman" w:cs="Times New Roman"/>
          <w:sz w:val="32"/>
          <w:szCs w:val="32"/>
          <w:u w:val="single"/>
        </w:rPr>
        <w:t xml:space="preserve"> </w:t>
      </w:r>
      <w:r w:rsidR="00741BE7" w:rsidRPr="003618C8">
        <w:rPr>
          <w:rFonts w:ascii="Times New Roman" w:eastAsia="仿宋_GB2312" w:hAnsi="Times New Roman" w:cs="Times New Roman"/>
          <w:sz w:val="32"/>
          <w:szCs w:val="32"/>
          <w:u w:val="single"/>
        </w:rPr>
        <w:t xml:space="preserve">                            </w:t>
      </w:r>
      <w:r w:rsidR="00741BE7">
        <w:rPr>
          <w:rFonts w:ascii="Times New Roman" w:eastAsia="仿宋_GB2312" w:hAnsi="Times New Roman" w:cs="Times New Roman"/>
          <w:sz w:val="32"/>
          <w:szCs w:val="32"/>
          <w:u w:val="single"/>
        </w:rPr>
        <w:t xml:space="preserve">    </w:t>
      </w:r>
      <w:r w:rsidR="005D05B5">
        <w:rPr>
          <w:rFonts w:ascii="Times New Roman" w:eastAsia="仿宋_GB2312" w:hAnsi="Times New Roman" w:cs="Times New Roman"/>
          <w:sz w:val="32"/>
          <w:szCs w:val="32"/>
          <w:u w:val="single"/>
        </w:rPr>
        <w:t xml:space="preserve">         </w:t>
      </w:r>
      <w:r w:rsidR="00741BE7">
        <w:rPr>
          <w:rFonts w:ascii="Times New Roman" w:eastAsia="仿宋_GB2312" w:hAnsi="Times New Roman" w:cs="Times New Roman"/>
          <w:sz w:val="32"/>
          <w:szCs w:val="32"/>
          <w:u w:val="single"/>
        </w:rPr>
        <w:t xml:space="preserve">           </w:t>
      </w:r>
      <w:r w:rsidR="00741BE7" w:rsidRPr="00741BE7">
        <w:rPr>
          <w:rFonts w:ascii="Times New Roman" w:eastAsia="仿宋_GB2312" w:hAnsi="Times New Roman" w:cs="Times New Roman" w:hint="eastAsia"/>
          <w:color w:val="FFFFFF" w:themeColor="background1"/>
          <w:sz w:val="32"/>
          <w:szCs w:val="32"/>
          <w:u w:val="single"/>
        </w:rPr>
        <w:t>（</w:t>
      </w:r>
      <w:r w:rsidR="00614DEB" w:rsidRPr="003618C8">
        <w:rPr>
          <w:rFonts w:ascii="Times New Roman" w:eastAsia="仿宋_GB2312" w:hAnsi="Times New Roman" w:cs="Times New Roman"/>
          <w:sz w:val="32"/>
          <w:szCs w:val="32"/>
          <w:u w:val="single"/>
        </w:rPr>
        <w:t xml:space="preserve">                                   </w:t>
      </w:r>
    </w:p>
    <w:p w14:paraId="701BD775" w14:textId="6BDE011D" w:rsidR="00E90E7B" w:rsidRPr="003618C8" w:rsidRDefault="00E90E7B" w:rsidP="006A4F89">
      <w:pPr>
        <w:spacing w:line="360" w:lineRule="auto"/>
        <w:rPr>
          <w:rFonts w:ascii="Times New Roman" w:eastAsia="仿宋_GB2312" w:hAnsi="Times New Roman" w:cs="Times New Roman"/>
          <w:sz w:val="32"/>
          <w:szCs w:val="32"/>
          <w:u w:val="single"/>
        </w:rPr>
      </w:pPr>
      <w:r w:rsidRPr="003618C8">
        <w:rPr>
          <w:rFonts w:ascii="Times New Roman" w:eastAsia="仿宋_GB2312" w:hAnsi="Times New Roman" w:cs="Times New Roman"/>
          <w:sz w:val="32"/>
          <w:szCs w:val="32"/>
          <w:u w:val="single"/>
        </w:rPr>
        <w:br w:type="page"/>
      </w:r>
    </w:p>
    <w:p w14:paraId="3EDD960B" w14:textId="585ACB79" w:rsidR="00E90E7B" w:rsidRPr="003618C8" w:rsidRDefault="00723880" w:rsidP="00E90E7B">
      <w:pPr>
        <w:spacing w:line="360" w:lineRule="auto"/>
        <w:rPr>
          <w:rFonts w:ascii="Times New Roman" w:eastAsia="仿宋_GB2312" w:hAnsi="Times New Roman" w:cs="Times New Roman"/>
          <w:sz w:val="32"/>
          <w:szCs w:val="32"/>
        </w:rPr>
      </w:pPr>
      <w:r w:rsidRPr="003618C8">
        <w:rPr>
          <w:rFonts w:ascii="Times New Roman" w:eastAsia="仿宋_GB2312" w:hAnsi="Times New Roman" w:cs="Times New Roman" w:hint="eastAsia"/>
          <w:sz w:val="32"/>
          <w:szCs w:val="32"/>
        </w:rPr>
        <w:lastRenderedPageBreak/>
        <w:t>1</w:t>
      </w:r>
      <w:r w:rsidR="00E90E7B" w:rsidRPr="003618C8">
        <w:rPr>
          <w:rFonts w:ascii="Times New Roman" w:eastAsia="仿宋_GB2312" w:hAnsi="Times New Roman" w:cs="Times New Roman" w:hint="eastAsia"/>
          <w:sz w:val="32"/>
          <w:szCs w:val="32"/>
        </w:rPr>
        <w:t>、</w:t>
      </w:r>
      <w:r w:rsidR="00E31462" w:rsidRPr="003618C8">
        <w:rPr>
          <w:rFonts w:ascii="Times New Roman" w:eastAsia="仿宋_GB2312" w:hAnsi="Times New Roman" w:cs="Times New Roman"/>
          <w:sz w:val="32"/>
          <w:szCs w:val="32"/>
        </w:rPr>
        <w:t>基本信息</w:t>
      </w:r>
    </w:p>
    <w:p w14:paraId="74577EDF" w14:textId="5BAB16B0" w:rsidR="00E90E7B" w:rsidRPr="003618C8" w:rsidRDefault="00E90E7B" w:rsidP="00E90E7B">
      <w:pPr>
        <w:spacing w:line="360" w:lineRule="auto"/>
        <w:rPr>
          <w:rFonts w:ascii="Times New Roman" w:eastAsia="仿宋_GB2312" w:hAnsi="Times New Roman" w:cs="Times New Roman"/>
          <w:sz w:val="32"/>
          <w:szCs w:val="32"/>
        </w:rPr>
      </w:pPr>
    </w:p>
    <w:p w14:paraId="5CB6C08B" w14:textId="2E3CC06B" w:rsidR="00E90E7B" w:rsidRPr="003618C8" w:rsidRDefault="00723880" w:rsidP="00F80198">
      <w:pPr>
        <w:spacing w:line="360" w:lineRule="auto"/>
        <w:rPr>
          <w:rFonts w:ascii="Times New Roman" w:eastAsia="仿宋_GB2312" w:hAnsi="Times New Roman" w:cs="Times New Roman"/>
          <w:sz w:val="32"/>
          <w:szCs w:val="32"/>
        </w:rPr>
      </w:pPr>
      <w:r w:rsidRPr="003618C8">
        <w:rPr>
          <w:rFonts w:ascii="Times New Roman" w:eastAsia="仿宋_GB2312" w:hAnsi="Times New Roman" w:cs="Times New Roman" w:hint="eastAsia"/>
          <w:sz w:val="32"/>
          <w:szCs w:val="32"/>
        </w:rPr>
        <w:t>2</w:t>
      </w:r>
      <w:r w:rsidR="00E90E7B" w:rsidRPr="003618C8">
        <w:rPr>
          <w:rFonts w:ascii="Times New Roman" w:eastAsia="仿宋_GB2312" w:hAnsi="Times New Roman" w:cs="Times New Roman" w:hint="eastAsia"/>
          <w:sz w:val="32"/>
          <w:szCs w:val="32"/>
        </w:rPr>
        <w:t>、</w:t>
      </w:r>
      <w:r w:rsidR="00F80198" w:rsidRPr="003618C8">
        <w:rPr>
          <w:rFonts w:ascii="Times New Roman" w:eastAsia="仿宋_GB2312" w:hAnsi="Times New Roman" w:cs="Times New Roman" w:hint="eastAsia"/>
          <w:sz w:val="32"/>
          <w:szCs w:val="32"/>
        </w:rPr>
        <w:t>战略</w:t>
      </w:r>
      <w:r w:rsidR="00784B81" w:rsidRPr="003618C8">
        <w:rPr>
          <w:rFonts w:ascii="Times New Roman" w:eastAsia="仿宋_GB2312" w:hAnsi="Times New Roman" w:cs="Times New Roman" w:hint="eastAsia"/>
          <w:sz w:val="32"/>
          <w:szCs w:val="32"/>
        </w:rPr>
        <w:t>目标</w:t>
      </w:r>
    </w:p>
    <w:p w14:paraId="3659AFC4" w14:textId="29B8C779" w:rsidR="00F80198" w:rsidRPr="003618C8" w:rsidRDefault="00F80198" w:rsidP="00E90E7B">
      <w:pPr>
        <w:spacing w:line="360" w:lineRule="auto"/>
        <w:rPr>
          <w:rFonts w:ascii="Times New Roman" w:eastAsia="仿宋_GB2312" w:hAnsi="Times New Roman" w:cs="Times New Roman"/>
          <w:sz w:val="32"/>
          <w:szCs w:val="32"/>
        </w:rPr>
      </w:pPr>
    </w:p>
    <w:p w14:paraId="30C93B8F" w14:textId="2240D8D9" w:rsidR="00F80198" w:rsidRPr="003618C8" w:rsidRDefault="00723880" w:rsidP="00E90E7B">
      <w:pPr>
        <w:spacing w:line="360" w:lineRule="auto"/>
        <w:rPr>
          <w:rFonts w:ascii="Times New Roman" w:eastAsia="仿宋_GB2312" w:hAnsi="Times New Roman" w:cs="Times New Roman"/>
          <w:sz w:val="32"/>
          <w:szCs w:val="32"/>
        </w:rPr>
      </w:pPr>
      <w:r w:rsidRPr="003618C8">
        <w:rPr>
          <w:rFonts w:ascii="Times New Roman" w:eastAsia="仿宋_GB2312" w:hAnsi="Times New Roman" w:cs="Times New Roman"/>
          <w:sz w:val="32"/>
          <w:szCs w:val="32"/>
        </w:rPr>
        <w:t>3</w:t>
      </w:r>
      <w:r w:rsidR="00F80198" w:rsidRPr="003618C8">
        <w:rPr>
          <w:rFonts w:ascii="Times New Roman" w:eastAsia="仿宋_GB2312" w:hAnsi="Times New Roman" w:cs="Times New Roman" w:hint="eastAsia"/>
          <w:sz w:val="32"/>
          <w:szCs w:val="32"/>
        </w:rPr>
        <w:t>、环境</w:t>
      </w:r>
      <w:r w:rsidR="00F74685" w:rsidRPr="003618C8">
        <w:rPr>
          <w:rFonts w:ascii="Times New Roman" w:eastAsia="仿宋_GB2312" w:hAnsi="Times New Roman" w:cs="Times New Roman" w:hint="eastAsia"/>
          <w:sz w:val="32"/>
          <w:szCs w:val="32"/>
        </w:rPr>
        <w:t>及</w:t>
      </w:r>
      <w:r w:rsidR="00E31462" w:rsidRPr="003618C8">
        <w:rPr>
          <w:rFonts w:ascii="Times New Roman" w:eastAsia="仿宋_GB2312" w:hAnsi="Times New Roman" w:cs="Times New Roman" w:hint="eastAsia"/>
          <w:sz w:val="32"/>
          <w:szCs w:val="32"/>
        </w:rPr>
        <w:t>绿色金融</w:t>
      </w:r>
      <w:r w:rsidR="00F80198" w:rsidRPr="003618C8">
        <w:rPr>
          <w:rFonts w:ascii="Times New Roman" w:eastAsia="仿宋_GB2312" w:hAnsi="Times New Roman" w:cs="Times New Roman" w:hint="eastAsia"/>
          <w:sz w:val="32"/>
          <w:szCs w:val="32"/>
        </w:rPr>
        <w:t>相关治理</w:t>
      </w:r>
      <w:r w:rsidR="00E31462" w:rsidRPr="003618C8">
        <w:rPr>
          <w:rFonts w:ascii="Times New Roman" w:eastAsia="仿宋_GB2312" w:hAnsi="Times New Roman" w:cs="Times New Roman"/>
          <w:sz w:val="32"/>
          <w:szCs w:val="32"/>
        </w:rPr>
        <w:t>结构</w:t>
      </w:r>
    </w:p>
    <w:p w14:paraId="5BA6CB55" w14:textId="28D3502D" w:rsidR="00F80198" w:rsidRPr="003618C8" w:rsidRDefault="00F80198" w:rsidP="00E90E7B">
      <w:pPr>
        <w:spacing w:line="360" w:lineRule="auto"/>
        <w:rPr>
          <w:rFonts w:ascii="Times New Roman" w:eastAsia="仿宋_GB2312" w:hAnsi="Times New Roman" w:cs="Times New Roman"/>
          <w:sz w:val="32"/>
          <w:szCs w:val="32"/>
        </w:rPr>
      </w:pPr>
    </w:p>
    <w:p w14:paraId="0FDE7931" w14:textId="627FA9C4" w:rsidR="00F80198" w:rsidRPr="003618C8" w:rsidRDefault="00723880" w:rsidP="00E90E7B">
      <w:pPr>
        <w:spacing w:line="360" w:lineRule="auto"/>
        <w:rPr>
          <w:rFonts w:ascii="Times New Roman" w:eastAsia="仿宋_GB2312" w:hAnsi="Times New Roman" w:cs="Times New Roman"/>
          <w:sz w:val="32"/>
          <w:szCs w:val="32"/>
        </w:rPr>
      </w:pPr>
      <w:r w:rsidRPr="003618C8">
        <w:rPr>
          <w:rFonts w:ascii="Times New Roman" w:eastAsia="仿宋_GB2312" w:hAnsi="Times New Roman" w:cs="Times New Roman" w:hint="eastAsia"/>
          <w:sz w:val="32"/>
          <w:szCs w:val="32"/>
        </w:rPr>
        <w:t>4</w:t>
      </w:r>
      <w:r w:rsidR="00F80198" w:rsidRPr="003618C8">
        <w:rPr>
          <w:rFonts w:ascii="Times New Roman" w:eastAsia="仿宋_GB2312" w:hAnsi="Times New Roman" w:cs="Times New Roman" w:hint="eastAsia"/>
          <w:sz w:val="32"/>
          <w:szCs w:val="32"/>
        </w:rPr>
        <w:t>、环境</w:t>
      </w:r>
      <w:r w:rsidR="00F74685" w:rsidRPr="003618C8">
        <w:rPr>
          <w:rFonts w:ascii="Times New Roman" w:eastAsia="仿宋_GB2312" w:hAnsi="Times New Roman" w:cs="Times New Roman" w:hint="eastAsia"/>
          <w:sz w:val="32"/>
          <w:szCs w:val="32"/>
        </w:rPr>
        <w:t>及</w:t>
      </w:r>
      <w:r w:rsidR="00E31462" w:rsidRPr="003618C8">
        <w:rPr>
          <w:rFonts w:ascii="Times New Roman" w:eastAsia="仿宋_GB2312" w:hAnsi="Times New Roman" w:cs="Times New Roman" w:hint="eastAsia"/>
          <w:sz w:val="32"/>
          <w:szCs w:val="32"/>
        </w:rPr>
        <w:t>绿色金融</w:t>
      </w:r>
      <w:r w:rsidR="00F80198" w:rsidRPr="003618C8">
        <w:rPr>
          <w:rFonts w:ascii="Times New Roman" w:eastAsia="仿宋_GB2312" w:hAnsi="Times New Roman" w:cs="Times New Roman" w:hint="eastAsia"/>
          <w:sz w:val="32"/>
          <w:szCs w:val="32"/>
        </w:rPr>
        <w:t>相关政策制度</w:t>
      </w:r>
    </w:p>
    <w:p w14:paraId="725DBC39" w14:textId="110AD0B2" w:rsidR="00F80198" w:rsidRPr="003618C8" w:rsidRDefault="00F80198" w:rsidP="00E90E7B">
      <w:pPr>
        <w:spacing w:line="360" w:lineRule="auto"/>
        <w:rPr>
          <w:rFonts w:ascii="Times New Roman" w:eastAsia="仿宋_GB2312" w:hAnsi="Times New Roman" w:cs="Times New Roman"/>
          <w:sz w:val="32"/>
          <w:szCs w:val="32"/>
        </w:rPr>
      </w:pPr>
    </w:p>
    <w:p w14:paraId="04C53FF7" w14:textId="79D3C453" w:rsidR="00C876AE" w:rsidRPr="003618C8" w:rsidRDefault="00723880" w:rsidP="00F74685">
      <w:pPr>
        <w:spacing w:line="360" w:lineRule="auto"/>
        <w:rPr>
          <w:rFonts w:ascii="Times New Roman" w:eastAsia="仿宋_GB2312" w:hAnsi="Times New Roman" w:cs="Times New Roman"/>
          <w:sz w:val="32"/>
          <w:szCs w:val="32"/>
        </w:rPr>
      </w:pPr>
      <w:r w:rsidRPr="003618C8">
        <w:rPr>
          <w:rFonts w:ascii="Times New Roman" w:eastAsia="仿宋_GB2312" w:hAnsi="Times New Roman" w:cs="Times New Roman" w:hint="eastAsia"/>
          <w:sz w:val="32"/>
          <w:szCs w:val="32"/>
        </w:rPr>
        <w:t>5</w:t>
      </w:r>
      <w:r w:rsidR="00F80198" w:rsidRPr="003618C8">
        <w:rPr>
          <w:rFonts w:ascii="Times New Roman" w:eastAsia="仿宋_GB2312" w:hAnsi="Times New Roman" w:cs="Times New Roman" w:hint="eastAsia"/>
          <w:sz w:val="32"/>
          <w:szCs w:val="32"/>
        </w:rPr>
        <w:t>、环境风险管理</w:t>
      </w:r>
    </w:p>
    <w:p w14:paraId="0E865729" w14:textId="52CA6642" w:rsidR="00E22BA2" w:rsidRPr="003618C8" w:rsidRDefault="00E22BA2" w:rsidP="00E90E7B">
      <w:pPr>
        <w:spacing w:line="360" w:lineRule="auto"/>
        <w:rPr>
          <w:rFonts w:ascii="Times New Roman" w:eastAsia="仿宋_GB2312" w:hAnsi="Times New Roman" w:cs="Times New Roman"/>
          <w:sz w:val="32"/>
          <w:szCs w:val="32"/>
        </w:rPr>
      </w:pPr>
    </w:p>
    <w:p w14:paraId="39C1CBD1" w14:textId="1477DD73" w:rsidR="00E22BA2" w:rsidRPr="003618C8" w:rsidRDefault="00F74685" w:rsidP="00E90E7B">
      <w:pPr>
        <w:spacing w:line="360" w:lineRule="auto"/>
        <w:rPr>
          <w:rFonts w:ascii="Times New Roman" w:eastAsia="仿宋_GB2312" w:hAnsi="Times New Roman" w:cs="Times New Roman"/>
          <w:sz w:val="32"/>
          <w:szCs w:val="32"/>
        </w:rPr>
      </w:pPr>
      <w:r w:rsidRPr="003618C8">
        <w:rPr>
          <w:rFonts w:ascii="Times New Roman" w:eastAsia="仿宋_GB2312" w:hAnsi="Times New Roman" w:cs="Times New Roman"/>
          <w:sz w:val="32"/>
          <w:szCs w:val="32"/>
        </w:rPr>
        <w:t>6</w:t>
      </w:r>
      <w:r w:rsidR="00E22BA2" w:rsidRPr="003618C8">
        <w:rPr>
          <w:rFonts w:ascii="Times New Roman" w:eastAsia="仿宋_GB2312" w:hAnsi="Times New Roman" w:cs="Times New Roman" w:hint="eastAsia"/>
          <w:sz w:val="32"/>
          <w:szCs w:val="32"/>
        </w:rPr>
        <w:t>、</w:t>
      </w:r>
      <w:r w:rsidR="00E0174A" w:rsidRPr="003618C8">
        <w:rPr>
          <w:rFonts w:ascii="Times New Roman" w:eastAsia="仿宋_GB2312" w:hAnsi="Times New Roman" w:cs="Times New Roman" w:hint="eastAsia"/>
          <w:sz w:val="32"/>
          <w:szCs w:val="32"/>
        </w:rPr>
        <w:t>经营活动的环境影响</w:t>
      </w:r>
    </w:p>
    <w:p w14:paraId="5D84F64B" w14:textId="50E98844" w:rsidR="00E0174A" w:rsidRPr="003618C8" w:rsidRDefault="00E0174A" w:rsidP="00E90E7B">
      <w:pPr>
        <w:spacing w:line="360" w:lineRule="auto"/>
        <w:rPr>
          <w:rFonts w:ascii="Times New Roman" w:eastAsia="仿宋_GB2312" w:hAnsi="Times New Roman" w:cs="Times New Roman"/>
          <w:sz w:val="32"/>
          <w:szCs w:val="32"/>
        </w:rPr>
      </w:pPr>
    </w:p>
    <w:p w14:paraId="2A1D7D8F" w14:textId="77E04AAB" w:rsidR="00E0174A" w:rsidRPr="003618C8" w:rsidRDefault="00F74685" w:rsidP="00E90E7B">
      <w:pPr>
        <w:spacing w:line="360" w:lineRule="auto"/>
        <w:rPr>
          <w:rFonts w:ascii="Times New Roman" w:eastAsia="仿宋_GB2312" w:hAnsi="Times New Roman" w:cs="Times New Roman"/>
          <w:sz w:val="32"/>
          <w:szCs w:val="32"/>
        </w:rPr>
      </w:pPr>
      <w:r w:rsidRPr="003618C8">
        <w:rPr>
          <w:rFonts w:ascii="Times New Roman" w:eastAsia="仿宋_GB2312" w:hAnsi="Times New Roman" w:cs="Times New Roman"/>
          <w:sz w:val="32"/>
          <w:szCs w:val="32"/>
        </w:rPr>
        <w:t>7</w:t>
      </w:r>
      <w:r w:rsidR="00E0174A" w:rsidRPr="003618C8">
        <w:rPr>
          <w:rFonts w:ascii="Times New Roman" w:eastAsia="仿宋_GB2312" w:hAnsi="Times New Roman" w:cs="Times New Roman" w:hint="eastAsia"/>
          <w:sz w:val="32"/>
          <w:szCs w:val="32"/>
        </w:rPr>
        <w:t>、投融资活动的环境影响</w:t>
      </w:r>
    </w:p>
    <w:p w14:paraId="19510369" w14:textId="53FCA4E4" w:rsidR="00E0174A" w:rsidRPr="003618C8" w:rsidRDefault="00E0174A" w:rsidP="00E90E7B">
      <w:pPr>
        <w:spacing w:line="360" w:lineRule="auto"/>
        <w:rPr>
          <w:rFonts w:ascii="Times New Roman" w:eastAsia="仿宋_GB2312" w:hAnsi="Times New Roman" w:cs="Times New Roman"/>
          <w:sz w:val="32"/>
          <w:szCs w:val="32"/>
        </w:rPr>
      </w:pPr>
    </w:p>
    <w:p w14:paraId="33DD4A7B" w14:textId="27423DEE" w:rsidR="00B7465A" w:rsidRPr="003618C8" w:rsidRDefault="00F74685" w:rsidP="00E90E7B">
      <w:pPr>
        <w:spacing w:line="360" w:lineRule="auto"/>
        <w:rPr>
          <w:rFonts w:ascii="Times New Roman" w:eastAsia="仿宋_GB2312" w:hAnsi="Times New Roman" w:cs="Times New Roman"/>
          <w:sz w:val="32"/>
          <w:szCs w:val="32"/>
        </w:rPr>
      </w:pPr>
      <w:r w:rsidRPr="003618C8">
        <w:rPr>
          <w:rFonts w:ascii="Times New Roman" w:eastAsia="仿宋_GB2312" w:hAnsi="Times New Roman" w:cs="Times New Roman"/>
          <w:sz w:val="32"/>
          <w:szCs w:val="32"/>
        </w:rPr>
        <w:t>8</w:t>
      </w:r>
      <w:r w:rsidR="00E0174A" w:rsidRPr="003618C8">
        <w:rPr>
          <w:rFonts w:ascii="Times New Roman" w:eastAsia="仿宋_GB2312" w:hAnsi="Times New Roman" w:cs="Times New Roman" w:hint="eastAsia"/>
          <w:sz w:val="32"/>
          <w:szCs w:val="32"/>
        </w:rPr>
        <w:t>、</w:t>
      </w:r>
      <w:r w:rsidR="00B7465A" w:rsidRPr="003618C8">
        <w:rPr>
          <w:rFonts w:ascii="Times New Roman" w:eastAsia="仿宋_GB2312" w:hAnsi="Times New Roman" w:cs="Times New Roman" w:hint="eastAsia"/>
          <w:sz w:val="32"/>
          <w:szCs w:val="32"/>
        </w:rPr>
        <w:t>绿色金融培训及公益活动</w:t>
      </w:r>
    </w:p>
    <w:p w14:paraId="675E760F" w14:textId="77777777" w:rsidR="00B7465A" w:rsidRPr="003618C8" w:rsidRDefault="00B7465A" w:rsidP="00E90E7B">
      <w:pPr>
        <w:spacing w:line="360" w:lineRule="auto"/>
        <w:rPr>
          <w:rFonts w:ascii="Times New Roman" w:eastAsia="仿宋_GB2312" w:hAnsi="Times New Roman" w:cs="Times New Roman"/>
          <w:sz w:val="32"/>
          <w:szCs w:val="32"/>
        </w:rPr>
      </w:pPr>
    </w:p>
    <w:p w14:paraId="1E4E9F30" w14:textId="6EFB2552" w:rsidR="00E0174A" w:rsidRPr="003618C8" w:rsidRDefault="00B7465A" w:rsidP="00E90E7B">
      <w:pPr>
        <w:spacing w:line="360" w:lineRule="auto"/>
        <w:rPr>
          <w:rFonts w:ascii="Times New Roman" w:eastAsia="仿宋_GB2312" w:hAnsi="Times New Roman" w:cs="Times New Roman"/>
          <w:sz w:val="32"/>
          <w:szCs w:val="32"/>
        </w:rPr>
      </w:pPr>
      <w:r w:rsidRPr="003618C8">
        <w:rPr>
          <w:rFonts w:ascii="Times New Roman" w:eastAsia="仿宋_GB2312" w:hAnsi="Times New Roman" w:cs="Times New Roman" w:hint="eastAsia"/>
          <w:sz w:val="32"/>
          <w:szCs w:val="32"/>
        </w:rPr>
        <w:t>9</w:t>
      </w:r>
      <w:r w:rsidRPr="003618C8">
        <w:rPr>
          <w:rFonts w:ascii="Times New Roman" w:eastAsia="仿宋_GB2312" w:hAnsi="Times New Roman" w:cs="Times New Roman" w:hint="eastAsia"/>
          <w:sz w:val="32"/>
          <w:szCs w:val="32"/>
        </w:rPr>
        <w:t>、</w:t>
      </w:r>
      <w:r w:rsidR="00E0174A" w:rsidRPr="003618C8">
        <w:rPr>
          <w:rFonts w:ascii="Times New Roman" w:eastAsia="仿宋_GB2312" w:hAnsi="Times New Roman" w:cs="Times New Roman" w:hint="eastAsia"/>
          <w:sz w:val="32"/>
          <w:szCs w:val="32"/>
        </w:rPr>
        <w:t>绿色金融创新</w:t>
      </w:r>
      <w:r w:rsidRPr="003618C8">
        <w:rPr>
          <w:rFonts w:ascii="Times New Roman" w:eastAsia="仿宋_GB2312" w:hAnsi="Times New Roman" w:cs="Times New Roman" w:hint="eastAsia"/>
          <w:sz w:val="32"/>
          <w:szCs w:val="32"/>
        </w:rPr>
        <w:t>案例</w:t>
      </w:r>
      <w:r w:rsidR="00F74685" w:rsidRPr="003618C8">
        <w:rPr>
          <w:rFonts w:ascii="Times New Roman" w:eastAsia="仿宋_GB2312" w:hAnsi="Times New Roman" w:cs="Times New Roman" w:hint="eastAsia"/>
          <w:sz w:val="32"/>
          <w:szCs w:val="32"/>
        </w:rPr>
        <w:t>及成果</w:t>
      </w:r>
      <w:r w:rsidRPr="003618C8">
        <w:rPr>
          <w:rFonts w:ascii="Times New Roman" w:eastAsia="仿宋_GB2312" w:hAnsi="Times New Roman" w:cs="Times New Roman" w:hint="eastAsia"/>
          <w:sz w:val="32"/>
          <w:szCs w:val="32"/>
        </w:rPr>
        <w:t>奖项</w:t>
      </w:r>
    </w:p>
    <w:p w14:paraId="44CE2CC1" w14:textId="77777777" w:rsidR="00C876AE" w:rsidRPr="003618C8" w:rsidRDefault="00C876AE" w:rsidP="00A37631">
      <w:pPr>
        <w:spacing w:line="360" w:lineRule="auto"/>
        <w:rPr>
          <w:rFonts w:ascii="Times New Roman" w:eastAsia="仿宋_GB2312" w:hAnsi="Times New Roman" w:cs="Times New Roman"/>
          <w:sz w:val="32"/>
          <w:szCs w:val="32"/>
        </w:rPr>
      </w:pPr>
    </w:p>
    <w:p w14:paraId="3CAEFCE1" w14:textId="33D3BAB2" w:rsidR="00E90E7B" w:rsidRPr="003618C8" w:rsidRDefault="00B7465A" w:rsidP="00A37631">
      <w:pPr>
        <w:spacing w:line="360" w:lineRule="auto"/>
        <w:rPr>
          <w:rFonts w:ascii="Times New Roman" w:eastAsia="仿宋_GB2312" w:hAnsi="Times New Roman" w:cs="Times New Roman"/>
          <w:sz w:val="32"/>
          <w:szCs w:val="32"/>
        </w:rPr>
      </w:pPr>
      <w:r w:rsidRPr="003618C8">
        <w:rPr>
          <w:rFonts w:ascii="Times New Roman" w:eastAsia="仿宋_GB2312" w:hAnsi="Times New Roman" w:cs="Times New Roman"/>
          <w:sz w:val="32"/>
          <w:szCs w:val="32"/>
        </w:rPr>
        <w:t>10</w:t>
      </w:r>
      <w:r w:rsidR="00C876AE" w:rsidRPr="003618C8">
        <w:rPr>
          <w:rFonts w:ascii="Times New Roman" w:eastAsia="仿宋_GB2312" w:hAnsi="Times New Roman" w:cs="Times New Roman" w:hint="eastAsia"/>
          <w:sz w:val="32"/>
          <w:szCs w:val="32"/>
        </w:rPr>
        <w:t>、</w:t>
      </w:r>
      <w:r w:rsidR="00E0174A" w:rsidRPr="003618C8">
        <w:rPr>
          <w:rFonts w:ascii="Times New Roman" w:eastAsia="仿宋_GB2312" w:hAnsi="Times New Roman" w:cs="Times New Roman" w:hint="eastAsia"/>
          <w:sz w:val="32"/>
          <w:szCs w:val="32"/>
        </w:rPr>
        <w:t>数据梳理、校验及保护</w:t>
      </w:r>
    </w:p>
    <w:p w14:paraId="7E32A060" w14:textId="773F810D" w:rsidR="00A37631" w:rsidRPr="003618C8" w:rsidRDefault="00A37631" w:rsidP="00A37631">
      <w:pPr>
        <w:spacing w:line="360" w:lineRule="auto"/>
        <w:rPr>
          <w:rFonts w:ascii="Times New Roman" w:eastAsia="仿宋_GB2312" w:hAnsi="Times New Roman" w:cs="Times New Roman"/>
          <w:sz w:val="32"/>
          <w:szCs w:val="32"/>
        </w:rPr>
      </w:pPr>
    </w:p>
    <w:p w14:paraId="5A46CB6E" w14:textId="6944D562" w:rsidR="00A37631" w:rsidRPr="003618C8" w:rsidRDefault="00A37631" w:rsidP="00A37631">
      <w:pPr>
        <w:spacing w:line="360" w:lineRule="auto"/>
        <w:rPr>
          <w:rFonts w:ascii="Times New Roman" w:eastAsia="仿宋_GB2312" w:hAnsi="Times New Roman" w:cs="Times New Roman"/>
          <w:sz w:val="32"/>
          <w:szCs w:val="32"/>
        </w:rPr>
      </w:pPr>
      <w:r w:rsidRPr="003618C8">
        <w:rPr>
          <w:rFonts w:ascii="Times New Roman" w:eastAsia="仿宋_GB2312" w:hAnsi="Times New Roman" w:cs="Times New Roman"/>
          <w:sz w:val="32"/>
          <w:szCs w:val="32"/>
        </w:rPr>
        <w:br w:type="page"/>
      </w:r>
    </w:p>
    <w:p w14:paraId="5E356562" w14:textId="2D04A37F" w:rsidR="00AF57B1" w:rsidRPr="003618C8" w:rsidRDefault="00AF57B1" w:rsidP="00AF57B1">
      <w:pPr>
        <w:jc w:val="center"/>
        <w:rPr>
          <w:rFonts w:ascii="黑体" w:eastAsia="黑体" w:hAnsi="黑体"/>
          <w:sz w:val="28"/>
          <w:szCs w:val="24"/>
        </w:rPr>
      </w:pPr>
      <w:r w:rsidRPr="003618C8">
        <w:rPr>
          <w:rFonts w:ascii="黑体" w:eastAsia="黑体" w:hAnsi="黑体"/>
          <w:sz w:val="28"/>
          <w:szCs w:val="24"/>
        </w:rPr>
        <w:lastRenderedPageBreak/>
        <w:t>表1.1 经营活动的环境影响</w:t>
      </w:r>
      <w:r w:rsidR="009400EF" w:rsidRPr="003618C8">
        <w:rPr>
          <w:rFonts w:ascii="黑体" w:eastAsia="黑体" w:hAnsi="黑体" w:hint="eastAsia"/>
          <w:sz w:val="28"/>
          <w:szCs w:val="24"/>
        </w:rPr>
        <w:t>定量指标</w:t>
      </w:r>
    </w:p>
    <w:tbl>
      <w:tblPr>
        <w:tblStyle w:val="a4"/>
        <w:tblW w:w="8784" w:type="dxa"/>
        <w:jc w:val="center"/>
        <w:tblLook w:val="04A0" w:firstRow="1" w:lastRow="0" w:firstColumn="1" w:lastColumn="0" w:noHBand="0" w:noVBand="1"/>
      </w:tblPr>
      <w:tblGrid>
        <w:gridCol w:w="763"/>
        <w:gridCol w:w="1647"/>
        <w:gridCol w:w="2970"/>
        <w:gridCol w:w="982"/>
        <w:gridCol w:w="982"/>
        <w:gridCol w:w="731"/>
        <w:gridCol w:w="709"/>
      </w:tblGrid>
      <w:tr w:rsidR="00B7465A" w:rsidRPr="003618C8" w14:paraId="1FA02B6B" w14:textId="77777777" w:rsidTr="006A4F89">
        <w:trPr>
          <w:jc w:val="center"/>
        </w:trPr>
        <w:tc>
          <w:tcPr>
            <w:tcW w:w="763" w:type="dxa"/>
            <w:vAlign w:val="center"/>
          </w:tcPr>
          <w:p w14:paraId="417F4036" w14:textId="77777777" w:rsidR="00B7465A" w:rsidRPr="003618C8" w:rsidRDefault="00B7465A" w:rsidP="00E01EC5">
            <w:pPr>
              <w:jc w:val="center"/>
              <w:rPr>
                <w:rFonts w:ascii="宋体" w:eastAsia="宋体" w:hAnsi="宋体"/>
                <w:b/>
                <w:szCs w:val="21"/>
              </w:rPr>
            </w:pPr>
            <w:r w:rsidRPr="003618C8">
              <w:rPr>
                <w:rFonts w:ascii="宋体" w:eastAsia="宋体" w:hAnsi="宋体" w:hint="eastAsia"/>
                <w:b/>
                <w:szCs w:val="21"/>
              </w:rPr>
              <w:t>指标名称</w:t>
            </w:r>
          </w:p>
        </w:tc>
        <w:tc>
          <w:tcPr>
            <w:tcW w:w="5599" w:type="dxa"/>
            <w:gridSpan w:val="3"/>
            <w:vAlign w:val="center"/>
          </w:tcPr>
          <w:p w14:paraId="4564C4E8" w14:textId="099475D3" w:rsidR="00B7465A" w:rsidRPr="003618C8" w:rsidRDefault="00B7465A" w:rsidP="00E01EC5">
            <w:pPr>
              <w:jc w:val="center"/>
              <w:rPr>
                <w:rFonts w:ascii="宋体" w:eastAsia="宋体" w:hAnsi="宋体"/>
                <w:b/>
                <w:szCs w:val="21"/>
              </w:rPr>
            </w:pPr>
            <w:r w:rsidRPr="003618C8">
              <w:rPr>
                <w:rFonts w:ascii="宋体" w:eastAsia="宋体" w:hAnsi="宋体" w:hint="eastAsia"/>
                <w:b/>
                <w:szCs w:val="21"/>
              </w:rPr>
              <w:t>披露细项</w:t>
            </w:r>
          </w:p>
        </w:tc>
        <w:tc>
          <w:tcPr>
            <w:tcW w:w="982" w:type="dxa"/>
            <w:vAlign w:val="center"/>
          </w:tcPr>
          <w:p w14:paraId="2B5BB62E" w14:textId="5D133854" w:rsidR="00B7465A" w:rsidRPr="003618C8" w:rsidRDefault="00B7465A" w:rsidP="00E01EC5">
            <w:pPr>
              <w:jc w:val="center"/>
              <w:rPr>
                <w:rFonts w:ascii="宋体" w:eastAsia="宋体" w:hAnsi="宋体"/>
                <w:b/>
                <w:szCs w:val="21"/>
              </w:rPr>
            </w:pPr>
            <w:r w:rsidRPr="003618C8">
              <w:rPr>
                <w:rFonts w:ascii="宋体" w:eastAsia="宋体" w:hAnsi="宋体" w:hint="eastAsia"/>
                <w:b/>
                <w:szCs w:val="21"/>
              </w:rPr>
              <w:t>单位</w:t>
            </w:r>
          </w:p>
        </w:tc>
        <w:tc>
          <w:tcPr>
            <w:tcW w:w="731" w:type="dxa"/>
            <w:vAlign w:val="center"/>
          </w:tcPr>
          <w:p w14:paraId="7868C76B" w14:textId="77777777" w:rsidR="00B7465A" w:rsidRPr="003618C8" w:rsidRDefault="00B7465A" w:rsidP="00E01EC5">
            <w:pPr>
              <w:jc w:val="center"/>
              <w:rPr>
                <w:rFonts w:ascii="宋体" w:eastAsia="宋体" w:hAnsi="宋体"/>
                <w:b/>
                <w:szCs w:val="21"/>
              </w:rPr>
            </w:pPr>
            <w:r w:rsidRPr="003618C8">
              <w:rPr>
                <w:rFonts w:ascii="宋体" w:eastAsia="宋体" w:hAnsi="宋体" w:hint="eastAsia"/>
                <w:b/>
                <w:szCs w:val="21"/>
              </w:rPr>
              <w:t>总量</w:t>
            </w:r>
          </w:p>
        </w:tc>
        <w:tc>
          <w:tcPr>
            <w:tcW w:w="709" w:type="dxa"/>
            <w:vAlign w:val="center"/>
          </w:tcPr>
          <w:p w14:paraId="66B7435D" w14:textId="77777777" w:rsidR="00B7465A" w:rsidRPr="003618C8" w:rsidRDefault="00B7465A" w:rsidP="00E01EC5">
            <w:pPr>
              <w:jc w:val="center"/>
              <w:rPr>
                <w:rFonts w:ascii="宋体" w:eastAsia="宋体" w:hAnsi="宋体"/>
                <w:b/>
                <w:szCs w:val="21"/>
              </w:rPr>
            </w:pPr>
            <w:r w:rsidRPr="003618C8">
              <w:rPr>
                <w:rFonts w:ascii="宋体" w:eastAsia="宋体" w:hAnsi="宋体" w:hint="eastAsia"/>
                <w:b/>
                <w:szCs w:val="21"/>
              </w:rPr>
              <w:t>人均</w:t>
            </w:r>
          </w:p>
        </w:tc>
      </w:tr>
      <w:tr w:rsidR="00B7465A" w:rsidRPr="003618C8" w14:paraId="0BC44E44" w14:textId="77777777" w:rsidTr="006A4F89">
        <w:trPr>
          <w:jc w:val="center"/>
        </w:trPr>
        <w:tc>
          <w:tcPr>
            <w:tcW w:w="763" w:type="dxa"/>
            <w:vMerge w:val="restart"/>
            <w:vAlign w:val="center"/>
          </w:tcPr>
          <w:p w14:paraId="5EAE592C" w14:textId="77777777" w:rsidR="00B7465A" w:rsidRPr="003618C8" w:rsidRDefault="00B7465A" w:rsidP="00E01EC5">
            <w:pPr>
              <w:jc w:val="center"/>
              <w:rPr>
                <w:rFonts w:ascii="宋体" w:eastAsia="宋体" w:hAnsi="宋体"/>
                <w:szCs w:val="21"/>
              </w:rPr>
            </w:pPr>
            <w:r w:rsidRPr="003618C8">
              <w:rPr>
                <w:rFonts w:ascii="宋体" w:eastAsia="宋体" w:hAnsi="宋体" w:hint="eastAsia"/>
                <w:szCs w:val="21"/>
              </w:rPr>
              <w:t>能源消耗</w:t>
            </w:r>
          </w:p>
        </w:tc>
        <w:tc>
          <w:tcPr>
            <w:tcW w:w="4617" w:type="dxa"/>
            <w:gridSpan w:val="2"/>
            <w:vMerge w:val="restart"/>
            <w:vAlign w:val="center"/>
          </w:tcPr>
          <w:p w14:paraId="619FDAC1" w14:textId="5CAE0B77" w:rsidR="00B7465A" w:rsidRPr="003618C8" w:rsidRDefault="00B7465A" w:rsidP="00E01EC5">
            <w:pPr>
              <w:rPr>
                <w:rFonts w:ascii="宋体" w:eastAsia="宋体" w:hAnsi="宋体"/>
                <w:szCs w:val="21"/>
              </w:rPr>
            </w:pPr>
            <w:r w:rsidRPr="003618C8">
              <w:rPr>
                <w:rFonts w:ascii="宋体" w:eastAsia="宋体" w:hAnsi="宋体" w:hint="eastAsia"/>
                <w:szCs w:val="21"/>
              </w:rPr>
              <w:t>营业办公所消耗的</w:t>
            </w:r>
            <w:r w:rsidRPr="003618C8">
              <w:rPr>
                <w:rFonts w:ascii="宋体" w:eastAsia="宋体" w:hAnsi="宋体"/>
                <w:szCs w:val="21"/>
              </w:rPr>
              <w:t>化石能源</w:t>
            </w:r>
          </w:p>
        </w:tc>
        <w:tc>
          <w:tcPr>
            <w:tcW w:w="982" w:type="dxa"/>
          </w:tcPr>
          <w:p w14:paraId="2C1F045B" w14:textId="509F3BA7" w:rsidR="00B7465A" w:rsidRPr="003618C8" w:rsidRDefault="00B7465A" w:rsidP="00E01EC5">
            <w:pPr>
              <w:jc w:val="center"/>
              <w:rPr>
                <w:rFonts w:ascii="宋体" w:eastAsia="宋体" w:hAnsi="宋体"/>
                <w:szCs w:val="21"/>
              </w:rPr>
            </w:pPr>
            <w:r w:rsidRPr="003618C8">
              <w:rPr>
                <w:rFonts w:ascii="宋体" w:eastAsia="宋体" w:hAnsi="宋体" w:hint="eastAsia"/>
                <w:szCs w:val="21"/>
              </w:rPr>
              <w:t>煤炭</w:t>
            </w:r>
          </w:p>
        </w:tc>
        <w:tc>
          <w:tcPr>
            <w:tcW w:w="982" w:type="dxa"/>
            <w:vAlign w:val="center"/>
          </w:tcPr>
          <w:p w14:paraId="4C97FBEC" w14:textId="1BFAB50A" w:rsidR="00B7465A" w:rsidRPr="003618C8" w:rsidRDefault="00B7465A" w:rsidP="00E01EC5">
            <w:pPr>
              <w:jc w:val="center"/>
              <w:rPr>
                <w:rFonts w:ascii="宋体" w:eastAsia="宋体" w:hAnsi="宋体"/>
                <w:szCs w:val="21"/>
              </w:rPr>
            </w:pPr>
            <w:r w:rsidRPr="003618C8">
              <w:rPr>
                <w:rFonts w:ascii="宋体" w:eastAsia="宋体" w:hAnsi="宋体"/>
                <w:szCs w:val="21"/>
              </w:rPr>
              <w:t>吨</w:t>
            </w:r>
          </w:p>
        </w:tc>
        <w:tc>
          <w:tcPr>
            <w:tcW w:w="731" w:type="dxa"/>
            <w:vAlign w:val="center"/>
          </w:tcPr>
          <w:p w14:paraId="7DA87674" w14:textId="77777777" w:rsidR="00B7465A" w:rsidRPr="003618C8" w:rsidRDefault="00B7465A" w:rsidP="00E01EC5">
            <w:pPr>
              <w:rPr>
                <w:rFonts w:ascii="宋体" w:eastAsia="宋体" w:hAnsi="宋体"/>
                <w:szCs w:val="21"/>
              </w:rPr>
            </w:pPr>
          </w:p>
        </w:tc>
        <w:tc>
          <w:tcPr>
            <w:tcW w:w="709" w:type="dxa"/>
            <w:vAlign w:val="center"/>
          </w:tcPr>
          <w:p w14:paraId="42D54BA8" w14:textId="77777777" w:rsidR="00B7465A" w:rsidRPr="003618C8" w:rsidRDefault="00B7465A" w:rsidP="00E01EC5">
            <w:pPr>
              <w:rPr>
                <w:rFonts w:ascii="宋体" w:eastAsia="宋体" w:hAnsi="宋体"/>
                <w:szCs w:val="21"/>
              </w:rPr>
            </w:pPr>
          </w:p>
        </w:tc>
      </w:tr>
      <w:tr w:rsidR="00B7465A" w:rsidRPr="003618C8" w14:paraId="5C819B2E" w14:textId="77777777" w:rsidTr="006A4F89">
        <w:trPr>
          <w:jc w:val="center"/>
        </w:trPr>
        <w:tc>
          <w:tcPr>
            <w:tcW w:w="763" w:type="dxa"/>
            <w:vMerge/>
            <w:vAlign w:val="center"/>
          </w:tcPr>
          <w:p w14:paraId="3E0FAF59" w14:textId="77777777" w:rsidR="00B7465A" w:rsidRPr="003618C8" w:rsidRDefault="00B7465A" w:rsidP="00E01EC5">
            <w:pPr>
              <w:jc w:val="center"/>
              <w:rPr>
                <w:rFonts w:ascii="宋体" w:eastAsia="宋体" w:hAnsi="宋体"/>
                <w:szCs w:val="21"/>
              </w:rPr>
            </w:pPr>
          </w:p>
        </w:tc>
        <w:tc>
          <w:tcPr>
            <w:tcW w:w="4617" w:type="dxa"/>
            <w:gridSpan w:val="2"/>
            <w:vMerge/>
            <w:vAlign w:val="center"/>
          </w:tcPr>
          <w:p w14:paraId="7AC6B7C7" w14:textId="77777777" w:rsidR="00B7465A" w:rsidRPr="003618C8" w:rsidRDefault="00B7465A" w:rsidP="00E01EC5">
            <w:pPr>
              <w:rPr>
                <w:rFonts w:ascii="宋体" w:eastAsia="宋体" w:hAnsi="宋体"/>
                <w:szCs w:val="21"/>
              </w:rPr>
            </w:pPr>
          </w:p>
        </w:tc>
        <w:tc>
          <w:tcPr>
            <w:tcW w:w="982" w:type="dxa"/>
          </w:tcPr>
          <w:p w14:paraId="34855451" w14:textId="76892D7A" w:rsidR="00B7465A" w:rsidRPr="003618C8" w:rsidRDefault="00B7465A" w:rsidP="00E01EC5">
            <w:pPr>
              <w:jc w:val="center"/>
              <w:rPr>
                <w:rFonts w:ascii="宋体" w:eastAsia="宋体" w:hAnsi="宋体"/>
                <w:szCs w:val="21"/>
              </w:rPr>
            </w:pPr>
            <w:r w:rsidRPr="003618C8">
              <w:rPr>
                <w:rFonts w:ascii="宋体" w:eastAsia="宋体" w:hAnsi="宋体" w:hint="eastAsia"/>
                <w:szCs w:val="21"/>
              </w:rPr>
              <w:t>柴油</w:t>
            </w:r>
          </w:p>
        </w:tc>
        <w:tc>
          <w:tcPr>
            <w:tcW w:w="982" w:type="dxa"/>
            <w:vAlign w:val="center"/>
          </w:tcPr>
          <w:p w14:paraId="7A006730" w14:textId="7D9A3015" w:rsidR="00B7465A" w:rsidRPr="003618C8" w:rsidRDefault="00B7465A" w:rsidP="00E01EC5">
            <w:pPr>
              <w:jc w:val="center"/>
              <w:rPr>
                <w:rFonts w:ascii="宋体" w:eastAsia="宋体" w:hAnsi="宋体"/>
                <w:szCs w:val="21"/>
              </w:rPr>
            </w:pPr>
            <w:r w:rsidRPr="003618C8">
              <w:rPr>
                <w:rFonts w:ascii="宋体" w:eastAsia="宋体" w:hAnsi="宋体" w:hint="eastAsia"/>
                <w:szCs w:val="21"/>
              </w:rPr>
              <w:t>升</w:t>
            </w:r>
          </w:p>
        </w:tc>
        <w:tc>
          <w:tcPr>
            <w:tcW w:w="731" w:type="dxa"/>
            <w:vAlign w:val="center"/>
          </w:tcPr>
          <w:p w14:paraId="7C838C61" w14:textId="77777777" w:rsidR="00B7465A" w:rsidRPr="003618C8" w:rsidRDefault="00B7465A" w:rsidP="00E01EC5">
            <w:pPr>
              <w:rPr>
                <w:rFonts w:ascii="宋体" w:eastAsia="宋体" w:hAnsi="宋体"/>
                <w:szCs w:val="21"/>
              </w:rPr>
            </w:pPr>
          </w:p>
        </w:tc>
        <w:tc>
          <w:tcPr>
            <w:tcW w:w="709" w:type="dxa"/>
            <w:vAlign w:val="center"/>
          </w:tcPr>
          <w:p w14:paraId="5DAD4D76" w14:textId="77777777" w:rsidR="00B7465A" w:rsidRPr="003618C8" w:rsidRDefault="00B7465A" w:rsidP="00E01EC5">
            <w:pPr>
              <w:rPr>
                <w:rFonts w:ascii="宋体" w:eastAsia="宋体" w:hAnsi="宋体"/>
                <w:szCs w:val="21"/>
              </w:rPr>
            </w:pPr>
          </w:p>
        </w:tc>
      </w:tr>
      <w:tr w:rsidR="00B7465A" w:rsidRPr="003618C8" w14:paraId="5CC3964B" w14:textId="77777777" w:rsidTr="006A4F89">
        <w:trPr>
          <w:jc w:val="center"/>
        </w:trPr>
        <w:tc>
          <w:tcPr>
            <w:tcW w:w="763" w:type="dxa"/>
            <w:vMerge/>
            <w:vAlign w:val="center"/>
          </w:tcPr>
          <w:p w14:paraId="7970D25C" w14:textId="77777777" w:rsidR="00B7465A" w:rsidRPr="003618C8" w:rsidRDefault="00B7465A" w:rsidP="00E01EC5">
            <w:pPr>
              <w:jc w:val="center"/>
              <w:rPr>
                <w:rFonts w:ascii="宋体" w:eastAsia="宋体" w:hAnsi="宋体"/>
                <w:szCs w:val="21"/>
              </w:rPr>
            </w:pPr>
          </w:p>
        </w:tc>
        <w:tc>
          <w:tcPr>
            <w:tcW w:w="4617" w:type="dxa"/>
            <w:gridSpan w:val="2"/>
            <w:vMerge/>
            <w:vAlign w:val="center"/>
          </w:tcPr>
          <w:p w14:paraId="7843150B" w14:textId="77777777" w:rsidR="00B7465A" w:rsidRPr="003618C8" w:rsidRDefault="00B7465A" w:rsidP="00E01EC5">
            <w:pPr>
              <w:rPr>
                <w:rFonts w:ascii="宋体" w:eastAsia="宋体" w:hAnsi="宋体"/>
                <w:szCs w:val="21"/>
              </w:rPr>
            </w:pPr>
          </w:p>
        </w:tc>
        <w:tc>
          <w:tcPr>
            <w:tcW w:w="982" w:type="dxa"/>
          </w:tcPr>
          <w:p w14:paraId="408B507D" w14:textId="07A2856E" w:rsidR="00B7465A" w:rsidRPr="003618C8" w:rsidRDefault="00B7465A" w:rsidP="00E01EC5">
            <w:pPr>
              <w:jc w:val="center"/>
              <w:rPr>
                <w:rFonts w:ascii="宋体" w:eastAsia="宋体" w:hAnsi="宋体"/>
                <w:szCs w:val="21"/>
              </w:rPr>
            </w:pPr>
            <w:r w:rsidRPr="003618C8">
              <w:rPr>
                <w:rFonts w:ascii="宋体" w:eastAsia="宋体" w:hAnsi="宋体" w:hint="eastAsia"/>
                <w:szCs w:val="21"/>
              </w:rPr>
              <w:t>汽油</w:t>
            </w:r>
          </w:p>
        </w:tc>
        <w:tc>
          <w:tcPr>
            <w:tcW w:w="982" w:type="dxa"/>
            <w:vAlign w:val="center"/>
          </w:tcPr>
          <w:p w14:paraId="3B9BB13D" w14:textId="193BA757" w:rsidR="00B7465A" w:rsidRPr="003618C8" w:rsidRDefault="00B7465A" w:rsidP="00E01EC5">
            <w:pPr>
              <w:jc w:val="center"/>
              <w:rPr>
                <w:rFonts w:ascii="宋体" w:eastAsia="宋体" w:hAnsi="宋体"/>
                <w:szCs w:val="21"/>
              </w:rPr>
            </w:pPr>
            <w:r w:rsidRPr="003618C8">
              <w:rPr>
                <w:rFonts w:ascii="宋体" w:eastAsia="宋体" w:hAnsi="宋体" w:hint="eastAsia"/>
                <w:szCs w:val="21"/>
              </w:rPr>
              <w:t>升</w:t>
            </w:r>
          </w:p>
        </w:tc>
        <w:tc>
          <w:tcPr>
            <w:tcW w:w="731" w:type="dxa"/>
            <w:vAlign w:val="center"/>
          </w:tcPr>
          <w:p w14:paraId="5EEB453A" w14:textId="77777777" w:rsidR="00B7465A" w:rsidRPr="003618C8" w:rsidRDefault="00B7465A" w:rsidP="00E01EC5">
            <w:pPr>
              <w:rPr>
                <w:rFonts w:ascii="宋体" w:eastAsia="宋体" w:hAnsi="宋体"/>
                <w:szCs w:val="21"/>
              </w:rPr>
            </w:pPr>
          </w:p>
        </w:tc>
        <w:tc>
          <w:tcPr>
            <w:tcW w:w="709" w:type="dxa"/>
            <w:vAlign w:val="center"/>
          </w:tcPr>
          <w:p w14:paraId="02CBBAA2" w14:textId="77777777" w:rsidR="00B7465A" w:rsidRPr="003618C8" w:rsidRDefault="00B7465A" w:rsidP="00E01EC5">
            <w:pPr>
              <w:rPr>
                <w:rFonts w:ascii="宋体" w:eastAsia="宋体" w:hAnsi="宋体"/>
                <w:szCs w:val="21"/>
              </w:rPr>
            </w:pPr>
          </w:p>
        </w:tc>
      </w:tr>
      <w:tr w:rsidR="00B7465A" w:rsidRPr="003618C8" w14:paraId="770E4601" w14:textId="77777777" w:rsidTr="006A4F89">
        <w:trPr>
          <w:jc w:val="center"/>
        </w:trPr>
        <w:tc>
          <w:tcPr>
            <w:tcW w:w="763" w:type="dxa"/>
            <w:vMerge/>
            <w:vAlign w:val="center"/>
          </w:tcPr>
          <w:p w14:paraId="064325B2" w14:textId="77777777" w:rsidR="00B7465A" w:rsidRPr="003618C8" w:rsidRDefault="00B7465A" w:rsidP="00E01EC5">
            <w:pPr>
              <w:jc w:val="center"/>
              <w:rPr>
                <w:rFonts w:ascii="宋体" w:eastAsia="宋体" w:hAnsi="宋体"/>
                <w:szCs w:val="21"/>
              </w:rPr>
            </w:pPr>
          </w:p>
        </w:tc>
        <w:tc>
          <w:tcPr>
            <w:tcW w:w="4617" w:type="dxa"/>
            <w:gridSpan w:val="2"/>
            <w:vMerge/>
            <w:vAlign w:val="center"/>
          </w:tcPr>
          <w:p w14:paraId="5909D7CF" w14:textId="77777777" w:rsidR="00B7465A" w:rsidRPr="003618C8" w:rsidRDefault="00B7465A" w:rsidP="00E01EC5">
            <w:pPr>
              <w:rPr>
                <w:rFonts w:ascii="宋体" w:eastAsia="宋体" w:hAnsi="宋体"/>
                <w:szCs w:val="21"/>
              </w:rPr>
            </w:pPr>
          </w:p>
        </w:tc>
        <w:tc>
          <w:tcPr>
            <w:tcW w:w="982" w:type="dxa"/>
          </w:tcPr>
          <w:p w14:paraId="69A8F83D" w14:textId="00E573DA" w:rsidR="00B7465A" w:rsidRPr="003618C8" w:rsidRDefault="00B7465A" w:rsidP="00E01EC5">
            <w:pPr>
              <w:jc w:val="center"/>
              <w:rPr>
                <w:rFonts w:ascii="宋体" w:eastAsia="宋体" w:hAnsi="宋体"/>
                <w:szCs w:val="21"/>
              </w:rPr>
            </w:pPr>
            <w:r w:rsidRPr="003618C8">
              <w:rPr>
                <w:rFonts w:ascii="宋体" w:eastAsia="宋体" w:hAnsi="宋体" w:hint="eastAsia"/>
                <w:szCs w:val="21"/>
              </w:rPr>
              <w:t>天然气</w:t>
            </w:r>
          </w:p>
        </w:tc>
        <w:tc>
          <w:tcPr>
            <w:tcW w:w="982" w:type="dxa"/>
            <w:vAlign w:val="center"/>
          </w:tcPr>
          <w:p w14:paraId="12482669" w14:textId="208F701A" w:rsidR="00B7465A" w:rsidRPr="003618C8" w:rsidRDefault="00B7465A" w:rsidP="00E01EC5">
            <w:pPr>
              <w:jc w:val="center"/>
              <w:rPr>
                <w:rFonts w:ascii="宋体" w:eastAsia="宋体" w:hAnsi="宋体"/>
                <w:szCs w:val="21"/>
              </w:rPr>
            </w:pPr>
            <w:r w:rsidRPr="003618C8">
              <w:rPr>
                <w:rFonts w:ascii="宋体" w:eastAsia="宋体" w:hAnsi="宋体" w:hint="eastAsia"/>
                <w:szCs w:val="21"/>
              </w:rPr>
              <w:t>立方米</w:t>
            </w:r>
          </w:p>
        </w:tc>
        <w:tc>
          <w:tcPr>
            <w:tcW w:w="731" w:type="dxa"/>
            <w:vAlign w:val="center"/>
          </w:tcPr>
          <w:p w14:paraId="74F65359" w14:textId="77777777" w:rsidR="00B7465A" w:rsidRPr="003618C8" w:rsidRDefault="00B7465A" w:rsidP="00E01EC5">
            <w:pPr>
              <w:rPr>
                <w:rFonts w:ascii="宋体" w:eastAsia="宋体" w:hAnsi="宋体"/>
                <w:szCs w:val="21"/>
              </w:rPr>
            </w:pPr>
          </w:p>
        </w:tc>
        <w:tc>
          <w:tcPr>
            <w:tcW w:w="709" w:type="dxa"/>
            <w:vAlign w:val="center"/>
          </w:tcPr>
          <w:p w14:paraId="28E868EE" w14:textId="77777777" w:rsidR="00B7465A" w:rsidRPr="003618C8" w:rsidRDefault="00B7465A" w:rsidP="00E01EC5">
            <w:pPr>
              <w:rPr>
                <w:rFonts w:ascii="宋体" w:eastAsia="宋体" w:hAnsi="宋体"/>
                <w:szCs w:val="21"/>
              </w:rPr>
            </w:pPr>
          </w:p>
        </w:tc>
      </w:tr>
      <w:tr w:rsidR="00B7465A" w:rsidRPr="003618C8" w14:paraId="24B21C53" w14:textId="77777777" w:rsidTr="006A4F89">
        <w:trPr>
          <w:jc w:val="center"/>
        </w:trPr>
        <w:tc>
          <w:tcPr>
            <w:tcW w:w="763" w:type="dxa"/>
            <w:vMerge/>
            <w:vAlign w:val="center"/>
          </w:tcPr>
          <w:p w14:paraId="04FB3F34" w14:textId="77777777" w:rsidR="00B7465A" w:rsidRPr="003618C8" w:rsidRDefault="00B7465A" w:rsidP="00E01EC5">
            <w:pPr>
              <w:jc w:val="center"/>
              <w:rPr>
                <w:rFonts w:ascii="宋体" w:eastAsia="宋体" w:hAnsi="宋体"/>
                <w:szCs w:val="21"/>
              </w:rPr>
            </w:pPr>
          </w:p>
        </w:tc>
        <w:tc>
          <w:tcPr>
            <w:tcW w:w="4617" w:type="dxa"/>
            <w:gridSpan w:val="2"/>
            <w:vMerge w:val="restart"/>
            <w:vAlign w:val="center"/>
          </w:tcPr>
          <w:p w14:paraId="35B45FB8" w14:textId="77777777" w:rsidR="00B7465A" w:rsidRPr="003618C8" w:rsidRDefault="00B7465A" w:rsidP="00E01EC5">
            <w:pPr>
              <w:rPr>
                <w:rFonts w:ascii="宋体" w:eastAsia="宋体" w:hAnsi="宋体"/>
                <w:szCs w:val="21"/>
              </w:rPr>
            </w:pPr>
            <w:r w:rsidRPr="003618C8">
              <w:rPr>
                <w:rFonts w:ascii="宋体" w:eastAsia="宋体" w:hAnsi="宋体" w:hint="eastAsia"/>
                <w:szCs w:val="21"/>
              </w:rPr>
              <w:t>自有交通运输工具所消耗的燃油</w:t>
            </w:r>
          </w:p>
        </w:tc>
        <w:tc>
          <w:tcPr>
            <w:tcW w:w="982" w:type="dxa"/>
          </w:tcPr>
          <w:p w14:paraId="6431CB04" w14:textId="5CD67867" w:rsidR="00B7465A" w:rsidRPr="003618C8" w:rsidRDefault="00B7465A" w:rsidP="00E01EC5">
            <w:pPr>
              <w:jc w:val="center"/>
              <w:rPr>
                <w:rFonts w:ascii="宋体" w:eastAsia="宋体" w:hAnsi="宋体"/>
                <w:szCs w:val="21"/>
              </w:rPr>
            </w:pPr>
            <w:r w:rsidRPr="003618C8">
              <w:rPr>
                <w:rFonts w:ascii="宋体" w:eastAsia="宋体" w:hAnsi="宋体" w:hint="eastAsia"/>
                <w:szCs w:val="21"/>
              </w:rPr>
              <w:t>柴油</w:t>
            </w:r>
          </w:p>
        </w:tc>
        <w:tc>
          <w:tcPr>
            <w:tcW w:w="982" w:type="dxa"/>
            <w:vAlign w:val="center"/>
          </w:tcPr>
          <w:p w14:paraId="63C8E7AA" w14:textId="3CF6D40D" w:rsidR="00B7465A" w:rsidRPr="003618C8" w:rsidRDefault="00B7465A" w:rsidP="00E01EC5">
            <w:pPr>
              <w:jc w:val="center"/>
              <w:rPr>
                <w:rFonts w:ascii="宋体" w:eastAsia="宋体" w:hAnsi="宋体"/>
                <w:szCs w:val="21"/>
              </w:rPr>
            </w:pPr>
            <w:r w:rsidRPr="003618C8">
              <w:rPr>
                <w:rFonts w:ascii="宋体" w:eastAsia="宋体" w:hAnsi="宋体" w:hint="eastAsia"/>
                <w:szCs w:val="21"/>
              </w:rPr>
              <w:t>升</w:t>
            </w:r>
          </w:p>
        </w:tc>
        <w:tc>
          <w:tcPr>
            <w:tcW w:w="731" w:type="dxa"/>
            <w:vAlign w:val="center"/>
          </w:tcPr>
          <w:p w14:paraId="2D6C4C16" w14:textId="77777777" w:rsidR="00B7465A" w:rsidRPr="003618C8" w:rsidRDefault="00B7465A" w:rsidP="00E01EC5">
            <w:pPr>
              <w:rPr>
                <w:rFonts w:ascii="宋体" w:eastAsia="宋体" w:hAnsi="宋体"/>
                <w:szCs w:val="21"/>
              </w:rPr>
            </w:pPr>
          </w:p>
        </w:tc>
        <w:tc>
          <w:tcPr>
            <w:tcW w:w="709" w:type="dxa"/>
            <w:vAlign w:val="center"/>
          </w:tcPr>
          <w:p w14:paraId="2EAFADFA" w14:textId="77777777" w:rsidR="00B7465A" w:rsidRPr="003618C8" w:rsidRDefault="00B7465A" w:rsidP="00E01EC5">
            <w:pPr>
              <w:rPr>
                <w:rFonts w:ascii="宋体" w:eastAsia="宋体" w:hAnsi="宋体"/>
                <w:szCs w:val="21"/>
              </w:rPr>
            </w:pPr>
          </w:p>
        </w:tc>
      </w:tr>
      <w:tr w:rsidR="00B7465A" w:rsidRPr="003618C8" w14:paraId="6D9EDF41" w14:textId="77777777" w:rsidTr="006A4F89">
        <w:trPr>
          <w:jc w:val="center"/>
        </w:trPr>
        <w:tc>
          <w:tcPr>
            <w:tcW w:w="763" w:type="dxa"/>
            <w:vMerge/>
            <w:vAlign w:val="center"/>
          </w:tcPr>
          <w:p w14:paraId="112BC91B" w14:textId="77777777" w:rsidR="00B7465A" w:rsidRPr="003618C8" w:rsidRDefault="00B7465A" w:rsidP="00E01EC5">
            <w:pPr>
              <w:jc w:val="center"/>
              <w:rPr>
                <w:rFonts w:ascii="宋体" w:eastAsia="宋体" w:hAnsi="宋体"/>
                <w:szCs w:val="21"/>
              </w:rPr>
            </w:pPr>
          </w:p>
        </w:tc>
        <w:tc>
          <w:tcPr>
            <w:tcW w:w="4617" w:type="dxa"/>
            <w:gridSpan w:val="2"/>
            <w:vMerge/>
            <w:vAlign w:val="center"/>
          </w:tcPr>
          <w:p w14:paraId="57CED55E" w14:textId="77777777" w:rsidR="00B7465A" w:rsidRPr="003618C8" w:rsidRDefault="00B7465A" w:rsidP="00E01EC5">
            <w:pPr>
              <w:rPr>
                <w:rFonts w:ascii="宋体" w:eastAsia="宋体" w:hAnsi="宋体"/>
                <w:szCs w:val="21"/>
              </w:rPr>
            </w:pPr>
          </w:p>
        </w:tc>
        <w:tc>
          <w:tcPr>
            <w:tcW w:w="982" w:type="dxa"/>
          </w:tcPr>
          <w:p w14:paraId="34DC58B5" w14:textId="2AD5F1AB" w:rsidR="00B7465A" w:rsidRPr="003618C8" w:rsidRDefault="00B7465A" w:rsidP="00E01EC5">
            <w:pPr>
              <w:jc w:val="center"/>
              <w:rPr>
                <w:rFonts w:ascii="宋体" w:eastAsia="宋体" w:hAnsi="宋体"/>
                <w:szCs w:val="21"/>
              </w:rPr>
            </w:pPr>
            <w:r w:rsidRPr="003618C8">
              <w:rPr>
                <w:rFonts w:ascii="宋体" w:eastAsia="宋体" w:hAnsi="宋体" w:hint="eastAsia"/>
                <w:szCs w:val="21"/>
              </w:rPr>
              <w:t>汽油</w:t>
            </w:r>
          </w:p>
        </w:tc>
        <w:tc>
          <w:tcPr>
            <w:tcW w:w="982" w:type="dxa"/>
            <w:vAlign w:val="center"/>
          </w:tcPr>
          <w:p w14:paraId="0443DE44" w14:textId="5804CE4B" w:rsidR="00B7465A" w:rsidRPr="003618C8" w:rsidRDefault="00B7465A" w:rsidP="00E01EC5">
            <w:pPr>
              <w:jc w:val="center"/>
              <w:rPr>
                <w:rFonts w:ascii="宋体" w:eastAsia="宋体" w:hAnsi="宋体"/>
                <w:szCs w:val="21"/>
              </w:rPr>
            </w:pPr>
            <w:r w:rsidRPr="003618C8">
              <w:rPr>
                <w:rFonts w:ascii="宋体" w:eastAsia="宋体" w:hAnsi="宋体" w:hint="eastAsia"/>
                <w:szCs w:val="21"/>
              </w:rPr>
              <w:t>升</w:t>
            </w:r>
          </w:p>
        </w:tc>
        <w:tc>
          <w:tcPr>
            <w:tcW w:w="731" w:type="dxa"/>
            <w:vAlign w:val="center"/>
          </w:tcPr>
          <w:p w14:paraId="3AB28742" w14:textId="77777777" w:rsidR="00B7465A" w:rsidRPr="003618C8" w:rsidRDefault="00B7465A" w:rsidP="00E01EC5">
            <w:pPr>
              <w:rPr>
                <w:rFonts w:ascii="宋体" w:eastAsia="宋体" w:hAnsi="宋体"/>
                <w:szCs w:val="21"/>
              </w:rPr>
            </w:pPr>
          </w:p>
        </w:tc>
        <w:tc>
          <w:tcPr>
            <w:tcW w:w="709" w:type="dxa"/>
            <w:vAlign w:val="center"/>
          </w:tcPr>
          <w:p w14:paraId="6DFBBD6D" w14:textId="77777777" w:rsidR="00B7465A" w:rsidRPr="003618C8" w:rsidRDefault="00B7465A" w:rsidP="00E01EC5">
            <w:pPr>
              <w:rPr>
                <w:rFonts w:ascii="宋体" w:eastAsia="宋体" w:hAnsi="宋体"/>
                <w:szCs w:val="21"/>
              </w:rPr>
            </w:pPr>
          </w:p>
        </w:tc>
      </w:tr>
      <w:tr w:rsidR="00B7465A" w:rsidRPr="003618C8" w14:paraId="3F71CE42" w14:textId="77777777" w:rsidTr="006A4F89">
        <w:trPr>
          <w:jc w:val="center"/>
        </w:trPr>
        <w:tc>
          <w:tcPr>
            <w:tcW w:w="763" w:type="dxa"/>
            <w:vMerge/>
            <w:vAlign w:val="center"/>
          </w:tcPr>
          <w:p w14:paraId="5FF56116" w14:textId="77777777" w:rsidR="00B7465A" w:rsidRPr="003618C8" w:rsidRDefault="00B7465A" w:rsidP="00B7465A">
            <w:pPr>
              <w:jc w:val="center"/>
              <w:rPr>
                <w:rFonts w:ascii="宋体" w:eastAsia="宋体" w:hAnsi="宋体"/>
                <w:szCs w:val="21"/>
              </w:rPr>
            </w:pPr>
          </w:p>
        </w:tc>
        <w:tc>
          <w:tcPr>
            <w:tcW w:w="4617" w:type="dxa"/>
            <w:gridSpan w:val="2"/>
            <w:vMerge w:val="restart"/>
            <w:vAlign w:val="center"/>
          </w:tcPr>
          <w:p w14:paraId="639A6706" w14:textId="77777777" w:rsidR="00B7465A" w:rsidRPr="003618C8" w:rsidRDefault="00B7465A" w:rsidP="00B7465A">
            <w:pPr>
              <w:rPr>
                <w:rFonts w:ascii="宋体" w:eastAsia="宋体" w:hAnsi="宋体"/>
                <w:szCs w:val="21"/>
              </w:rPr>
            </w:pPr>
            <w:r w:rsidRPr="003618C8">
              <w:rPr>
                <w:rFonts w:ascii="宋体" w:eastAsia="宋体" w:hAnsi="宋体" w:hint="eastAsia"/>
                <w:szCs w:val="21"/>
              </w:rPr>
              <w:t>自有采暖（制冷）设备所消耗的燃料（如有）</w:t>
            </w:r>
          </w:p>
        </w:tc>
        <w:tc>
          <w:tcPr>
            <w:tcW w:w="982" w:type="dxa"/>
          </w:tcPr>
          <w:p w14:paraId="53010207" w14:textId="64541215" w:rsidR="00B7465A" w:rsidRPr="003618C8" w:rsidRDefault="00B7465A" w:rsidP="00B7465A">
            <w:pPr>
              <w:jc w:val="center"/>
              <w:rPr>
                <w:rFonts w:ascii="宋体" w:eastAsia="宋体" w:hAnsi="宋体"/>
                <w:szCs w:val="21"/>
              </w:rPr>
            </w:pPr>
            <w:r w:rsidRPr="003618C8">
              <w:rPr>
                <w:rFonts w:ascii="宋体" w:eastAsia="宋体" w:hAnsi="宋体" w:hint="eastAsia"/>
                <w:szCs w:val="21"/>
              </w:rPr>
              <w:t>煤炭</w:t>
            </w:r>
          </w:p>
        </w:tc>
        <w:tc>
          <w:tcPr>
            <w:tcW w:w="982" w:type="dxa"/>
            <w:vAlign w:val="center"/>
          </w:tcPr>
          <w:p w14:paraId="356F4FCF" w14:textId="7C000E2E" w:rsidR="00B7465A" w:rsidRPr="003618C8" w:rsidRDefault="00B7465A" w:rsidP="00B7465A">
            <w:pPr>
              <w:jc w:val="center"/>
              <w:rPr>
                <w:rFonts w:ascii="宋体" w:eastAsia="宋体" w:hAnsi="宋体"/>
                <w:szCs w:val="21"/>
              </w:rPr>
            </w:pPr>
            <w:r w:rsidRPr="003618C8">
              <w:rPr>
                <w:rFonts w:ascii="宋体" w:eastAsia="宋体" w:hAnsi="宋体"/>
                <w:szCs w:val="21"/>
              </w:rPr>
              <w:t>吨</w:t>
            </w:r>
          </w:p>
        </w:tc>
        <w:tc>
          <w:tcPr>
            <w:tcW w:w="731" w:type="dxa"/>
            <w:vAlign w:val="center"/>
          </w:tcPr>
          <w:p w14:paraId="0A5590FE" w14:textId="77777777" w:rsidR="00B7465A" w:rsidRPr="003618C8" w:rsidRDefault="00B7465A" w:rsidP="00B7465A">
            <w:pPr>
              <w:rPr>
                <w:rFonts w:ascii="宋体" w:eastAsia="宋体" w:hAnsi="宋体"/>
                <w:szCs w:val="21"/>
              </w:rPr>
            </w:pPr>
          </w:p>
        </w:tc>
        <w:tc>
          <w:tcPr>
            <w:tcW w:w="709" w:type="dxa"/>
            <w:vAlign w:val="center"/>
          </w:tcPr>
          <w:p w14:paraId="0FA81D1E" w14:textId="77777777" w:rsidR="00B7465A" w:rsidRPr="003618C8" w:rsidRDefault="00B7465A" w:rsidP="00B7465A">
            <w:pPr>
              <w:rPr>
                <w:rFonts w:ascii="宋体" w:eastAsia="宋体" w:hAnsi="宋体"/>
                <w:szCs w:val="21"/>
              </w:rPr>
            </w:pPr>
          </w:p>
        </w:tc>
      </w:tr>
      <w:tr w:rsidR="00B7465A" w:rsidRPr="003618C8" w14:paraId="1F901123" w14:textId="77777777" w:rsidTr="006A4F89">
        <w:trPr>
          <w:jc w:val="center"/>
        </w:trPr>
        <w:tc>
          <w:tcPr>
            <w:tcW w:w="763" w:type="dxa"/>
            <w:vMerge/>
            <w:vAlign w:val="center"/>
          </w:tcPr>
          <w:p w14:paraId="5B5362FD" w14:textId="77777777" w:rsidR="00B7465A" w:rsidRPr="003618C8" w:rsidRDefault="00B7465A" w:rsidP="00B7465A">
            <w:pPr>
              <w:jc w:val="center"/>
              <w:rPr>
                <w:rFonts w:ascii="宋体" w:eastAsia="宋体" w:hAnsi="宋体"/>
                <w:szCs w:val="21"/>
              </w:rPr>
            </w:pPr>
          </w:p>
        </w:tc>
        <w:tc>
          <w:tcPr>
            <w:tcW w:w="4617" w:type="dxa"/>
            <w:gridSpan w:val="2"/>
            <w:vMerge/>
            <w:vAlign w:val="center"/>
          </w:tcPr>
          <w:p w14:paraId="29095FD9" w14:textId="77777777" w:rsidR="00B7465A" w:rsidRPr="003618C8" w:rsidRDefault="00B7465A" w:rsidP="00B7465A">
            <w:pPr>
              <w:rPr>
                <w:rFonts w:ascii="宋体" w:eastAsia="宋体" w:hAnsi="宋体"/>
                <w:szCs w:val="21"/>
              </w:rPr>
            </w:pPr>
          </w:p>
        </w:tc>
        <w:tc>
          <w:tcPr>
            <w:tcW w:w="982" w:type="dxa"/>
          </w:tcPr>
          <w:p w14:paraId="67AEDCCC" w14:textId="3B38416E" w:rsidR="00B7465A" w:rsidRPr="003618C8" w:rsidRDefault="00B7465A" w:rsidP="00B7465A">
            <w:pPr>
              <w:jc w:val="center"/>
              <w:rPr>
                <w:rFonts w:ascii="宋体" w:eastAsia="宋体" w:hAnsi="宋体"/>
                <w:szCs w:val="21"/>
              </w:rPr>
            </w:pPr>
            <w:r w:rsidRPr="003618C8">
              <w:rPr>
                <w:rFonts w:ascii="宋体" w:eastAsia="宋体" w:hAnsi="宋体" w:hint="eastAsia"/>
                <w:szCs w:val="21"/>
              </w:rPr>
              <w:t>柴油</w:t>
            </w:r>
          </w:p>
        </w:tc>
        <w:tc>
          <w:tcPr>
            <w:tcW w:w="982" w:type="dxa"/>
            <w:vAlign w:val="center"/>
          </w:tcPr>
          <w:p w14:paraId="3A597D90" w14:textId="7832E143" w:rsidR="00B7465A" w:rsidRPr="003618C8" w:rsidRDefault="00B7465A" w:rsidP="00B7465A">
            <w:pPr>
              <w:jc w:val="center"/>
              <w:rPr>
                <w:rFonts w:ascii="宋体" w:eastAsia="宋体" w:hAnsi="宋体"/>
                <w:szCs w:val="21"/>
              </w:rPr>
            </w:pPr>
            <w:r w:rsidRPr="003618C8">
              <w:rPr>
                <w:rFonts w:ascii="宋体" w:eastAsia="宋体" w:hAnsi="宋体" w:hint="eastAsia"/>
                <w:szCs w:val="21"/>
              </w:rPr>
              <w:t>升</w:t>
            </w:r>
          </w:p>
        </w:tc>
        <w:tc>
          <w:tcPr>
            <w:tcW w:w="731" w:type="dxa"/>
            <w:vAlign w:val="center"/>
          </w:tcPr>
          <w:p w14:paraId="1632D608" w14:textId="77777777" w:rsidR="00B7465A" w:rsidRPr="003618C8" w:rsidRDefault="00B7465A" w:rsidP="00B7465A">
            <w:pPr>
              <w:rPr>
                <w:rFonts w:ascii="宋体" w:eastAsia="宋体" w:hAnsi="宋体"/>
                <w:szCs w:val="21"/>
              </w:rPr>
            </w:pPr>
          </w:p>
        </w:tc>
        <w:tc>
          <w:tcPr>
            <w:tcW w:w="709" w:type="dxa"/>
            <w:vAlign w:val="center"/>
          </w:tcPr>
          <w:p w14:paraId="3749A6C8" w14:textId="77777777" w:rsidR="00B7465A" w:rsidRPr="003618C8" w:rsidRDefault="00B7465A" w:rsidP="00B7465A">
            <w:pPr>
              <w:rPr>
                <w:rFonts w:ascii="宋体" w:eastAsia="宋体" w:hAnsi="宋体"/>
                <w:szCs w:val="21"/>
              </w:rPr>
            </w:pPr>
          </w:p>
        </w:tc>
      </w:tr>
      <w:tr w:rsidR="00B7465A" w:rsidRPr="003618C8" w14:paraId="1DBD39F7" w14:textId="77777777" w:rsidTr="006A4F89">
        <w:trPr>
          <w:jc w:val="center"/>
        </w:trPr>
        <w:tc>
          <w:tcPr>
            <w:tcW w:w="763" w:type="dxa"/>
            <w:vMerge/>
            <w:vAlign w:val="center"/>
          </w:tcPr>
          <w:p w14:paraId="737603CA" w14:textId="77777777" w:rsidR="00B7465A" w:rsidRPr="003618C8" w:rsidRDefault="00B7465A" w:rsidP="00B7465A">
            <w:pPr>
              <w:jc w:val="center"/>
              <w:rPr>
                <w:rFonts w:ascii="宋体" w:eastAsia="宋体" w:hAnsi="宋体"/>
                <w:szCs w:val="21"/>
              </w:rPr>
            </w:pPr>
          </w:p>
        </w:tc>
        <w:tc>
          <w:tcPr>
            <w:tcW w:w="4617" w:type="dxa"/>
            <w:gridSpan w:val="2"/>
            <w:vMerge/>
            <w:vAlign w:val="center"/>
          </w:tcPr>
          <w:p w14:paraId="117C53E6" w14:textId="77777777" w:rsidR="00B7465A" w:rsidRPr="003618C8" w:rsidRDefault="00B7465A" w:rsidP="00B7465A">
            <w:pPr>
              <w:rPr>
                <w:rFonts w:ascii="宋体" w:eastAsia="宋体" w:hAnsi="宋体"/>
                <w:szCs w:val="21"/>
              </w:rPr>
            </w:pPr>
          </w:p>
        </w:tc>
        <w:tc>
          <w:tcPr>
            <w:tcW w:w="982" w:type="dxa"/>
          </w:tcPr>
          <w:p w14:paraId="69AB473D" w14:textId="52F8D268" w:rsidR="00B7465A" w:rsidRPr="003618C8" w:rsidRDefault="00B7465A" w:rsidP="00B7465A">
            <w:pPr>
              <w:jc w:val="center"/>
              <w:rPr>
                <w:rFonts w:ascii="宋体" w:eastAsia="宋体" w:hAnsi="宋体"/>
                <w:szCs w:val="21"/>
              </w:rPr>
            </w:pPr>
            <w:r w:rsidRPr="003618C8">
              <w:rPr>
                <w:rFonts w:ascii="宋体" w:eastAsia="宋体" w:hAnsi="宋体" w:hint="eastAsia"/>
                <w:szCs w:val="21"/>
              </w:rPr>
              <w:t>汽油</w:t>
            </w:r>
          </w:p>
        </w:tc>
        <w:tc>
          <w:tcPr>
            <w:tcW w:w="982" w:type="dxa"/>
            <w:vAlign w:val="center"/>
          </w:tcPr>
          <w:p w14:paraId="6AD8E133" w14:textId="2EACBE6B" w:rsidR="00B7465A" w:rsidRPr="003618C8" w:rsidRDefault="00B7465A" w:rsidP="00B7465A">
            <w:pPr>
              <w:jc w:val="center"/>
              <w:rPr>
                <w:rFonts w:ascii="宋体" w:eastAsia="宋体" w:hAnsi="宋体"/>
                <w:szCs w:val="21"/>
              </w:rPr>
            </w:pPr>
            <w:r w:rsidRPr="003618C8">
              <w:rPr>
                <w:rFonts w:ascii="宋体" w:eastAsia="宋体" w:hAnsi="宋体" w:hint="eastAsia"/>
                <w:szCs w:val="21"/>
              </w:rPr>
              <w:t>升</w:t>
            </w:r>
          </w:p>
        </w:tc>
        <w:tc>
          <w:tcPr>
            <w:tcW w:w="731" w:type="dxa"/>
            <w:vAlign w:val="center"/>
          </w:tcPr>
          <w:p w14:paraId="1D444CE7" w14:textId="77777777" w:rsidR="00B7465A" w:rsidRPr="003618C8" w:rsidRDefault="00B7465A" w:rsidP="00B7465A">
            <w:pPr>
              <w:rPr>
                <w:rFonts w:ascii="宋体" w:eastAsia="宋体" w:hAnsi="宋体"/>
                <w:szCs w:val="21"/>
              </w:rPr>
            </w:pPr>
          </w:p>
        </w:tc>
        <w:tc>
          <w:tcPr>
            <w:tcW w:w="709" w:type="dxa"/>
            <w:vAlign w:val="center"/>
          </w:tcPr>
          <w:p w14:paraId="6046F8A2" w14:textId="77777777" w:rsidR="00B7465A" w:rsidRPr="003618C8" w:rsidRDefault="00B7465A" w:rsidP="00B7465A">
            <w:pPr>
              <w:rPr>
                <w:rFonts w:ascii="宋体" w:eastAsia="宋体" w:hAnsi="宋体"/>
                <w:szCs w:val="21"/>
              </w:rPr>
            </w:pPr>
          </w:p>
        </w:tc>
      </w:tr>
      <w:tr w:rsidR="00B7465A" w:rsidRPr="003618C8" w14:paraId="150CE1A0" w14:textId="77777777" w:rsidTr="006A4F89">
        <w:trPr>
          <w:jc w:val="center"/>
        </w:trPr>
        <w:tc>
          <w:tcPr>
            <w:tcW w:w="763" w:type="dxa"/>
            <w:vMerge/>
            <w:vAlign w:val="center"/>
          </w:tcPr>
          <w:p w14:paraId="694B7953" w14:textId="77777777" w:rsidR="00B7465A" w:rsidRPr="003618C8" w:rsidRDefault="00B7465A" w:rsidP="00B7465A">
            <w:pPr>
              <w:jc w:val="center"/>
              <w:rPr>
                <w:rFonts w:ascii="宋体" w:eastAsia="宋体" w:hAnsi="宋体"/>
                <w:szCs w:val="21"/>
              </w:rPr>
            </w:pPr>
          </w:p>
        </w:tc>
        <w:tc>
          <w:tcPr>
            <w:tcW w:w="4617" w:type="dxa"/>
            <w:gridSpan w:val="2"/>
            <w:vMerge/>
            <w:vAlign w:val="center"/>
          </w:tcPr>
          <w:p w14:paraId="0F7A583F" w14:textId="77777777" w:rsidR="00B7465A" w:rsidRPr="003618C8" w:rsidRDefault="00B7465A" w:rsidP="00B7465A">
            <w:pPr>
              <w:rPr>
                <w:rFonts w:ascii="宋体" w:eastAsia="宋体" w:hAnsi="宋体"/>
                <w:szCs w:val="21"/>
              </w:rPr>
            </w:pPr>
          </w:p>
        </w:tc>
        <w:tc>
          <w:tcPr>
            <w:tcW w:w="982" w:type="dxa"/>
          </w:tcPr>
          <w:p w14:paraId="63981C5C" w14:textId="3411D228" w:rsidR="00B7465A" w:rsidRPr="003618C8" w:rsidRDefault="00B7465A" w:rsidP="00B7465A">
            <w:pPr>
              <w:jc w:val="center"/>
              <w:rPr>
                <w:rFonts w:ascii="宋体" w:eastAsia="宋体" w:hAnsi="宋体"/>
                <w:szCs w:val="21"/>
              </w:rPr>
            </w:pPr>
            <w:r w:rsidRPr="003618C8">
              <w:rPr>
                <w:rFonts w:ascii="宋体" w:eastAsia="宋体" w:hAnsi="宋体" w:hint="eastAsia"/>
                <w:szCs w:val="21"/>
              </w:rPr>
              <w:t>天然气</w:t>
            </w:r>
          </w:p>
        </w:tc>
        <w:tc>
          <w:tcPr>
            <w:tcW w:w="982" w:type="dxa"/>
            <w:vAlign w:val="center"/>
          </w:tcPr>
          <w:p w14:paraId="5D84ED75" w14:textId="2AB826B8" w:rsidR="00B7465A" w:rsidRPr="003618C8" w:rsidRDefault="00B7465A" w:rsidP="00B7465A">
            <w:pPr>
              <w:jc w:val="center"/>
              <w:rPr>
                <w:rFonts w:ascii="宋体" w:eastAsia="宋体" w:hAnsi="宋体"/>
                <w:szCs w:val="21"/>
              </w:rPr>
            </w:pPr>
            <w:r w:rsidRPr="003618C8">
              <w:rPr>
                <w:rFonts w:ascii="宋体" w:eastAsia="宋体" w:hAnsi="宋体" w:hint="eastAsia"/>
                <w:szCs w:val="21"/>
              </w:rPr>
              <w:t>立方米</w:t>
            </w:r>
          </w:p>
        </w:tc>
        <w:tc>
          <w:tcPr>
            <w:tcW w:w="731" w:type="dxa"/>
            <w:vAlign w:val="center"/>
          </w:tcPr>
          <w:p w14:paraId="4F967AE5" w14:textId="77777777" w:rsidR="00B7465A" w:rsidRPr="003618C8" w:rsidRDefault="00B7465A" w:rsidP="00B7465A">
            <w:pPr>
              <w:rPr>
                <w:rFonts w:ascii="宋体" w:eastAsia="宋体" w:hAnsi="宋体"/>
                <w:szCs w:val="21"/>
              </w:rPr>
            </w:pPr>
          </w:p>
        </w:tc>
        <w:tc>
          <w:tcPr>
            <w:tcW w:w="709" w:type="dxa"/>
            <w:vAlign w:val="center"/>
          </w:tcPr>
          <w:p w14:paraId="5AF5716A" w14:textId="77777777" w:rsidR="00B7465A" w:rsidRPr="003618C8" w:rsidRDefault="00B7465A" w:rsidP="00B7465A">
            <w:pPr>
              <w:rPr>
                <w:rFonts w:ascii="宋体" w:eastAsia="宋体" w:hAnsi="宋体"/>
                <w:szCs w:val="21"/>
              </w:rPr>
            </w:pPr>
          </w:p>
        </w:tc>
      </w:tr>
      <w:tr w:rsidR="00B7465A" w:rsidRPr="003618C8" w14:paraId="47797B8B" w14:textId="77777777" w:rsidTr="006A4F89">
        <w:trPr>
          <w:jc w:val="center"/>
        </w:trPr>
        <w:tc>
          <w:tcPr>
            <w:tcW w:w="763" w:type="dxa"/>
            <w:vMerge/>
            <w:vAlign w:val="center"/>
          </w:tcPr>
          <w:p w14:paraId="0C0282F6" w14:textId="77777777" w:rsidR="00B7465A" w:rsidRPr="003618C8" w:rsidRDefault="00B7465A" w:rsidP="00E01EC5">
            <w:pPr>
              <w:jc w:val="center"/>
              <w:rPr>
                <w:rFonts w:ascii="宋体" w:eastAsia="宋体" w:hAnsi="宋体"/>
                <w:szCs w:val="21"/>
              </w:rPr>
            </w:pPr>
          </w:p>
        </w:tc>
        <w:tc>
          <w:tcPr>
            <w:tcW w:w="4617" w:type="dxa"/>
            <w:gridSpan w:val="2"/>
            <w:vAlign w:val="center"/>
          </w:tcPr>
          <w:p w14:paraId="5766C7B2" w14:textId="77777777" w:rsidR="00B7465A" w:rsidRPr="003618C8" w:rsidRDefault="00B7465A" w:rsidP="00E01EC5">
            <w:pPr>
              <w:rPr>
                <w:rFonts w:ascii="宋体" w:eastAsia="宋体" w:hAnsi="宋体"/>
                <w:szCs w:val="21"/>
              </w:rPr>
            </w:pPr>
            <w:r w:rsidRPr="003618C8">
              <w:rPr>
                <w:rFonts w:ascii="宋体" w:eastAsia="宋体" w:hAnsi="宋体" w:hint="eastAsia"/>
                <w:szCs w:val="21"/>
              </w:rPr>
              <w:t>营业办公所消耗的电力</w:t>
            </w:r>
          </w:p>
        </w:tc>
        <w:tc>
          <w:tcPr>
            <w:tcW w:w="982" w:type="dxa"/>
            <w:vAlign w:val="center"/>
          </w:tcPr>
          <w:p w14:paraId="676B42F4" w14:textId="0E374B4B" w:rsidR="00B7465A" w:rsidRPr="003618C8" w:rsidRDefault="00B7465A" w:rsidP="00E01EC5">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1D07D793" w14:textId="68B79F68" w:rsidR="00B7465A" w:rsidRPr="003618C8" w:rsidRDefault="00B7465A" w:rsidP="00E01EC5">
            <w:pPr>
              <w:jc w:val="center"/>
              <w:rPr>
                <w:rFonts w:ascii="宋体" w:eastAsia="宋体" w:hAnsi="宋体"/>
                <w:szCs w:val="21"/>
              </w:rPr>
            </w:pPr>
            <w:r w:rsidRPr="003618C8">
              <w:rPr>
                <w:rFonts w:ascii="宋体" w:eastAsia="宋体" w:hAnsi="宋体" w:hint="eastAsia"/>
                <w:szCs w:val="21"/>
              </w:rPr>
              <w:t>千瓦时</w:t>
            </w:r>
          </w:p>
        </w:tc>
        <w:tc>
          <w:tcPr>
            <w:tcW w:w="731" w:type="dxa"/>
            <w:vAlign w:val="center"/>
          </w:tcPr>
          <w:p w14:paraId="50E5E90F" w14:textId="77777777" w:rsidR="00B7465A" w:rsidRPr="003618C8" w:rsidRDefault="00B7465A" w:rsidP="00E01EC5">
            <w:pPr>
              <w:rPr>
                <w:rFonts w:ascii="宋体" w:eastAsia="宋体" w:hAnsi="宋体"/>
                <w:szCs w:val="21"/>
              </w:rPr>
            </w:pPr>
          </w:p>
        </w:tc>
        <w:tc>
          <w:tcPr>
            <w:tcW w:w="709" w:type="dxa"/>
            <w:vAlign w:val="center"/>
          </w:tcPr>
          <w:p w14:paraId="1F2AC94E" w14:textId="77777777" w:rsidR="00B7465A" w:rsidRPr="003618C8" w:rsidRDefault="00B7465A" w:rsidP="00E01EC5">
            <w:pPr>
              <w:rPr>
                <w:rFonts w:ascii="宋体" w:eastAsia="宋体" w:hAnsi="宋体"/>
                <w:szCs w:val="21"/>
              </w:rPr>
            </w:pPr>
          </w:p>
        </w:tc>
      </w:tr>
      <w:tr w:rsidR="00B7465A" w:rsidRPr="003618C8" w14:paraId="322DCB0B" w14:textId="77777777" w:rsidTr="006A4F89">
        <w:trPr>
          <w:jc w:val="center"/>
        </w:trPr>
        <w:tc>
          <w:tcPr>
            <w:tcW w:w="763" w:type="dxa"/>
            <w:vMerge/>
            <w:vAlign w:val="center"/>
          </w:tcPr>
          <w:p w14:paraId="1A8564E8" w14:textId="77777777" w:rsidR="00B7465A" w:rsidRPr="003618C8" w:rsidRDefault="00B7465A" w:rsidP="00E01EC5">
            <w:pPr>
              <w:jc w:val="center"/>
              <w:rPr>
                <w:rFonts w:ascii="宋体" w:eastAsia="宋体" w:hAnsi="宋体"/>
                <w:szCs w:val="21"/>
              </w:rPr>
            </w:pPr>
          </w:p>
        </w:tc>
        <w:tc>
          <w:tcPr>
            <w:tcW w:w="4617" w:type="dxa"/>
            <w:gridSpan w:val="2"/>
            <w:vAlign w:val="center"/>
          </w:tcPr>
          <w:p w14:paraId="0A7CD0DB" w14:textId="35009994" w:rsidR="00B7465A" w:rsidRPr="003618C8" w:rsidRDefault="00B7465A" w:rsidP="00E01EC5">
            <w:pPr>
              <w:rPr>
                <w:rFonts w:ascii="宋体" w:eastAsia="宋体" w:hAnsi="宋体"/>
                <w:szCs w:val="21"/>
              </w:rPr>
            </w:pPr>
            <w:r w:rsidRPr="003618C8">
              <w:rPr>
                <w:rFonts w:ascii="宋体" w:eastAsia="宋体" w:hAnsi="宋体" w:hint="eastAsia"/>
                <w:szCs w:val="21"/>
              </w:rPr>
              <w:t>购买的采暖（制冷）服务所消耗的燃料（如有）</w:t>
            </w:r>
          </w:p>
        </w:tc>
        <w:tc>
          <w:tcPr>
            <w:tcW w:w="982" w:type="dxa"/>
            <w:vAlign w:val="center"/>
          </w:tcPr>
          <w:p w14:paraId="74F5DAE0" w14:textId="69166CC2" w:rsidR="00B7465A" w:rsidRPr="003618C8" w:rsidRDefault="00B7465A" w:rsidP="00E01EC5">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71651A5A" w14:textId="18F4733E" w:rsidR="00B7465A" w:rsidRPr="003618C8" w:rsidRDefault="00B7465A" w:rsidP="00E01EC5">
            <w:pPr>
              <w:jc w:val="center"/>
              <w:rPr>
                <w:rFonts w:ascii="宋体" w:eastAsia="宋体" w:hAnsi="宋体"/>
                <w:szCs w:val="21"/>
              </w:rPr>
            </w:pPr>
            <w:r w:rsidRPr="003618C8">
              <w:rPr>
                <w:rFonts w:ascii="宋体" w:eastAsia="宋体" w:hAnsi="宋体" w:hint="eastAsia"/>
                <w:szCs w:val="21"/>
              </w:rPr>
              <w:t>吨标煤</w:t>
            </w:r>
          </w:p>
        </w:tc>
        <w:tc>
          <w:tcPr>
            <w:tcW w:w="731" w:type="dxa"/>
            <w:vAlign w:val="center"/>
          </w:tcPr>
          <w:p w14:paraId="4EB0E2C2" w14:textId="77777777" w:rsidR="00B7465A" w:rsidRPr="003618C8" w:rsidRDefault="00B7465A" w:rsidP="00E01EC5">
            <w:pPr>
              <w:rPr>
                <w:rFonts w:ascii="宋体" w:eastAsia="宋体" w:hAnsi="宋体"/>
                <w:szCs w:val="21"/>
              </w:rPr>
            </w:pPr>
          </w:p>
        </w:tc>
        <w:tc>
          <w:tcPr>
            <w:tcW w:w="709" w:type="dxa"/>
            <w:vAlign w:val="center"/>
          </w:tcPr>
          <w:p w14:paraId="72F81440" w14:textId="77777777" w:rsidR="00B7465A" w:rsidRPr="003618C8" w:rsidRDefault="00B7465A" w:rsidP="00E01EC5">
            <w:pPr>
              <w:rPr>
                <w:rFonts w:ascii="宋体" w:eastAsia="宋体" w:hAnsi="宋体"/>
                <w:szCs w:val="21"/>
              </w:rPr>
            </w:pPr>
          </w:p>
        </w:tc>
      </w:tr>
      <w:tr w:rsidR="00B7465A" w:rsidRPr="003618C8" w14:paraId="7D1F54BF" w14:textId="77777777" w:rsidTr="006A4F89">
        <w:trPr>
          <w:jc w:val="center"/>
        </w:trPr>
        <w:tc>
          <w:tcPr>
            <w:tcW w:w="763" w:type="dxa"/>
            <w:vMerge/>
            <w:vAlign w:val="center"/>
          </w:tcPr>
          <w:p w14:paraId="21D33F23" w14:textId="77777777" w:rsidR="00B7465A" w:rsidRPr="003618C8" w:rsidRDefault="00B7465A" w:rsidP="00E01EC5">
            <w:pPr>
              <w:jc w:val="center"/>
              <w:rPr>
                <w:rFonts w:ascii="宋体" w:eastAsia="宋体" w:hAnsi="宋体"/>
                <w:szCs w:val="21"/>
              </w:rPr>
            </w:pPr>
          </w:p>
        </w:tc>
        <w:tc>
          <w:tcPr>
            <w:tcW w:w="4617" w:type="dxa"/>
            <w:gridSpan w:val="2"/>
            <w:vAlign w:val="center"/>
          </w:tcPr>
          <w:p w14:paraId="4029E8E6" w14:textId="77777777" w:rsidR="00B7465A" w:rsidRPr="003618C8" w:rsidRDefault="00B7465A" w:rsidP="00E01EC5">
            <w:pPr>
              <w:rPr>
                <w:rFonts w:ascii="宋体" w:eastAsia="宋体" w:hAnsi="宋体"/>
                <w:szCs w:val="21"/>
              </w:rPr>
            </w:pPr>
            <w:r w:rsidRPr="003618C8">
              <w:rPr>
                <w:rFonts w:ascii="宋体" w:eastAsia="宋体" w:hAnsi="宋体" w:hint="eastAsia"/>
                <w:szCs w:val="21"/>
              </w:rPr>
              <w:t>雇员因工作需要出差所乘坐的交通工具所消耗的能源</w:t>
            </w:r>
          </w:p>
        </w:tc>
        <w:tc>
          <w:tcPr>
            <w:tcW w:w="982" w:type="dxa"/>
            <w:vAlign w:val="center"/>
          </w:tcPr>
          <w:p w14:paraId="608E0218" w14:textId="5C0450CA" w:rsidR="00B7465A" w:rsidRPr="003618C8" w:rsidRDefault="002931A4" w:rsidP="00E01EC5">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22D88876" w14:textId="16DABCE9" w:rsidR="00B7465A" w:rsidRPr="003618C8" w:rsidRDefault="00B7465A" w:rsidP="00E01EC5">
            <w:pPr>
              <w:jc w:val="center"/>
              <w:rPr>
                <w:rFonts w:ascii="宋体" w:eastAsia="宋体" w:hAnsi="宋体"/>
                <w:szCs w:val="21"/>
              </w:rPr>
            </w:pPr>
            <w:r w:rsidRPr="003618C8">
              <w:rPr>
                <w:rFonts w:ascii="宋体" w:eastAsia="宋体" w:hAnsi="宋体" w:hint="eastAsia"/>
                <w:szCs w:val="21"/>
              </w:rPr>
              <w:t>吨标煤</w:t>
            </w:r>
          </w:p>
        </w:tc>
        <w:tc>
          <w:tcPr>
            <w:tcW w:w="731" w:type="dxa"/>
            <w:vAlign w:val="center"/>
          </w:tcPr>
          <w:p w14:paraId="67F7E697" w14:textId="77777777" w:rsidR="00B7465A" w:rsidRPr="003618C8" w:rsidRDefault="00B7465A" w:rsidP="00E01EC5">
            <w:pPr>
              <w:rPr>
                <w:rFonts w:ascii="宋体" w:eastAsia="宋体" w:hAnsi="宋体"/>
                <w:szCs w:val="21"/>
              </w:rPr>
            </w:pPr>
          </w:p>
        </w:tc>
        <w:tc>
          <w:tcPr>
            <w:tcW w:w="709" w:type="dxa"/>
            <w:vAlign w:val="center"/>
          </w:tcPr>
          <w:p w14:paraId="2C5612E3" w14:textId="77777777" w:rsidR="00B7465A" w:rsidRPr="003618C8" w:rsidRDefault="00B7465A" w:rsidP="00E01EC5">
            <w:pPr>
              <w:rPr>
                <w:rFonts w:ascii="宋体" w:eastAsia="宋体" w:hAnsi="宋体"/>
                <w:szCs w:val="21"/>
              </w:rPr>
            </w:pPr>
          </w:p>
        </w:tc>
      </w:tr>
      <w:tr w:rsidR="00B545A1" w:rsidRPr="003618C8" w14:paraId="4BA286EB" w14:textId="77777777" w:rsidTr="006A4F89">
        <w:trPr>
          <w:trHeight w:val="199"/>
          <w:jc w:val="center"/>
        </w:trPr>
        <w:tc>
          <w:tcPr>
            <w:tcW w:w="763" w:type="dxa"/>
            <w:vAlign w:val="center"/>
          </w:tcPr>
          <w:p w14:paraId="36030BC3" w14:textId="77777777" w:rsidR="00B545A1" w:rsidRPr="003618C8" w:rsidRDefault="00B545A1" w:rsidP="00E01EC5">
            <w:pPr>
              <w:jc w:val="center"/>
              <w:rPr>
                <w:rFonts w:ascii="宋体" w:eastAsia="宋体" w:hAnsi="宋体"/>
                <w:szCs w:val="21"/>
              </w:rPr>
            </w:pPr>
            <w:r w:rsidRPr="003618C8">
              <w:rPr>
                <w:rFonts w:ascii="宋体" w:eastAsia="宋体" w:hAnsi="宋体" w:hint="eastAsia"/>
                <w:szCs w:val="21"/>
              </w:rPr>
              <w:t>水消耗</w:t>
            </w:r>
          </w:p>
        </w:tc>
        <w:tc>
          <w:tcPr>
            <w:tcW w:w="4617" w:type="dxa"/>
            <w:gridSpan w:val="2"/>
            <w:vAlign w:val="center"/>
          </w:tcPr>
          <w:p w14:paraId="2DE712BB" w14:textId="77777777" w:rsidR="00B545A1" w:rsidRPr="003618C8" w:rsidRDefault="00B545A1" w:rsidP="00E01EC5">
            <w:pPr>
              <w:rPr>
                <w:rFonts w:ascii="宋体" w:eastAsia="宋体" w:hAnsi="宋体"/>
                <w:szCs w:val="21"/>
              </w:rPr>
            </w:pPr>
            <w:r w:rsidRPr="003618C8">
              <w:rPr>
                <w:rFonts w:ascii="宋体" w:eastAsia="宋体" w:hAnsi="宋体" w:hint="eastAsia"/>
                <w:szCs w:val="21"/>
              </w:rPr>
              <w:t>营业办公所消耗的水</w:t>
            </w:r>
          </w:p>
        </w:tc>
        <w:tc>
          <w:tcPr>
            <w:tcW w:w="982" w:type="dxa"/>
            <w:vAlign w:val="center"/>
          </w:tcPr>
          <w:p w14:paraId="0B3F9F3B" w14:textId="5723261F" w:rsidR="00B545A1" w:rsidRPr="003618C8" w:rsidRDefault="00B545A1" w:rsidP="00E01EC5">
            <w:pPr>
              <w:jc w:val="center"/>
              <w:rPr>
                <w:rFonts w:ascii="宋体" w:eastAsia="宋体" w:hAnsi="宋体"/>
                <w:szCs w:val="21"/>
              </w:rPr>
            </w:pPr>
            <w:r w:rsidRPr="003618C8">
              <w:rPr>
                <w:rFonts w:ascii="宋体" w:eastAsia="宋体" w:hAnsi="宋体" w:hint="eastAsia"/>
                <w:szCs w:val="21"/>
              </w:rPr>
              <w:t>总量</w:t>
            </w:r>
          </w:p>
        </w:tc>
        <w:tc>
          <w:tcPr>
            <w:tcW w:w="982" w:type="dxa"/>
            <w:vAlign w:val="center"/>
          </w:tcPr>
          <w:p w14:paraId="14C65013" w14:textId="42F34F8D" w:rsidR="00B545A1" w:rsidRPr="003618C8" w:rsidRDefault="00B545A1" w:rsidP="00E01EC5">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16FAAEF7" w14:textId="77777777" w:rsidR="00B545A1" w:rsidRPr="003618C8" w:rsidRDefault="00B545A1" w:rsidP="00E01EC5">
            <w:pPr>
              <w:rPr>
                <w:rFonts w:ascii="宋体" w:eastAsia="宋体" w:hAnsi="宋体"/>
                <w:szCs w:val="21"/>
              </w:rPr>
            </w:pPr>
          </w:p>
        </w:tc>
        <w:tc>
          <w:tcPr>
            <w:tcW w:w="709" w:type="dxa"/>
            <w:vAlign w:val="center"/>
          </w:tcPr>
          <w:p w14:paraId="2A16E6D7" w14:textId="77777777" w:rsidR="00B545A1" w:rsidRPr="003618C8" w:rsidRDefault="00B545A1" w:rsidP="00E01EC5">
            <w:pPr>
              <w:rPr>
                <w:rFonts w:ascii="宋体" w:eastAsia="宋体" w:hAnsi="宋体"/>
                <w:szCs w:val="21"/>
              </w:rPr>
            </w:pPr>
          </w:p>
        </w:tc>
      </w:tr>
      <w:tr w:rsidR="002931A4" w:rsidRPr="003618C8" w14:paraId="68DD6712" w14:textId="77777777" w:rsidTr="006A4F89">
        <w:trPr>
          <w:jc w:val="center"/>
        </w:trPr>
        <w:tc>
          <w:tcPr>
            <w:tcW w:w="763" w:type="dxa"/>
            <w:vMerge w:val="restart"/>
            <w:vAlign w:val="center"/>
          </w:tcPr>
          <w:p w14:paraId="351EC3C8" w14:textId="77777777" w:rsidR="002931A4" w:rsidRPr="003618C8" w:rsidRDefault="002931A4" w:rsidP="00E01EC5">
            <w:pPr>
              <w:jc w:val="center"/>
              <w:rPr>
                <w:rFonts w:ascii="宋体" w:eastAsia="宋体" w:hAnsi="宋体"/>
                <w:szCs w:val="21"/>
              </w:rPr>
            </w:pPr>
            <w:r w:rsidRPr="003618C8">
              <w:rPr>
                <w:rFonts w:ascii="宋体" w:eastAsia="宋体" w:hAnsi="宋体" w:hint="eastAsia"/>
                <w:szCs w:val="21"/>
              </w:rPr>
              <w:t>纸张消耗</w:t>
            </w:r>
          </w:p>
        </w:tc>
        <w:tc>
          <w:tcPr>
            <w:tcW w:w="4617" w:type="dxa"/>
            <w:gridSpan w:val="2"/>
            <w:vAlign w:val="center"/>
          </w:tcPr>
          <w:p w14:paraId="7849A466" w14:textId="77777777" w:rsidR="002931A4" w:rsidRPr="003618C8" w:rsidRDefault="002931A4" w:rsidP="00E01EC5">
            <w:pPr>
              <w:rPr>
                <w:rFonts w:ascii="宋体" w:eastAsia="宋体" w:hAnsi="宋体"/>
                <w:szCs w:val="21"/>
              </w:rPr>
            </w:pPr>
            <w:r w:rsidRPr="003618C8">
              <w:rPr>
                <w:rFonts w:ascii="宋体" w:eastAsia="宋体" w:hAnsi="宋体" w:hint="eastAsia"/>
                <w:szCs w:val="21"/>
              </w:rPr>
              <w:t>营业办公所消耗的纸张</w:t>
            </w:r>
          </w:p>
        </w:tc>
        <w:tc>
          <w:tcPr>
            <w:tcW w:w="982" w:type="dxa"/>
          </w:tcPr>
          <w:p w14:paraId="11D02117" w14:textId="7A5B169C" w:rsidR="002931A4" w:rsidRPr="003618C8" w:rsidRDefault="002931A4" w:rsidP="00E01EC5">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3C34C79A" w14:textId="22CC4718" w:rsidR="002931A4" w:rsidRPr="003618C8" w:rsidRDefault="002931A4" w:rsidP="00E01EC5">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4FDA442C" w14:textId="77777777" w:rsidR="002931A4" w:rsidRPr="003618C8" w:rsidRDefault="002931A4" w:rsidP="00E01EC5">
            <w:pPr>
              <w:rPr>
                <w:rFonts w:ascii="宋体" w:eastAsia="宋体" w:hAnsi="宋体"/>
                <w:szCs w:val="21"/>
              </w:rPr>
            </w:pPr>
          </w:p>
        </w:tc>
        <w:tc>
          <w:tcPr>
            <w:tcW w:w="709" w:type="dxa"/>
            <w:vAlign w:val="center"/>
          </w:tcPr>
          <w:p w14:paraId="0376350A" w14:textId="77777777" w:rsidR="002931A4" w:rsidRPr="003618C8" w:rsidRDefault="002931A4" w:rsidP="00E01EC5">
            <w:pPr>
              <w:rPr>
                <w:rFonts w:ascii="宋体" w:eastAsia="宋体" w:hAnsi="宋体"/>
                <w:szCs w:val="21"/>
              </w:rPr>
            </w:pPr>
          </w:p>
        </w:tc>
      </w:tr>
      <w:tr w:rsidR="002931A4" w:rsidRPr="003618C8" w14:paraId="523B841B" w14:textId="77777777" w:rsidTr="006A4F89">
        <w:trPr>
          <w:jc w:val="center"/>
        </w:trPr>
        <w:tc>
          <w:tcPr>
            <w:tcW w:w="763" w:type="dxa"/>
            <w:vMerge/>
            <w:vAlign w:val="center"/>
          </w:tcPr>
          <w:p w14:paraId="10C7FE5A" w14:textId="77777777" w:rsidR="002931A4" w:rsidRPr="003618C8" w:rsidRDefault="002931A4" w:rsidP="00E01EC5">
            <w:pPr>
              <w:jc w:val="center"/>
              <w:rPr>
                <w:rFonts w:ascii="宋体" w:eastAsia="宋体" w:hAnsi="宋体"/>
                <w:szCs w:val="21"/>
              </w:rPr>
            </w:pPr>
          </w:p>
        </w:tc>
        <w:tc>
          <w:tcPr>
            <w:tcW w:w="4617" w:type="dxa"/>
            <w:gridSpan w:val="2"/>
            <w:vMerge w:val="restart"/>
            <w:vAlign w:val="center"/>
          </w:tcPr>
          <w:p w14:paraId="637569E2" w14:textId="06A39EC5" w:rsidR="002931A4" w:rsidRPr="003618C8" w:rsidRDefault="002931A4" w:rsidP="00E01EC5">
            <w:pPr>
              <w:rPr>
                <w:rFonts w:ascii="宋体" w:eastAsia="宋体" w:hAnsi="宋体"/>
                <w:szCs w:val="21"/>
              </w:rPr>
            </w:pPr>
            <w:r w:rsidRPr="003618C8">
              <w:rPr>
                <w:rFonts w:ascii="宋体" w:eastAsia="宋体" w:hAnsi="宋体" w:hint="eastAsia"/>
                <w:szCs w:val="21"/>
              </w:rPr>
              <w:t>营业办公消耗的回收纸用量及比例（可选项）</w:t>
            </w:r>
          </w:p>
        </w:tc>
        <w:tc>
          <w:tcPr>
            <w:tcW w:w="982" w:type="dxa"/>
          </w:tcPr>
          <w:p w14:paraId="17F346B4" w14:textId="5C2B2BB7" w:rsidR="002931A4" w:rsidRPr="003618C8" w:rsidRDefault="002931A4" w:rsidP="00C0575C">
            <w:pPr>
              <w:jc w:val="center"/>
              <w:rPr>
                <w:rFonts w:ascii="宋体" w:eastAsia="宋体" w:hAnsi="宋体"/>
                <w:szCs w:val="21"/>
              </w:rPr>
            </w:pPr>
            <w:r w:rsidRPr="003618C8">
              <w:rPr>
                <w:rFonts w:ascii="宋体" w:eastAsia="宋体" w:hAnsi="宋体"/>
                <w:szCs w:val="21"/>
              </w:rPr>
              <w:t>总量</w:t>
            </w:r>
          </w:p>
        </w:tc>
        <w:tc>
          <w:tcPr>
            <w:tcW w:w="982" w:type="dxa"/>
            <w:vAlign w:val="center"/>
          </w:tcPr>
          <w:p w14:paraId="2A6BDCDE" w14:textId="789219C3" w:rsidR="002931A4" w:rsidRPr="003618C8" w:rsidRDefault="002931A4" w:rsidP="00E01EC5">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0704FB5B" w14:textId="77777777" w:rsidR="002931A4" w:rsidRPr="003618C8" w:rsidRDefault="002931A4" w:rsidP="00E01EC5">
            <w:pPr>
              <w:rPr>
                <w:rFonts w:ascii="宋体" w:eastAsia="宋体" w:hAnsi="宋体"/>
                <w:szCs w:val="21"/>
              </w:rPr>
            </w:pPr>
          </w:p>
        </w:tc>
        <w:tc>
          <w:tcPr>
            <w:tcW w:w="709" w:type="dxa"/>
            <w:vAlign w:val="center"/>
          </w:tcPr>
          <w:p w14:paraId="652B8934" w14:textId="77777777" w:rsidR="002931A4" w:rsidRPr="003618C8" w:rsidRDefault="002931A4" w:rsidP="006A4F89">
            <w:pPr>
              <w:jc w:val="center"/>
              <w:rPr>
                <w:rFonts w:ascii="宋体" w:eastAsia="宋体" w:hAnsi="宋体"/>
                <w:szCs w:val="21"/>
              </w:rPr>
            </w:pPr>
            <w:r w:rsidRPr="003618C8">
              <w:rPr>
                <w:rFonts w:ascii="宋体" w:eastAsia="宋体" w:hAnsi="宋体" w:cs="Times New Roman"/>
                <w:szCs w:val="21"/>
              </w:rPr>
              <w:t>/</w:t>
            </w:r>
          </w:p>
        </w:tc>
      </w:tr>
      <w:tr w:rsidR="002931A4" w:rsidRPr="003618C8" w14:paraId="7D454DC7" w14:textId="77777777" w:rsidTr="006A4F89">
        <w:trPr>
          <w:jc w:val="center"/>
        </w:trPr>
        <w:tc>
          <w:tcPr>
            <w:tcW w:w="763" w:type="dxa"/>
            <w:vMerge/>
            <w:vAlign w:val="center"/>
          </w:tcPr>
          <w:p w14:paraId="6A0BC3E4" w14:textId="77777777" w:rsidR="002931A4" w:rsidRPr="003618C8" w:rsidRDefault="002931A4" w:rsidP="00E01EC5">
            <w:pPr>
              <w:jc w:val="center"/>
              <w:rPr>
                <w:rFonts w:ascii="宋体" w:eastAsia="宋体" w:hAnsi="宋体"/>
                <w:szCs w:val="21"/>
              </w:rPr>
            </w:pPr>
          </w:p>
        </w:tc>
        <w:tc>
          <w:tcPr>
            <w:tcW w:w="4617" w:type="dxa"/>
            <w:gridSpan w:val="2"/>
            <w:vMerge/>
            <w:vAlign w:val="center"/>
          </w:tcPr>
          <w:p w14:paraId="6066FF55" w14:textId="77777777" w:rsidR="002931A4" w:rsidRPr="003618C8" w:rsidRDefault="002931A4" w:rsidP="00E01EC5">
            <w:pPr>
              <w:rPr>
                <w:rFonts w:ascii="宋体" w:eastAsia="宋体" w:hAnsi="宋体"/>
                <w:szCs w:val="21"/>
              </w:rPr>
            </w:pPr>
          </w:p>
        </w:tc>
        <w:tc>
          <w:tcPr>
            <w:tcW w:w="982" w:type="dxa"/>
          </w:tcPr>
          <w:p w14:paraId="6A5E433B" w14:textId="7F38E398" w:rsidR="002931A4" w:rsidRPr="003618C8" w:rsidRDefault="002931A4" w:rsidP="00C0575C">
            <w:pPr>
              <w:jc w:val="center"/>
              <w:rPr>
                <w:rFonts w:ascii="宋体" w:eastAsia="宋体" w:hAnsi="宋体"/>
                <w:szCs w:val="21"/>
              </w:rPr>
            </w:pPr>
            <w:r w:rsidRPr="003618C8">
              <w:rPr>
                <w:rFonts w:ascii="宋体" w:eastAsia="宋体" w:hAnsi="宋体" w:hint="eastAsia"/>
                <w:szCs w:val="21"/>
              </w:rPr>
              <w:t>比例</w:t>
            </w:r>
          </w:p>
        </w:tc>
        <w:tc>
          <w:tcPr>
            <w:tcW w:w="982" w:type="dxa"/>
            <w:vAlign w:val="center"/>
          </w:tcPr>
          <w:p w14:paraId="3D462917" w14:textId="542F7168" w:rsidR="002931A4" w:rsidRPr="003618C8" w:rsidRDefault="002931A4" w:rsidP="00E01EC5">
            <w:pPr>
              <w:jc w:val="center"/>
              <w:rPr>
                <w:rFonts w:ascii="宋体" w:eastAsia="宋体" w:hAnsi="宋体"/>
                <w:szCs w:val="21"/>
              </w:rPr>
            </w:pPr>
            <w:r w:rsidRPr="003618C8">
              <w:rPr>
                <w:rFonts w:ascii="宋体" w:eastAsia="宋体" w:hAnsi="宋体" w:hint="eastAsia"/>
                <w:szCs w:val="21"/>
              </w:rPr>
              <w:t>%</w:t>
            </w:r>
          </w:p>
        </w:tc>
        <w:tc>
          <w:tcPr>
            <w:tcW w:w="731" w:type="dxa"/>
            <w:vAlign w:val="center"/>
          </w:tcPr>
          <w:p w14:paraId="47A33E75" w14:textId="77777777" w:rsidR="002931A4" w:rsidRPr="003618C8" w:rsidRDefault="002931A4" w:rsidP="00E01EC5">
            <w:pPr>
              <w:rPr>
                <w:rFonts w:ascii="宋体" w:eastAsia="宋体" w:hAnsi="宋体"/>
                <w:szCs w:val="21"/>
              </w:rPr>
            </w:pPr>
          </w:p>
        </w:tc>
        <w:tc>
          <w:tcPr>
            <w:tcW w:w="709" w:type="dxa"/>
            <w:vAlign w:val="center"/>
          </w:tcPr>
          <w:p w14:paraId="5C9FE5F2" w14:textId="4B5B3A99" w:rsidR="002931A4" w:rsidRPr="003618C8" w:rsidRDefault="0022345F" w:rsidP="006A4F89">
            <w:pPr>
              <w:jc w:val="center"/>
              <w:rPr>
                <w:rFonts w:ascii="宋体" w:eastAsia="宋体" w:hAnsi="宋体" w:cs="Times New Roman"/>
                <w:szCs w:val="21"/>
              </w:rPr>
            </w:pPr>
            <w:r w:rsidRPr="003618C8">
              <w:rPr>
                <w:rFonts w:ascii="宋体" w:eastAsia="宋体" w:hAnsi="宋体" w:cs="Times New Roman"/>
                <w:szCs w:val="21"/>
              </w:rPr>
              <w:t>/</w:t>
            </w:r>
          </w:p>
        </w:tc>
      </w:tr>
      <w:tr w:rsidR="00B7465A" w:rsidRPr="003618C8" w14:paraId="283781E1" w14:textId="77777777" w:rsidTr="006A4F89">
        <w:trPr>
          <w:trHeight w:val="312"/>
          <w:jc w:val="center"/>
        </w:trPr>
        <w:tc>
          <w:tcPr>
            <w:tcW w:w="763" w:type="dxa"/>
            <w:vMerge w:val="restart"/>
            <w:vAlign w:val="center"/>
          </w:tcPr>
          <w:p w14:paraId="5047CF15" w14:textId="77777777" w:rsidR="00B7465A" w:rsidRPr="003618C8" w:rsidRDefault="00B7465A" w:rsidP="00E01EC5">
            <w:pPr>
              <w:jc w:val="center"/>
              <w:rPr>
                <w:rFonts w:ascii="宋体" w:eastAsia="宋体" w:hAnsi="宋体"/>
                <w:szCs w:val="21"/>
              </w:rPr>
            </w:pPr>
            <w:r w:rsidRPr="003618C8">
              <w:rPr>
                <w:rFonts w:ascii="宋体" w:eastAsia="宋体" w:hAnsi="宋体" w:hint="eastAsia"/>
                <w:szCs w:val="21"/>
              </w:rPr>
              <w:t>废弃物</w:t>
            </w:r>
          </w:p>
        </w:tc>
        <w:tc>
          <w:tcPr>
            <w:tcW w:w="4617" w:type="dxa"/>
            <w:gridSpan w:val="2"/>
            <w:vAlign w:val="center"/>
          </w:tcPr>
          <w:p w14:paraId="6DE03936" w14:textId="6DDDBE66" w:rsidR="00B7465A" w:rsidRPr="003618C8" w:rsidRDefault="00B7465A" w:rsidP="00E01EC5">
            <w:pPr>
              <w:rPr>
                <w:rFonts w:ascii="宋体" w:eastAsia="宋体" w:hAnsi="宋体"/>
                <w:szCs w:val="21"/>
              </w:rPr>
            </w:pPr>
            <w:r w:rsidRPr="003618C8">
              <w:rPr>
                <w:rFonts w:ascii="宋体" w:eastAsia="宋体" w:hAnsi="宋体" w:hint="eastAsia"/>
                <w:szCs w:val="21"/>
              </w:rPr>
              <w:t>一般废弃物（可选项）</w:t>
            </w:r>
          </w:p>
        </w:tc>
        <w:tc>
          <w:tcPr>
            <w:tcW w:w="982" w:type="dxa"/>
          </w:tcPr>
          <w:p w14:paraId="7EBE4918" w14:textId="58512E84" w:rsidR="00B7465A" w:rsidRPr="003618C8" w:rsidRDefault="00261B28" w:rsidP="00E01EC5">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4DFFABA0" w14:textId="6AEC1A6A" w:rsidR="00B7465A" w:rsidRPr="003618C8" w:rsidRDefault="00B7465A" w:rsidP="00E01EC5">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6467FF40" w14:textId="77777777" w:rsidR="00B7465A" w:rsidRPr="003618C8" w:rsidRDefault="00B7465A" w:rsidP="00E01EC5">
            <w:pPr>
              <w:rPr>
                <w:rFonts w:ascii="宋体" w:eastAsia="宋体" w:hAnsi="宋体"/>
                <w:szCs w:val="21"/>
              </w:rPr>
            </w:pPr>
          </w:p>
        </w:tc>
        <w:tc>
          <w:tcPr>
            <w:tcW w:w="709" w:type="dxa"/>
            <w:vAlign w:val="center"/>
          </w:tcPr>
          <w:p w14:paraId="04B82A32" w14:textId="77777777" w:rsidR="00B7465A" w:rsidRPr="003618C8" w:rsidRDefault="00B7465A" w:rsidP="00E01EC5">
            <w:pPr>
              <w:rPr>
                <w:rFonts w:ascii="宋体" w:eastAsia="宋体" w:hAnsi="宋体" w:cs="Times New Roman"/>
                <w:szCs w:val="21"/>
              </w:rPr>
            </w:pPr>
          </w:p>
        </w:tc>
      </w:tr>
      <w:tr w:rsidR="00B7465A" w:rsidRPr="003618C8" w14:paraId="481980D0" w14:textId="77777777" w:rsidTr="006A4F89">
        <w:trPr>
          <w:jc w:val="center"/>
        </w:trPr>
        <w:tc>
          <w:tcPr>
            <w:tcW w:w="763" w:type="dxa"/>
            <w:vMerge/>
            <w:vAlign w:val="center"/>
          </w:tcPr>
          <w:p w14:paraId="747E53AD" w14:textId="77777777" w:rsidR="00B7465A" w:rsidRPr="003618C8" w:rsidRDefault="00B7465A" w:rsidP="00E01EC5">
            <w:pPr>
              <w:jc w:val="center"/>
              <w:rPr>
                <w:rFonts w:ascii="宋体" w:eastAsia="宋体" w:hAnsi="宋体"/>
                <w:szCs w:val="21"/>
              </w:rPr>
            </w:pPr>
          </w:p>
        </w:tc>
        <w:tc>
          <w:tcPr>
            <w:tcW w:w="4617" w:type="dxa"/>
            <w:gridSpan w:val="2"/>
            <w:vAlign w:val="center"/>
          </w:tcPr>
          <w:p w14:paraId="2D5D03DE" w14:textId="036420F3" w:rsidR="00B7465A" w:rsidRPr="003618C8" w:rsidRDefault="00B7465A" w:rsidP="00E01EC5">
            <w:pPr>
              <w:rPr>
                <w:rFonts w:ascii="宋体" w:eastAsia="宋体" w:hAnsi="宋体"/>
                <w:szCs w:val="21"/>
              </w:rPr>
            </w:pPr>
            <w:r w:rsidRPr="003618C8">
              <w:rPr>
                <w:rFonts w:ascii="宋体" w:eastAsia="宋体" w:hAnsi="宋体" w:hint="eastAsia"/>
                <w:szCs w:val="21"/>
              </w:rPr>
              <w:t>电子废弃物（可选项）</w:t>
            </w:r>
          </w:p>
        </w:tc>
        <w:tc>
          <w:tcPr>
            <w:tcW w:w="982" w:type="dxa"/>
          </w:tcPr>
          <w:p w14:paraId="5AF750CB" w14:textId="7A32ADF5" w:rsidR="00B7465A" w:rsidRPr="003618C8" w:rsidRDefault="00261B28" w:rsidP="00E01EC5">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646A2467" w14:textId="65070FD5" w:rsidR="00B7465A" w:rsidRPr="003618C8" w:rsidRDefault="00B7465A" w:rsidP="00E01EC5">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57036B91" w14:textId="77777777" w:rsidR="00B7465A" w:rsidRPr="003618C8" w:rsidRDefault="00B7465A" w:rsidP="00E01EC5">
            <w:pPr>
              <w:rPr>
                <w:rFonts w:ascii="宋体" w:eastAsia="宋体" w:hAnsi="宋体"/>
                <w:szCs w:val="21"/>
              </w:rPr>
            </w:pPr>
          </w:p>
        </w:tc>
        <w:tc>
          <w:tcPr>
            <w:tcW w:w="709" w:type="dxa"/>
            <w:vAlign w:val="center"/>
          </w:tcPr>
          <w:p w14:paraId="394285F3" w14:textId="77777777" w:rsidR="00B7465A" w:rsidRPr="003618C8" w:rsidRDefault="00B7465A" w:rsidP="00E01EC5">
            <w:pPr>
              <w:rPr>
                <w:rFonts w:ascii="宋体" w:eastAsia="宋体" w:hAnsi="宋体" w:cs="Times New Roman"/>
                <w:szCs w:val="21"/>
              </w:rPr>
            </w:pPr>
          </w:p>
        </w:tc>
      </w:tr>
      <w:tr w:rsidR="00B7465A" w:rsidRPr="003618C8" w14:paraId="11AA7074" w14:textId="77777777" w:rsidTr="006A4F89">
        <w:trPr>
          <w:jc w:val="center"/>
        </w:trPr>
        <w:tc>
          <w:tcPr>
            <w:tcW w:w="763" w:type="dxa"/>
            <w:vMerge w:val="restart"/>
            <w:vAlign w:val="center"/>
          </w:tcPr>
          <w:p w14:paraId="156F749F" w14:textId="77777777" w:rsidR="00B7465A" w:rsidRPr="003618C8" w:rsidRDefault="00B7465A" w:rsidP="00E01EC5">
            <w:pPr>
              <w:jc w:val="center"/>
              <w:rPr>
                <w:rFonts w:ascii="宋体" w:eastAsia="宋体" w:hAnsi="宋体"/>
                <w:szCs w:val="21"/>
              </w:rPr>
            </w:pPr>
            <w:r w:rsidRPr="003618C8">
              <w:rPr>
                <w:rFonts w:ascii="宋体" w:eastAsia="宋体" w:hAnsi="宋体" w:hint="eastAsia"/>
                <w:szCs w:val="21"/>
              </w:rPr>
              <w:t>温室气体排放</w:t>
            </w:r>
          </w:p>
        </w:tc>
        <w:tc>
          <w:tcPr>
            <w:tcW w:w="1647" w:type="dxa"/>
            <w:vMerge w:val="restart"/>
            <w:vAlign w:val="center"/>
          </w:tcPr>
          <w:p w14:paraId="6FD9AF0E" w14:textId="77777777" w:rsidR="00B7465A" w:rsidRPr="003618C8" w:rsidRDefault="00B7465A" w:rsidP="00E01EC5">
            <w:pPr>
              <w:jc w:val="center"/>
              <w:rPr>
                <w:rFonts w:ascii="宋体" w:eastAsia="宋体" w:hAnsi="宋体"/>
                <w:szCs w:val="21"/>
              </w:rPr>
            </w:pPr>
            <w:r w:rsidRPr="003618C8">
              <w:rPr>
                <w:rFonts w:ascii="宋体" w:eastAsia="宋体" w:hAnsi="宋体" w:hint="eastAsia"/>
                <w:szCs w:val="21"/>
              </w:rPr>
              <w:t>范围一</w:t>
            </w:r>
          </w:p>
          <w:p w14:paraId="0D1DAE3D" w14:textId="77777777" w:rsidR="00B7465A" w:rsidRPr="003618C8" w:rsidRDefault="00B7465A" w:rsidP="00E01EC5">
            <w:pPr>
              <w:jc w:val="center"/>
              <w:rPr>
                <w:rFonts w:ascii="宋体" w:eastAsia="宋体" w:hAnsi="宋体"/>
                <w:szCs w:val="21"/>
              </w:rPr>
            </w:pPr>
            <w:r w:rsidRPr="003618C8">
              <w:rPr>
                <w:rFonts w:ascii="宋体" w:eastAsia="宋体" w:hAnsi="宋体" w:hint="eastAsia"/>
                <w:szCs w:val="21"/>
              </w:rPr>
              <w:t>（仅包含</w:t>
            </w:r>
            <w:r w:rsidRPr="003618C8">
              <w:rPr>
                <w:rFonts w:ascii="宋体" w:eastAsia="宋体" w:hAnsi="宋体"/>
                <w:szCs w:val="21"/>
              </w:rPr>
              <w:t>CO</w:t>
            </w:r>
            <w:r w:rsidRPr="003618C8">
              <w:rPr>
                <w:rFonts w:ascii="宋体" w:eastAsia="宋体" w:hAnsi="宋体"/>
                <w:szCs w:val="21"/>
                <w:vertAlign w:val="subscript"/>
              </w:rPr>
              <w:t>2</w:t>
            </w:r>
            <w:r w:rsidRPr="003618C8">
              <w:rPr>
                <w:rFonts w:ascii="宋体" w:eastAsia="宋体" w:hAnsi="宋体" w:hint="eastAsia"/>
                <w:szCs w:val="21"/>
              </w:rPr>
              <w:t>）</w:t>
            </w:r>
          </w:p>
        </w:tc>
        <w:tc>
          <w:tcPr>
            <w:tcW w:w="2970" w:type="dxa"/>
            <w:vAlign w:val="center"/>
          </w:tcPr>
          <w:p w14:paraId="46B22144" w14:textId="292CFAD7" w:rsidR="00B7465A" w:rsidRPr="003618C8" w:rsidRDefault="00B7465A" w:rsidP="00E01EC5">
            <w:pPr>
              <w:rPr>
                <w:rFonts w:ascii="宋体" w:eastAsia="宋体" w:hAnsi="宋体"/>
                <w:szCs w:val="21"/>
              </w:rPr>
            </w:pPr>
            <w:r w:rsidRPr="003618C8">
              <w:rPr>
                <w:rFonts w:ascii="宋体" w:eastAsia="宋体" w:hAnsi="宋体" w:hint="eastAsia"/>
                <w:szCs w:val="21"/>
              </w:rPr>
              <w:t>营业办公所</w:t>
            </w:r>
            <w:r w:rsidR="00261B28" w:rsidRPr="003618C8">
              <w:rPr>
                <w:rFonts w:ascii="宋体" w:eastAsia="宋体" w:hAnsi="宋体"/>
                <w:szCs w:val="21"/>
              </w:rPr>
              <w:t>化石能源</w:t>
            </w:r>
            <w:r w:rsidRPr="003618C8">
              <w:rPr>
                <w:rFonts w:ascii="宋体" w:eastAsia="宋体" w:hAnsi="宋体" w:hint="eastAsia"/>
                <w:szCs w:val="21"/>
              </w:rPr>
              <w:t>消耗产生的碳排放</w:t>
            </w:r>
          </w:p>
        </w:tc>
        <w:tc>
          <w:tcPr>
            <w:tcW w:w="982" w:type="dxa"/>
          </w:tcPr>
          <w:p w14:paraId="1A70B4FC" w14:textId="6E3D4887" w:rsidR="00B7465A" w:rsidRPr="003618C8" w:rsidRDefault="00261B28" w:rsidP="00E01EC5">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3AB31601" w14:textId="5CE36398" w:rsidR="00B7465A" w:rsidRPr="003618C8" w:rsidRDefault="00B7465A" w:rsidP="00E01EC5">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035FF836" w14:textId="77777777" w:rsidR="00B7465A" w:rsidRPr="003618C8" w:rsidRDefault="00B7465A" w:rsidP="00E01EC5">
            <w:pPr>
              <w:rPr>
                <w:rFonts w:ascii="宋体" w:eastAsia="宋体" w:hAnsi="宋体"/>
                <w:szCs w:val="21"/>
              </w:rPr>
            </w:pPr>
          </w:p>
        </w:tc>
        <w:tc>
          <w:tcPr>
            <w:tcW w:w="709" w:type="dxa"/>
            <w:vAlign w:val="center"/>
          </w:tcPr>
          <w:p w14:paraId="13C1ECE9" w14:textId="77777777" w:rsidR="00B7465A" w:rsidRPr="003618C8" w:rsidRDefault="00B7465A" w:rsidP="00E01EC5">
            <w:pPr>
              <w:rPr>
                <w:rFonts w:ascii="宋体" w:eastAsia="宋体" w:hAnsi="宋体"/>
                <w:szCs w:val="21"/>
              </w:rPr>
            </w:pPr>
          </w:p>
        </w:tc>
      </w:tr>
      <w:tr w:rsidR="00B7465A" w:rsidRPr="003618C8" w14:paraId="45786E09" w14:textId="77777777" w:rsidTr="006A4F89">
        <w:trPr>
          <w:jc w:val="center"/>
        </w:trPr>
        <w:tc>
          <w:tcPr>
            <w:tcW w:w="763" w:type="dxa"/>
            <w:vMerge/>
            <w:vAlign w:val="center"/>
          </w:tcPr>
          <w:p w14:paraId="52A8C265" w14:textId="77777777" w:rsidR="00B7465A" w:rsidRPr="003618C8" w:rsidRDefault="00B7465A" w:rsidP="00E01EC5">
            <w:pPr>
              <w:jc w:val="center"/>
              <w:rPr>
                <w:rFonts w:ascii="宋体" w:eastAsia="宋体" w:hAnsi="宋体"/>
                <w:szCs w:val="21"/>
              </w:rPr>
            </w:pPr>
          </w:p>
        </w:tc>
        <w:tc>
          <w:tcPr>
            <w:tcW w:w="1647" w:type="dxa"/>
            <w:vMerge/>
            <w:vAlign w:val="center"/>
          </w:tcPr>
          <w:p w14:paraId="2F3675A2" w14:textId="77777777" w:rsidR="00B7465A" w:rsidRPr="003618C8" w:rsidRDefault="00B7465A" w:rsidP="00E01EC5">
            <w:pPr>
              <w:jc w:val="center"/>
              <w:rPr>
                <w:rFonts w:ascii="宋体" w:eastAsia="宋体" w:hAnsi="宋体"/>
                <w:szCs w:val="21"/>
              </w:rPr>
            </w:pPr>
          </w:p>
        </w:tc>
        <w:tc>
          <w:tcPr>
            <w:tcW w:w="2970" w:type="dxa"/>
            <w:vAlign w:val="center"/>
          </w:tcPr>
          <w:p w14:paraId="574B92A1" w14:textId="77777777" w:rsidR="00B7465A" w:rsidRPr="003618C8" w:rsidRDefault="00B7465A" w:rsidP="00E01EC5">
            <w:pPr>
              <w:rPr>
                <w:rFonts w:ascii="宋体" w:eastAsia="宋体" w:hAnsi="宋体"/>
                <w:szCs w:val="21"/>
              </w:rPr>
            </w:pPr>
            <w:r w:rsidRPr="003618C8">
              <w:rPr>
                <w:rFonts w:ascii="宋体" w:eastAsia="宋体" w:hAnsi="宋体" w:hint="eastAsia"/>
                <w:szCs w:val="21"/>
              </w:rPr>
              <w:t>自有交通运输工具燃油消耗产生的碳排放</w:t>
            </w:r>
          </w:p>
        </w:tc>
        <w:tc>
          <w:tcPr>
            <w:tcW w:w="982" w:type="dxa"/>
          </w:tcPr>
          <w:p w14:paraId="3CDBAD73" w14:textId="6519E8B5" w:rsidR="00B7465A" w:rsidRPr="003618C8" w:rsidRDefault="00261B28" w:rsidP="00E01EC5">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09450EF9" w14:textId="70DBD733" w:rsidR="00B7465A" w:rsidRPr="003618C8" w:rsidRDefault="00B7465A" w:rsidP="00E01EC5">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395C09D3" w14:textId="77777777" w:rsidR="00B7465A" w:rsidRPr="003618C8" w:rsidRDefault="00B7465A" w:rsidP="00E01EC5">
            <w:pPr>
              <w:rPr>
                <w:rFonts w:ascii="宋体" w:eastAsia="宋体" w:hAnsi="宋体"/>
                <w:szCs w:val="21"/>
              </w:rPr>
            </w:pPr>
          </w:p>
        </w:tc>
        <w:tc>
          <w:tcPr>
            <w:tcW w:w="709" w:type="dxa"/>
            <w:vAlign w:val="center"/>
          </w:tcPr>
          <w:p w14:paraId="1AF1B34E" w14:textId="77777777" w:rsidR="00B7465A" w:rsidRPr="003618C8" w:rsidRDefault="00B7465A" w:rsidP="00E01EC5">
            <w:pPr>
              <w:rPr>
                <w:rFonts w:ascii="宋体" w:eastAsia="宋体" w:hAnsi="宋体"/>
                <w:szCs w:val="21"/>
              </w:rPr>
            </w:pPr>
          </w:p>
        </w:tc>
      </w:tr>
      <w:tr w:rsidR="00B7465A" w:rsidRPr="003618C8" w14:paraId="09692C2A" w14:textId="77777777" w:rsidTr="006A4F89">
        <w:trPr>
          <w:jc w:val="center"/>
        </w:trPr>
        <w:tc>
          <w:tcPr>
            <w:tcW w:w="763" w:type="dxa"/>
            <w:vMerge/>
            <w:vAlign w:val="center"/>
          </w:tcPr>
          <w:p w14:paraId="382219AD" w14:textId="77777777" w:rsidR="00B7465A" w:rsidRPr="003618C8" w:rsidRDefault="00B7465A" w:rsidP="00E01EC5">
            <w:pPr>
              <w:jc w:val="center"/>
              <w:rPr>
                <w:rFonts w:ascii="宋体" w:eastAsia="宋体" w:hAnsi="宋体"/>
                <w:szCs w:val="21"/>
              </w:rPr>
            </w:pPr>
          </w:p>
        </w:tc>
        <w:tc>
          <w:tcPr>
            <w:tcW w:w="1647" w:type="dxa"/>
            <w:vMerge/>
            <w:vAlign w:val="center"/>
          </w:tcPr>
          <w:p w14:paraId="0F3FC37D" w14:textId="77777777" w:rsidR="00B7465A" w:rsidRPr="003618C8" w:rsidRDefault="00B7465A" w:rsidP="00E01EC5">
            <w:pPr>
              <w:jc w:val="center"/>
              <w:rPr>
                <w:rFonts w:ascii="宋体" w:eastAsia="宋体" w:hAnsi="宋体"/>
                <w:szCs w:val="21"/>
              </w:rPr>
            </w:pPr>
          </w:p>
        </w:tc>
        <w:tc>
          <w:tcPr>
            <w:tcW w:w="2970" w:type="dxa"/>
            <w:vAlign w:val="center"/>
          </w:tcPr>
          <w:p w14:paraId="1C3B4A62" w14:textId="77777777" w:rsidR="00B7465A" w:rsidRPr="003618C8" w:rsidRDefault="00B7465A" w:rsidP="00E01EC5">
            <w:pPr>
              <w:rPr>
                <w:rFonts w:ascii="宋体" w:eastAsia="宋体" w:hAnsi="宋体"/>
                <w:szCs w:val="21"/>
              </w:rPr>
            </w:pPr>
            <w:r w:rsidRPr="003618C8">
              <w:rPr>
                <w:rFonts w:ascii="宋体" w:eastAsia="宋体" w:hAnsi="宋体" w:hint="eastAsia"/>
                <w:szCs w:val="21"/>
              </w:rPr>
              <w:t>自有采暖（制冷）设备燃料消耗产生的碳排放（如有）</w:t>
            </w:r>
          </w:p>
        </w:tc>
        <w:tc>
          <w:tcPr>
            <w:tcW w:w="982" w:type="dxa"/>
          </w:tcPr>
          <w:p w14:paraId="7356183E" w14:textId="2E014C02" w:rsidR="00B7465A" w:rsidRPr="003618C8" w:rsidRDefault="00261B28" w:rsidP="00E01EC5">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29A15F61" w14:textId="5299DA3C" w:rsidR="00B7465A" w:rsidRPr="003618C8" w:rsidRDefault="00B7465A" w:rsidP="00E01EC5">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2ED4D48C" w14:textId="77777777" w:rsidR="00B7465A" w:rsidRPr="003618C8" w:rsidRDefault="00B7465A" w:rsidP="00E01EC5">
            <w:pPr>
              <w:rPr>
                <w:rFonts w:ascii="宋体" w:eastAsia="宋体" w:hAnsi="宋体"/>
                <w:szCs w:val="21"/>
              </w:rPr>
            </w:pPr>
          </w:p>
        </w:tc>
        <w:tc>
          <w:tcPr>
            <w:tcW w:w="709" w:type="dxa"/>
            <w:vAlign w:val="center"/>
          </w:tcPr>
          <w:p w14:paraId="35EABD33" w14:textId="77777777" w:rsidR="00B7465A" w:rsidRPr="003618C8" w:rsidRDefault="00B7465A" w:rsidP="00E01EC5">
            <w:pPr>
              <w:rPr>
                <w:rFonts w:ascii="宋体" w:eastAsia="宋体" w:hAnsi="宋体"/>
                <w:szCs w:val="21"/>
              </w:rPr>
            </w:pPr>
          </w:p>
        </w:tc>
      </w:tr>
      <w:tr w:rsidR="00B7465A" w:rsidRPr="003618C8" w14:paraId="3B4B499A" w14:textId="77777777" w:rsidTr="006A4F89">
        <w:trPr>
          <w:jc w:val="center"/>
        </w:trPr>
        <w:tc>
          <w:tcPr>
            <w:tcW w:w="763" w:type="dxa"/>
            <w:vMerge/>
            <w:vAlign w:val="center"/>
          </w:tcPr>
          <w:p w14:paraId="22D00A8C" w14:textId="77777777" w:rsidR="00B7465A" w:rsidRPr="003618C8" w:rsidRDefault="00B7465A" w:rsidP="00E01EC5">
            <w:pPr>
              <w:jc w:val="center"/>
              <w:rPr>
                <w:rFonts w:ascii="宋体" w:eastAsia="宋体" w:hAnsi="宋体"/>
                <w:szCs w:val="21"/>
              </w:rPr>
            </w:pPr>
          </w:p>
        </w:tc>
        <w:tc>
          <w:tcPr>
            <w:tcW w:w="1647" w:type="dxa"/>
            <w:vMerge w:val="restart"/>
            <w:vAlign w:val="center"/>
          </w:tcPr>
          <w:p w14:paraId="223154AF" w14:textId="77777777" w:rsidR="00B7465A" w:rsidRPr="003618C8" w:rsidRDefault="00B7465A" w:rsidP="00E01EC5">
            <w:pPr>
              <w:jc w:val="center"/>
              <w:rPr>
                <w:rFonts w:ascii="宋体" w:eastAsia="宋体" w:hAnsi="宋体"/>
                <w:szCs w:val="21"/>
              </w:rPr>
            </w:pPr>
            <w:r w:rsidRPr="003618C8">
              <w:rPr>
                <w:rFonts w:ascii="宋体" w:eastAsia="宋体" w:hAnsi="宋体" w:hint="eastAsia"/>
                <w:szCs w:val="21"/>
              </w:rPr>
              <w:t>范围二</w:t>
            </w:r>
          </w:p>
          <w:p w14:paraId="598A7D69" w14:textId="77777777" w:rsidR="00B7465A" w:rsidRPr="003618C8" w:rsidRDefault="00B7465A" w:rsidP="00E01EC5">
            <w:pPr>
              <w:jc w:val="center"/>
              <w:rPr>
                <w:rFonts w:ascii="宋体" w:eastAsia="宋体" w:hAnsi="宋体"/>
                <w:szCs w:val="21"/>
              </w:rPr>
            </w:pPr>
            <w:r w:rsidRPr="003618C8">
              <w:rPr>
                <w:rFonts w:ascii="宋体" w:eastAsia="宋体" w:hAnsi="宋体" w:hint="eastAsia"/>
                <w:szCs w:val="21"/>
              </w:rPr>
              <w:t>（仅包含</w:t>
            </w:r>
            <w:r w:rsidRPr="003618C8">
              <w:rPr>
                <w:rFonts w:ascii="宋体" w:eastAsia="宋体" w:hAnsi="宋体"/>
                <w:szCs w:val="21"/>
              </w:rPr>
              <w:t>CO</w:t>
            </w:r>
            <w:r w:rsidRPr="003618C8">
              <w:rPr>
                <w:rFonts w:ascii="宋体" w:eastAsia="宋体" w:hAnsi="宋体"/>
                <w:szCs w:val="21"/>
                <w:vertAlign w:val="subscript"/>
              </w:rPr>
              <w:t>2</w:t>
            </w:r>
            <w:r w:rsidRPr="003618C8">
              <w:rPr>
                <w:rFonts w:ascii="宋体" w:eastAsia="宋体" w:hAnsi="宋体" w:hint="eastAsia"/>
                <w:szCs w:val="21"/>
              </w:rPr>
              <w:t>）</w:t>
            </w:r>
          </w:p>
        </w:tc>
        <w:tc>
          <w:tcPr>
            <w:tcW w:w="2970" w:type="dxa"/>
            <w:vAlign w:val="center"/>
          </w:tcPr>
          <w:p w14:paraId="30FA1C0F" w14:textId="77777777" w:rsidR="00B7465A" w:rsidRPr="003618C8" w:rsidRDefault="00B7465A" w:rsidP="00E01EC5">
            <w:pPr>
              <w:rPr>
                <w:rFonts w:ascii="宋体" w:eastAsia="宋体" w:hAnsi="宋体"/>
                <w:szCs w:val="21"/>
              </w:rPr>
            </w:pPr>
            <w:r w:rsidRPr="003618C8">
              <w:rPr>
                <w:rFonts w:ascii="宋体" w:eastAsia="宋体" w:hAnsi="宋体" w:hint="eastAsia"/>
                <w:szCs w:val="21"/>
              </w:rPr>
              <w:t>营业办公所消耗的电力</w:t>
            </w:r>
          </w:p>
        </w:tc>
        <w:tc>
          <w:tcPr>
            <w:tcW w:w="982" w:type="dxa"/>
          </w:tcPr>
          <w:p w14:paraId="48BF1D9C" w14:textId="02CDC3EB" w:rsidR="00B7465A" w:rsidRPr="003618C8" w:rsidRDefault="00261B28" w:rsidP="00E01EC5">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0613290B" w14:textId="48ED0AAB" w:rsidR="00B7465A" w:rsidRPr="003618C8" w:rsidRDefault="00B7465A" w:rsidP="00E01EC5">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281A4A50" w14:textId="77777777" w:rsidR="00B7465A" w:rsidRPr="003618C8" w:rsidRDefault="00B7465A" w:rsidP="00E01EC5">
            <w:pPr>
              <w:rPr>
                <w:rFonts w:ascii="宋体" w:eastAsia="宋体" w:hAnsi="宋体"/>
                <w:szCs w:val="21"/>
              </w:rPr>
            </w:pPr>
          </w:p>
        </w:tc>
        <w:tc>
          <w:tcPr>
            <w:tcW w:w="709" w:type="dxa"/>
            <w:vAlign w:val="center"/>
          </w:tcPr>
          <w:p w14:paraId="13A1A533" w14:textId="77777777" w:rsidR="00B7465A" w:rsidRPr="003618C8" w:rsidRDefault="00B7465A" w:rsidP="00E01EC5">
            <w:pPr>
              <w:rPr>
                <w:rFonts w:ascii="宋体" w:eastAsia="宋体" w:hAnsi="宋体"/>
                <w:szCs w:val="21"/>
              </w:rPr>
            </w:pPr>
          </w:p>
        </w:tc>
      </w:tr>
      <w:tr w:rsidR="00B7465A" w:rsidRPr="003618C8" w14:paraId="307B1D9A" w14:textId="77777777" w:rsidTr="006A4F89">
        <w:trPr>
          <w:jc w:val="center"/>
        </w:trPr>
        <w:tc>
          <w:tcPr>
            <w:tcW w:w="763" w:type="dxa"/>
            <w:vMerge/>
            <w:vAlign w:val="center"/>
          </w:tcPr>
          <w:p w14:paraId="2D0DF662" w14:textId="77777777" w:rsidR="00B7465A" w:rsidRPr="003618C8" w:rsidRDefault="00B7465A" w:rsidP="00AF57B1">
            <w:pPr>
              <w:jc w:val="center"/>
              <w:rPr>
                <w:rFonts w:ascii="宋体" w:eastAsia="宋体" w:hAnsi="宋体"/>
                <w:szCs w:val="21"/>
              </w:rPr>
            </w:pPr>
          </w:p>
        </w:tc>
        <w:tc>
          <w:tcPr>
            <w:tcW w:w="1647" w:type="dxa"/>
            <w:vMerge/>
            <w:vAlign w:val="center"/>
          </w:tcPr>
          <w:p w14:paraId="0BB1E040" w14:textId="77777777" w:rsidR="00B7465A" w:rsidRPr="003618C8" w:rsidRDefault="00B7465A" w:rsidP="00AF57B1">
            <w:pPr>
              <w:jc w:val="center"/>
              <w:rPr>
                <w:rFonts w:ascii="宋体" w:eastAsia="宋体" w:hAnsi="宋体"/>
                <w:szCs w:val="21"/>
              </w:rPr>
            </w:pPr>
          </w:p>
        </w:tc>
        <w:tc>
          <w:tcPr>
            <w:tcW w:w="2970" w:type="dxa"/>
            <w:vAlign w:val="center"/>
          </w:tcPr>
          <w:p w14:paraId="41F4B823" w14:textId="537BC4E9" w:rsidR="00B7465A" w:rsidRPr="003618C8" w:rsidRDefault="00B7465A" w:rsidP="00AF57B1">
            <w:pPr>
              <w:rPr>
                <w:rFonts w:ascii="宋体" w:eastAsia="宋体" w:hAnsi="宋体"/>
                <w:szCs w:val="21"/>
              </w:rPr>
            </w:pPr>
            <w:r w:rsidRPr="003618C8">
              <w:rPr>
                <w:rFonts w:ascii="宋体" w:eastAsia="宋体" w:hAnsi="宋体" w:hint="eastAsia"/>
                <w:szCs w:val="21"/>
              </w:rPr>
              <w:t>购买的采暖（制冷）服务燃料消耗产生的碳排放（如有）</w:t>
            </w:r>
          </w:p>
        </w:tc>
        <w:tc>
          <w:tcPr>
            <w:tcW w:w="982" w:type="dxa"/>
          </w:tcPr>
          <w:p w14:paraId="301D389E" w14:textId="2AE1C405" w:rsidR="00B7465A" w:rsidRPr="003618C8" w:rsidRDefault="00261B28" w:rsidP="00AF57B1">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6448FC17" w14:textId="66DFBB31" w:rsidR="00B7465A" w:rsidRPr="003618C8" w:rsidRDefault="00B7465A" w:rsidP="00AF57B1">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5EFBF557" w14:textId="77777777" w:rsidR="00B7465A" w:rsidRPr="003618C8" w:rsidRDefault="00B7465A" w:rsidP="00AF57B1">
            <w:pPr>
              <w:rPr>
                <w:rFonts w:ascii="宋体" w:eastAsia="宋体" w:hAnsi="宋体"/>
                <w:szCs w:val="21"/>
              </w:rPr>
            </w:pPr>
          </w:p>
        </w:tc>
        <w:tc>
          <w:tcPr>
            <w:tcW w:w="709" w:type="dxa"/>
            <w:vAlign w:val="center"/>
          </w:tcPr>
          <w:p w14:paraId="02FFF588" w14:textId="77777777" w:rsidR="00B7465A" w:rsidRPr="003618C8" w:rsidRDefault="00B7465A" w:rsidP="00AF57B1">
            <w:pPr>
              <w:rPr>
                <w:rFonts w:ascii="宋体" w:eastAsia="宋体" w:hAnsi="宋体"/>
                <w:szCs w:val="21"/>
              </w:rPr>
            </w:pPr>
          </w:p>
        </w:tc>
      </w:tr>
      <w:tr w:rsidR="00B7465A" w:rsidRPr="003618C8" w14:paraId="013CB471" w14:textId="77777777" w:rsidTr="006A4F89">
        <w:trPr>
          <w:jc w:val="center"/>
        </w:trPr>
        <w:tc>
          <w:tcPr>
            <w:tcW w:w="763" w:type="dxa"/>
            <w:vMerge/>
            <w:vAlign w:val="center"/>
          </w:tcPr>
          <w:p w14:paraId="52537C00" w14:textId="77777777" w:rsidR="00B7465A" w:rsidRPr="003618C8" w:rsidRDefault="00B7465A" w:rsidP="00F84514">
            <w:pPr>
              <w:jc w:val="center"/>
              <w:rPr>
                <w:rFonts w:ascii="宋体" w:eastAsia="宋体" w:hAnsi="宋体"/>
                <w:szCs w:val="21"/>
              </w:rPr>
            </w:pPr>
          </w:p>
        </w:tc>
        <w:tc>
          <w:tcPr>
            <w:tcW w:w="1647" w:type="dxa"/>
            <w:vMerge w:val="restart"/>
            <w:vAlign w:val="center"/>
          </w:tcPr>
          <w:p w14:paraId="67C8EAC8" w14:textId="77777777" w:rsidR="00B7465A" w:rsidRPr="003618C8" w:rsidRDefault="00B7465A" w:rsidP="00F84514">
            <w:pPr>
              <w:jc w:val="center"/>
              <w:rPr>
                <w:rFonts w:ascii="宋体" w:eastAsia="宋体" w:hAnsi="宋体"/>
                <w:szCs w:val="21"/>
              </w:rPr>
            </w:pPr>
            <w:r w:rsidRPr="003618C8">
              <w:rPr>
                <w:rFonts w:ascii="宋体" w:eastAsia="宋体" w:hAnsi="宋体" w:hint="eastAsia"/>
                <w:szCs w:val="21"/>
              </w:rPr>
              <w:t>范围三</w:t>
            </w:r>
          </w:p>
          <w:p w14:paraId="21E3F23E" w14:textId="77777777" w:rsidR="00B7465A" w:rsidRPr="003618C8" w:rsidRDefault="00B7465A" w:rsidP="00F84514">
            <w:pPr>
              <w:jc w:val="center"/>
              <w:rPr>
                <w:rFonts w:ascii="宋体" w:eastAsia="宋体" w:hAnsi="宋体"/>
                <w:szCs w:val="21"/>
              </w:rPr>
            </w:pPr>
            <w:r w:rsidRPr="003618C8">
              <w:rPr>
                <w:rFonts w:ascii="宋体" w:eastAsia="宋体" w:hAnsi="宋体" w:hint="eastAsia"/>
                <w:szCs w:val="21"/>
              </w:rPr>
              <w:t>（仅包含</w:t>
            </w:r>
            <w:r w:rsidRPr="003618C8">
              <w:rPr>
                <w:rFonts w:ascii="宋体" w:eastAsia="宋体" w:hAnsi="宋体"/>
                <w:szCs w:val="21"/>
              </w:rPr>
              <w:t>CO</w:t>
            </w:r>
            <w:r w:rsidRPr="003618C8">
              <w:rPr>
                <w:rFonts w:ascii="宋体" w:eastAsia="宋体" w:hAnsi="宋体"/>
                <w:szCs w:val="21"/>
                <w:vertAlign w:val="subscript"/>
              </w:rPr>
              <w:t>2</w:t>
            </w:r>
            <w:r w:rsidRPr="003618C8">
              <w:rPr>
                <w:rFonts w:ascii="宋体" w:eastAsia="宋体" w:hAnsi="宋体" w:hint="eastAsia"/>
                <w:szCs w:val="21"/>
              </w:rPr>
              <w:t>）</w:t>
            </w:r>
          </w:p>
        </w:tc>
        <w:tc>
          <w:tcPr>
            <w:tcW w:w="2970" w:type="dxa"/>
            <w:vAlign w:val="center"/>
          </w:tcPr>
          <w:p w14:paraId="40D10A77" w14:textId="14A338BD" w:rsidR="00B7465A" w:rsidRPr="003618C8" w:rsidRDefault="00B7465A" w:rsidP="00F84514">
            <w:pPr>
              <w:rPr>
                <w:rFonts w:ascii="宋体" w:eastAsia="宋体" w:hAnsi="宋体"/>
                <w:szCs w:val="21"/>
              </w:rPr>
            </w:pPr>
            <w:r w:rsidRPr="003618C8">
              <w:rPr>
                <w:rFonts w:ascii="宋体" w:eastAsia="宋体" w:hAnsi="宋体" w:hint="eastAsia"/>
                <w:szCs w:val="21"/>
              </w:rPr>
              <w:t>营业办公水消耗产生的碳排放</w:t>
            </w:r>
          </w:p>
        </w:tc>
        <w:tc>
          <w:tcPr>
            <w:tcW w:w="982" w:type="dxa"/>
          </w:tcPr>
          <w:p w14:paraId="042C9EA8" w14:textId="3229CFC2" w:rsidR="00B7465A" w:rsidRPr="003618C8" w:rsidRDefault="00261B28" w:rsidP="00F84514">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2E8B5E2F" w14:textId="6C11DBDD" w:rsidR="00B7465A" w:rsidRPr="003618C8" w:rsidRDefault="00B7465A" w:rsidP="00F84514">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33A8FA94" w14:textId="77777777" w:rsidR="00B7465A" w:rsidRPr="003618C8" w:rsidRDefault="00B7465A" w:rsidP="00F84514">
            <w:pPr>
              <w:rPr>
                <w:rFonts w:ascii="宋体" w:eastAsia="宋体" w:hAnsi="宋体"/>
                <w:szCs w:val="21"/>
              </w:rPr>
            </w:pPr>
          </w:p>
        </w:tc>
        <w:tc>
          <w:tcPr>
            <w:tcW w:w="709" w:type="dxa"/>
            <w:vAlign w:val="center"/>
          </w:tcPr>
          <w:p w14:paraId="74A1E0DF" w14:textId="77777777" w:rsidR="00B7465A" w:rsidRPr="003618C8" w:rsidRDefault="00B7465A" w:rsidP="00F84514">
            <w:pPr>
              <w:rPr>
                <w:rFonts w:ascii="宋体" w:eastAsia="宋体" w:hAnsi="宋体"/>
                <w:szCs w:val="21"/>
              </w:rPr>
            </w:pPr>
          </w:p>
        </w:tc>
      </w:tr>
      <w:tr w:rsidR="00B7465A" w:rsidRPr="003618C8" w14:paraId="26443EC9" w14:textId="77777777" w:rsidTr="006A4F89">
        <w:trPr>
          <w:jc w:val="center"/>
        </w:trPr>
        <w:tc>
          <w:tcPr>
            <w:tcW w:w="763" w:type="dxa"/>
            <w:vMerge/>
            <w:vAlign w:val="center"/>
          </w:tcPr>
          <w:p w14:paraId="10E2F60C" w14:textId="77777777" w:rsidR="00B7465A" w:rsidRPr="003618C8" w:rsidRDefault="00B7465A" w:rsidP="00F84514">
            <w:pPr>
              <w:jc w:val="center"/>
              <w:rPr>
                <w:rFonts w:ascii="宋体" w:eastAsia="宋体" w:hAnsi="宋体"/>
                <w:szCs w:val="21"/>
              </w:rPr>
            </w:pPr>
          </w:p>
        </w:tc>
        <w:tc>
          <w:tcPr>
            <w:tcW w:w="1647" w:type="dxa"/>
            <w:vMerge/>
            <w:vAlign w:val="center"/>
          </w:tcPr>
          <w:p w14:paraId="6E05D72A" w14:textId="77777777" w:rsidR="00B7465A" w:rsidRPr="003618C8" w:rsidRDefault="00B7465A" w:rsidP="00F84514">
            <w:pPr>
              <w:jc w:val="center"/>
              <w:rPr>
                <w:rFonts w:ascii="宋体" w:eastAsia="宋体" w:hAnsi="宋体"/>
                <w:szCs w:val="21"/>
              </w:rPr>
            </w:pPr>
          </w:p>
        </w:tc>
        <w:tc>
          <w:tcPr>
            <w:tcW w:w="2970" w:type="dxa"/>
            <w:vAlign w:val="center"/>
          </w:tcPr>
          <w:p w14:paraId="711C636C" w14:textId="54C46807" w:rsidR="00B7465A" w:rsidRPr="003618C8" w:rsidRDefault="00B7465A" w:rsidP="00F84514">
            <w:pPr>
              <w:rPr>
                <w:rFonts w:ascii="宋体" w:eastAsia="宋体" w:hAnsi="宋体"/>
                <w:szCs w:val="21"/>
              </w:rPr>
            </w:pPr>
            <w:r w:rsidRPr="003618C8">
              <w:rPr>
                <w:rFonts w:ascii="宋体" w:eastAsia="宋体" w:hAnsi="宋体" w:hint="eastAsia"/>
                <w:szCs w:val="21"/>
              </w:rPr>
              <w:t>营业办公纸张消耗产生的碳排放</w:t>
            </w:r>
          </w:p>
        </w:tc>
        <w:tc>
          <w:tcPr>
            <w:tcW w:w="982" w:type="dxa"/>
          </w:tcPr>
          <w:p w14:paraId="2FCE068A" w14:textId="09140B17" w:rsidR="00B7465A" w:rsidRPr="003618C8" w:rsidRDefault="00261B28" w:rsidP="00F84514">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691F23E3" w14:textId="3ECF3FC4" w:rsidR="00B7465A" w:rsidRPr="003618C8" w:rsidRDefault="00B7465A" w:rsidP="00F84514">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6AB0ACD4" w14:textId="77777777" w:rsidR="00B7465A" w:rsidRPr="003618C8" w:rsidRDefault="00B7465A" w:rsidP="00F84514">
            <w:pPr>
              <w:rPr>
                <w:rFonts w:ascii="宋体" w:eastAsia="宋体" w:hAnsi="宋体"/>
                <w:szCs w:val="21"/>
              </w:rPr>
            </w:pPr>
          </w:p>
        </w:tc>
        <w:tc>
          <w:tcPr>
            <w:tcW w:w="709" w:type="dxa"/>
            <w:vAlign w:val="center"/>
          </w:tcPr>
          <w:p w14:paraId="16E33A67" w14:textId="77777777" w:rsidR="00B7465A" w:rsidRPr="003618C8" w:rsidRDefault="00B7465A" w:rsidP="00F84514">
            <w:pPr>
              <w:rPr>
                <w:rFonts w:ascii="宋体" w:eastAsia="宋体" w:hAnsi="宋体"/>
                <w:szCs w:val="21"/>
              </w:rPr>
            </w:pPr>
          </w:p>
        </w:tc>
      </w:tr>
      <w:tr w:rsidR="00B7465A" w:rsidRPr="003618C8" w14:paraId="5D70590A" w14:textId="77777777" w:rsidTr="006A4F89">
        <w:trPr>
          <w:jc w:val="center"/>
        </w:trPr>
        <w:tc>
          <w:tcPr>
            <w:tcW w:w="763" w:type="dxa"/>
            <w:vMerge/>
            <w:vAlign w:val="center"/>
          </w:tcPr>
          <w:p w14:paraId="232975CB" w14:textId="77777777" w:rsidR="00B7465A" w:rsidRPr="003618C8" w:rsidRDefault="00B7465A" w:rsidP="00F84514">
            <w:pPr>
              <w:jc w:val="center"/>
              <w:rPr>
                <w:rFonts w:ascii="宋体" w:eastAsia="宋体" w:hAnsi="宋体"/>
                <w:szCs w:val="21"/>
              </w:rPr>
            </w:pPr>
          </w:p>
        </w:tc>
        <w:tc>
          <w:tcPr>
            <w:tcW w:w="1647" w:type="dxa"/>
            <w:vMerge/>
            <w:vAlign w:val="center"/>
          </w:tcPr>
          <w:p w14:paraId="0898BF3F" w14:textId="77777777" w:rsidR="00B7465A" w:rsidRPr="003618C8" w:rsidRDefault="00B7465A" w:rsidP="00F84514">
            <w:pPr>
              <w:jc w:val="center"/>
              <w:rPr>
                <w:rFonts w:ascii="宋体" w:eastAsia="宋体" w:hAnsi="宋体"/>
                <w:szCs w:val="21"/>
              </w:rPr>
            </w:pPr>
          </w:p>
        </w:tc>
        <w:tc>
          <w:tcPr>
            <w:tcW w:w="2970" w:type="dxa"/>
            <w:vAlign w:val="center"/>
          </w:tcPr>
          <w:p w14:paraId="66ED86D6" w14:textId="50F2B4B2" w:rsidR="00B7465A" w:rsidRPr="003618C8" w:rsidRDefault="00B7465A" w:rsidP="00F84514">
            <w:pPr>
              <w:rPr>
                <w:rFonts w:ascii="宋体" w:eastAsia="宋体" w:hAnsi="宋体"/>
                <w:szCs w:val="21"/>
              </w:rPr>
            </w:pPr>
            <w:r w:rsidRPr="003618C8">
              <w:rPr>
                <w:rFonts w:ascii="宋体" w:eastAsia="宋体" w:hAnsi="宋体" w:hint="eastAsia"/>
                <w:szCs w:val="21"/>
              </w:rPr>
              <w:t>废弃物处置产生的碳排放（可选项）</w:t>
            </w:r>
          </w:p>
        </w:tc>
        <w:tc>
          <w:tcPr>
            <w:tcW w:w="982" w:type="dxa"/>
          </w:tcPr>
          <w:p w14:paraId="0BA0F9E5" w14:textId="60FA1B04" w:rsidR="00B7465A" w:rsidRPr="003618C8" w:rsidRDefault="00261B28" w:rsidP="00F84514">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415AAD5D" w14:textId="0DDDA8CA" w:rsidR="00B7465A" w:rsidRPr="003618C8" w:rsidRDefault="00B7465A" w:rsidP="00F84514">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4EB998A8" w14:textId="77777777" w:rsidR="00B7465A" w:rsidRPr="003618C8" w:rsidRDefault="00B7465A" w:rsidP="00F84514">
            <w:pPr>
              <w:rPr>
                <w:rFonts w:ascii="宋体" w:eastAsia="宋体" w:hAnsi="宋体"/>
                <w:szCs w:val="21"/>
              </w:rPr>
            </w:pPr>
          </w:p>
        </w:tc>
        <w:tc>
          <w:tcPr>
            <w:tcW w:w="709" w:type="dxa"/>
            <w:vAlign w:val="center"/>
          </w:tcPr>
          <w:p w14:paraId="412256FF" w14:textId="77777777" w:rsidR="00B7465A" w:rsidRPr="003618C8" w:rsidRDefault="00B7465A" w:rsidP="00F84514">
            <w:pPr>
              <w:rPr>
                <w:rFonts w:ascii="宋体" w:eastAsia="宋体" w:hAnsi="宋体"/>
                <w:szCs w:val="21"/>
              </w:rPr>
            </w:pPr>
          </w:p>
        </w:tc>
      </w:tr>
      <w:tr w:rsidR="00B7465A" w:rsidRPr="003618C8" w14:paraId="4B008192" w14:textId="77777777" w:rsidTr="006A4F89">
        <w:trPr>
          <w:jc w:val="center"/>
        </w:trPr>
        <w:tc>
          <w:tcPr>
            <w:tcW w:w="763" w:type="dxa"/>
            <w:vMerge/>
            <w:vAlign w:val="center"/>
          </w:tcPr>
          <w:p w14:paraId="3A14BDC2" w14:textId="77777777" w:rsidR="00B7465A" w:rsidRPr="003618C8" w:rsidRDefault="00B7465A" w:rsidP="00F84514">
            <w:pPr>
              <w:jc w:val="center"/>
              <w:rPr>
                <w:rFonts w:ascii="宋体" w:eastAsia="宋体" w:hAnsi="宋体"/>
                <w:szCs w:val="21"/>
              </w:rPr>
            </w:pPr>
          </w:p>
        </w:tc>
        <w:tc>
          <w:tcPr>
            <w:tcW w:w="1647" w:type="dxa"/>
            <w:vMerge/>
            <w:vAlign w:val="center"/>
          </w:tcPr>
          <w:p w14:paraId="48C08F3F" w14:textId="77777777" w:rsidR="00B7465A" w:rsidRPr="003618C8" w:rsidRDefault="00B7465A" w:rsidP="00F84514">
            <w:pPr>
              <w:jc w:val="center"/>
              <w:rPr>
                <w:rFonts w:ascii="宋体" w:eastAsia="宋体" w:hAnsi="宋体"/>
                <w:szCs w:val="21"/>
              </w:rPr>
            </w:pPr>
          </w:p>
        </w:tc>
        <w:tc>
          <w:tcPr>
            <w:tcW w:w="2970" w:type="dxa"/>
            <w:vAlign w:val="center"/>
          </w:tcPr>
          <w:p w14:paraId="1E444093" w14:textId="058CD1C4" w:rsidR="00B7465A" w:rsidRPr="003618C8" w:rsidRDefault="00B7465A" w:rsidP="00F84514">
            <w:pPr>
              <w:rPr>
                <w:rFonts w:ascii="宋体" w:eastAsia="宋体" w:hAnsi="宋体"/>
                <w:szCs w:val="21"/>
              </w:rPr>
            </w:pPr>
            <w:r w:rsidRPr="003618C8">
              <w:rPr>
                <w:rFonts w:ascii="宋体" w:eastAsia="宋体" w:hAnsi="宋体" w:hint="eastAsia"/>
                <w:szCs w:val="21"/>
              </w:rPr>
              <w:t>雇员差旅乘坐交通工具产生的碳排放</w:t>
            </w:r>
          </w:p>
        </w:tc>
        <w:tc>
          <w:tcPr>
            <w:tcW w:w="982" w:type="dxa"/>
          </w:tcPr>
          <w:p w14:paraId="35702DC7" w14:textId="75EB41FD" w:rsidR="00B7465A" w:rsidRPr="003618C8" w:rsidRDefault="00261B28" w:rsidP="00F84514">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3B6E1554" w14:textId="399F759F" w:rsidR="00B7465A" w:rsidRPr="003618C8" w:rsidRDefault="00B7465A" w:rsidP="00F84514">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09350DC3" w14:textId="77777777" w:rsidR="00B7465A" w:rsidRPr="003618C8" w:rsidRDefault="00B7465A" w:rsidP="00F84514">
            <w:pPr>
              <w:rPr>
                <w:rFonts w:ascii="宋体" w:eastAsia="宋体" w:hAnsi="宋体"/>
                <w:szCs w:val="21"/>
              </w:rPr>
            </w:pPr>
          </w:p>
        </w:tc>
        <w:tc>
          <w:tcPr>
            <w:tcW w:w="709" w:type="dxa"/>
            <w:vAlign w:val="center"/>
          </w:tcPr>
          <w:p w14:paraId="535DA7F0" w14:textId="77777777" w:rsidR="00B7465A" w:rsidRPr="003618C8" w:rsidRDefault="00B7465A" w:rsidP="00F84514">
            <w:pPr>
              <w:rPr>
                <w:rFonts w:ascii="宋体" w:eastAsia="宋体" w:hAnsi="宋体"/>
                <w:szCs w:val="21"/>
              </w:rPr>
            </w:pPr>
          </w:p>
        </w:tc>
      </w:tr>
      <w:tr w:rsidR="00B7465A" w:rsidRPr="003618C8" w14:paraId="02E956AA" w14:textId="77777777" w:rsidTr="006A4F89">
        <w:trPr>
          <w:jc w:val="center"/>
        </w:trPr>
        <w:tc>
          <w:tcPr>
            <w:tcW w:w="763" w:type="dxa"/>
            <w:vMerge/>
            <w:vAlign w:val="center"/>
          </w:tcPr>
          <w:p w14:paraId="6D77A0A4" w14:textId="77777777" w:rsidR="00B7465A" w:rsidRPr="003618C8" w:rsidRDefault="00B7465A" w:rsidP="00F84514">
            <w:pPr>
              <w:jc w:val="center"/>
              <w:rPr>
                <w:rFonts w:ascii="宋体" w:eastAsia="宋体" w:hAnsi="宋体"/>
                <w:szCs w:val="21"/>
              </w:rPr>
            </w:pPr>
          </w:p>
        </w:tc>
        <w:tc>
          <w:tcPr>
            <w:tcW w:w="1647" w:type="dxa"/>
            <w:vMerge/>
            <w:vAlign w:val="center"/>
          </w:tcPr>
          <w:p w14:paraId="215AB548" w14:textId="77777777" w:rsidR="00B7465A" w:rsidRPr="003618C8" w:rsidRDefault="00B7465A" w:rsidP="00F84514">
            <w:pPr>
              <w:jc w:val="center"/>
              <w:rPr>
                <w:rFonts w:ascii="宋体" w:eastAsia="宋体" w:hAnsi="宋体"/>
                <w:szCs w:val="21"/>
              </w:rPr>
            </w:pPr>
          </w:p>
        </w:tc>
        <w:tc>
          <w:tcPr>
            <w:tcW w:w="2970" w:type="dxa"/>
            <w:vAlign w:val="center"/>
          </w:tcPr>
          <w:p w14:paraId="2FE94ED1" w14:textId="5ECE8825" w:rsidR="00B7465A" w:rsidRPr="003618C8" w:rsidRDefault="00B7465A" w:rsidP="00F84514">
            <w:pPr>
              <w:rPr>
                <w:rFonts w:ascii="宋体" w:eastAsia="宋体" w:hAnsi="宋体"/>
                <w:szCs w:val="21"/>
              </w:rPr>
            </w:pPr>
            <w:r w:rsidRPr="003618C8">
              <w:rPr>
                <w:rFonts w:ascii="宋体" w:eastAsia="宋体" w:hAnsi="宋体" w:hint="eastAsia"/>
                <w:szCs w:val="21"/>
              </w:rPr>
              <w:t>雇员差旅住宿产生的碳排放</w:t>
            </w:r>
          </w:p>
        </w:tc>
        <w:tc>
          <w:tcPr>
            <w:tcW w:w="982" w:type="dxa"/>
          </w:tcPr>
          <w:p w14:paraId="273048FE" w14:textId="5D4F896F" w:rsidR="00B7465A" w:rsidRPr="003618C8" w:rsidRDefault="00261B28" w:rsidP="00F84514">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24818297" w14:textId="2B98FD0B" w:rsidR="00B7465A" w:rsidRPr="003618C8" w:rsidRDefault="00B7465A" w:rsidP="00F84514">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177BAC75" w14:textId="77777777" w:rsidR="00B7465A" w:rsidRPr="003618C8" w:rsidRDefault="00B7465A" w:rsidP="00F84514">
            <w:pPr>
              <w:rPr>
                <w:rFonts w:ascii="宋体" w:eastAsia="宋体" w:hAnsi="宋体"/>
                <w:szCs w:val="21"/>
              </w:rPr>
            </w:pPr>
          </w:p>
        </w:tc>
        <w:tc>
          <w:tcPr>
            <w:tcW w:w="709" w:type="dxa"/>
            <w:vAlign w:val="center"/>
          </w:tcPr>
          <w:p w14:paraId="7E93B08F" w14:textId="77777777" w:rsidR="00B7465A" w:rsidRPr="003618C8" w:rsidRDefault="00B7465A" w:rsidP="00F84514">
            <w:pPr>
              <w:rPr>
                <w:rFonts w:ascii="宋体" w:eastAsia="宋体" w:hAnsi="宋体"/>
                <w:szCs w:val="21"/>
              </w:rPr>
            </w:pPr>
          </w:p>
        </w:tc>
      </w:tr>
      <w:tr w:rsidR="00B7465A" w:rsidRPr="003618C8" w14:paraId="097A69BC" w14:textId="77777777" w:rsidTr="006A4F89">
        <w:trPr>
          <w:jc w:val="center"/>
        </w:trPr>
        <w:tc>
          <w:tcPr>
            <w:tcW w:w="763" w:type="dxa"/>
            <w:vMerge/>
            <w:vAlign w:val="center"/>
          </w:tcPr>
          <w:p w14:paraId="4CAE5CD9" w14:textId="77777777" w:rsidR="00B7465A" w:rsidRPr="003618C8" w:rsidRDefault="00B7465A" w:rsidP="00F84514">
            <w:pPr>
              <w:jc w:val="center"/>
              <w:rPr>
                <w:rFonts w:ascii="宋体" w:eastAsia="宋体" w:hAnsi="宋体"/>
                <w:szCs w:val="21"/>
              </w:rPr>
            </w:pPr>
          </w:p>
        </w:tc>
        <w:tc>
          <w:tcPr>
            <w:tcW w:w="1647" w:type="dxa"/>
            <w:vMerge w:val="restart"/>
            <w:vAlign w:val="center"/>
          </w:tcPr>
          <w:p w14:paraId="582CC74D" w14:textId="77777777" w:rsidR="00B7465A" w:rsidRPr="003618C8" w:rsidRDefault="00B7465A" w:rsidP="00F84514">
            <w:pPr>
              <w:jc w:val="center"/>
              <w:rPr>
                <w:rFonts w:ascii="宋体" w:eastAsia="宋体" w:hAnsi="宋体"/>
                <w:szCs w:val="21"/>
              </w:rPr>
            </w:pPr>
            <w:r w:rsidRPr="003618C8">
              <w:rPr>
                <w:rFonts w:ascii="宋体" w:eastAsia="宋体" w:hAnsi="宋体" w:hint="eastAsia"/>
                <w:szCs w:val="21"/>
              </w:rPr>
              <w:t>温室气体排放总量</w:t>
            </w:r>
          </w:p>
        </w:tc>
        <w:tc>
          <w:tcPr>
            <w:tcW w:w="2970" w:type="dxa"/>
            <w:vAlign w:val="center"/>
          </w:tcPr>
          <w:p w14:paraId="48E6B6FB" w14:textId="4AECAAFB" w:rsidR="00B7465A" w:rsidRPr="003618C8" w:rsidRDefault="00B7465A" w:rsidP="00F84514">
            <w:pPr>
              <w:rPr>
                <w:rFonts w:ascii="宋体" w:eastAsia="宋体" w:hAnsi="宋体"/>
                <w:szCs w:val="21"/>
              </w:rPr>
            </w:pPr>
            <w:r w:rsidRPr="003618C8">
              <w:rPr>
                <w:rFonts w:ascii="宋体" w:eastAsia="宋体" w:hAnsi="宋体" w:hint="eastAsia"/>
                <w:szCs w:val="21"/>
              </w:rPr>
              <w:t>二氧化碳排放总量</w:t>
            </w:r>
          </w:p>
        </w:tc>
        <w:tc>
          <w:tcPr>
            <w:tcW w:w="982" w:type="dxa"/>
          </w:tcPr>
          <w:p w14:paraId="2B010F5E" w14:textId="4F585159" w:rsidR="00B7465A" w:rsidRPr="003618C8" w:rsidRDefault="00261B28" w:rsidP="00F84514">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56068523" w14:textId="026D0262" w:rsidR="00B7465A" w:rsidRPr="003618C8" w:rsidRDefault="00B7465A" w:rsidP="00F84514">
            <w:pPr>
              <w:jc w:val="center"/>
              <w:rPr>
                <w:rFonts w:ascii="宋体" w:eastAsia="宋体" w:hAnsi="宋体"/>
                <w:szCs w:val="21"/>
              </w:rPr>
            </w:pPr>
            <w:r w:rsidRPr="003618C8">
              <w:rPr>
                <w:rFonts w:ascii="宋体" w:eastAsia="宋体" w:hAnsi="宋体" w:hint="eastAsia"/>
                <w:szCs w:val="21"/>
              </w:rPr>
              <w:t>吨</w:t>
            </w:r>
          </w:p>
        </w:tc>
        <w:tc>
          <w:tcPr>
            <w:tcW w:w="731" w:type="dxa"/>
            <w:vAlign w:val="center"/>
          </w:tcPr>
          <w:p w14:paraId="532E7445" w14:textId="77777777" w:rsidR="00B7465A" w:rsidRPr="003618C8" w:rsidRDefault="00B7465A" w:rsidP="00F84514">
            <w:pPr>
              <w:rPr>
                <w:rFonts w:ascii="宋体" w:eastAsia="宋体" w:hAnsi="宋体"/>
                <w:szCs w:val="21"/>
              </w:rPr>
            </w:pPr>
          </w:p>
        </w:tc>
        <w:tc>
          <w:tcPr>
            <w:tcW w:w="709" w:type="dxa"/>
            <w:vAlign w:val="center"/>
          </w:tcPr>
          <w:p w14:paraId="382F4BC4" w14:textId="77777777" w:rsidR="00B7465A" w:rsidRPr="003618C8" w:rsidRDefault="00B7465A" w:rsidP="00F84514">
            <w:pPr>
              <w:rPr>
                <w:rFonts w:ascii="宋体" w:eastAsia="宋体" w:hAnsi="宋体"/>
                <w:szCs w:val="21"/>
              </w:rPr>
            </w:pPr>
          </w:p>
        </w:tc>
      </w:tr>
      <w:tr w:rsidR="00B7465A" w:rsidRPr="003618C8" w14:paraId="33D56725" w14:textId="77777777" w:rsidTr="006A4F89">
        <w:trPr>
          <w:jc w:val="center"/>
        </w:trPr>
        <w:tc>
          <w:tcPr>
            <w:tcW w:w="763" w:type="dxa"/>
            <w:vMerge/>
            <w:vAlign w:val="center"/>
          </w:tcPr>
          <w:p w14:paraId="3837085F" w14:textId="77777777" w:rsidR="00B7465A" w:rsidRPr="003618C8" w:rsidRDefault="00B7465A" w:rsidP="00F84514">
            <w:pPr>
              <w:jc w:val="center"/>
              <w:rPr>
                <w:rFonts w:ascii="宋体" w:eastAsia="宋体" w:hAnsi="宋体"/>
                <w:szCs w:val="21"/>
              </w:rPr>
            </w:pPr>
          </w:p>
        </w:tc>
        <w:tc>
          <w:tcPr>
            <w:tcW w:w="1647" w:type="dxa"/>
            <w:vMerge/>
            <w:vAlign w:val="center"/>
          </w:tcPr>
          <w:p w14:paraId="3248EB65" w14:textId="77777777" w:rsidR="00B7465A" w:rsidRPr="003618C8" w:rsidRDefault="00B7465A" w:rsidP="00F84514">
            <w:pPr>
              <w:rPr>
                <w:rFonts w:ascii="宋体" w:eastAsia="宋体" w:hAnsi="宋体"/>
                <w:szCs w:val="21"/>
              </w:rPr>
            </w:pPr>
          </w:p>
        </w:tc>
        <w:tc>
          <w:tcPr>
            <w:tcW w:w="2970" w:type="dxa"/>
            <w:vAlign w:val="center"/>
          </w:tcPr>
          <w:p w14:paraId="327B5516" w14:textId="77777777" w:rsidR="00B7465A" w:rsidRPr="003618C8" w:rsidRDefault="00B7465A" w:rsidP="00F84514">
            <w:pPr>
              <w:rPr>
                <w:rFonts w:ascii="宋体" w:eastAsia="宋体" w:hAnsi="宋体"/>
                <w:szCs w:val="21"/>
              </w:rPr>
            </w:pPr>
            <w:r w:rsidRPr="003618C8">
              <w:rPr>
                <w:rFonts w:ascii="宋体" w:eastAsia="宋体" w:hAnsi="宋体" w:hint="eastAsia"/>
                <w:szCs w:val="21"/>
              </w:rPr>
              <w:t>其他温室气体排放总量</w:t>
            </w:r>
          </w:p>
        </w:tc>
        <w:tc>
          <w:tcPr>
            <w:tcW w:w="982" w:type="dxa"/>
          </w:tcPr>
          <w:p w14:paraId="2DC28A97" w14:textId="4BD0FD38" w:rsidR="00B7465A" w:rsidRPr="003618C8" w:rsidRDefault="00261B28" w:rsidP="00F84514">
            <w:pPr>
              <w:jc w:val="center"/>
              <w:rPr>
                <w:rFonts w:ascii="宋体" w:eastAsia="宋体" w:hAnsi="宋体"/>
                <w:szCs w:val="21"/>
              </w:rPr>
            </w:pPr>
            <w:r w:rsidRPr="003618C8">
              <w:rPr>
                <w:rFonts w:ascii="宋体" w:eastAsia="宋体" w:hAnsi="宋体" w:hint="eastAsia"/>
                <w:szCs w:val="21"/>
              </w:rPr>
              <w:t>-</w:t>
            </w:r>
          </w:p>
        </w:tc>
        <w:tc>
          <w:tcPr>
            <w:tcW w:w="982" w:type="dxa"/>
            <w:vAlign w:val="center"/>
          </w:tcPr>
          <w:p w14:paraId="407C0D33" w14:textId="62B7519B" w:rsidR="00B7465A" w:rsidRPr="003618C8" w:rsidRDefault="00B7465A" w:rsidP="00F84514">
            <w:pPr>
              <w:jc w:val="center"/>
              <w:rPr>
                <w:rFonts w:ascii="宋体" w:eastAsia="宋体" w:hAnsi="宋体"/>
                <w:szCs w:val="21"/>
              </w:rPr>
            </w:pPr>
            <w:r w:rsidRPr="003618C8">
              <w:rPr>
                <w:rFonts w:ascii="宋体" w:eastAsia="宋体" w:hAnsi="宋体" w:hint="eastAsia"/>
                <w:szCs w:val="21"/>
              </w:rPr>
              <w:t>吨</w:t>
            </w:r>
            <w:r w:rsidRPr="003618C8">
              <w:rPr>
                <w:rFonts w:ascii="宋体" w:eastAsia="宋体" w:hAnsi="宋体"/>
                <w:szCs w:val="21"/>
              </w:rPr>
              <w:t>CO</w:t>
            </w:r>
            <w:r w:rsidRPr="003618C8">
              <w:rPr>
                <w:rFonts w:ascii="宋体" w:eastAsia="宋体" w:hAnsi="宋体"/>
                <w:szCs w:val="21"/>
                <w:vertAlign w:val="subscript"/>
              </w:rPr>
              <w:t>2</w:t>
            </w:r>
            <w:r w:rsidRPr="003618C8">
              <w:rPr>
                <w:rFonts w:ascii="宋体" w:eastAsia="宋体" w:hAnsi="宋体"/>
                <w:szCs w:val="21"/>
              </w:rPr>
              <w:t>e</w:t>
            </w:r>
          </w:p>
        </w:tc>
        <w:tc>
          <w:tcPr>
            <w:tcW w:w="731" w:type="dxa"/>
            <w:vAlign w:val="center"/>
          </w:tcPr>
          <w:p w14:paraId="7213400E" w14:textId="77777777" w:rsidR="00B7465A" w:rsidRPr="003618C8" w:rsidRDefault="00B7465A" w:rsidP="00F84514">
            <w:pPr>
              <w:rPr>
                <w:rFonts w:ascii="宋体" w:eastAsia="宋体" w:hAnsi="宋体"/>
                <w:szCs w:val="21"/>
              </w:rPr>
            </w:pPr>
          </w:p>
        </w:tc>
        <w:tc>
          <w:tcPr>
            <w:tcW w:w="709" w:type="dxa"/>
            <w:vAlign w:val="center"/>
          </w:tcPr>
          <w:p w14:paraId="678D53D1" w14:textId="77777777" w:rsidR="00B7465A" w:rsidRPr="003618C8" w:rsidRDefault="00B7465A" w:rsidP="00F84514">
            <w:pPr>
              <w:rPr>
                <w:rFonts w:ascii="宋体" w:eastAsia="宋体" w:hAnsi="宋体"/>
                <w:szCs w:val="21"/>
              </w:rPr>
            </w:pPr>
          </w:p>
        </w:tc>
      </w:tr>
      <w:tr w:rsidR="00B7465A" w:rsidRPr="003618C8" w14:paraId="66ABB959" w14:textId="77777777" w:rsidTr="006A4F89">
        <w:trPr>
          <w:jc w:val="center"/>
        </w:trPr>
        <w:tc>
          <w:tcPr>
            <w:tcW w:w="763" w:type="dxa"/>
            <w:vMerge w:val="restart"/>
            <w:vAlign w:val="center"/>
          </w:tcPr>
          <w:p w14:paraId="74809B02" w14:textId="098C43AF" w:rsidR="00B7465A" w:rsidRPr="003618C8" w:rsidRDefault="00B7465A" w:rsidP="00F84514">
            <w:pPr>
              <w:jc w:val="center"/>
              <w:rPr>
                <w:rFonts w:ascii="宋体" w:eastAsia="宋体" w:hAnsi="宋体"/>
                <w:szCs w:val="21"/>
              </w:rPr>
            </w:pPr>
            <w:r w:rsidRPr="003618C8">
              <w:rPr>
                <w:rFonts w:ascii="宋体" w:eastAsia="宋体" w:hAnsi="宋体" w:hint="eastAsia"/>
                <w:szCs w:val="21"/>
              </w:rPr>
              <w:t>碳排放抵消</w:t>
            </w:r>
          </w:p>
        </w:tc>
        <w:tc>
          <w:tcPr>
            <w:tcW w:w="1647" w:type="dxa"/>
            <w:vMerge w:val="restart"/>
            <w:vAlign w:val="center"/>
          </w:tcPr>
          <w:p w14:paraId="04C7878D" w14:textId="77777777" w:rsidR="00B7465A" w:rsidRPr="003618C8" w:rsidRDefault="00B7465A" w:rsidP="00F84514">
            <w:pPr>
              <w:rPr>
                <w:rFonts w:ascii="宋体" w:eastAsia="宋体" w:hAnsi="宋体"/>
                <w:szCs w:val="21"/>
              </w:rPr>
            </w:pPr>
            <w:r w:rsidRPr="003618C8">
              <w:rPr>
                <w:rFonts w:ascii="宋体" w:eastAsia="宋体" w:hAnsi="宋体" w:hint="eastAsia"/>
                <w:szCs w:val="21"/>
              </w:rPr>
              <w:t>购买或投资开发的在披露责任主体核算边界以外的碳抵</w:t>
            </w:r>
            <w:r w:rsidRPr="003618C8">
              <w:rPr>
                <w:rFonts w:ascii="宋体" w:eastAsia="宋体" w:hAnsi="宋体" w:hint="eastAsia"/>
                <w:szCs w:val="21"/>
              </w:rPr>
              <w:lastRenderedPageBreak/>
              <w:t>消项目</w:t>
            </w:r>
          </w:p>
        </w:tc>
        <w:tc>
          <w:tcPr>
            <w:tcW w:w="2970" w:type="dxa"/>
            <w:vAlign w:val="center"/>
          </w:tcPr>
          <w:p w14:paraId="75A7EE62" w14:textId="77777777" w:rsidR="00B7465A" w:rsidRPr="003618C8" w:rsidRDefault="00B7465A" w:rsidP="006A4F89">
            <w:pPr>
              <w:jc w:val="center"/>
              <w:rPr>
                <w:rFonts w:ascii="宋体" w:eastAsia="宋体" w:hAnsi="宋体"/>
                <w:szCs w:val="21"/>
              </w:rPr>
            </w:pPr>
            <w:r w:rsidRPr="003618C8">
              <w:rPr>
                <w:rFonts w:ascii="宋体" w:eastAsia="宋体" w:hAnsi="宋体" w:hint="eastAsia"/>
                <w:szCs w:val="21"/>
              </w:rPr>
              <w:lastRenderedPageBreak/>
              <w:t>项目信息</w:t>
            </w:r>
          </w:p>
        </w:tc>
        <w:tc>
          <w:tcPr>
            <w:tcW w:w="982" w:type="dxa"/>
          </w:tcPr>
          <w:p w14:paraId="3CE71FEF" w14:textId="77777777" w:rsidR="00B7465A" w:rsidRPr="003618C8" w:rsidRDefault="00B7465A" w:rsidP="00F84514">
            <w:pPr>
              <w:rPr>
                <w:rFonts w:ascii="宋体" w:eastAsia="宋体" w:hAnsi="宋体"/>
                <w:szCs w:val="21"/>
              </w:rPr>
            </w:pPr>
          </w:p>
        </w:tc>
        <w:tc>
          <w:tcPr>
            <w:tcW w:w="2422" w:type="dxa"/>
            <w:gridSpan w:val="3"/>
            <w:vAlign w:val="center"/>
          </w:tcPr>
          <w:p w14:paraId="46710E5A" w14:textId="1B4B902F" w:rsidR="00B7465A" w:rsidRPr="003618C8" w:rsidRDefault="00B7465A" w:rsidP="00F84514">
            <w:pPr>
              <w:rPr>
                <w:rFonts w:ascii="宋体" w:eastAsia="宋体" w:hAnsi="宋体"/>
                <w:szCs w:val="21"/>
              </w:rPr>
            </w:pPr>
            <w:r w:rsidRPr="003618C8">
              <w:rPr>
                <w:rFonts w:ascii="宋体" w:eastAsia="宋体" w:hAnsi="宋体" w:hint="eastAsia"/>
                <w:szCs w:val="21"/>
              </w:rPr>
              <w:t>项目名称及类别</w:t>
            </w:r>
          </w:p>
        </w:tc>
      </w:tr>
      <w:tr w:rsidR="00B7465A" w:rsidRPr="003618C8" w14:paraId="270E43EB" w14:textId="77777777" w:rsidTr="006A4F89">
        <w:trPr>
          <w:jc w:val="center"/>
        </w:trPr>
        <w:tc>
          <w:tcPr>
            <w:tcW w:w="763" w:type="dxa"/>
            <w:vMerge/>
            <w:vAlign w:val="center"/>
          </w:tcPr>
          <w:p w14:paraId="14349995" w14:textId="77777777" w:rsidR="00B7465A" w:rsidRPr="003618C8" w:rsidRDefault="00B7465A" w:rsidP="00F84514">
            <w:pPr>
              <w:jc w:val="center"/>
              <w:rPr>
                <w:rFonts w:ascii="宋体" w:eastAsia="宋体" w:hAnsi="宋体"/>
                <w:szCs w:val="21"/>
              </w:rPr>
            </w:pPr>
          </w:p>
        </w:tc>
        <w:tc>
          <w:tcPr>
            <w:tcW w:w="1647" w:type="dxa"/>
            <w:vMerge/>
            <w:vAlign w:val="center"/>
          </w:tcPr>
          <w:p w14:paraId="40F4AD17" w14:textId="77777777" w:rsidR="00B7465A" w:rsidRPr="003618C8" w:rsidRDefault="00B7465A" w:rsidP="00F84514">
            <w:pPr>
              <w:rPr>
                <w:rFonts w:ascii="宋体" w:eastAsia="宋体" w:hAnsi="宋体"/>
                <w:szCs w:val="21"/>
              </w:rPr>
            </w:pPr>
          </w:p>
        </w:tc>
        <w:tc>
          <w:tcPr>
            <w:tcW w:w="2970" w:type="dxa"/>
            <w:vAlign w:val="center"/>
          </w:tcPr>
          <w:p w14:paraId="05A11B88" w14:textId="77777777" w:rsidR="00B7465A" w:rsidRPr="003618C8" w:rsidRDefault="00B7465A" w:rsidP="006A4F89">
            <w:pPr>
              <w:jc w:val="center"/>
              <w:rPr>
                <w:rFonts w:ascii="宋体" w:eastAsia="宋体" w:hAnsi="宋体"/>
                <w:szCs w:val="21"/>
              </w:rPr>
            </w:pPr>
            <w:r w:rsidRPr="003618C8">
              <w:rPr>
                <w:rFonts w:ascii="宋体" w:eastAsia="宋体" w:hAnsi="宋体" w:hint="eastAsia"/>
                <w:szCs w:val="21"/>
              </w:rPr>
              <w:t>减排量</w:t>
            </w:r>
          </w:p>
        </w:tc>
        <w:tc>
          <w:tcPr>
            <w:tcW w:w="982" w:type="dxa"/>
          </w:tcPr>
          <w:p w14:paraId="49000937" w14:textId="77777777" w:rsidR="00B7465A" w:rsidRPr="003618C8" w:rsidRDefault="00B7465A" w:rsidP="00F84514">
            <w:pPr>
              <w:jc w:val="center"/>
              <w:rPr>
                <w:rFonts w:ascii="宋体" w:eastAsia="宋体" w:hAnsi="宋体"/>
                <w:szCs w:val="21"/>
              </w:rPr>
            </w:pPr>
          </w:p>
        </w:tc>
        <w:tc>
          <w:tcPr>
            <w:tcW w:w="982" w:type="dxa"/>
            <w:vAlign w:val="center"/>
          </w:tcPr>
          <w:p w14:paraId="10A9F186" w14:textId="09C0EAE5" w:rsidR="00B7465A" w:rsidRPr="003618C8" w:rsidRDefault="00B7465A" w:rsidP="00F84514">
            <w:pPr>
              <w:jc w:val="center"/>
              <w:rPr>
                <w:rFonts w:ascii="宋体" w:eastAsia="宋体" w:hAnsi="宋体"/>
                <w:szCs w:val="21"/>
              </w:rPr>
            </w:pPr>
            <w:r w:rsidRPr="003618C8">
              <w:rPr>
                <w:rFonts w:ascii="宋体" w:eastAsia="宋体" w:hAnsi="宋体" w:hint="eastAsia"/>
                <w:szCs w:val="21"/>
              </w:rPr>
              <w:t>吨</w:t>
            </w:r>
            <w:r w:rsidRPr="003618C8">
              <w:rPr>
                <w:rFonts w:ascii="宋体" w:eastAsia="宋体" w:hAnsi="宋体"/>
                <w:szCs w:val="21"/>
              </w:rPr>
              <w:t>CO</w:t>
            </w:r>
            <w:r w:rsidRPr="003618C8">
              <w:rPr>
                <w:rFonts w:ascii="宋体" w:eastAsia="宋体" w:hAnsi="宋体"/>
                <w:szCs w:val="21"/>
                <w:vertAlign w:val="subscript"/>
              </w:rPr>
              <w:t>2</w:t>
            </w:r>
            <w:r w:rsidRPr="003618C8">
              <w:rPr>
                <w:rFonts w:ascii="宋体" w:eastAsia="宋体" w:hAnsi="宋体"/>
                <w:szCs w:val="21"/>
              </w:rPr>
              <w:t>e</w:t>
            </w:r>
          </w:p>
        </w:tc>
        <w:tc>
          <w:tcPr>
            <w:tcW w:w="731" w:type="dxa"/>
            <w:vAlign w:val="center"/>
          </w:tcPr>
          <w:p w14:paraId="62A34F3C" w14:textId="77777777" w:rsidR="00B7465A" w:rsidRPr="003618C8" w:rsidRDefault="00B7465A" w:rsidP="00F84514">
            <w:pPr>
              <w:rPr>
                <w:rFonts w:ascii="宋体" w:eastAsia="宋体" w:hAnsi="宋体"/>
                <w:szCs w:val="21"/>
              </w:rPr>
            </w:pPr>
          </w:p>
        </w:tc>
        <w:tc>
          <w:tcPr>
            <w:tcW w:w="709" w:type="dxa"/>
            <w:vAlign w:val="center"/>
          </w:tcPr>
          <w:p w14:paraId="2E239B6C" w14:textId="77777777" w:rsidR="00B7465A" w:rsidRPr="003618C8" w:rsidRDefault="00B7465A" w:rsidP="00F84514">
            <w:pPr>
              <w:rPr>
                <w:rFonts w:ascii="宋体" w:eastAsia="宋体" w:hAnsi="宋体" w:cs="Times New Roman"/>
                <w:szCs w:val="21"/>
              </w:rPr>
            </w:pPr>
            <w:r w:rsidRPr="003618C8">
              <w:rPr>
                <w:rFonts w:ascii="宋体" w:eastAsia="宋体" w:hAnsi="宋体" w:cs="Times New Roman"/>
                <w:szCs w:val="21"/>
              </w:rPr>
              <w:t>/</w:t>
            </w:r>
          </w:p>
        </w:tc>
      </w:tr>
    </w:tbl>
    <w:p w14:paraId="17101412" w14:textId="69F47E9A" w:rsidR="00A37631" w:rsidRPr="003618C8" w:rsidRDefault="00E856C4" w:rsidP="00E856C4">
      <w:pPr>
        <w:spacing w:line="360" w:lineRule="auto"/>
        <w:jc w:val="left"/>
        <w:rPr>
          <w:rFonts w:ascii="Times New Roman" w:eastAsia="仿宋_GB2312" w:hAnsi="Times New Roman" w:cs="Times New Roman"/>
          <w:b/>
          <w:bCs/>
          <w:sz w:val="32"/>
          <w:szCs w:val="32"/>
        </w:rPr>
      </w:pPr>
      <w:r w:rsidRPr="003618C8">
        <w:rPr>
          <w:rFonts w:ascii="黑体" w:eastAsia="黑体" w:hAnsi="黑体" w:cs="Times New Roman"/>
          <w:sz w:val="22"/>
          <w:szCs w:val="32"/>
        </w:rPr>
        <w:t>注</w:t>
      </w:r>
      <w:r w:rsidRPr="003618C8">
        <w:rPr>
          <w:rFonts w:ascii="黑体" w:eastAsia="黑体" w:hAnsi="黑体" w:cs="Times New Roman" w:hint="eastAsia"/>
          <w:sz w:val="22"/>
          <w:szCs w:val="32"/>
        </w:rPr>
        <w:t>：</w:t>
      </w:r>
      <w:r w:rsidRPr="003618C8">
        <w:rPr>
          <w:rFonts w:ascii="黑体" w:eastAsia="黑体" w:hAnsi="黑体" w:cs="Times New Roman"/>
          <w:sz w:val="22"/>
          <w:szCs w:val="32"/>
        </w:rPr>
        <w:t>金融机构可依据自身业务开展情况增加披露内容</w:t>
      </w:r>
    </w:p>
    <w:p w14:paraId="5CA256E6" w14:textId="5BEFAD1E" w:rsidR="00EA39D0" w:rsidRPr="003618C8" w:rsidRDefault="00DF2DD9" w:rsidP="00310029">
      <w:pPr>
        <w:spacing w:line="360" w:lineRule="auto"/>
        <w:jc w:val="center"/>
        <w:rPr>
          <w:rFonts w:ascii="黑体" w:eastAsia="黑体" w:hAnsi="黑体" w:cs="Times New Roman"/>
          <w:bCs/>
          <w:sz w:val="28"/>
          <w:szCs w:val="32"/>
        </w:rPr>
      </w:pPr>
      <w:r w:rsidRPr="003618C8">
        <w:rPr>
          <w:rFonts w:ascii="黑体" w:eastAsia="黑体" w:hAnsi="黑体" w:cs="Times New Roman" w:hint="eastAsia"/>
          <w:bCs/>
          <w:sz w:val="28"/>
          <w:szCs w:val="32"/>
        </w:rPr>
        <w:t>表</w:t>
      </w:r>
      <w:r w:rsidR="00AB0EE6" w:rsidRPr="003618C8">
        <w:rPr>
          <w:rFonts w:ascii="黑体" w:eastAsia="黑体" w:hAnsi="黑体" w:cs="Times New Roman" w:hint="eastAsia"/>
          <w:bCs/>
          <w:sz w:val="28"/>
          <w:szCs w:val="32"/>
        </w:rPr>
        <w:t>1</w:t>
      </w:r>
      <w:r w:rsidR="00AB0EE6" w:rsidRPr="003618C8">
        <w:rPr>
          <w:rFonts w:ascii="黑体" w:eastAsia="黑体" w:hAnsi="黑体" w:cs="Times New Roman"/>
          <w:bCs/>
          <w:sz w:val="28"/>
          <w:szCs w:val="32"/>
        </w:rPr>
        <w:t>.2</w:t>
      </w:r>
      <w:r w:rsidRPr="003618C8">
        <w:rPr>
          <w:rFonts w:ascii="黑体" w:eastAsia="黑体" w:hAnsi="黑体" w:cs="Times New Roman" w:hint="eastAsia"/>
          <w:bCs/>
          <w:sz w:val="28"/>
          <w:szCs w:val="32"/>
        </w:rPr>
        <w:t xml:space="preserve"> </w:t>
      </w:r>
      <w:r w:rsidR="005C7CD6" w:rsidRPr="003618C8">
        <w:rPr>
          <w:rFonts w:ascii="黑体" w:eastAsia="黑体" w:hAnsi="黑体" w:cs="Times New Roman" w:hint="eastAsia"/>
          <w:bCs/>
          <w:sz w:val="28"/>
          <w:szCs w:val="32"/>
        </w:rPr>
        <w:t>绿色投融资</w:t>
      </w:r>
      <w:r w:rsidR="00350FD2" w:rsidRPr="003618C8">
        <w:rPr>
          <w:rFonts w:ascii="黑体" w:eastAsia="黑体" w:hAnsi="黑体" w:cs="Times New Roman" w:hint="eastAsia"/>
          <w:bCs/>
          <w:sz w:val="28"/>
          <w:szCs w:val="32"/>
        </w:rPr>
        <w:t>业务开展情况</w:t>
      </w:r>
      <w:r w:rsidR="00D50FF5" w:rsidRPr="003618C8">
        <w:rPr>
          <w:rFonts w:ascii="黑体" w:eastAsia="黑体" w:hAnsi="黑体" w:cs="Times New Roman" w:hint="eastAsia"/>
          <w:bCs/>
          <w:sz w:val="28"/>
          <w:szCs w:val="32"/>
        </w:rPr>
        <w:t>定量</w:t>
      </w:r>
      <w:r w:rsidR="00350FD2" w:rsidRPr="003618C8">
        <w:rPr>
          <w:rFonts w:ascii="黑体" w:eastAsia="黑体" w:hAnsi="黑体" w:cs="Times New Roman" w:hint="eastAsia"/>
          <w:bCs/>
          <w:sz w:val="28"/>
          <w:szCs w:val="32"/>
        </w:rPr>
        <w:t>指标</w:t>
      </w:r>
    </w:p>
    <w:tbl>
      <w:tblPr>
        <w:tblStyle w:val="a4"/>
        <w:tblW w:w="8789" w:type="dxa"/>
        <w:tblInd w:w="-289" w:type="dxa"/>
        <w:tblLook w:val="04A0" w:firstRow="1" w:lastRow="0" w:firstColumn="1" w:lastColumn="0" w:noHBand="0" w:noVBand="1"/>
      </w:tblPr>
      <w:tblGrid>
        <w:gridCol w:w="2978"/>
        <w:gridCol w:w="1701"/>
        <w:gridCol w:w="1275"/>
        <w:gridCol w:w="1560"/>
        <w:gridCol w:w="1275"/>
        <w:tblGridChange w:id="0">
          <w:tblGrid>
            <w:gridCol w:w="2978"/>
            <w:gridCol w:w="1701"/>
            <w:gridCol w:w="1275"/>
            <w:gridCol w:w="1560"/>
            <w:gridCol w:w="1275"/>
          </w:tblGrid>
        </w:tblGridChange>
      </w:tblGrid>
      <w:tr w:rsidR="003557EA" w:rsidRPr="003618C8" w14:paraId="200C79B4" w14:textId="06F72A34" w:rsidTr="003618C8">
        <w:tc>
          <w:tcPr>
            <w:tcW w:w="2978" w:type="dxa"/>
            <w:vAlign w:val="center"/>
          </w:tcPr>
          <w:p w14:paraId="35868F38" w14:textId="77777777" w:rsidR="003557EA" w:rsidRPr="003618C8" w:rsidRDefault="003557EA" w:rsidP="006A4F89">
            <w:pPr>
              <w:jc w:val="center"/>
              <w:rPr>
                <w:rFonts w:ascii="宋体" w:eastAsia="宋体" w:hAnsi="宋体" w:cs="Times New Roman"/>
                <w:b/>
                <w:bCs/>
                <w:szCs w:val="21"/>
              </w:rPr>
            </w:pPr>
            <w:r w:rsidRPr="003618C8">
              <w:rPr>
                <w:rFonts w:ascii="宋体" w:eastAsia="宋体" w:hAnsi="宋体" w:cs="Times New Roman" w:hint="eastAsia"/>
                <w:b/>
                <w:bCs/>
                <w:szCs w:val="21"/>
              </w:rPr>
              <w:t>指标</w:t>
            </w:r>
          </w:p>
        </w:tc>
        <w:tc>
          <w:tcPr>
            <w:tcW w:w="1701" w:type="dxa"/>
            <w:vAlign w:val="center"/>
          </w:tcPr>
          <w:p w14:paraId="554F17B9" w14:textId="77777777" w:rsidR="003557EA" w:rsidRPr="003618C8" w:rsidRDefault="00034956" w:rsidP="006A4F89">
            <w:pPr>
              <w:jc w:val="center"/>
              <w:rPr>
                <w:rFonts w:ascii="宋体" w:eastAsia="宋体" w:hAnsi="宋体" w:cs="Times New Roman"/>
                <w:b/>
                <w:bCs/>
                <w:szCs w:val="21"/>
              </w:rPr>
            </w:pPr>
            <w:r w:rsidRPr="003618C8">
              <w:rPr>
                <w:rFonts w:ascii="宋体" w:eastAsia="宋体" w:hAnsi="宋体" w:cs="Times New Roman" w:hint="eastAsia"/>
                <w:b/>
                <w:bCs/>
                <w:szCs w:val="21"/>
              </w:rPr>
              <w:t>余额/</w:t>
            </w:r>
            <w:r w:rsidR="000479C9" w:rsidRPr="003618C8">
              <w:rPr>
                <w:rFonts w:ascii="宋体" w:eastAsia="宋体" w:hAnsi="宋体" w:cs="Times New Roman" w:hint="eastAsia"/>
                <w:b/>
                <w:bCs/>
                <w:szCs w:val="21"/>
              </w:rPr>
              <w:t>业务规模</w:t>
            </w:r>
          </w:p>
          <w:p w14:paraId="06312B58" w14:textId="15E5B8E6" w:rsidR="00C279F6" w:rsidRPr="003618C8" w:rsidRDefault="00C279F6" w:rsidP="006A4F89">
            <w:pPr>
              <w:jc w:val="center"/>
              <w:rPr>
                <w:rFonts w:ascii="宋体" w:eastAsia="宋体" w:hAnsi="宋体" w:cs="Times New Roman"/>
                <w:b/>
                <w:bCs/>
                <w:szCs w:val="21"/>
              </w:rPr>
            </w:pPr>
            <w:r w:rsidRPr="003618C8">
              <w:rPr>
                <w:rFonts w:ascii="宋体" w:eastAsia="宋体" w:hAnsi="宋体" w:cs="Times New Roman" w:hint="eastAsia"/>
                <w:b/>
                <w:bCs/>
                <w:szCs w:val="21"/>
              </w:rPr>
              <w:t>（万元）</w:t>
            </w:r>
          </w:p>
        </w:tc>
        <w:tc>
          <w:tcPr>
            <w:tcW w:w="1275" w:type="dxa"/>
            <w:vAlign w:val="center"/>
          </w:tcPr>
          <w:p w14:paraId="28F3002F" w14:textId="77777777" w:rsidR="003557EA" w:rsidRPr="003618C8" w:rsidRDefault="003557EA" w:rsidP="006A4F89">
            <w:pPr>
              <w:jc w:val="center"/>
              <w:rPr>
                <w:rFonts w:ascii="宋体" w:eastAsia="宋体" w:hAnsi="宋体" w:cs="Times New Roman"/>
                <w:b/>
                <w:bCs/>
                <w:szCs w:val="21"/>
              </w:rPr>
            </w:pPr>
            <w:r w:rsidRPr="003618C8">
              <w:rPr>
                <w:rFonts w:ascii="宋体" w:eastAsia="宋体" w:hAnsi="宋体" w:cs="Times New Roman" w:hint="eastAsia"/>
                <w:b/>
                <w:bCs/>
                <w:szCs w:val="21"/>
              </w:rPr>
              <w:t>同比变动</w:t>
            </w:r>
          </w:p>
          <w:p w14:paraId="275873D6" w14:textId="0ABC19EF" w:rsidR="00C279F6" w:rsidRPr="003618C8" w:rsidRDefault="00C279F6" w:rsidP="006A4F89">
            <w:pPr>
              <w:jc w:val="center"/>
              <w:rPr>
                <w:rFonts w:ascii="宋体" w:eastAsia="宋体" w:hAnsi="宋体" w:cs="Times New Roman"/>
                <w:b/>
                <w:bCs/>
                <w:szCs w:val="21"/>
              </w:rPr>
            </w:pPr>
            <w:r w:rsidRPr="003618C8">
              <w:rPr>
                <w:rFonts w:ascii="宋体" w:eastAsia="宋体" w:hAnsi="宋体" w:cs="Times New Roman" w:hint="eastAsia"/>
                <w:b/>
                <w:bCs/>
                <w:szCs w:val="21"/>
              </w:rPr>
              <w:t>（%）</w:t>
            </w:r>
          </w:p>
        </w:tc>
        <w:tc>
          <w:tcPr>
            <w:tcW w:w="1560" w:type="dxa"/>
            <w:vAlign w:val="center"/>
          </w:tcPr>
          <w:p w14:paraId="6D3BA91B" w14:textId="77777777" w:rsidR="003557EA" w:rsidRPr="003618C8" w:rsidRDefault="003557EA" w:rsidP="006A4F89">
            <w:pPr>
              <w:jc w:val="center"/>
              <w:rPr>
                <w:rFonts w:ascii="宋体" w:eastAsia="宋体" w:hAnsi="宋体" w:cs="Times New Roman"/>
                <w:b/>
                <w:bCs/>
                <w:szCs w:val="21"/>
              </w:rPr>
            </w:pPr>
            <w:r w:rsidRPr="003618C8">
              <w:rPr>
                <w:rFonts w:ascii="宋体" w:eastAsia="宋体" w:hAnsi="宋体" w:cs="Times New Roman" w:hint="eastAsia"/>
                <w:b/>
                <w:bCs/>
                <w:szCs w:val="21"/>
              </w:rPr>
              <w:t>同类业务占比</w:t>
            </w:r>
          </w:p>
          <w:p w14:paraId="07609A4F" w14:textId="3CEFC8BA" w:rsidR="00C279F6" w:rsidRPr="003618C8" w:rsidRDefault="00C279F6" w:rsidP="006A4F89">
            <w:pPr>
              <w:jc w:val="center"/>
              <w:rPr>
                <w:rFonts w:ascii="宋体" w:eastAsia="宋体" w:hAnsi="宋体" w:cs="Times New Roman"/>
                <w:b/>
                <w:bCs/>
                <w:szCs w:val="21"/>
              </w:rPr>
            </w:pPr>
            <w:r w:rsidRPr="003618C8">
              <w:rPr>
                <w:rFonts w:ascii="宋体" w:eastAsia="宋体" w:hAnsi="宋体" w:cs="Times New Roman" w:hint="eastAsia"/>
                <w:b/>
                <w:bCs/>
                <w:szCs w:val="21"/>
              </w:rPr>
              <w:t>（%）</w:t>
            </w:r>
          </w:p>
        </w:tc>
        <w:tc>
          <w:tcPr>
            <w:tcW w:w="1275" w:type="dxa"/>
            <w:vAlign w:val="center"/>
          </w:tcPr>
          <w:p w14:paraId="55F44D67" w14:textId="77777777" w:rsidR="003557EA" w:rsidRPr="003618C8" w:rsidRDefault="003557EA" w:rsidP="006A4F89">
            <w:pPr>
              <w:jc w:val="center"/>
              <w:rPr>
                <w:rFonts w:ascii="宋体" w:eastAsia="宋体" w:hAnsi="宋体" w:cs="Times New Roman"/>
                <w:b/>
                <w:bCs/>
                <w:szCs w:val="21"/>
              </w:rPr>
            </w:pPr>
            <w:r w:rsidRPr="003618C8">
              <w:rPr>
                <w:rFonts w:ascii="宋体" w:eastAsia="宋体" w:hAnsi="宋体" w:cs="Times New Roman" w:hint="eastAsia"/>
                <w:b/>
                <w:bCs/>
                <w:szCs w:val="21"/>
              </w:rPr>
              <w:t>违约率</w:t>
            </w:r>
          </w:p>
          <w:p w14:paraId="531AD2B9" w14:textId="7704DC26" w:rsidR="00C279F6" w:rsidRPr="003618C8" w:rsidRDefault="00C279F6" w:rsidP="006A4F89">
            <w:pPr>
              <w:jc w:val="center"/>
              <w:rPr>
                <w:rFonts w:ascii="宋体" w:eastAsia="宋体" w:hAnsi="宋体" w:cs="Times New Roman"/>
                <w:b/>
                <w:bCs/>
                <w:szCs w:val="21"/>
              </w:rPr>
            </w:pPr>
            <w:r w:rsidRPr="003618C8">
              <w:rPr>
                <w:rFonts w:ascii="宋体" w:eastAsia="宋体" w:hAnsi="宋体" w:cs="Times New Roman" w:hint="eastAsia"/>
                <w:b/>
                <w:bCs/>
                <w:szCs w:val="21"/>
              </w:rPr>
              <w:t>（%）</w:t>
            </w:r>
          </w:p>
        </w:tc>
      </w:tr>
      <w:tr w:rsidR="000479C9" w:rsidRPr="003618C8" w14:paraId="06CE9ED1" w14:textId="4712E823" w:rsidTr="006A4F89">
        <w:tc>
          <w:tcPr>
            <w:tcW w:w="8789" w:type="dxa"/>
            <w:gridSpan w:val="5"/>
          </w:tcPr>
          <w:p w14:paraId="3B6053E4" w14:textId="130C33F8" w:rsidR="000479C9" w:rsidRPr="003618C8" w:rsidRDefault="000479C9" w:rsidP="006A4F89">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银行</w:t>
            </w:r>
          </w:p>
        </w:tc>
      </w:tr>
      <w:tr w:rsidR="003557EA" w:rsidRPr="003618C8" w14:paraId="73C2F5A2" w14:textId="797F2F1C" w:rsidTr="003618C8">
        <w:tc>
          <w:tcPr>
            <w:tcW w:w="2978" w:type="dxa"/>
          </w:tcPr>
          <w:p w14:paraId="3FAF79CA" w14:textId="3277DBAF" w:rsidR="003557EA" w:rsidRPr="003618C8" w:rsidRDefault="003557EA"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绿色信贷</w:t>
            </w:r>
          </w:p>
        </w:tc>
        <w:tc>
          <w:tcPr>
            <w:tcW w:w="1701" w:type="dxa"/>
          </w:tcPr>
          <w:p w14:paraId="49E00742" w14:textId="62119CA2" w:rsidR="003557EA" w:rsidRPr="003618C8" w:rsidRDefault="003557EA" w:rsidP="003557EA">
            <w:pPr>
              <w:spacing w:line="360" w:lineRule="auto"/>
              <w:rPr>
                <w:rFonts w:ascii="宋体" w:eastAsia="宋体" w:hAnsi="宋体" w:cs="Times New Roman"/>
                <w:szCs w:val="21"/>
              </w:rPr>
            </w:pPr>
          </w:p>
        </w:tc>
        <w:tc>
          <w:tcPr>
            <w:tcW w:w="1275" w:type="dxa"/>
          </w:tcPr>
          <w:p w14:paraId="328356C1" w14:textId="77777777" w:rsidR="003557EA" w:rsidRPr="003618C8" w:rsidRDefault="003557EA" w:rsidP="003557EA">
            <w:pPr>
              <w:spacing w:line="360" w:lineRule="auto"/>
              <w:rPr>
                <w:rFonts w:ascii="宋体" w:eastAsia="宋体" w:hAnsi="宋体" w:cs="Times New Roman"/>
                <w:szCs w:val="21"/>
              </w:rPr>
            </w:pPr>
          </w:p>
        </w:tc>
        <w:tc>
          <w:tcPr>
            <w:tcW w:w="1560" w:type="dxa"/>
          </w:tcPr>
          <w:p w14:paraId="73A3F38A" w14:textId="77777777" w:rsidR="003557EA" w:rsidRPr="003618C8" w:rsidRDefault="003557EA" w:rsidP="003557EA">
            <w:pPr>
              <w:spacing w:line="360" w:lineRule="auto"/>
              <w:rPr>
                <w:rFonts w:ascii="宋体" w:eastAsia="宋体" w:hAnsi="宋体" w:cs="Times New Roman"/>
                <w:szCs w:val="21"/>
              </w:rPr>
            </w:pPr>
          </w:p>
        </w:tc>
        <w:tc>
          <w:tcPr>
            <w:tcW w:w="1275" w:type="dxa"/>
          </w:tcPr>
          <w:p w14:paraId="1F3F4AD9" w14:textId="77777777" w:rsidR="003557EA" w:rsidRPr="003618C8" w:rsidRDefault="003557EA" w:rsidP="003557EA">
            <w:pPr>
              <w:spacing w:line="360" w:lineRule="auto"/>
              <w:rPr>
                <w:rFonts w:ascii="宋体" w:eastAsia="宋体" w:hAnsi="宋体" w:cs="Times New Roman"/>
                <w:szCs w:val="21"/>
              </w:rPr>
            </w:pPr>
          </w:p>
        </w:tc>
      </w:tr>
      <w:tr w:rsidR="003557EA" w:rsidRPr="003618C8" w14:paraId="76FE70D1" w14:textId="5A271C1B" w:rsidTr="003618C8">
        <w:tc>
          <w:tcPr>
            <w:tcW w:w="2978" w:type="dxa"/>
          </w:tcPr>
          <w:p w14:paraId="0694B4B4" w14:textId="77777777" w:rsidR="00CA28A7" w:rsidRPr="003618C8" w:rsidRDefault="00082AC1"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持有的</w:t>
            </w:r>
            <w:r w:rsidR="003557EA" w:rsidRPr="003618C8">
              <w:rPr>
                <w:rFonts w:ascii="宋体" w:eastAsia="宋体" w:hAnsi="宋体" w:cs="Times New Roman" w:hint="eastAsia"/>
                <w:szCs w:val="21"/>
              </w:rPr>
              <w:t>绿色债券</w:t>
            </w:r>
          </w:p>
          <w:p w14:paraId="19563579" w14:textId="78EB84CB" w:rsidR="003557EA" w:rsidRPr="003618C8" w:rsidRDefault="00082AC1"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（贴标</w:t>
            </w:r>
            <w:r w:rsidR="00CA28A7" w:rsidRPr="003618C8">
              <w:rPr>
                <w:rFonts w:ascii="宋体" w:eastAsia="宋体" w:hAnsi="宋体" w:cs="Times New Roman" w:hint="eastAsia"/>
                <w:szCs w:val="21"/>
              </w:rPr>
              <w:t>绿色债券</w:t>
            </w:r>
            <w:r w:rsidRPr="003618C8">
              <w:rPr>
                <w:rFonts w:ascii="宋体" w:eastAsia="宋体" w:hAnsi="宋体" w:cs="Times New Roman" w:hint="eastAsia"/>
                <w:szCs w:val="21"/>
              </w:rPr>
              <w:t>）</w:t>
            </w:r>
          </w:p>
        </w:tc>
        <w:tc>
          <w:tcPr>
            <w:tcW w:w="1701" w:type="dxa"/>
          </w:tcPr>
          <w:p w14:paraId="1B4E32E8" w14:textId="58B2D0E3" w:rsidR="003557EA" w:rsidRPr="003618C8" w:rsidRDefault="003557EA" w:rsidP="003557EA">
            <w:pPr>
              <w:spacing w:line="360" w:lineRule="auto"/>
              <w:rPr>
                <w:rFonts w:ascii="宋体" w:eastAsia="宋体" w:hAnsi="宋体" w:cs="Times New Roman"/>
                <w:szCs w:val="21"/>
              </w:rPr>
            </w:pPr>
          </w:p>
        </w:tc>
        <w:tc>
          <w:tcPr>
            <w:tcW w:w="1275" w:type="dxa"/>
          </w:tcPr>
          <w:p w14:paraId="2203C0DB" w14:textId="77777777" w:rsidR="003557EA" w:rsidRPr="003618C8" w:rsidRDefault="003557EA" w:rsidP="003557EA">
            <w:pPr>
              <w:spacing w:line="360" w:lineRule="auto"/>
              <w:rPr>
                <w:rFonts w:ascii="宋体" w:eastAsia="宋体" w:hAnsi="宋体" w:cs="Times New Roman"/>
                <w:szCs w:val="21"/>
              </w:rPr>
            </w:pPr>
          </w:p>
        </w:tc>
        <w:tc>
          <w:tcPr>
            <w:tcW w:w="1560" w:type="dxa"/>
          </w:tcPr>
          <w:p w14:paraId="050A4B7B" w14:textId="77777777" w:rsidR="003557EA" w:rsidRPr="003618C8" w:rsidRDefault="003557EA" w:rsidP="003557EA">
            <w:pPr>
              <w:spacing w:line="360" w:lineRule="auto"/>
              <w:rPr>
                <w:rFonts w:ascii="宋体" w:eastAsia="宋体" w:hAnsi="宋体" w:cs="Times New Roman"/>
                <w:szCs w:val="21"/>
              </w:rPr>
            </w:pPr>
          </w:p>
        </w:tc>
        <w:tc>
          <w:tcPr>
            <w:tcW w:w="1275" w:type="dxa"/>
          </w:tcPr>
          <w:p w14:paraId="296E1745" w14:textId="77777777" w:rsidR="003557EA" w:rsidRPr="003618C8" w:rsidRDefault="003557EA" w:rsidP="003557EA">
            <w:pPr>
              <w:spacing w:line="360" w:lineRule="auto"/>
              <w:rPr>
                <w:rFonts w:ascii="宋体" w:eastAsia="宋体" w:hAnsi="宋体" w:cs="Times New Roman"/>
                <w:szCs w:val="21"/>
              </w:rPr>
            </w:pPr>
          </w:p>
        </w:tc>
      </w:tr>
      <w:tr w:rsidR="00082AC1" w:rsidRPr="003618C8" w14:paraId="512B4E12" w14:textId="77777777" w:rsidTr="003618C8">
        <w:tc>
          <w:tcPr>
            <w:tcW w:w="2978" w:type="dxa"/>
          </w:tcPr>
          <w:p w14:paraId="66AD1BD1" w14:textId="77777777" w:rsidR="00315AD2" w:rsidRPr="003618C8" w:rsidRDefault="00082AC1"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持有的绿色债券</w:t>
            </w:r>
          </w:p>
          <w:p w14:paraId="7E805B62" w14:textId="0B67F6BB" w:rsidR="00082AC1" w:rsidRPr="003618C8" w:rsidRDefault="00082AC1"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w:t>
            </w:r>
            <w:r w:rsidR="00FB717C" w:rsidRPr="003618C8">
              <w:rPr>
                <w:rFonts w:ascii="宋体" w:eastAsia="宋体" w:hAnsi="宋体" w:cs="Times New Roman" w:hint="eastAsia"/>
                <w:szCs w:val="21"/>
              </w:rPr>
              <w:t>未贴标的</w:t>
            </w:r>
            <w:r w:rsidR="000B431A" w:rsidRPr="003618C8">
              <w:rPr>
                <w:rFonts w:ascii="宋体" w:eastAsia="宋体" w:hAnsi="宋体" w:cs="Times New Roman" w:hint="eastAsia"/>
                <w:szCs w:val="21"/>
              </w:rPr>
              <w:t>“</w:t>
            </w:r>
            <w:r w:rsidR="00655F92" w:rsidRPr="003618C8">
              <w:rPr>
                <w:rFonts w:ascii="宋体" w:eastAsia="宋体" w:hAnsi="宋体" w:cs="Times New Roman" w:hint="eastAsia"/>
                <w:szCs w:val="21"/>
              </w:rPr>
              <w:t>投向绿”债券</w:t>
            </w:r>
            <w:r w:rsidRPr="003618C8">
              <w:rPr>
                <w:rFonts w:ascii="宋体" w:eastAsia="宋体" w:hAnsi="宋体" w:cs="Times New Roman" w:hint="eastAsia"/>
                <w:szCs w:val="21"/>
              </w:rPr>
              <w:t>）（可选项）</w:t>
            </w:r>
          </w:p>
        </w:tc>
        <w:tc>
          <w:tcPr>
            <w:tcW w:w="1701" w:type="dxa"/>
          </w:tcPr>
          <w:p w14:paraId="1D3EA914" w14:textId="77777777" w:rsidR="00082AC1" w:rsidRPr="003618C8" w:rsidRDefault="00082AC1" w:rsidP="003557EA">
            <w:pPr>
              <w:spacing w:line="360" w:lineRule="auto"/>
              <w:rPr>
                <w:rFonts w:ascii="宋体" w:eastAsia="宋体" w:hAnsi="宋体" w:cs="Times New Roman"/>
                <w:szCs w:val="21"/>
              </w:rPr>
            </w:pPr>
          </w:p>
        </w:tc>
        <w:tc>
          <w:tcPr>
            <w:tcW w:w="1275" w:type="dxa"/>
          </w:tcPr>
          <w:p w14:paraId="07E91C17" w14:textId="77777777" w:rsidR="00082AC1" w:rsidRPr="003618C8" w:rsidRDefault="00082AC1" w:rsidP="003557EA">
            <w:pPr>
              <w:spacing w:line="360" w:lineRule="auto"/>
              <w:rPr>
                <w:rFonts w:ascii="宋体" w:eastAsia="宋体" w:hAnsi="宋体" w:cs="Times New Roman"/>
                <w:szCs w:val="21"/>
              </w:rPr>
            </w:pPr>
          </w:p>
        </w:tc>
        <w:tc>
          <w:tcPr>
            <w:tcW w:w="1560" w:type="dxa"/>
          </w:tcPr>
          <w:p w14:paraId="14E75E33" w14:textId="77777777" w:rsidR="00082AC1" w:rsidRPr="003618C8" w:rsidRDefault="00082AC1" w:rsidP="003557EA">
            <w:pPr>
              <w:spacing w:line="360" w:lineRule="auto"/>
              <w:rPr>
                <w:rFonts w:ascii="宋体" w:eastAsia="宋体" w:hAnsi="宋体" w:cs="Times New Roman"/>
                <w:szCs w:val="21"/>
              </w:rPr>
            </w:pPr>
          </w:p>
        </w:tc>
        <w:tc>
          <w:tcPr>
            <w:tcW w:w="1275" w:type="dxa"/>
          </w:tcPr>
          <w:p w14:paraId="0B1574B7" w14:textId="77777777" w:rsidR="00082AC1" w:rsidRPr="003618C8" w:rsidRDefault="00082AC1" w:rsidP="003557EA">
            <w:pPr>
              <w:spacing w:line="360" w:lineRule="auto"/>
              <w:rPr>
                <w:rFonts w:ascii="宋体" w:eastAsia="宋体" w:hAnsi="宋体" w:cs="Times New Roman"/>
                <w:szCs w:val="21"/>
              </w:rPr>
            </w:pPr>
          </w:p>
        </w:tc>
      </w:tr>
      <w:tr w:rsidR="000479C9" w:rsidRPr="003618C8" w14:paraId="717A789F" w14:textId="77777777" w:rsidTr="003618C8">
        <w:tc>
          <w:tcPr>
            <w:tcW w:w="2978" w:type="dxa"/>
          </w:tcPr>
          <w:p w14:paraId="0EDB2516" w14:textId="37B09767" w:rsidR="000479C9" w:rsidRPr="003618C8" w:rsidRDefault="00A55F44"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棕色资产（可选项）</w:t>
            </w:r>
          </w:p>
        </w:tc>
        <w:tc>
          <w:tcPr>
            <w:tcW w:w="1701" w:type="dxa"/>
          </w:tcPr>
          <w:p w14:paraId="082A6AC7" w14:textId="77777777" w:rsidR="000479C9" w:rsidRPr="003618C8" w:rsidRDefault="000479C9" w:rsidP="003557EA">
            <w:pPr>
              <w:spacing w:line="360" w:lineRule="auto"/>
              <w:rPr>
                <w:rFonts w:ascii="宋体" w:eastAsia="宋体" w:hAnsi="宋体" w:cs="Times New Roman"/>
                <w:szCs w:val="21"/>
              </w:rPr>
            </w:pPr>
          </w:p>
        </w:tc>
        <w:tc>
          <w:tcPr>
            <w:tcW w:w="1275" w:type="dxa"/>
          </w:tcPr>
          <w:p w14:paraId="5E4F0718" w14:textId="77777777" w:rsidR="000479C9" w:rsidRPr="003618C8" w:rsidRDefault="000479C9" w:rsidP="003557EA">
            <w:pPr>
              <w:spacing w:line="360" w:lineRule="auto"/>
              <w:rPr>
                <w:rFonts w:ascii="宋体" w:eastAsia="宋体" w:hAnsi="宋体" w:cs="Times New Roman"/>
                <w:szCs w:val="21"/>
              </w:rPr>
            </w:pPr>
          </w:p>
        </w:tc>
        <w:tc>
          <w:tcPr>
            <w:tcW w:w="1560" w:type="dxa"/>
          </w:tcPr>
          <w:p w14:paraId="18D00368" w14:textId="77777777" w:rsidR="000479C9" w:rsidRPr="003618C8" w:rsidRDefault="000479C9" w:rsidP="003557EA">
            <w:pPr>
              <w:spacing w:line="360" w:lineRule="auto"/>
              <w:rPr>
                <w:rFonts w:ascii="宋体" w:eastAsia="宋体" w:hAnsi="宋体" w:cs="Times New Roman"/>
                <w:szCs w:val="21"/>
              </w:rPr>
            </w:pPr>
          </w:p>
        </w:tc>
        <w:tc>
          <w:tcPr>
            <w:tcW w:w="1275" w:type="dxa"/>
          </w:tcPr>
          <w:p w14:paraId="7F1F5E88" w14:textId="27E8F2BA" w:rsidR="000479C9" w:rsidRPr="003618C8" w:rsidRDefault="000479C9" w:rsidP="003557EA">
            <w:pPr>
              <w:spacing w:line="360" w:lineRule="auto"/>
              <w:rPr>
                <w:rFonts w:ascii="宋体" w:eastAsia="宋体" w:hAnsi="宋体" w:cs="Times New Roman"/>
                <w:szCs w:val="21"/>
              </w:rPr>
            </w:pPr>
          </w:p>
        </w:tc>
      </w:tr>
      <w:tr w:rsidR="000479C9" w:rsidRPr="003618C8" w14:paraId="20331166" w14:textId="77777777" w:rsidTr="003618C8">
        <w:tc>
          <w:tcPr>
            <w:tcW w:w="2978" w:type="dxa"/>
          </w:tcPr>
          <w:p w14:paraId="68D42F81" w14:textId="77777777" w:rsidR="00041051" w:rsidRPr="003618C8" w:rsidRDefault="00A55F44"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其他绿色投融资产品</w:t>
            </w:r>
          </w:p>
          <w:p w14:paraId="597661B7" w14:textId="3319335C" w:rsidR="000479C9" w:rsidRPr="003618C8" w:rsidRDefault="00A55F44"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（可选项）</w:t>
            </w:r>
          </w:p>
        </w:tc>
        <w:tc>
          <w:tcPr>
            <w:tcW w:w="1701" w:type="dxa"/>
          </w:tcPr>
          <w:p w14:paraId="2D8F7D67" w14:textId="77777777" w:rsidR="000479C9" w:rsidRPr="003618C8" w:rsidRDefault="000479C9" w:rsidP="003557EA">
            <w:pPr>
              <w:spacing w:line="360" w:lineRule="auto"/>
              <w:rPr>
                <w:rFonts w:ascii="宋体" w:eastAsia="宋体" w:hAnsi="宋体" w:cs="Times New Roman"/>
                <w:szCs w:val="21"/>
              </w:rPr>
            </w:pPr>
          </w:p>
        </w:tc>
        <w:tc>
          <w:tcPr>
            <w:tcW w:w="1275" w:type="dxa"/>
          </w:tcPr>
          <w:p w14:paraId="74CAAA50" w14:textId="77777777" w:rsidR="000479C9" w:rsidRPr="003618C8" w:rsidRDefault="000479C9" w:rsidP="003557EA">
            <w:pPr>
              <w:spacing w:line="360" w:lineRule="auto"/>
              <w:rPr>
                <w:rFonts w:ascii="宋体" w:eastAsia="宋体" w:hAnsi="宋体" w:cs="Times New Roman"/>
                <w:szCs w:val="21"/>
              </w:rPr>
            </w:pPr>
          </w:p>
        </w:tc>
        <w:tc>
          <w:tcPr>
            <w:tcW w:w="1560" w:type="dxa"/>
          </w:tcPr>
          <w:p w14:paraId="1DF4AD5C" w14:textId="77777777" w:rsidR="000479C9" w:rsidRPr="003618C8" w:rsidRDefault="000479C9" w:rsidP="003557EA">
            <w:pPr>
              <w:spacing w:line="360" w:lineRule="auto"/>
              <w:rPr>
                <w:rFonts w:ascii="宋体" w:eastAsia="宋体" w:hAnsi="宋体" w:cs="Times New Roman"/>
                <w:szCs w:val="21"/>
              </w:rPr>
            </w:pPr>
          </w:p>
        </w:tc>
        <w:tc>
          <w:tcPr>
            <w:tcW w:w="1275" w:type="dxa"/>
          </w:tcPr>
          <w:p w14:paraId="4EAB6449" w14:textId="0A450B25" w:rsidR="000479C9" w:rsidRPr="003618C8" w:rsidRDefault="000479C9" w:rsidP="003557EA">
            <w:pPr>
              <w:spacing w:line="360" w:lineRule="auto"/>
              <w:rPr>
                <w:rFonts w:ascii="宋体" w:eastAsia="宋体" w:hAnsi="宋体" w:cs="Times New Roman"/>
                <w:szCs w:val="21"/>
              </w:rPr>
            </w:pPr>
            <w:r w:rsidRPr="003618C8">
              <w:rPr>
                <w:rFonts w:ascii="宋体" w:eastAsia="宋体" w:hAnsi="宋体" w:cs="Times New Roman" w:hint="eastAsia"/>
                <w:szCs w:val="21"/>
              </w:rPr>
              <w:t>/</w:t>
            </w:r>
          </w:p>
        </w:tc>
      </w:tr>
      <w:tr w:rsidR="0091104E" w:rsidRPr="003618C8" w14:paraId="5ECC2C8F" w14:textId="77777777" w:rsidTr="006A4F89">
        <w:tc>
          <w:tcPr>
            <w:tcW w:w="8789" w:type="dxa"/>
            <w:gridSpan w:val="5"/>
          </w:tcPr>
          <w:p w14:paraId="23D28885" w14:textId="242C281B" w:rsidR="0091104E" w:rsidRPr="003618C8" w:rsidRDefault="002C3978" w:rsidP="006A4F89">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信托公司</w:t>
            </w:r>
          </w:p>
        </w:tc>
      </w:tr>
      <w:tr w:rsidR="0091104E" w:rsidRPr="003618C8" w14:paraId="781FD75D" w14:textId="77777777" w:rsidTr="003618C8">
        <w:tc>
          <w:tcPr>
            <w:tcW w:w="2978" w:type="dxa"/>
          </w:tcPr>
          <w:p w14:paraId="50807D91" w14:textId="32AD53FE" w:rsidR="0091104E" w:rsidRPr="003618C8" w:rsidRDefault="002C3978"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代客户管理的绿色投资资产</w:t>
            </w:r>
          </w:p>
        </w:tc>
        <w:tc>
          <w:tcPr>
            <w:tcW w:w="1701" w:type="dxa"/>
          </w:tcPr>
          <w:p w14:paraId="6C5E144A" w14:textId="77777777" w:rsidR="0091104E" w:rsidRPr="003618C8" w:rsidRDefault="0091104E" w:rsidP="003557EA">
            <w:pPr>
              <w:spacing w:line="360" w:lineRule="auto"/>
              <w:rPr>
                <w:rFonts w:ascii="宋体" w:eastAsia="宋体" w:hAnsi="宋体" w:cs="Times New Roman"/>
                <w:szCs w:val="21"/>
              </w:rPr>
            </w:pPr>
          </w:p>
        </w:tc>
        <w:tc>
          <w:tcPr>
            <w:tcW w:w="1275" w:type="dxa"/>
          </w:tcPr>
          <w:p w14:paraId="703D5B4F" w14:textId="77777777" w:rsidR="0091104E" w:rsidRPr="003618C8" w:rsidRDefault="0091104E" w:rsidP="003557EA">
            <w:pPr>
              <w:spacing w:line="360" w:lineRule="auto"/>
              <w:rPr>
                <w:rFonts w:ascii="宋体" w:eastAsia="宋体" w:hAnsi="宋体" w:cs="Times New Roman"/>
                <w:szCs w:val="21"/>
              </w:rPr>
            </w:pPr>
          </w:p>
        </w:tc>
        <w:tc>
          <w:tcPr>
            <w:tcW w:w="1560" w:type="dxa"/>
          </w:tcPr>
          <w:p w14:paraId="7CE4CC6C" w14:textId="77777777" w:rsidR="0091104E" w:rsidRPr="003618C8" w:rsidRDefault="0091104E" w:rsidP="003557EA">
            <w:pPr>
              <w:spacing w:line="360" w:lineRule="auto"/>
              <w:rPr>
                <w:rFonts w:ascii="宋体" w:eastAsia="宋体" w:hAnsi="宋体" w:cs="Times New Roman"/>
                <w:szCs w:val="21"/>
              </w:rPr>
            </w:pPr>
          </w:p>
        </w:tc>
        <w:tc>
          <w:tcPr>
            <w:tcW w:w="1275" w:type="dxa"/>
          </w:tcPr>
          <w:p w14:paraId="70834CA2" w14:textId="0E54713E" w:rsidR="0091104E" w:rsidRPr="003618C8" w:rsidRDefault="00D07613" w:rsidP="003557EA">
            <w:pPr>
              <w:spacing w:line="360" w:lineRule="auto"/>
              <w:rPr>
                <w:rFonts w:ascii="宋体" w:eastAsia="宋体" w:hAnsi="宋体" w:cs="Times New Roman"/>
                <w:szCs w:val="21"/>
              </w:rPr>
            </w:pPr>
            <w:r w:rsidRPr="003618C8">
              <w:rPr>
                <w:rFonts w:ascii="宋体" w:eastAsia="宋体" w:hAnsi="宋体" w:cs="Times New Roman" w:hint="eastAsia"/>
                <w:szCs w:val="21"/>
              </w:rPr>
              <w:t>/</w:t>
            </w:r>
          </w:p>
        </w:tc>
      </w:tr>
      <w:tr w:rsidR="0091104E" w:rsidRPr="003618C8" w14:paraId="4416C6CA" w14:textId="77777777" w:rsidTr="003618C8">
        <w:tc>
          <w:tcPr>
            <w:tcW w:w="2978" w:type="dxa"/>
          </w:tcPr>
          <w:p w14:paraId="4DB27A6F" w14:textId="37B9A674" w:rsidR="0091104E" w:rsidRPr="003618C8" w:rsidRDefault="00D07613"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绿色信</w:t>
            </w:r>
            <w:r w:rsidR="00C279F6" w:rsidRPr="003618C8">
              <w:rPr>
                <w:rFonts w:ascii="宋体" w:eastAsia="宋体" w:hAnsi="宋体" w:cs="Times New Roman"/>
                <w:szCs w:val="21"/>
              </w:rPr>
              <w:t>托</w:t>
            </w:r>
            <w:r w:rsidRPr="003618C8">
              <w:rPr>
                <w:rFonts w:ascii="宋体" w:eastAsia="宋体" w:hAnsi="宋体" w:cs="Times New Roman" w:hint="eastAsia"/>
                <w:szCs w:val="21"/>
              </w:rPr>
              <w:t>贷款</w:t>
            </w:r>
          </w:p>
        </w:tc>
        <w:tc>
          <w:tcPr>
            <w:tcW w:w="1701" w:type="dxa"/>
          </w:tcPr>
          <w:p w14:paraId="530FDD26" w14:textId="77777777" w:rsidR="0091104E" w:rsidRPr="003618C8" w:rsidRDefault="0091104E" w:rsidP="003557EA">
            <w:pPr>
              <w:spacing w:line="360" w:lineRule="auto"/>
              <w:rPr>
                <w:rFonts w:ascii="宋体" w:eastAsia="宋体" w:hAnsi="宋体" w:cs="Times New Roman"/>
                <w:szCs w:val="21"/>
              </w:rPr>
            </w:pPr>
          </w:p>
        </w:tc>
        <w:tc>
          <w:tcPr>
            <w:tcW w:w="1275" w:type="dxa"/>
          </w:tcPr>
          <w:p w14:paraId="22A3D911" w14:textId="77777777" w:rsidR="0091104E" w:rsidRPr="003618C8" w:rsidRDefault="0091104E" w:rsidP="003557EA">
            <w:pPr>
              <w:spacing w:line="360" w:lineRule="auto"/>
              <w:rPr>
                <w:rFonts w:ascii="宋体" w:eastAsia="宋体" w:hAnsi="宋体" w:cs="Times New Roman"/>
                <w:szCs w:val="21"/>
              </w:rPr>
            </w:pPr>
          </w:p>
        </w:tc>
        <w:tc>
          <w:tcPr>
            <w:tcW w:w="1560" w:type="dxa"/>
          </w:tcPr>
          <w:p w14:paraId="02CB27FD" w14:textId="77777777" w:rsidR="0091104E" w:rsidRPr="003618C8" w:rsidRDefault="0091104E" w:rsidP="003557EA">
            <w:pPr>
              <w:spacing w:line="360" w:lineRule="auto"/>
              <w:rPr>
                <w:rFonts w:ascii="宋体" w:eastAsia="宋体" w:hAnsi="宋体" w:cs="Times New Roman"/>
                <w:szCs w:val="21"/>
              </w:rPr>
            </w:pPr>
          </w:p>
        </w:tc>
        <w:tc>
          <w:tcPr>
            <w:tcW w:w="1275" w:type="dxa"/>
          </w:tcPr>
          <w:p w14:paraId="46C9BAF9" w14:textId="77777777" w:rsidR="0091104E" w:rsidRPr="003618C8" w:rsidRDefault="0091104E" w:rsidP="003557EA">
            <w:pPr>
              <w:spacing w:line="360" w:lineRule="auto"/>
              <w:rPr>
                <w:rFonts w:ascii="宋体" w:eastAsia="宋体" w:hAnsi="宋体" w:cs="Times New Roman"/>
                <w:szCs w:val="21"/>
              </w:rPr>
            </w:pPr>
          </w:p>
        </w:tc>
      </w:tr>
      <w:tr w:rsidR="00D07613" w:rsidRPr="003618C8" w14:paraId="1ED5502B" w14:textId="77777777" w:rsidTr="003618C8">
        <w:tc>
          <w:tcPr>
            <w:tcW w:w="2978" w:type="dxa"/>
          </w:tcPr>
          <w:p w14:paraId="11C47BCC" w14:textId="1A6232D9" w:rsidR="00D07613" w:rsidRPr="003618C8" w:rsidRDefault="00D07613"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绿色股权投资</w:t>
            </w:r>
          </w:p>
        </w:tc>
        <w:tc>
          <w:tcPr>
            <w:tcW w:w="1701" w:type="dxa"/>
          </w:tcPr>
          <w:p w14:paraId="39CE0A51" w14:textId="77777777" w:rsidR="00D07613" w:rsidRPr="003618C8" w:rsidRDefault="00D07613" w:rsidP="003557EA">
            <w:pPr>
              <w:spacing w:line="360" w:lineRule="auto"/>
              <w:rPr>
                <w:rFonts w:ascii="宋体" w:eastAsia="宋体" w:hAnsi="宋体" w:cs="Times New Roman"/>
                <w:szCs w:val="21"/>
              </w:rPr>
            </w:pPr>
          </w:p>
        </w:tc>
        <w:tc>
          <w:tcPr>
            <w:tcW w:w="1275" w:type="dxa"/>
          </w:tcPr>
          <w:p w14:paraId="306E8AA9" w14:textId="77777777" w:rsidR="00D07613" w:rsidRPr="003618C8" w:rsidRDefault="00D07613" w:rsidP="003557EA">
            <w:pPr>
              <w:spacing w:line="360" w:lineRule="auto"/>
              <w:rPr>
                <w:rFonts w:ascii="宋体" w:eastAsia="宋体" w:hAnsi="宋体" w:cs="Times New Roman"/>
                <w:szCs w:val="21"/>
              </w:rPr>
            </w:pPr>
          </w:p>
        </w:tc>
        <w:tc>
          <w:tcPr>
            <w:tcW w:w="1560" w:type="dxa"/>
          </w:tcPr>
          <w:p w14:paraId="1BCA48F1" w14:textId="77777777" w:rsidR="00D07613" w:rsidRPr="003618C8" w:rsidRDefault="00D07613" w:rsidP="003557EA">
            <w:pPr>
              <w:spacing w:line="360" w:lineRule="auto"/>
              <w:rPr>
                <w:rFonts w:ascii="宋体" w:eastAsia="宋体" w:hAnsi="宋体" w:cs="Times New Roman"/>
                <w:szCs w:val="21"/>
              </w:rPr>
            </w:pPr>
          </w:p>
        </w:tc>
        <w:tc>
          <w:tcPr>
            <w:tcW w:w="1275" w:type="dxa"/>
          </w:tcPr>
          <w:p w14:paraId="3A5D0D55" w14:textId="77777777" w:rsidR="00D07613" w:rsidRPr="003618C8" w:rsidRDefault="00D07613" w:rsidP="003557EA">
            <w:pPr>
              <w:spacing w:line="360" w:lineRule="auto"/>
              <w:rPr>
                <w:rFonts w:ascii="宋体" w:eastAsia="宋体" w:hAnsi="宋体" w:cs="Times New Roman"/>
                <w:szCs w:val="21"/>
              </w:rPr>
            </w:pPr>
          </w:p>
        </w:tc>
      </w:tr>
      <w:tr w:rsidR="00D07613" w:rsidRPr="003618C8" w14:paraId="37298355" w14:textId="77777777" w:rsidTr="003618C8">
        <w:tc>
          <w:tcPr>
            <w:tcW w:w="2978" w:type="dxa"/>
          </w:tcPr>
          <w:p w14:paraId="14E49FDF" w14:textId="77777777" w:rsidR="00D07613" w:rsidRPr="003618C8" w:rsidRDefault="00D07613"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绿色债券投资</w:t>
            </w:r>
          </w:p>
          <w:p w14:paraId="377A154F" w14:textId="0800530C" w:rsidR="00866965" w:rsidRPr="003618C8" w:rsidRDefault="00866965" w:rsidP="006A4F89">
            <w:pPr>
              <w:spacing w:line="360" w:lineRule="auto"/>
              <w:jc w:val="center"/>
              <w:rPr>
                <w:rFonts w:ascii="宋体" w:eastAsia="宋体" w:hAnsi="宋体" w:cs="Times New Roman" w:hint="eastAsia"/>
                <w:szCs w:val="21"/>
              </w:rPr>
            </w:pPr>
            <w:r w:rsidRPr="003618C8">
              <w:rPr>
                <w:rFonts w:ascii="宋体" w:eastAsia="宋体" w:hAnsi="宋体" w:cs="Times New Roman" w:hint="eastAsia"/>
                <w:szCs w:val="21"/>
              </w:rPr>
              <w:t>（贴标绿色债券）</w:t>
            </w:r>
          </w:p>
        </w:tc>
        <w:tc>
          <w:tcPr>
            <w:tcW w:w="1701" w:type="dxa"/>
          </w:tcPr>
          <w:p w14:paraId="61904D1E" w14:textId="77777777" w:rsidR="00D07613" w:rsidRPr="003618C8" w:rsidRDefault="00D07613" w:rsidP="003557EA">
            <w:pPr>
              <w:spacing w:line="360" w:lineRule="auto"/>
              <w:rPr>
                <w:rFonts w:ascii="宋体" w:eastAsia="宋体" w:hAnsi="宋体" w:cs="Times New Roman"/>
                <w:szCs w:val="21"/>
              </w:rPr>
            </w:pPr>
          </w:p>
        </w:tc>
        <w:tc>
          <w:tcPr>
            <w:tcW w:w="1275" w:type="dxa"/>
          </w:tcPr>
          <w:p w14:paraId="77EB546F" w14:textId="77777777" w:rsidR="00D07613" w:rsidRPr="003618C8" w:rsidRDefault="00D07613" w:rsidP="003557EA">
            <w:pPr>
              <w:spacing w:line="360" w:lineRule="auto"/>
              <w:rPr>
                <w:rFonts w:ascii="宋体" w:eastAsia="宋体" w:hAnsi="宋体" w:cs="Times New Roman"/>
                <w:szCs w:val="21"/>
              </w:rPr>
            </w:pPr>
          </w:p>
        </w:tc>
        <w:tc>
          <w:tcPr>
            <w:tcW w:w="1560" w:type="dxa"/>
          </w:tcPr>
          <w:p w14:paraId="1A130CAE" w14:textId="77777777" w:rsidR="00D07613" w:rsidRPr="003618C8" w:rsidRDefault="00D07613" w:rsidP="003557EA">
            <w:pPr>
              <w:spacing w:line="360" w:lineRule="auto"/>
              <w:rPr>
                <w:rFonts w:ascii="宋体" w:eastAsia="宋体" w:hAnsi="宋体" w:cs="Times New Roman"/>
                <w:szCs w:val="21"/>
              </w:rPr>
            </w:pPr>
          </w:p>
        </w:tc>
        <w:tc>
          <w:tcPr>
            <w:tcW w:w="1275" w:type="dxa"/>
          </w:tcPr>
          <w:p w14:paraId="67DA277B" w14:textId="77777777" w:rsidR="00D07613" w:rsidRPr="003618C8" w:rsidRDefault="00D07613" w:rsidP="003557EA">
            <w:pPr>
              <w:spacing w:line="360" w:lineRule="auto"/>
              <w:rPr>
                <w:rFonts w:ascii="宋体" w:eastAsia="宋体" w:hAnsi="宋体" w:cs="Times New Roman"/>
                <w:szCs w:val="21"/>
              </w:rPr>
            </w:pPr>
          </w:p>
        </w:tc>
      </w:tr>
      <w:tr w:rsidR="00866965" w:rsidRPr="003618C8" w14:paraId="7CC5C3E4" w14:textId="77777777" w:rsidTr="00315AD2">
        <w:tc>
          <w:tcPr>
            <w:tcW w:w="2978" w:type="dxa"/>
          </w:tcPr>
          <w:p w14:paraId="78E97E87" w14:textId="77777777" w:rsidR="00866965" w:rsidRPr="003618C8" w:rsidRDefault="00866965"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绿色债券投资</w:t>
            </w:r>
          </w:p>
          <w:p w14:paraId="66B152DD" w14:textId="2E71196F" w:rsidR="00866965" w:rsidRPr="003618C8" w:rsidRDefault="00866965" w:rsidP="006A4F89">
            <w:pPr>
              <w:spacing w:line="360" w:lineRule="auto"/>
              <w:jc w:val="center"/>
              <w:rPr>
                <w:rFonts w:ascii="宋体" w:eastAsia="宋体" w:hAnsi="宋体" w:cs="Times New Roman" w:hint="eastAsia"/>
                <w:szCs w:val="21"/>
              </w:rPr>
            </w:pPr>
            <w:r w:rsidRPr="003618C8">
              <w:rPr>
                <w:rFonts w:ascii="宋体" w:eastAsia="宋体" w:hAnsi="宋体" w:cs="Times New Roman" w:hint="eastAsia"/>
                <w:szCs w:val="21"/>
              </w:rPr>
              <w:t>（</w:t>
            </w:r>
            <w:r w:rsidR="00FB717C" w:rsidRPr="003618C8">
              <w:rPr>
                <w:rFonts w:ascii="宋体" w:eastAsia="宋体" w:hAnsi="宋体" w:cs="Times New Roman" w:hint="eastAsia"/>
                <w:szCs w:val="21"/>
              </w:rPr>
              <w:t>未贴标的</w:t>
            </w:r>
            <w:r w:rsidR="000B431A" w:rsidRPr="003618C8">
              <w:rPr>
                <w:rFonts w:ascii="宋体" w:eastAsia="宋体" w:hAnsi="宋体" w:cs="Times New Roman" w:hint="eastAsia"/>
                <w:szCs w:val="21"/>
              </w:rPr>
              <w:t>“</w:t>
            </w:r>
            <w:r w:rsidR="00655F92" w:rsidRPr="003618C8">
              <w:rPr>
                <w:rFonts w:ascii="宋体" w:eastAsia="宋体" w:hAnsi="宋体" w:cs="Times New Roman" w:hint="eastAsia"/>
                <w:szCs w:val="21"/>
              </w:rPr>
              <w:t>投向绿”债券</w:t>
            </w:r>
            <w:r w:rsidRPr="003618C8">
              <w:rPr>
                <w:rFonts w:ascii="宋体" w:eastAsia="宋体" w:hAnsi="宋体" w:cs="Times New Roman" w:hint="eastAsia"/>
                <w:szCs w:val="21"/>
              </w:rPr>
              <w:t>）（可选项）</w:t>
            </w:r>
          </w:p>
        </w:tc>
        <w:tc>
          <w:tcPr>
            <w:tcW w:w="1701" w:type="dxa"/>
          </w:tcPr>
          <w:p w14:paraId="3BC4CC77" w14:textId="77777777" w:rsidR="00866965" w:rsidRPr="003618C8" w:rsidRDefault="00866965" w:rsidP="003557EA">
            <w:pPr>
              <w:spacing w:line="360" w:lineRule="auto"/>
              <w:rPr>
                <w:rFonts w:ascii="宋体" w:eastAsia="宋体" w:hAnsi="宋体" w:cs="Times New Roman"/>
                <w:szCs w:val="21"/>
              </w:rPr>
            </w:pPr>
          </w:p>
        </w:tc>
        <w:tc>
          <w:tcPr>
            <w:tcW w:w="1275" w:type="dxa"/>
          </w:tcPr>
          <w:p w14:paraId="07E4C574" w14:textId="77777777" w:rsidR="00866965" w:rsidRPr="003618C8" w:rsidRDefault="00866965" w:rsidP="003557EA">
            <w:pPr>
              <w:spacing w:line="360" w:lineRule="auto"/>
              <w:rPr>
                <w:rFonts w:ascii="宋体" w:eastAsia="宋体" w:hAnsi="宋体" w:cs="Times New Roman"/>
                <w:szCs w:val="21"/>
              </w:rPr>
            </w:pPr>
          </w:p>
        </w:tc>
        <w:tc>
          <w:tcPr>
            <w:tcW w:w="1560" w:type="dxa"/>
          </w:tcPr>
          <w:p w14:paraId="6E77ACE8" w14:textId="77777777" w:rsidR="00866965" w:rsidRPr="003618C8" w:rsidRDefault="00866965" w:rsidP="003557EA">
            <w:pPr>
              <w:spacing w:line="360" w:lineRule="auto"/>
              <w:rPr>
                <w:rFonts w:ascii="宋体" w:eastAsia="宋体" w:hAnsi="宋体" w:cs="Times New Roman"/>
                <w:szCs w:val="21"/>
              </w:rPr>
            </w:pPr>
          </w:p>
        </w:tc>
        <w:tc>
          <w:tcPr>
            <w:tcW w:w="1275" w:type="dxa"/>
          </w:tcPr>
          <w:p w14:paraId="00314236" w14:textId="77777777" w:rsidR="00866965" w:rsidRPr="003618C8" w:rsidRDefault="00866965" w:rsidP="003557EA">
            <w:pPr>
              <w:spacing w:line="360" w:lineRule="auto"/>
              <w:rPr>
                <w:rFonts w:ascii="宋体" w:eastAsia="宋体" w:hAnsi="宋体" w:cs="Times New Roman"/>
                <w:szCs w:val="21"/>
              </w:rPr>
            </w:pPr>
          </w:p>
        </w:tc>
      </w:tr>
      <w:tr w:rsidR="00D07613" w:rsidRPr="003618C8" w14:paraId="293E0849" w14:textId="77777777" w:rsidTr="003618C8">
        <w:tc>
          <w:tcPr>
            <w:tcW w:w="2978" w:type="dxa"/>
          </w:tcPr>
          <w:p w14:paraId="394C650E" w14:textId="6772B764" w:rsidR="00D07613" w:rsidRPr="003618C8" w:rsidRDefault="00D07613"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绿色产业基金</w:t>
            </w:r>
          </w:p>
        </w:tc>
        <w:tc>
          <w:tcPr>
            <w:tcW w:w="1701" w:type="dxa"/>
          </w:tcPr>
          <w:p w14:paraId="42CDA2BA" w14:textId="77777777" w:rsidR="00D07613" w:rsidRPr="003618C8" w:rsidRDefault="00D07613" w:rsidP="003557EA">
            <w:pPr>
              <w:spacing w:line="360" w:lineRule="auto"/>
              <w:rPr>
                <w:rFonts w:ascii="宋体" w:eastAsia="宋体" w:hAnsi="宋体" w:cs="Times New Roman"/>
                <w:szCs w:val="21"/>
              </w:rPr>
            </w:pPr>
          </w:p>
        </w:tc>
        <w:tc>
          <w:tcPr>
            <w:tcW w:w="1275" w:type="dxa"/>
          </w:tcPr>
          <w:p w14:paraId="65E88ED6" w14:textId="77777777" w:rsidR="00D07613" w:rsidRPr="003618C8" w:rsidRDefault="00D07613" w:rsidP="003557EA">
            <w:pPr>
              <w:spacing w:line="360" w:lineRule="auto"/>
              <w:rPr>
                <w:rFonts w:ascii="宋体" w:eastAsia="宋体" w:hAnsi="宋体" w:cs="Times New Roman"/>
                <w:szCs w:val="21"/>
              </w:rPr>
            </w:pPr>
          </w:p>
        </w:tc>
        <w:tc>
          <w:tcPr>
            <w:tcW w:w="1560" w:type="dxa"/>
          </w:tcPr>
          <w:p w14:paraId="25BC9CB5" w14:textId="77777777" w:rsidR="00D07613" w:rsidRPr="003618C8" w:rsidRDefault="00D07613" w:rsidP="003557EA">
            <w:pPr>
              <w:spacing w:line="360" w:lineRule="auto"/>
              <w:rPr>
                <w:rFonts w:ascii="宋体" w:eastAsia="宋体" w:hAnsi="宋体" w:cs="Times New Roman"/>
                <w:szCs w:val="21"/>
              </w:rPr>
            </w:pPr>
          </w:p>
        </w:tc>
        <w:tc>
          <w:tcPr>
            <w:tcW w:w="1275" w:type="dxa"/>
          </w:tcPr>
          <w:p w14:paraId="4FD493FC" w14:textId="3002BEEE" w:rsidR="00D07613" w:rsidRPr="003618C8" w:rsidRDefault="003725AA" w:rsidP="003557EA">
            <w:pPr>
              <w:spacing w:line="360" w:lineRule="auto"/>
              <w:rPr>
                <w:rFonts w:ascii="宋体" w:eastAsia="宋体" w:hAnsi="宋体" w:cs="Times New Roman"/>
                <w:szCs w:val="21"/>
              </w:rPr>
            </w:pPr>
            <w:r w:rsidRPr="003618C8">
              <w:rPr>
                <w:rFonts w:ascii="宋体" w:eastAsia="宋体" w:hAnsi="宋体" w:cs="Times New Roman" w:hint="eastAsia"/>
                <w:szCs w:val="21"/>
              </w:rPr>
              <w:t>/</w:t>
            </w:r>
          </w:p>
        </w:tc>
      </w:tr>
      <w:tr w:rsidR="003725AA" w:rsidRPr="003618C8" w14:paraId="7179EE25" w14:textId="77777777" w:rsidTr="003618C8">
        <w:tc>
          <w:tcPr>
            <w:tcW w:w="2978" w:type="dxa"/>
          </w:tcPr>
          <w:p w14:paraId="48E9BF84" w14:textId="3977479A" w:rsidR="003725AA" w:rsidRPr="003618C8" w:rsidRDefault="003725AA"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绿色公益（慈善）信托</w:t>
            </w:r>
          </w:p>
        </w:tc>
        <w:tc>
          <w:tcPr>
            <w:tcW w:w="1701" w:type="dxa"/>
          </w:tcPr>
          <w:p w14:paraId="4A65101B" w14:textId="77777777" w:rsidR="003725AA" w:rsidRPr="003618C8" w:rsidRDefault="003725AA" w:rsidP="003557EA">
            <w:pPr>
              <w:spacing w:line="360" w:lineRule="auto"/>
              <w:rPr>
                <w:rFonts w:ascii="宋体" w:eastAsia="宋体" w:hAnsi="宋体" w:cs="Times New Roman"/>
                <w:szCs w:val="21"/>
              </w:rPr>
            </w:pPr>
          </w:p>
        </w:tc>
        <w:tc>
          <w:tcPr>
            <w:tcW w:w="1275" w:type="dxa"/>
          </w:tcPr>
          <w:p w14:paraId="2227BDE4" w14:textId="77777777" w:rsidR="003725AA" w:rsidRPr="003618C8" w:rsidRDefault="003725AA" w:rsidP="003557EA">
            <w:pPr>
              <w:spacing w:line="360" w:lineRule="auto"/>
              <w:rPr>
                <w:rFonts w:ascii="宋体" w:eastAsia="宋体" w:hAnsi="宋体" w:cs="Times New Roman"/>
                <w:szCs w:val="21"/>
              </w:rPr>
            </w:pPr>
          </w:p>
        </w:tc>
        <w:tc>
          <w:tcPr>
            <w:tcW w:w="1560" w:type="dxa"/>
          </w:tcPr>
          <w:p w14:paraId="69ACA4C0" w14:textId="77777777" w:rsidR="003725AA" w:rsidRPr="003618C8" w:rsidRDefault="003725AA" w:rsidP="003557EA">
            <w:pPr>
              <w:spacing w:line="360" w:lineRule="auto"/>
              <w:rPr>
                <w:rFonts w:ascii="宋体" w:eastAsia="宋体" w:hAnsi="宋体" w:cs="Times New Roman"/>
                <w:szCs w:val="21"/>
              </w:rPr>
            </w:pPr>
          </w:p>
        </w:tc>
        <w:tc>
          <w:tcPr>
            <w:tcW w:w="1275" w:type="dxa"/>
          </w:tcPr>
          <w:p w14:paraId="1F393A2F" w14:textId="74637E15" w:rsidR="003725AA" w:rsidRPr="003618C8" w:rsidRDefault="003725AA" w:rsidP="003557EA">
            <w:pPr>
              <w:spacing w:line="360" w:lineRule="auto"/>
              <w:rPr>
                <w:rFonts w:ascii="宋体" w:eastAsia="宋体" w:hAnsi="宋体" w:cs="Times New Roman"/>
                <w:szCs w:val="21"/>
              </w:rPr>
            </w:pPr>
            <w:r w:rsidRPr="003618C8">
              <w:rPr>
                <w:rFonts w:ascii="宋体" w:eastAsia="宋体" w:hAnsi="宋体" w:cs="Times New Roman" w:hint="eastAsia"/>
                <w:szCs w:val="21"/>
              </w:rPr>
              <w:t>/</w:t>
            </w:r>
          </w:p>
        </w:tc>
      </w:tr>
      <w:tr w:rsidR="002C3978" w:rsidRPr="003618C8" w14:paraId="26D009CE" w14:textId="77777777" w:rsidTr="006A4F89">
        <w:tc>
          <w:tcPr>
            <w:tcW w:w="8789" w:type="dxa"/>
            <w:gridSpan w:val="5"/>
          </w:tcPr>
          <w:p w14:paraId="78852457" w14:textId="2288F35A" w:rsidR="002C3978" w:rsidRPr="003618C8" w:rsidRDefault="002C3978" w:rsidP="006A4F89">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金融租赁公司</w:t>
            </w:r>
          </w:p>
        </w:tc>
      </w:tr>
      <w:tr w:rsidR="002C3978" w:rsidRPr="003618C8" w14:paraId="0C9E59EC" w14:textId="77777777" w:rsidTr="003618C8">
        <w:tc>
          <w:tcPr>
            <w:tcW w:w="2978" w:type="dxa"/>
          </w:tcPr>
          <w:p w14:paraId="243DCD95" w14:textId="46A58241" w:rsidR="002C3978" w:rsidRPr="003618C8" w:rsidRDefault="00D07613"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绿色租赁</w:t>
            </w:r>
          </w:p>
        </w:tc>
        <w:tc>
          <w:tcPr>
            <w:tcW w:w="1701" w:type="dxa"/>
          </w:tcPr>
          <w:p w14:paraId="72048E2A" w14:textId="77777777" w:rsidR="002C3978" w:rsidRPr="003618C8" w:rsidRDefault="002C3978" w:rsidP="003557EA">
            <w:pPr>
              <w:spacing w:line="360" w:lineRule="auto"/>
              <w:rPr>
                <w:rFonts w:ascii="宋体" w:eastAsia="宋体" w:hAnsi="宋体" w:cs="Times New Roman"/>
                <w:szCs w:val="21"/>
              </w:rPr>
            </w:pPr>
          </w:p>
        </w:tc>
        <w:tc>
          <w:tcPr>
            <w:tcW w:w="1275" w:type="dxa"/>
          </w:tcPr>
          <w:p w14:paraId="33CED493" w14:textId="77777777" w:rsidR="002C3978" w:rsidRPr="003618C8" w:rsidRDefault="002C3978" w:rsidP="003557EA">
            <w:pPr>
              <w:spacing w:line="360" w:lineRule="auto"/>
              <w:rPr>
                <w:rFonts w:ascii="宋体" w:eastAsia="宋体" w:hAnsi="宋体" w:cs="Times New Roman"/>
                <w:szCs w:val="21"/>
              </w:rPr>
            </w:pPr>
          </w:p>
        </w:tc>
        <w:tc>
          <w:tcPr>
            <w:tcW w:w="1560" w:type="dxa"/>
          </w:tcPr>
          <w:p w14:paraId="20BDD3DC" w14:textId="77777777" w:rsidR="002C3978" w:rsidRPr="003618C8" w:rsidRDefault="002C3978" w:rsidP="003557EA">
            <w:pPr>
              <w:spacing w:line="360" w:lineRule="auto"/>
              <w:rPr>
                <w:rFonts w:ascii="宋体" w:eastAsia="宋体" w:hAnsi="宋体" w:cs="Times New Roman"/>
                <w:szCs w:val="21"/>
              </w:rPr>
            </w:pPr>
          </w:p>
        </w:tc>
        <w:tc>
          <w:tcPr>
            <w:tcW w:w="1275" w:type="dxa"/>
          </w:tcPr>
          <w:p w14:paraId="2D756B33" w14:textId="77777777" w:rsidR="002C3978" w:rsidRPr="003618C8" w:rsidRDefault="002C3978" w:rsidP="003557EA">
            <w:pPr>
              <w:spacing w:line="360" w:lineRule="auto"/>
              <w:rPr>
                <w:rFonts w:ascii="宋体" w:eastAsia="宋体" w:hAnsi="宋体" w:cs="Times New Roman"/>
                <w:szCs w:val="21"/>
              </w:rPr>
            </w:pPr>
          </w:p>
        </w:tc>
      </w:tr>
      <w:tr w:rsidR="00D07613" w:rsidRPr="003618C8" w14:paraId="1984893A" w14:textId="77777777" w:rsidTr="003618C8">
        <w:tc>
          <w:tcPr>
            <w:tcW w:w="2978" w:type="dxa"/>
          </w:tcPr>
          <w:p w14:paraId="19333AE3" w14:textId="77777777" w:rsidR="00D07613" w:rsidRPr="003618C8" w:rsidRDefault="00D07613"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绿色债券投资</w:t>
            </w:r>
          </w:p>
          <w:p w14:paraId="5EAE783B" w14:textId="0D9F7FF0" w:rsidR="003638DC" w:rsidRPr="003618C8" w:rsidRDefault="003638DC" w:rsidP="006A4F89">
            <w:pPr>
              <w:spacing w:line="360" w:lineRule="auto"/>
              <w:jc w:val="center"/>
              <w:rPr>
                <w:rFonts w:ascii="宋体" w:eastAsia="宋体" w:hAnsi="宋体" w:cs="Times New Roman" w:hint="eastAsia"/>
                <w:szCs w:val="21"/>
              </w:rPr>
            </w:pPr>
            <w:r w:rsidRPr="003618C8">
              <w:rPr>
                <w:rFonts w:ascii="宋体" w:eastAsia="宋体" w:hAnsi="宋体" w:cs="Times New Roman" w:hint="eastAsia"/>
                <w:szCs w:val="21"/>
              </w:rPr>
              <w:t>（贴标绿色债券）</w:t>
            </w:r>
          </w:p>
        </w:tc>
        <w:tc>
          <w:tcPr>
            <w:tcW w:w="1701" w:type="dxa"/>
          </w:tcPr>
          <w:p w14:paraId="6647631F" w14:textId="77777777" w:rsidR="00D07613" w:rsidRPr="003618C8" w:rsidRDefault="00D07613" w:rsidP="003557EA">
            <w:pPr>
              <w:spacing w:line="360" w:lineRule="auto"/>
              <w:rPr>
                <w:rFonts w:ascii="宋体" w:eastAsia="宋体" w:hAnsi="宋体" w:cs="Times New Roman"/>
                <w:szCs w:val="21"/>
              </w:rPr>
            </w:pPr>
          </w:p>
        </w:tc>
        <w:tc>
          <w:tcPr>
            <w:tcW w:w="1275" w:type="dxa"/>
          </w:tcPr>
          <w:p w14:paraId="5BB2877C" w14:textId="77777777" w:rsidR="00D07613" w:rsidRPr="003618C8" w:rsidRDefault="00D07613" w:rsidP="003557EA">
            <w:pPr>
              <w:spacing w:line="360" w:lineRule="auto"/>
              <w:rPr>
                <w:rFonts w:ascii="宋体" w:eastAsia="宋体" w:hAnsi="宋体" w:cs="Times New Roman"/>
                <w:szCs w:val="21"/>
              </w:rPr>
            </w:pPr>
          </w:p>
        </w:tc>
        <w:tc>
          <w:tcPr>
            <w:tcW w:w="1560" w:type="dxa"/>
          </w:tcPr>
          <w:p w14:paraId="6B04771C" w14:textId="77777777" w:rsidR="00D07613" w:rsidRPr="003618C8" w:rsidRDefault="00D07613" w:rsidP="003557EA">
            <w:pPr>
              <w:spacing w:line="360" w:lineRule="auto"/>
              <w:rPr>
                <w:rFonts w:ascii="宋体" w:eastAsia="宋体" w:hAnsi="宋体" w:cs="Times New Roman"/>
                <w:szCs w:val="21"/>
              </w:rPr>
            </w:pPr>
          </w:p>
        </w:tc>
        <w:tc>
          <w:tcPr>
            <w:tcW w:w="1275" w:type="dxa"/>
          </w:tcPr>
          <w:p w14:paraId="255A6FEC" w14:textId="77777777" w:rsidR="00D07613" w:rsidRPr="003618C8" w:rsidRDefault="00D07613" w:rsidP="003557EA">
            <w:pPr>
              <w:spacing w:line="360" w:lineRule="auto"/>
              <w:rPr>
                <w:rFonts w:ascii="宋体" w:eastAsia="宋体" w:hAnsi="宋体" w:cs="Times New Roman"/>
                <w:szCs w:val="21"/>
              </w:rPr>
            </w:pPr>
          </w:p>
        </w:tc>
      </w:tr>
      <w:tr w:rsidR="003638DC" w:rsidRPr="003618C8" w14:paraId="5CF7C445" w14:textId="77777777" w:rsidTr="00315AD2">
        <w:tc>
          <w:tcPr>
            <w:tcW w:w="2978" w:type="dxa"/>
          </w:tcPr>
          <w:p w14:paraId="64C35E45" w14:textId="77777777" w:rsidR="003638DC" w:rsidRPr="003618C8" w:rsidRDefault="003638DC"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绿色债券投资</w:t>
            </w:r>
          </w:p>
          <w:p w14:paraId="7AF58CE2" w14:textId="300D7540" w:rsidR="003638DC" w:rsidRPr="003618C8" w:rsidRDefault="003638DC" w:rsidP="006A4F89">
            <w:pPr>
              <w:spacing w:line="360" w:lineRule="auto"/>
              <w:jc w:val="center"/>
              <w:rPr>
                <w:rFonts w:ascii="宋体" w:eastAsia="宋体" w:hAnsi="宋体" w:cs="Times New Roman" w:hint="eastAsia"/>
                <w:szCs w:val="21"/>
              </w:rPr>
            </w:pPr>
            <w:r w:rsidRPr="003618C8">
              <w:rPr>
                <w:rFonts w:ascii="宋体" w:eastAsia="宋体" w:hAnsi="宋体" w:cs="Times New Roman" w:hint="eastAsia"/>
                <w:szCs w:val="21"/>
              </w:rPr>
              <w:t>（</w:t>
            </w:r>
            <w:r w:rsidR="00FB717C" w:rsidRPr="003618C8">
              <w:rPr>
                <w:rFonts w:ascii="宋体" w:eastAsia="宋体" w:hAnsi="宋体" w:cs="Times New Roman" w:hint="eastAsia"/>
                <w:szCs w:val="21"/>
              </w:rPr>
              <w:t>未贴标</w:t>
            </w:r>
            <w:r w:rsidR="00B22B56" w:rsidRPr="003618C8">
              <w:rPr>
                <w:rFonts w:ascii="宋体" w:eastAsia="宋体" w:hAnsi="宋体" w:cs="Times New Roman" w:hint="eastAsia"/>
                <w:szCs w:val="21"/>
              </w:rPr>
              <w:t>的</w:t>
            </w:r>
            <w:r w:rsidR="000B431A" w:rsidRPr="003618C8">
              <w:rPr>
                <w:rFonts w:ascii="宋体" w:eastAsia="宋体" w:hAnsi="宋体" w:cs="Times New Roman" w:hint="eastAsia"/>
                <w:szCs w:val="21"/>
              </w:rPr>
              <w:t>“</w:t>
            </w:r>
            <w:r w:rsidR="00655F92" w:rsidRPr="003618C8">
              <w:rPr>
                <w:rFonts w:ascii="宋体" w:eastAsia="宋体" w:hAnsi="宋体" w:cs="Times New Roman" w:hint="eastAsia"/>
                <w:szCs w:val="21"/>
              </w:rPr>
              <w:t>投向绿”债券</w:t>
            </w:r>
            <w:r w:rsidRPr="003618C8">
              <w:rPr>
                <w:rFonts w:ascii="宋体" w:eastAsia="宋体" w:hAnsi="宋体" w:cs="Times New Roman" w:hint="eastAsia"/>
                <w:szCs w:val="21"/>
              </w:rPr>
              <w:t>）（可选项）</w:t>
            </w:r>
          </w:p>
        </w:tc>
        <w:tc>
          <w:tcPr>
            <w:tcW w:w="1701" w:type="dxa"/>
          </w:tcPr>
          <w:p w14:paraId="392ABC07" w14:textId="77777777" w:rsidR="003638DC" w:rsidRPr="003618C8" w:rsidRDefault="003638DC" w:rsidP="003557EA">
            <w:pPr>
              <w:spacing w:line="360" w:lineRule="auto"/>
              <w:rPr>
                <w:rFonts w:ascii="宋体" w:eastAsia="宋体" w:hAnsi="宋体" w:cs="Times New Roman"/>
                <w:szCs w:val="21"/>
              </w:rPr>
            </w:pPr>
          </w:p>
        </w:tc>
        <w:tc>
          <w:tcPr>
            <w:tcW w:w="1275" w:type="dxa"/>
          </w:tcPr>
          <w:p w14:paraId="377C312F" w14:textId="77777777" w:rsidR="003638DC" w:rsidRPr="003618C8" w:rsidRDefault="003638DC" w:rsidP="003557EA">
            <w:pPr>
              <w:spacing w:line="360" w:lineRule="auto"/>
              <w:rPr>
                <w:rFonts w:ascii="宋体" w:eastAsia="宋体" w:hAnsi="宋体" w:cs="Times New Roman"/>
                <w:szCs w:val="21"/>
              </w:rPr>
            </w:pPr>
          </w:p>
        </w:tc>
        <w:tc>
          <w:tcPr>
            <w:tcW w:w="1560" w:type="dxa"/>
          </w:tcPr>
          <w:p w14:paraId="3277AD58" w14:textId="77777777" w:rsidR="003638DC" w:rsidRPr="003618C8" w:rsidRDefault="003638DC" w:rsidP="003557EA">
            <w:pPr>
              <w:spacing w:line="360" w:lineRule="auto"/>
              <w:rPr>
                <w:rFonts w:ascii="宋体" w:eastAsia="宋体" w:hAnsi="宋体" w:cs="Times New Roman"/>
                <w:szCs w:val="21"/>
              </w:rPr>
            </w:pPr>
          </w:p>
        </w:tc>
        <w:tc>
          <w:tcPr>
            <w:tcW w:w="1275" w:type="dxa"/>
          </w:tcPr>
          <w:p w14:paraId="3441D792" w14:textId="77777777" w:rsidR="003638DC" w:rsidRPr="003618C8" w:rsidRDefault="003638DC" w:rsidP="003557EA">
            <w:pPr>
              <w:spacing w:line="360" w:lineRule="auto"/>
              <w:rPr>
                <w:rFonts w:ascii="宋体" w:eastAsia="宋体" w:hAnsi="宋体" w:cs="Times New Roman"/>
                <w:szCs w:val="21"/>
              </w:rPr>
            </w:pPr>
          </w:p>
        </w:tc>
      </w:tr>
      <w:tr w:rsidR="003613D4" w:rsidRPr="003618C8" w14:paraId="673ACBED" w14:textId="7A8E5709" w:rsidTr="00115147">
        <w:tc>
          <w:tcPr>
            <w:tcW w:w="8789" w:type="dxa"/>
            <w:gridSpan w:val="5"/>
          </w:tcPr>
          <w:p w14:paraId="41ADE111" w14:textId="6F3AD8BB" w:rsidR="003613D4" w:rsidRPr="003618C8" w:rsidRDefault="003613D4" w:rsidP="006A4F89">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lastRenderedPageBreak/>
              <w:t>保险业金融机构</w:t>
            </w:r>
          </w:p>
        </w:tc>
      </w:tr>
      <w:tr w:rsidR="003557EA" w:rsidRPr="003618C8" w14:paraId="3450D8DD" w14:textId="46A01920" w:rsidTr="003618C8">
        <w:tc>
          <w:tcPr>
            <w:tcW w:w="2978" w:type="dxa"/>
          </w:tcPr>
          <w:p w14:paraId="55AE2CD2" w14:textId="127DAF8F" w:rsidR="003557EA" w:rsidRPr="003618C8" w:rsidRDefault="00511278"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绿色保险承保</w:t>
            </w:r>
          </w:p>
        </w:tc>
        <w:tc>
          <w:tcPr>
            <w:tcW w:w="1701" w:type="dxa"/>
          </w:tcPr>
          <w:p w14:paraId="15FA5972" w14:textId="3AEFA787" w:rsidR="003557EA" w:rsidRPr="003618C8" w:rsidRDefault="003557EA" w:rsidP="003557EA">
            <w:pPr>
              <w:spacing w:line="360" w:lineRule="auto"/>
              <w:rPr>
                <w:rFonts w:ascii="宋体" w:eastAsia="宋体" w:hAnsi="宋体" w:cs="Times New Roman"/>
                <w:szCs w:val="21"/>
              </w:rPr>
            </w:pPr>
          </w:p>
        </w:tc>
        <w:tc>
          <w:tcPr>
            <w:tcW w:w="1275" w:type="dxa"/>
          </w:tcPr>
          <w:p w14:paraId="40462622" w14:textId="77777777" w:rsidR="003557EA" w:rsidRPr="003618C8" w:rsidRDefault="003557EA" w:rsidP="003557EA">
            <w:pPr>
              <w:spacing w:line="360" w:lineRule="auto"/>
              <w:rPr>
                <w:rFonts w:ascii="宋体" w:eastAsia="宋体" w:hAnsi="宋体" w:cs="Times New Roman"/>
                <w:szCs w:val="21"/>
              </w:rPr>
            </w:pPr>
          </w:p>
        </w:tc>
        <w:tc>
          <w:tcPr>
            <w:tcW w:w="1560" w:type="dxa"/>
          </w:tcPr>
          <w:p w14:paraId="5E31B746" w14:textId="77777777" w:rsidR="003557EA" w:rsidRPr="003618C8" w:rsidRDefault="003557EA" w:rsidP="003557EA">
            <w:pPr>
              <w:spacing w:line="360" w:lineRule="auto"/>
              <w:rPr>
                <w:rFonts w:ascii="宋体" w:eastAsia="宋体" w:hAnsi="宋体" w:cs="Times New Roman"/>
                <w:szCs w:val="21"/>
              </w:rPr>
            </w:pPr>
          </w:p>
        </w:tc>
        <w:tc>
          <w:tcPr>
            <w:tcW w:w="1275" w:type="dxa"/>
          </w:tcPr>
          <w:p w14:paraId="06F0B333" w14:textId="55596547" w:rsidR="003557EA" w:rsidRPr="003618C8" w:rsidRDefault="000469AF" w:rsidP="003557EA">
            <w:pPr>
              <w:spacing w:line="360" w:lineRule="auto"/>
              <w:rPr>
                <w:rFonts w:ascii="宋体" w:eastAsia="宋体" w:hAnsi="宋体" w:cs="Times New Roman"/>
                <w:szCs w:val="21"/>
              </w:rPr>
            </w:pPr>
            <w:r w:rsidRPr="003618C8">
              <w:rPr>
                <w:rFonts w:ascii="宋体" w:eastAsia="宋体" w:hAnsi="宋体" w:cs="Times New Roman" w:hint="eastAsia"/>
                <w:szCs w:val="21"/>
              </w:rPr>
              <w:t>/</w:t>
            </w:r>
          </w:p>
        </w:tc>
      </w:tr>
      <w:tr w:rsidR="00C15F77" w:rsidRPr="003618C8" w14:paraId="79A64AA6" w14:textId="5B176572" w:rsidTr="003618C8">
        <w:tc>
          <w:tcPr>
            <w:tcW w:w="2978" w:type="dxa"/>
          </w:tcPr>
          <w:p w14:paraId="4EDC07B1" w14:textId="77777777" w:rsidR="00C15F77" w:rsidRPr="003618C8" w:rsidRDefault="00C15F77" w:rsidP="00C15F77">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绿色债券投资</w:t>
            </w:r>
          </w:p>
          <w:p w14:paraId="1C9C675C" w14:textId="3643C0F6" w:rsidR="00C15F77" w:rsidRPr="003618C8" w:rsidRDefault="00C15F77" w:rsidP="00C15F77">
            <w:pPr>
              <w:spacing w:line="360" w:lineRule="auto"/>
              <w:jc w:val="center"/>
              <w:rPr>
                <w:rFonts w:ascii="宋体" w:eastAsia="宋体" w:hAnsi="宋体" w:cs="Times New Roman"/>
                <w:szCs w:val="21"/>
              </w:rPr>
            </w:pPr>
            <w:r w:rsidRPr="003618C8">
              <w:rPr>
                <w:rFonts w:ascii="宋体" w:eastAsia="宋体" w:hAnsi="宋体" w:cs="Times New Roman" w:hint="eastAsia"/>
                <w:szCs w:val="21"/>
              </w:rPr>
              <w:t>（贴标绿色债券）</w:t>
            </w:r>
          </w:p>
        </w:tc>
        <w:tc>
          <w:tcPr>
            <w:tcW w:w="1701" w:type="dxa"/>
          </w:tcPr>
          <w:p w14:paraId="3735FC6E" w14:textId="16FAC91A" w:rsidR="00C15F77" w:rsidRPr="003618C8" w:rsidRDefault="00C15F77" w:rsidP="00C15F77">
            <w:pPr>
              <w:spacing w:line="360" w:lineRule="auto"/>
              <w:rPr>
                <w:rFonts w:ascii="宋体" w:eastAsia="宋体" w:hAnsi="宋体" w:cs="Times New Roman"/>
                <w:szCs w:val="21"/>
              </w:rPr>
            </w:pPr>
          </w:p>
        </w:tc>
        <w:tc>
          <w:tcPr>
            <w:tcW w:w="1275" w:type="dxa"/>
          </w:tcPr>
          <w:p w14:paraId="2D21D0CB" w14:textId="77777777" w:rsidR="00C15F77" w:rsidRPr="003618C8" w:rsidRDefault="00C15F77" w:rsidP="00C15F77">
            <w:pPr>
              <w:spacing w:line="360" w:lineRule="auto"/>
              <w:rPr>
                <w:rFonts w:ascii="宋体" w:eastAsia="宋体" w:hAnsi="宋体" w:cs="Times New Roman"/>
                <w:szCs w:val="21"/>
              </w:rPr>
            </w:pPr>
          </w:p>
        </w:tc>
        <w:tc>
          <w:tcPr>
            <w:tcW w:w="1560" w:type="dxa"/>
          </w:tcPr>
          <w:p w14:paraId="0553C481" w14:textId="77777777" w:rsidR="00C15F77" w:rsidRPr="003618C8" w:rsidRDefault="00C15F77" w:rsidP="00C15F77">
            <w:pPr>
              <w:spacing w:line="360" w:lineRule="auto"/>
              <w:rPr>
                <w:rFonts w:ascii="宋体" w:eastAsia="宋体" w:hAnsi="宋体" w:cs="Times New Roman"/>
                <w:szCs w:val="21"/>
              </w:rPr>
            </w:pPr>
          </w:p>
        </w:tc>
        <w:tc>
          <w:tcPr>
            <w:tcW w:w="1275" w:type="dxa"/>
          </w:tcPr>
          <w:p w14:paraId="2B9BAFEA" w14:textId="763A1EC9" w:rsidR="00C15F77" w:rsidRPr="003618C8" w:rsidRDefault="00C15F77" w:rsidP="00C15F77">
            <w:pPr>
              <w:spacing w:line="360" w:lineRule="auto"/>
              <w:rPr>
                <w:rFonts w:ascii="宋体" w:eastAsia="宋体" w:hAnsi="宋体" w:cs="Times New Roman"/>
                <w:szCs w:val="21"/>
              </w:rPr>
            </w:pPr>
            <w:r w:rsidRPr="003618C8">
              <w:rPr>
                <w:rFonts w:ascii="宋体" w:eastAsia="宋体" w:hAnsi="宋体" w:cs="Times New Roman" w:hint="eastAsia"/>
                <w:szCs w:val="21"/>
              </w:rPr>
              <w:t>/</w:t>
            </w:r>
          </w:p>
        </w:tc>
      </w:tr>
      <w:tr w:rsidR="00C15F77" w:rsidRPr="003618C8" w14:paraId="5DAA0F3E" w14:textId="77777777" w:rsidTr="00315AD2">
        <w:tc>
          <w:tcPr>
            <w:tcW w:w="2978" w:type="dxa"/>
          </w:tcPr>
          <w:p w14:paraId="65B4D3F0" w14:textId="77777777" w:rsidR="00C15F77" w:rsidRPr="003618C8" w:rsidRDefault="00C15F77" w:rsidP="00C15F77">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绿色债券投资</w:t>
            </w:r>
          </w:p>
          <w:p w14:paraId="5ACA5CDC" w14:textId="63F45F3A" w:rsidR="00C15F77" w:rsidRPr="003618C8" w:rsidRDefault="00C15F77" w:rsidP="00C15F77">
            <w:pPr>
              <w:spacing w:line="360" w:lineRule="auto"/>
              <w:jc w:val="center"/>
              <w:rPr>
                <w:rFonts w:ascii="宋体" w:eastAsia="宋体" w:hAnsi="宋体" w:cs="Times New Roman" w:hint="eastAsia"/>
                <w:szCs w:val="21"/>
              </w:rPr>
            </w:pPr>
            <w:r w:rsidRPr="003618C8">
              <w:rPr>
                <w:rFonts w:ascii="宋体" w:eastAsia="宋体" w:hAnsi="宋体" w:cs="Times New Roman" w:hint="eastAsia"/>
                <w:szCs w:val="21"/>
              </w:rPr>
              <w:t>（</w:t>
            </w:r>
            <w:r w:rsidR="00FB717C" w:rsidRPr="003618C8">
              <w:rPr>
                <w:rFonts w:ascii="宋体" w:eastAsia="宋体" w:hAnsi="宋体" w:cs="Times New Roman" w:hint="eastAsia"/>
                <w:szCs w:val="21"/>
              </w:rPr>
              <w:t>未贴标</w:t>
            </w:r>
            <w:r w:rsidR="00984731" w:rsidRPr="003618C8">
              <w:rPr>
                <w:rFonts w:ascii="宋体" w:eastAsia="宋体" w:hAnsi="宋体" w:cs="Times New Roman" w:hint="eastAsia"/>
                <w:szCs w:val="21"/>
              </w:rPr>
              <w:t>的</w:t>
            </w:r>
            <w:r w:rsidR="000B431A" w:rsidRPr="003618C8">
              <w:rPr>
                <w:rFonts w:ascii="宋体" w:eastAsia="宋体" w:hAnsi="宋体" w:cs="Times New Roman" w:hint="eastAsia"/>
                <w:szCs w:val="21"/>
              </w:rPr>
              <w:t>“</w:t>
            </w:r>
            <w:r w:rsidR="00655F92" w:rsidRPr="003618C8">
              <w:rPr>
                <w:rFonts w:ascii="宋体" w:eastAsia="宋体" w:hAnsi="宋体" w:cs="Times New Roman" w:hint="eastAsia"/>
                <w:szCs w:val="21"/>
              </w:rPr>
              <w:t>投向绿”债券</w:t>
            </w:r>
            <w:r w:rsidRPr="003618C8">
              <w:rPr>
                <w:rFonts w:ascii="宋体" w:eastAsia="宋体" w:hAnsi="宋体" w:cs="Times New Roman" w:hint="eastAsia"/>
                <w:szCs w:val="21"/>
              </w:rPr>
              <w:t>）（可选项）</w:t>
            </w:r>
          </w:p>
        </w:tc>
        <w:tc>
          <w:tcPr>
            <w:tcW w:w="1701" w:type="dxa"/>
          </w:tcPr>
          <w:p w14:paraId="20593AFE" w14:textId="77777777" w:rsidR="00C15F77" w:rsidRPr="003618C8" w:rsidRDefault="00C15F77" w:rsidP="00C15F77">
            <w:pPr>
              <w:spacing w:line="360" w:lineRule="auto"/>
              <w:rPr>
                <w:rFonts w:ascii="宋体" w:eastAsia="宋体" w:hAnsi="宋体" w:cs="Times New Roman"/>
                <w:szCs w:val="21"/>
              </w:rPr>
            </w:pPr>
          </w:p>
        </w:tc>
        <w:tc>
          <w:tcPr>
            <w:tcW w:w="1275" w:type="dxa"/>
          </w:tcPr>
          <w:p w14:paraId="1A38D84D" w14:textId="77777777" w:rsidR="00C15F77" w:rsidRPr="003618C8" w:rsidRDefault="00C15F77" w:rsidP="00C15F77">
            <w:pPr>
              <w:spacing w:line="360" w:lineRule="auto"/>
              <w:rPr>
                <w:rFonts w:ascii="宋体" w:eastAsia="宋体" w:hAnsi="宋体" w:cs="Times New Roman"/>
                <w:szCs w:val="21"/>
              </w:rPr>
            </w:pPr>
          </w:p>
        </w:tc>
        <w:tc>
          <w:tcPr>
            <w:tcW w:w="1560" w:type="dxa"/>
          </w:tcPr>
          <w:p w14:paraId="11CEB407" w14:textId="77777777" w:rsidR="00C15F77" w:rsidRPr="003618C8" w:rsidRDefault="00C15F77" w:rsidP="00C15F77">
            <w:pPr>
              <w:spacing w:line="360" w:lineRule="auto"/>
              <w:rPr>
                <w:rFonts w:ascii="宋体" w:eastAsia="宋体" w:hAnsi="宋体" w:cs="Times New Roman"/>
                <w:szCs w:val="21"/>
              </w:rPr>
            </w:pPr>
          </w:p>
        </w:tc>
        <w:tc>
          <w:tcPr>
            <w:tcW w:w="1275" w:type="dxa"/>
          </w:tcPr>
          <w:p w14:paraId="41DD30E8" w14:textId="77777777" w:rsidR="00C15F77" w:rsidRPr="003618C8" w:rsidRDefault="00C15F77" w:rsidP="00C15F77">
            <w:pPr>
              <w:spacing w:line="360" w:lineRule="auto"/>
              <w:rPr>
                <w:rFonts w:ascii="宋体" w:eastAsia="宋体" w:hAnsi="宋体" w:cs="Times New Roman" w:hint="eastAsia"/>
                <w:szCs w:val="21"/>
              </w:rPr>
            </w:pPr>
          </w:p>
        </w:tc>
      </w:tr>
      <w:tr w:rsidR="00B50B48" w:rsidRPr="003618C8" w14:paraId="28310112" w14:textId="77777777" w:rsidTr="003618C8">
        <w:tc>
          <w:tcPr>
            <w:tcW w:w="2978" w:type="dxa"/>
          </w:tcPr>
          <w:p w14:paraId="61C45C92" w14:textId="5EC81207" w:rsidR="00B50B48" w:rsidRPr="003618C8" w:rsidRDefault="00B50B48"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其他绿色投资</w:t>
            </w:r>
          </w:p>
        </w:tc>
        <w:tc>
          <w:tcPr>
            <w:tcW w:w="1701" w:type="dxa"/>
          </w:tcPr>
          <w:p w14:paraId="45202634" w14:textId="77777777" w:rsidR="00B50B48" w:rsidRPr="003618C8" w:rsidRDefault="00B50B48" w:rsidP="003557EA">
            <w:pPr>
              <w:spacing w:line="360" w:lineRule="auto"/>
              <w:rPr>
                <w:rFonts w:ascii="宋体" w:eastAsia="宋体" w:hAnsi="宋体" w:cs="Times New Roman"/>
                <w:szCs w:val="21"/>
              </w:rPr>
            </w:pPr>
          </w:p>
        </w:tc>
        <w:tc>
          <w:tcPr>
            <w:tcW w:w="1275" w:type="dxa"/>
          </w:tcPr>
          <w:p w14:paraId="7D667892" w14:textId="77777777" w:rsidR="00B50B48" w:rsidRPr="003618C8" w:rsidRDefault="00B50B48" w:rsidP="003557EA">
            <w:pPr>
              <w:spacing w:line="360" w:lineRule="auto"/>
              <w:rPr>
                <w:rFonts w:ascii="宋体" w:eastAsia="宋体" w:hAnsi="宋体" w:cs="Times New Roman"/>
                <w:szCs w:val="21"/>
              </w:rPr>
            </w:pPr>
          </w:p>
        </w:tc>
        <w:tc>
          <w:tcPr>
            <w:tcW w:w="1560" w:type="dxa"/>
          </w:tcPr>
          <w:p w14:paraId="5F2C7784" w14:textId="77777777" w:rsidR="00B50B48" w:rsidRPr="003618C8" w:rsidRDefault="00B50B48" w:rsidP="003557EA">
            <w:pPr>
              <w:spacing w:line="360" w:lineRule="auto"/>
              <w:rPr>
                <w:rFonts w:ascii="宋体" w:eastAsia="宋体" w:hAnsi="宋体" w:cs="Times New Roman"/>
                <w:szCs w:val="21"/>
              </w:rPr>
            </w:pPr>
          </w:p>
        </w:tc>
        <w:tc>
          <w:tcPr>
            <w:tcW w:w="1275" w:type="dxa"/>
          </w:tcPr>
          <w:p w14:paraId="47F1F42B" w14:textId="1066B1DA" w:rsidR="00B50B48" w:rsidRPr="003618C8" w:rsidRDefault="00B50B48" w:rsidP="003557EA">
            <w:pPr>
              <w:spacing w:line="360" w:lineRule="auto"/>
              <w:rPr>
                <w:rFonts w:ascii="宋体" w:eastAsia="宋体" w:hAnsi="宋体" w:cs="Times New Roman"/>
                <w:szCs w:val="21"/>
              </w:rPr>
            </w:pPr>
            <w:r w:rsidRPr="003618C8">
              <w:rPr>
                <w:rFonts w:ascii="宋体" w:eastAsia="宋体" w:hAnsi="宋体" w:cs="Times New Roman" w:hint="eastAsia"/>
                <w:szCs w:val="21"/>
              </w:rPr>
              <w:t>/</w:t>
            </w:r>
          </w:p>
        </w:tc>
      </w:tr>
      <w:tr w:rsidR="000469AF" w:rsidRPr="003618C8" w14:paraId="20925AC6" w14:textId="0EB87442" w:rsidTr="006A4F89">
        <w:tc>
          <w:tcPr>
            <w:tcW w:w="8789" w:type="dxa"/>
            <w:gridSpan w:val="5"/>
          </w:tcPr>
          <w:p w14:paraId="5550D00E" w14:textId="5251FDF4" w:rsidR="000469AF" w:rsidRPr="003618C8" w:rsidRDefault="0091104E" w:rsidP="006A4F89">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证券</w:t>
            </w:r>
            <w:r w:rsidR="001B280D" w:rsidRPr="003618C8">
              <w:rPr>
                <w:rFonts w:ascii="宋体" w:eastAsia="宋体" w:hAnsi="宋体" w:cs="Times New Roman"/>
                <w:b/>
                <w:bCs/>
                <w:szCs w:val="21"/>
              </w:rPr>
              <w:t>公司</w:t>
            </w:r>
            <w:r w:rsidR="001B280D" w:rsidRPr="003618C8">
              <w:rPr>
                <w:rFonts w:ascii="宋体" w:eastAsia="宋体" w:hAnsi="宋体" w:cs="Times New Roman" w:hint="eastAsia"/>
                <w:b/>
                <w:bCs/>
                <w:szCs w:val="21"/>
              </w:rPr>
              <w:t>、</w:t>
            </w:r>
            <w:r w:rsidRPr="003618C8">
              <w:rPr>
                <w:rFonts w:ascii="宋体" w:eastAsia="宋体" w:hAnsi="宋体" w:cs="Times New Roman" w:hint="eastAsia"/>
                <w:b/>
                <w:bCs/>
                <w:szCs w:val="21"/>
              </w:rPr>
              <w:t>基金</w:t>
            </w:r>
            <w:r w:rsidR="003613D4" w:rsidRPr="003618C8">
              <w:rPr>
                <w:rFonts w:ascii="宋体" w:eastAsia="宋体" w:hAnsi="宋体" w:cs="Times New Roman"/>
                <w:b/>
                <w:bCs/>
                <w:szCs w:val="21"/>
              </w:rPr>
              <w:t>管理公司</w:t>
            </w:r>
            <w:r w:rsidR="001B280D" w:rsidRPr="003618C8">
              <w:rPr>
                <w:rFonts w:ascii="宋体" w:eastAsia="宋体" w:hAnsi="宋体" w:cs="Times New Roman"/>
                <w:b/>
                <w:bCs/>
                <w:szCs w:val="21"/>
              </w:rPr>
              <w:t>及前述机构从事资产管理业务的子公司</w:t>
            </w:r>
          </w:p>
        </w:tc>
      </w:tr>
      <w:tr w:rsidR="003557EA" w:rsidRPr="003618C8" w14:paraId="347C9A6A" w14:textId="184A9F40" w:rsidTr="003618C8">
        <w:tc>
          <w:tcPr>
            <w:tcW w:w="2978" w:type="dxa"/>
          </w:tcPr>
          <w:p w14:paraId="29B121D1" w14:textId="3E2B8378" w:rsidR="003557EA" w:rsidRPr="003618C8" w:rsidRDefault="0091104E"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绿色</w:t>
            </w:r>
            <w:r w:rsidR="00BC0FB8" w:rsidRPr="003618C8">
              <w:rPr>
                <w:rFonts w:ascii="宋体" w:eastAsia="宋体" w:hAnsi="宋体" w:cs="Times New Roman"/>
                <w:szCs w:val="21"/>
              </w:rPr>
              <w:t>资产管理产品</w:t>
            </w:r>
          </w:p>
        </w:tc>
        <w:tc>
          <w:tcPr>
            <w:tcW w:w="1701" w:type="dxa"/>
          </w:tcPr>
          <w:p w14:paraId="0B6B1822" w14:textId="0FD1EFE0" w:rsidR="003557EA" w:rsidRPr="003618C8" w:rsidRDefault="003557EA" w:rsidP="003557EA">
            <w:pPr>
              <w:spacing w:line="360" w:lineRule="auto"/>
              <w:rPr>
                <w:rFonts w:ascii="宋体" w:eastAsia="宋体" w:hAnsi="宋体" w:cs="Times New Roman"/>
                <w:szCs w:val="21"/>
              </w:rPr>
            </w:pPr>
          </w:p>
        </w:tc>
        <w:tc>
          <w:tcPr>
            <w:tcW w:w="1275" w:type="dxa"/>
          </w:tcPr>
          <w:p w14:paraId="26899596" w14:textId="77777777" w:rsidR="003557EA" w:rsidRPr="003618C8" w:rsidRDefault="003557EA" w:rsidP="003557EA">
            <w:pPr>
              <w:spacing w:line="360" w:lineRule="auto"/>
              <w:rPr>
                <w:rFonts w:ascii="宋体" w:eastAsia="宋体" w:hAnsi="宋体" w:cs="Times New Roman"/>
                <w:szCs w:val="21"/>
              </w:rPr>
            </w:pPr>
          </w:p>
        </w:tc>
        <w:tc>
          <w:tcPr>
            <w:tcW w:w="1560" w:type="dxa"/>
          </w:tcPr>
          <w:p w14:paraId="073C6F0B" w14:textId="77777777" w:rsidR="003557EA" w:rsidRPr="003618C8" w:rsidRDefault="003557EA" w:rsidP="003557EA">
            <w:pPr>
              <w:spacing w:line="360" w:lineRule="auto"/>
              <w:rPr>
                <w:rFonts w:ascii="宋体" w:eastAsia="宋体" w:hAnsi="宋体" w:cs="Times New Roman"/>
                <w:szCs w:val="21"/>
              </w:rPr>
            </w:pPr>
          </w:p>
        </w:tc>
        <w:tc>
          <w:tcPr>
            <w:tcW w:w="1275" w:type="dxa"/>
          </w:tcPr>
          <w:p w14:paraId="01CC1EE3" w14:textId="3C688297" w:rsidR="003557EA" w:rsidRPr="003618C8" w:rsidRDefault="00B50B48" w:rsidP="003557EA">
            <w:pPr>
              <w:spacing w:line="360" w:lineRule="auto"/>
              <w:rPr>
                <w:rFonts w:ascii="宋体" w:eastAsia="宋体" w:hAnsi="宋体" w:cs="Times New Roman"/>
                <w:szCs w:val="21"/>
              </w:rPr>
            </w:pPr>
            <w:r w:rsidRPr="003618C8">
              <w:rPr>
                <w:rFonts w:ascii="宋体" w:eastAsia="宋体" w:hAnsi="宋体" w:cs="Times New Roman" w:hint="eastAsia"/>
                <w:szCs w:val="21"/>
              </w:rPr>
              <w:t>/</w:t>
            </w:r>
          </w:p>
        </w:tc>
      </w:tr>
    </w:tbl>
    <w:p w14:paraId="12D567E9" w14:textId="63A9B67B" w:rsidR="00190CE9" w:rsidRPr="003618C8" w:rsidRDefault="00E856C4" w:rsidP="00A37631">
      <w:pPr>
        <w:spacing w:line="360" w:lineRule="auto"/>
        <w:rPr>
          <w:rFonts w:ascii="黑体" w:eastAsia="黑体" w:hAnsi="黑体" w:cs="Times New Roman"/>
          <w:sz w:val="22"/>
          <w:szCs w:val="32"/>
        </w:rPr>
      </w:pPr>
      <w:r w:rsidRPr="003618C8">
        <w:rPr>
          <w:rFonts w:ascii="黑体" w:eastAsia="黑体" w:hAnsi="黑体" w:cs="Times New Roman"/>
          <w:sz w:val="22"/>
          <w:szCs w:val="32"/>
        </w:rPr>
        <w:t>注</w:t>
      </w:r>
      <w:r w:rsidRPr="003618C8">
        <w:rPr>
          <w:rFonts w:ascii="黑体" w:eastAsia="黑体" w:hAnsi="黑体" w:cs="Times New Roman" w:hint="eastAsia"/>
          <w:sz w:val="22"/>
          <w:szCs w:val="32"/>
        </w:rPr>
        <w:t>：</w:t>
      </w:r>
      <w:r w:rsidRPr="003618C8">
        <w:rPr>
          <w:rFonts w:ascii="黑体" w:eastAsia="黑体" w:hAnsi="黑体" w:cs="Times New Roman"/>
          <w:sz w:val="22"/>
          <w:szCs w:val="32"/>
        </w:rPr>
        <w:t>金融机构可依据自身业务开展情况增加披露内容</w:t>
      </w:r>
    </w:p>
    <w:p w14:paraId="773F3B6B" w14:textId="5A7CD0C7" w:rsidR="00350FD2" w:rsidRPr="003618C8" w:rsidRDefault="00866965" w:rsidP="00350FD2">
      <w:pPr>
        <w:spacing w:line="360" w:lineRule="auto"/>
        <w:jc w:val="center"/>
        <w:rPr>
          <w:rFonts w:ascii="黑体" w:eastAsia="黑体" w:hAnsi="黑体" w:cs="Times New Roman"/>
          <w:bCs/>
          <w:sz w:val="28"/>
          <w:szCs w:val="32"/>
        </w:rPr>
      </w:pPr>
      <w:r w:rsidRPr="003618C8">
        <w:rPr>
          <w:rFonts w:ascii="黑体" w:eastAsia="黑体" w:hAnsi="黑体" w:cs="Times New Roman" w:hint="eastAsia"/>
          <w:bCs/>
          <w:sz w:val="28"/>
          <w:szCs w:val="32"/>
        </w:rPr>
        <w:t>表1</w:t>
      </w:r>
      <w:r w:rsidRPr="003618C8">
        <w:rPr>
          <w:rFonts w:ascii="黑体" w:eastAsia="黑体" w:hAnsi="黑体" w:cs="Times New Roman"/>
          <w:bCs/>
          <w:sz w:val="28"/>
          <w:szCs w:val="32"/>
        </w:rPr>
        <w:t>.</w:t>
      </w:r>
      <w:r w:rsidR="00FF3C89" w:rsidRPr="003618C8">
        <w:rPr>
          <w:rFonts w:ascii="黑体" w:eastAsia="黑体" w:hAnsi="黑体" w:cs="Times New Roman"/>
          <w:bCs/>
          <w:sz w:val="28"/>
          <w:szCs w:val="32"/>
        </w:rPr>
        <w:t>3</w:t>
      </w:r>
      <w:r w:rsidR="00350FD2" w:rsidRPr="003618C8">
        <w:rPr>
          <w:rFonts w:ascii="黑体" w:eastAsia="黑体" w:hAnsi="黑体" w:cs="Times New Roman" w:hint="eastAsia"/>
          <w:bCs/>
          <w:sz w:val="28"/>
          <w:szCs w:val="32"/>
        </w:rPr>
        <w:t>绿色投融资活动环境效益指标</w:t>
      </w:r>
    </w:p>
    <w:tbl>
      <w:tblPr>
        <w:tblStyle w:val="a4"/>
        <w:tblW w:w="8789" w:type="dxa"/>
        <w:tblInd w:w="-289" w:type="dxa"/>
        <w:tblLook w:val="04A0" w:firstRow="1" w:lastRow="0" w:firstColumn="1" w:lastColumn="0" w:noHBand="0" w:noVBand="1"/>
      </w:tblPr>
      <w:tblGrid>
        <w:gridCol w:w="3261"/>
        <w:gridCol w:w="2693"/>
        <w:gridCol w:w="2835"/>
      </w:tblGrid>
      <w:tr w:rsidR="00350FD2" w:rsidRPr="003618C8" w14:paraId="2B1F3AE4" w14:textId="77777777" w:rsidTr="006A4F89">
        <w:tc>
          <w:tcPr>
            <w:tcW w:w="3261" w:type="dxa"/>
          </w:tcPr>
          <w:p w14:paraId="74D11B52" w14:textId="7D0A8B74" w:rsidR="00350FD2" w:rsidRPr="003618C8" w:rsidRDefault="00350FD2" w:rsidP="008F4251">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指标名称</w:t>
            </w:r>
          </w:p>
        </w:tc>
        <w:tc>
          <w:tcPr>
            <w:tcW w:w="2693" w:type="dxa"/>
          </w:tcPr>
          <w:p w14:paraId="15121E50" w14:textId="77777777" w:rsidR="00350FD2" w:rsidRPr="003618C8" w:rsidRDefault="00350FD2" w:rsidP="008F4251">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单位</w:t>
            </w:r>
          </w:p>
        </w:tc>
        <w:tc>
          <w:tcPr>
            <w:tcW w:w="2835" w:type="dxa"/>
          </w:tcPr>
          <w:p w14:paraId="7321B0E9" w14:textId="7863B7B2" w:rsidR="00350FD2" w:rsidRPr="003618C8" w:rsidRDefault="00350FD2" w:rsidP="008F4251">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披露数据</w:t>
            </w:r>
          </w:p>
        </w:tc>
      </w:tr>
      <w:tr w:rsidR="00B16DA1" w:rsidRPr="003618C8" w14:paraId="4FC20767" w14:textId="77777777" w:rsidTr="006A4F89">
        <w:tc>
          <w:tcPr>
            <w:tcW w:w="3261" w:type="dxa"/>
            <w:vAlign w:val="center"/>
          </w:tcPr>
          <w:p w14:paraId="7B48B41F" w14:textId="63627F1A"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节能量</w:t>
            </w:r>
          </w:p>
        </w:tc>
        <w:tc>
          <w:tcPr>
            <w:tcW w:w="2693" w:type="dxa"/>
            <w:vAlign w:val="center"/>
          </w:tcPr>
          <w:p w14:paraId="2F331108" w14:textId="3B7BA7E2"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吨标煤/年</w:t>
            </w:r>
          </w:p>
        </w:tc>
        <w:tc>
          <w:tcPr>
            <w:tcW w:w="2835" w:type="dxa"/>
          </w:tcPr>
          <w:p w14:paraId="55213ED7" w14:textId="77777777" w:rsidR="00B16DA1" w:rsidRPr="003618C8" w:rsidRDefault="00B16DA1" w:rsidP="00B16DA1">
            <w:pPr>
              <w:spacing w:line="360" w:lineRule="auto"/>
              <w:rPr>
                <w:rFonts w:ascii="宋体" w:eastAsia="宋体" w:hAnsi="宋体" w:cs="Times New Roman"/>
                <w:szCs w:val="21"/>
              </w:rPr>
            </w:pPr>
          </w:p>
        </w:tc>
      </w:tr>
      <w:tr w:rsidR="00B16DA1" w:rsidRPr="003618C8" w14:paraId="03C6A15E" w14:textId="77777777" w:rsidTr="006A4F89">
        <w:tc>
          <w:tcPr>
            <w:tcW w:w="3261" w:type="dxa"/>
            <w:vAlign w:val="center"/>
          </w:tcPr>
          <w:p w14:paraId="61A2E231" w14:textId="7034FE72"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碳减排量</w:t>
            </w:r>
          </w:p>
        </w:tc>
        <w:tc>
          <w:tcPr>
            <w:tcW w:w="2693" w:type="dxa"/>
            <w:vAlign w:val="center"/>
          </w:tcPr>
          <w:p w14:paraId="40CC6198" w14:textId="01D147EF"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吨二氧化碳当量/年</w:t>
            </w:r>
          </w:p>
        </w:tc>
        <w:tc>
          <w:tcPr>
            <w:tcW w:w="2835" w:type="dxa"/>
          </w:tcPr>
          <w:p w14:paraId="7BC8DE5B" w14:textId="77777777" w:rsidR="00B16DA1" w:rsidRPr="003618C8" w:rsidRDefault="00B16DA1" w:rsidP="00B16DA1">
            <w:pPr>
              <w:spacing w:line="360" w:lineRule="auto"/>
              <w:rPr>
                <w:rFonts w:ascii="宋体" w:eastAsia="宋体" w:hAnsi="宋体" w:cs="Times New Roman"/>
                <w:szCs w:val="21"/>
              </w:rPr>
            </w:pPr>
          </w:p>
        </w:tc>
      </w:tr>
      <w:tr w:rsidR="00B16DA1" w:rsidRPr="003618C8" w14:paraId="17C2A909" w14:textId="77777777" w:rsidTr="006A4F89">
        <w:tc>
          <w:tcPr>
            <w:tcW w:w="3261" w:type="dxa"/>
            <w:vAlign w:val="center"/>
          </w:tcPr>
          <w:p w14:paraId="76294A71" w14:textId="232FBDBD"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化学需氧量削减量</w:t>
            </w:r>
          </w:p>
        </w:tc>
        <w:tc>
          <w:tcPr>
            <w:tcW w:w="2693" w:type="dxa"/>
            <w:vAlign w:val="center"/>
          </w:tcPr>
          <w:p w14:paraId="2919D334" w14:textId="168D9457"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吨/年</w:t>
            </w:r>
          </w:p>
        </w:tc>
        <w:tc>
          <w:tcPr>
            <w:tcW w:w="2835" w:type="dxa"/>
          </w:tcPr>
          <w:p w14:paraId="5EC838FF" w14:textId="77777777" w:rsidR="00B16DA1" w:rsidRPr="003618C8" w:rsidRDefault="00B16DA1" w:rsidP="00B16DA1">
            <w:pPr>
              <w:spacing w:line="360" w:lineRule="auto"/>
              <w:rPr>
                <w:rFonts w:ascii="宋体" w:eastAsia="宋体" w:hAnsi="宋体" w:cs="Times New Roman"/>
                <w:szCs w:val="21"/>
              </w:rPr>
            </w:pPr>
          </w:p>
        </w:tc>
      </w:tr>
      <w:tr w:rsidR="00B16DA1" w:rsidRPr="003618C8" w14:paraId="72EE3A0B" w14:textId="77777777" w:rsidTr="006A4F89">
        <w:tc>
          <w:tcPr>
            <w:tcW w:w="3261" w:type="dxa"/>
            <w:vAlign w:val="center"/>
          </w:tcPr>
          <w:p w14:paraId="21DB7B90" w14:textId="75E994F5"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氨氮削减量</w:t>
            </w:r>
          </w:p>
        </w:tc>
        <w:tc>
          <w:tcPr>
            <w:tcW w:w="2693" w:type="dxa"/>
            <w:vAlign w:val="center"/>
          </w:tcPr>
          <w:p w14:paraId="7C200D1D" w14:textId="6EB39F7A"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吨/年</w:t>
            </w:r>
          </w:p>
        </w:tc>
        <w:tc>
          <w:tcPr>
            <w:tcW w:w="2835" w:type="dxa"/>
          </w:tcPr>
          <w:p w14:paraId="74A40E83" w14:textId="77777777" w:rsidR="00B16DA1" w:rsidRPr="003618C8" w:rsidRDefault="00B16DA1" w:rsidP="00B16DA1">
            <w:pPr>
              <w:spacing w:line="360" w:lineRule="auto"/>
              <w:rPr>
                <w:rFonts w:ascii="宋体" w:eastAsia="宋体" w:hAnsi="宋体" w:cs="Times New Roman"/>
                <w:szCs w:val="21"/>
              </w:rPr>
            </w:pPr>
          </w:p>
        </w:tc>
      </w:tr>
      <w:tr w:rsidR="00B16DA1" w:rsidRPr="003618C8" w14:paraId="63C18C45" w14:textId="77777777" w:rsidTr="006A4F89">
        <w:tc>
          <w:tcPr>
            <w:tcW w:w="3261" w:type="dxa"/>
            <w:vAlign w:val="center"/>
          </w:tcPr>
          <w:p w14:paraId="3835A372" w14:textId="4CAA5806"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二氧化硫削减量</w:t>
            </w:r>
          </w:p>
        </w:tc>
        <w:tc>
          <w:tcPr>
            <w:tcW w:w="2693" w:type="dxa"/>
            <w:vAlign w:val="center"/>
          </w:tcPr>
          <w:p w14:paraId="7CCC122B" w14:textId="40D599CE"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吨/年</w:t>
            </w:r>
          </w:p>
        </w:tc>
        <w:tc>
          <w:tcPr>
            <w:tcW w:w="2835" w:type="dxa"/>
          </w:tcPr>
          <w:p w14:paraId="3BE1FFF2" w14:textId="77777777" w:rsidR="00B16DA1" w:rsidRPr="003618C8" w:rsidRDefault="00B16DA1" w:rsidP="00B16DA1">
            <w:pPr>
              <w:spacing w:line="360" w:lineRule="auto"/>
              <w:rPr>
                <w:rFonts w:ascii="宋体" w:eastAsia="宋体" w:hAnsi="宋体" w:cs="Times New Roman"/>
                <w:szCs w:val="21"/>
              </w:rPr>
            </w:pPr>
          </w:p>
        </w:tc>
      </w:tr>
      <w:tr w:rsidR="00B16DA1" w:rsidRPr="003618C8" w14:paraId="293F4C73" w14:textId="77777777" w:rsidTr="006A4F89">
        <w:tc>
          <w:tcPr>
            <w:tcW w:w="3261" w:type="dxa"/>
            <w:vAlign w:val="center"/>
          </w:tcPr>
          <w:p w14:paraId="1A2519F0" w14:textId="14D659EA"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氮氧化物削减量</w:t>
            </w:r>
          </w:p>
        </w:tc>
        <w:tc>
          <w:tcPr>
            <w:tcW w:w="2693" w:type="dxa"/>
            <w:vAlign w:val="center"/>
          </w:tcPr>
          <w:p w14:paraId="1C60DE29" w14:textId="3944A909"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吨/年</w:t>
            </w:r>
          </w:p>
        </w:tc>
        <w:tc>
          <w:tcPr>
            <w:tcW w:w="2835" w:type="dxa"/>
          </w:tcPr>
          <w:p w14:paraId="4B3799CB" w14:textId="77777777" w:rsidR="00B16DA1" w:rsidRPr="003618C8" w:rsidRDefault="00B16DA1" w:rsidP="00B16DA1">
            <w:pPr>
              <w:spacing w:line="360" w:lineRule="auto"/>
              <w:rPr>
                <w:rFonts w:ascii="宋体" w:eastAsia="宋体" w:hAnsi="宋体" w:cs="Times New Roman"/>
                <w:szCs w:val="21"/>
              </w:rPr>
            </w:pPr>
          </w:p>
        </w:tc>
      </w:tr>
      <w:tr w:rsidR="00B16DA1" w:rsidRPr="003618C8" w14:paraId="4AAC7FF2" w14:textId="77777777" w:rsidTr="006A4F89">
        <w:tc>
          <w:tcPr>
            <w:tcW w:w="3261" w:type="dxa"/>
            <w:vAlign w:val="center"/>
          </w:tcPr>
          <w:p w14:paraId="7C6495AA" w14:textId="1932F1F3"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节水量</w:t>
            </w:r>
          </w:p>
        </w:tc>
        <w:tc>
          <w:tcPr>
            <w:tcW w:w="2693" w:type="dxa"/>
            <w:vAlign w:val="center"/>
          </w:tcPr>
          <w:p w14:paraId="39CE9C4F" w14:textId="4939FEB0"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吨/年</w:t>
            </w:r>
          </w:p>
        </w:tc>
        <w:tc>
          <w:tcPr>
            <w:tcW w:w="2835" w:type="dxa"/>
          </w:tcPr>
          <w:p w14:paraId="464F5EC9" w14:textId="77777777" w:rsidR="00B16DA1" w:rsidRPr="003618C8" w:rsidRDefault="00B16DA1" w:rsidP="00B16DA1">
            <w:pPr>
              <w:spacing w:line="360" w:lineRule="auto"/>
              <w:rPr>
                <w:rFonts w:ascii="宋体" w:eastAsia="宋体" w:hAnsi="宋体" w:cs="Times New Roman"/>
                <w:szCs w:val="21"/>
              </w:rPr>
            </w:pPr>
          </w:p>
        </w:tc>
      </w:tr>
      <w:tr w:rsidR="00B16DA1" w:rsidRPr="003618C8" w14:paraId="4D788CCA" w14:textId="77777777" w:rsidTr="006A4F89">
        <w:tc>
          <w:tcPr>
            <w:tcW w:w="3261" w:type="dxa"/>
            <w:vAlign w:val="center"/>
          </w:tcPr>
          <w:p w14:paraId="56B54074" w14:textId="7BEAAC62"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总氮削减量</w:t>
            </w:r>
          </w:p>
        </w:tc>
        <w:tc>
          <w:tcPr>
            <w:tcW w:w="2693" w:type="dxa"/>
            <w:vAlign w:val="center"/>
          </w:tcPr>
          <w:p w14:paraId="02767E4E" w14:textId="1DF42FB0"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吨/年</w:t>
            </w:r>
          </w:p>
        </w:tc>
        <w:tc>
          <w:tcPr>
            <w:tcW w:w="2835" w:type="dxa"/>
          </w:tcPr>
          <w:p w14:paraId="16D839D9" w14:textId="77777777" w:rsidR="00B16DA1" w:rsidRPr="003618C8" w:rsidRDefault="00B16DA1" w:rsidP="00B16DA1">
            <w:pPr>
              <w:spacing w:line="360" w:lineRule="auto"/>
              <w:rPr>
                <w:rFonts w:ascii="宋体" w:eastAsia="宋体" w:hAnsi="宋体" w:cs="Times New Roman"/>
                <w:szCs w:val="21"/>
              </w:rPr>
            </w:pPr>
          </w:p>
        </w:tc>
      </w:tr>
      <w:tr w:rsidR="00B16DA1" w:rsidRPr="003618C8" w14:paraId="318BBC5F" w14:textId="77777777" w:rsidTr="006A4F89">
        <w:tc>
          <w:tcPr>
            <w:tcW w:w="3261" w:type="dxa"/>
            <w:vAlign w:val="center"/>
          </w:tcPr>
          <w:p w14:paraId="24BE105B" w14:textId="6FB957DB"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总磷削减量</w:t>
            </w:r>
          </w:p>
        </w:tc>
        <w:tc>
          <w:tcPr>
            <w:tcW w:w="2693" w:type="dxa"/>
            <w:vAlign w:val="center"/>
          </w:tcPr>
          <w:p w14:paraId="2A86354C" w14:textId="254C96FD" w:rsidR="00B16DA1" w:rsidRPr="003618C8" w:rsidRDefault="00B16DA1" w:rsidP="006A4F89">
            <w:pPr>
              <w:spacing w:line="360" w:lineRule="auto"/>
              <w:jc w:val="center"/>
              <w:rPr>
                <w:rFonts w:ascii="宋体" w:eastAsia="宋体" w:hAnsi="宋体" w:cs="Times New Roman"/>
                <w:szCs w:val="21"/>
              </w:rPr>
            </w:pPr>
            <w:r w:rsidRPr="003618C8">
              <w:rPr>
                <w:rFonts w:ascii="宋体" w:eastAsia="宋体" w:hAnsi="宋体" w:hint="eastAsia"/>
                <w:color w:val="000000"/>
                <w:szCs w:val="21"/>
              </w:rPr>
              <w:t>吨/年</w:t>
            </w:r>
          </w:p>
        </w:tc>
        <w:tc>
          <w:tcPr>
            <w:tcW w:w="2835" w:type="dxa"/>
          </w:tcPr>
          <w:p w14:paraId="79B76DF6" w14:textId="77777777" w:rsidR="00B16DA1" w:rsidRPr="003618C8" w:rsidRDefault="00B16DA1" w:rsidP="00B16DA1">
            <w:pPr>
              <w:spacing w:line="360" w:lineRule="auto"/>
              <w:rPr>
                <w:rFonts w:ascii="宋体" w:eastAsia="宋体" w:hAnsi="宋体" w:cs="Times New Roman"/>
                <w:szCs w:val="21"/>
              </w:rPr>
            </w:pPr>
          </w:p>
        </w:tc>
      </w:tr>
      <w:tr w:rsidR="00B50B48" w:rsidRPr="003618C8" w14:paraId="5B790BBE" w14:textId="77777777" w:rsidTr="006A4F89">
        <w:tc>
          <w:tcPr>
            <w:tcW w:w="3261" w:type="dxa"/>
            <w:vAlign w:val="center"/>
          </w:tcPr>
          <w:p w14:paraId="089D9BB2" w14:textId="31BDABC3" w:rsidR="00B50B48" w:rsidRPr="003618C8" w:rsidRDefault="00B50B48" w:rsidP="006A4F89">
            <w:pPr>
              <w:spacing w:line="360" w:lineRule="auto"/>
              <w:jc w:val="center"/>
              <w:rPr>
                <w:rFonts w:ascii="宋体" w:eastAsia="宋体" w:hAnsi="宋体"/>
                <w:color w:val="000000"/>
                <w:szCs w:val="21"/>
              </w:rPr>
            </w:pPr>
            <w:r w:rsidRPr="003618C8">
              <w:rPr>
                <w:rFonts w:ascii="宋体" w:eastAsia="宋体" w:hAnsi="宋体" w:hint="eastAsia"/>
                <w:color w:val="000000"/>
                <w:szCs w:val="21"/>
              </w:rPr>
              <w:t>其他环境效益指标（可选项）</w:t>
            </w:r>
          </w:p>
        </w:tc>
        <w:tc>
          <w:tcPr>
            <w:tcW w:w="2693" w:type="dxa"/>
            <w:vAlign w:val="center"/>
          </w:tcPr>
          <w:p w14:paraId="216AA314" w14:textId="77777777" w:rsidR="00B50B48" w:rsidRPr="003618C8" w:rsidRDefault="00B50B48" w:rsidP="006A4F89">
            <w:pPr>
              <w:spacing w:line="360" w:lineRule="auto"/>
              <w:jc w:val="center"/>
              <w:rPr>
                <w:rFonts w:ascii="宋体" w:eastAsia="宋体" w:hAnsi="宋体"/>
                <w:color w:val="000000"/>
                <w:szCs w:val="21"/>
              </w:rPr>
            </w:pPr>
          </w:p>
        </w:tc>
        <w:tc>
          <w:tcPr>
            <w:tcW w:w="2835" w:type="dxa"/>
          </w:tcPr>
          <w:p w14:paraId="12FEFE93" w14:textId="77777777" w:rsidR="00B50B48" w:rsidRPr="003618C8" w:rsidRDefault="00B50B48" w:rsidP="00B16DA1">
            <w:pPr>
              <w:spacing w:line="360" w:lineRule="auto"/>
              <w:rPr>
                <w:rFonts w:ascii="宋体" w:eastAsia="宋体" w:hAnsi="宋体" w:cs="Times New Roman"/>
                <w:szCs w:val="21"/>
              </w:rPr>
            </w:pPr>
          </w:p>
        </w:tc>
      </w:tr>
    </w:tbl>
    <w:p w14:paraId="1A9C3F90" w14:textId="3D8BDB90" w:rsidR="00350FD2" w:rsidRPr="003618C8" w:rsidRDefault="00E856C4" w:rsidP="00A37631">
      <w:pPr>
        <w:spacing w:line="360" w:lineRule="auto"/>
        <w:rPr>
          <w:rFonts w:ascii="Times New Roman" w:eastAsia="仿宋_GB2312" w:hAnsi="Times New Roman" w:cs="Times New Roman"/>
          <w:sz w:val="32"/>
          <w:szCs w:val="32"/>
        </w:rPr>
      </w:pPr>
      <w:r w:rsidRPr="003618C8">
        <w:rPr>
          <w:rFonts w:ascii="黑体" w:eastAsia="黑体" w:hAnsi="黑体" w:cs="Times New Roman"/>
          <w:sz w:val="22"/>
          <w:szCs w:val="32"/>
        </w:rPr>
        <w:t>注</w:t>
      </w:r>
      <w:r w:rsidRPr="003618C8">
        <w:rPr>
          <w:rFonts w:ascii="黑体" w:eastAsia="黑体" w:hAnsi="黑体" w:cs="Times New Roman" w:hint="eastAsia"/>
          <w:sz w:val="22"/>
          <w:szCs w:val="32"/>
        </w:rPr>
        <w:t>：</w:t>
      </w:r>
      <w:r w:rsidRPr="003618C8">
        <w:rPr>
          <w:rFonts w:ascii="黑体" w:eastAsia="黑体" w:hAnsi="黑体" w:cs="Times New Roman"/>
          <w:sz w:val="22"/>
          <w:szCs w:val="32"/>
        </w:rPr>
        <w:t>金融机构可依据自身业务开展情况增加披露内容</w:t>
      </w:r>
    </w:p>
    <w:p w14:paraId="25CB7840" w14:textId="77777777" w:rsidR="00FF3C89" w:rsidRPr="003618C8" w:rsidRDefault="00FF3C89" w:rsidP="00B16DA1">
      <w:pPr>
        <w:spacing w:line="360" w:lineRule="auto"/>
        <w:jc w:val="center"/>
        <w:rPr>
          <w:rFonts w:ascii="黑体" w:eastAsia="黑体" w:hAnsi="黑体" w:cs="Times New Roman"/>
          <w:bCs/>
          <w:sz w:val="28"/>
          <w:szCs w:val="28"/>
        </w:rPr>
      </w:pPr>
    </w:p>
    <w:p w14:paraId="450F4A6C" w14:textId="5A7A6D99" w:rsidR="00B16DA1" w:rsidRPr="003618C8" w:rsidRDefault="00B16DA1" w:rsidP="00B16DA1">
      <w:pPr>
        <w:spacing w:line="360" w:lineRule="auto"/>
        <w:jc w:val="center"/>
        <w:rPr>
          <w:rFonts w:ascii="黑体" w:eastAsia="黑体" w:hAnsi="黑体" w:cs="Times New Roman"/>
          <w:bCs/>
          <w:sz w:val="28"/>
          <w:szCs w:val="28"/>
        </w:rPr>
      </w:pPr>
      <w:r w:rsidRPr="003618C8">
        <w:rPr>
          <w:rFonts w:ascii="黑体" w:eastAsia="黑体" w:hAnsi="黑体" w:cs="Times New Roman" w:hint="eastAsia"/>
          <w:bCs/>
          <w:sz w:val="28"/>
          <w:szCs w:val="28"/>
        </w:rPr>
        <w:t>表1</w:t>
      </w:r>
      <w:r w:rsidRPr="003618C8">
        <w:rPr>
          <w:rFonts w:ascii="黑体" w:eastAsia="黑体" w:hAnsi="黑体" w:cs="Times New Roman"/>
          <w:bCs/>
          <w:sz w:val="28"/>
          <w:szCs w:val="28"/>
        </w:rPr>
        <w:t>.4</w:t>
      </w:r>
      <w:r w:rsidRPr="003618C8">
        <w:rPr>
          <w:rFonts w:ascii="黑体" w:eastAsia="黑体" w:hAnsi="黑体" w:cs="Times New Roman" w:hint="eastAsia"/>
          <w:bCs/>
          <w:sz w:val="28"/>
          <w:szCs w:val="28"/>
        </w:rPr>
        <w:t xml:space="preserve"> 投融资活动碳排放数据汇总</w:t>
      </w:r>
    </w:p>
    <w:tbl>
      <w:tblPr>
        <w:tblStyle w:val="a4"/>
        <w:tblW w:w="8789" w:type="dxa"/>
        <w:tblInd w:w="-289" w:type="dxa"/>
        <w:tblLook w:val="04A0" w:firstRow="1" w:lastRow="0" w:firstColumn="1" w:lastColumn="0" w:noHBand="0" w:noVBand="1"/>
      </w:tblPr>
      <w:tblGrid>
        <w:gridCol w:w="3261"/>
        <w:gridCol w:w="2693"/>
        <w:gridCol w:w="2835"/>
      </w:tblGrid>
      <w:tr w:rsidR="00B16DA1" w:rsidRPr="003618C8" w14:paraId="72E45DE2" w14:textId="77777777" w:rsidTr="006A4F89">
        <w:tc>
          <w:tcPr>
            <w:tcW w:w="3261" w:type="dxa"/>
          </w:tcPr>
          <w:p w14:paraId="76A6FDF4" w14:textId="77777777" w:rsidR="00B16DA1" w:rsidRPr="003618C8" w:rsidRDefault="00B16DA1" w:rsidP="006A4F89">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指标名称</w:t>
            </w:r>
          </w:p>
        </w:tc>
        <w:tc>
          <w:tcPr>
            <w:tcW w:w="2693" w:type="dxa"/>
          </w:tcPr>
          <w:p w14:paraId="7F6968FB" w14:textId="77777777" w:rsidR="00B16DA1" w:rsidRPr="003618C8" w:rsidRDefault="00B16DA1" w:rsidP="006A4F89">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单位</w:t>
            </w:r>
          </w:p>
        </w:tc>
        <w:tc>
          <w:tcPr>
            <w:tcW w:w="2835" w:type="dxa"/>
          </w:tcPr>
          <w:p w14:paraId="09ED6264" w14:textId="77777777" w:rsidR="00B16DA1" w:rsidRPr="003618C8" w:rsidRDefault="00B16DA1" w:rsidP="006A4F89">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披露数据</w:t>
            </w:r>
          </w:p>
        </w:tc>
      </w:tr>
      <w:tr w:rsidR="00B16DA1" w:rsidRPr="003618C8" w14:paraId="0414BC8E" w14:textId="77777777" w:rsidTr="006A4F89">
        <w:tc>
          <w:tcPr>
            <w:tcW w:w="3261" w:type="dxa"/>
            <w:vAlign w:val="center"/>
          </w:tcPr>
          <w:p w14:paraId="3DF292D9" w14:textId="5E1C3F4E" w:rsidR="00B16DA1" w:rsidRPr="003618C8" w:rsidRDefault="00E14991"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投融资活动碳排放量</w:t>
            </w:r>
          </w:p>
        </w:tc>
        <w:tc>
          <w:tcPr>
            <w:tcW w:w="2693" w:type="dxa"/>
            <w:vAlign w:val="center"/>
          </w:tcPr>
          <w:p w14:paraId="1DF87077" w14:textId="503A086E" w:rsidR="00B16DA1" w:rsidRPr="003618C8" w:rsidRDefault="00BB7AA1"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吨二氧化碳当量</w:t>
            </w:r>
          </w:p>
        </w:tc>
        <w:tc>
          <w:tcPr>
            <w:tcW w:w="2835" w:type="dxa"/>
          </w:tcPr>
          <w:p w14:paraId="5EFF52B4" w14:textId="77777777" w:rsidR="00B16DA1" w:rsidRPr="003618C8" w:rsidRDefault="00B16DA1" w:rsidP="00E31462">
            <w:pPr>
              <w:spacing w:line="360" w:lineRule="auto"/>
              <w:rPr>
                <w:rFonts w:ascii="宋体" w:eastAsia="宋体" w:hAnsi="宋体" w:cs="Times New Roman"/>
                <w:szCs w:val="21"/>
              </w:rPr>
            </w:pPr>
          </w:p>
        </w:tc>
      </w:tr>
      <w:tr w:rsidR="00B16DA1" w:rsidRPr="003618C8" w14:paraId="3D28598C" w14:textId="77777777" w:rsidTr="006A4F89">
        <w:tc>
          <w:tcPr>
            <w:tcW w:w="3261" w:type="dxa"/>
            <w:vAlign w:val="center"/>
          </w:tcPr>
          <w:p w14:paraId="473CC0F2" w14:textId="7A6EFBA4" w:rsidR="00B16DA1" w:rsidRPr="003618C8" w:rsidRDefault="00E14991"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纳入碳核算的投融资</w:t>
            </w:r>
            <w:r w:rsidR="00511278" w:rsidRPr="003618C8">
              <w:rPr>
                <w:rFonts w:ascii="宋体" w:eastAsia="宋体" w:hAnsi="宋体" w:cs="Times New Roman" w:hint="eastAsia"/>
                <w:szCs w:val="21"/>
              </w:rPr>
              <w:t>业务比例</w:t>
            </w:r>
          </w:p>
        </w:tc>
        <w:tc>
          <w:tcPr>
            <w:tcW w:w="2693" w:type="dxa"/>
            <w:vAlign w:val="center"/>
          </w:tcPr>
          <w:p w14:paraId="00C2F18A" w14:textId="70F71628" w:rsidR="00B16DA1" w:rsidRPr="003618C8" w:rsidRDefault="00BB7AA1"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w:t>
            </w:r>
          </w:p>
        </w:tc>
        <w:tc>
          <w:tcPr>
            <w:tcW w:w="2835" w:type="dxa"/>
          </w:tcPr>
          <w:p w14:paraId="51B8E4A4" w14:textId="77777777" w:rsidR="00B16DA1" w:rsidRPr="003618C8" w:rsidRDefault="00B16DA1" w:rsidP="00E31462">
            <w:pPr>
              <w:spacing w:line="360" w:lineRule="auto"/>
              <w:rPr>
                <w:rFonts w:ascii="宋体" w:eastAsia="宋体" w:hAnsi="宋体" w:cs="Times New Roman"/>
                <w:szCs w:val="21"/>
              </w:rPr>
            </w:pPr>
          </w:p>
        </w:tc>
      </w:tr>
      <w:tr w:rsidR="00BB7AA1" w:rsidRPr="003618C8" w14:paraId="7A4E97E4" w14:textId="77777777" w:rsidTr="006A4F89">
        <w:tc>
          <w:tcPr>
            <w:tcW w:w="3261" w:type="dxa"/>
            <w:vAlign w:val="center"/>
          </w:tcPr>
          <w:p w14:paraId="5000195D" w14:textId="5D004848" w:rsidR="00BB7AA1" w:rsidRPr="003618C8" w:rsidRDefault="00BB7AA1"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纳入碳核算的投融资金额</w:t>
            </w:r>
          </w:p>
        </w:tc>
        <w:tc>
          <w:tcPr>
            <w:tcW w:w="2693" w:type="dxa"/>
            <w:vAlign w:val="center"/>
          </w:tcPr>
          <w:p w14:paraId="2ED9E5E5" w14:textId="71EC17AA" w:rsidR="00BB7AA1" w:rsidRPr="003618C8" w:rsidRDefault="00B50B48"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百万元</w:t>
            </w:r>
          </w:p>
        </w:tc>
        <w:tc>
          <w:tcPr>
            <w:tcW w:w="2835" w:type="dxa"/>
          </w:tcPr>
          <w:p w14:paraId="78554540" w14:textId="77777777" w:rsidR="00BB7AA1" w:rsidRPr="003618C8" w:rsidRDefault="00BB7AA1" w:rsidP="00BB7AA1">
            <w:pPr>
              <w:spacing w:line="360" w:lineRule="auto"/>
              <w:rPr>
                <w:rFonts w:ascii="宋体" w:eastAsia="宋体" w:hAnsi="宋体" w:cs="Times New Roman"/>
                <w:szCs w:val="21"/>
              </w:rPr>
            </w:pPr>
          </w:p>
        </w:tc>
      </w:tr>
      <w:tr w:rsidR="00BB7AA1" w:rsidRPr="003618C8" w14:paraId="04D79F27" w14:textId="77777777" w:rsidTr="006A4F89">
        <w:tc>
          <w:tcPr>
            <w:tcW w:w="3261" w:type="dxa"/>
            <w:vAlign w:val="center"/>
          </w:tcPr>
          <w:p w14:paraId="3425F88B" w14:textId="6B6F385C" w:rsidR="00BB7AA1" w:rsidRPr="003618C8" w:rsidRDefault="00BB7AA1"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投融资活动碳排放强度</w:t>
            </w:r>
          </w:p>
        </w:tc>
        <w:tc>
          <w:tcPr>
            <w:tcW w:w="2693" w:type="dxa"/>
            <w:vAlign w:val="center"/>
          </w:tcPr>
          <w:p w14:paraId="2FBCC9EF" w14:textId="07913924" w:rsidR="00BB7AA1" w:rsidRPr="003618C8" w:rsidRDefault="00BB7AA1" w:rsidP="006A4F89">
            <w:pPr>
              <w:spacing w:line="360" w:lineRule="auto"/>
              <w:jc w:val="center"/>
              <w:rPr>
                <w:rFonts w:ascii="宋体" w:eastAsia="宋体" w:hAnsi="宋体" w:cs="Times New Roman"/>
                <w:szCs w:val="21"/>
              </w:rPr>
            </w:pPr>
            <w:r w:rsidRPr="003618C8">
              <w:rPr>
                <w:rFonts w:ascii="宋体" w:eastAsia="宋体" w:hAnsi="宋体" w:cs="Times New Roman" w:hint="eastAsia"/>
                <w:szCs w:val="21"/>
              </w:rPr>
              <w:t>吨二氧化碳当量/百万元</w:t>
            </w:r>
          </w:p>
        </w:tc>
        <w:tc>
          <w:tcPr>
            <w:tcW w:w="2835" w:type="dxa"/>
          </w:tcPr>
          <w:p w14:paraId="789B9CB4" w14:textId="77777777" w:rsidR="00BB7AA1" w:rsidRPr="003618C8" w:rsidRDefault="00BB7AA1" w:rsidP="00BB7AA1">
            <w:pPr>
              <w:spacing w:line="360" w:lineRule="auto"/>
              <w:rPr>
                <w:rFonts w:ascii="宋体" w:eastAsia="宋体" w:hAnsi="宋体" w:cs="Times New Roman"/>
                <w:szCs w:val="21"/>
              </w:rPr>
            </w:pPr>
          </w:p>
        </w:tc>
      </w:tr>
    </w:tbl>
    <w:p w14:paraId="4FFEDA7A" w14:textId="194B245F" w:rsidR="00FF3C89" w:rsidRPr="003618C8" w:rsidRDefault="00FF3C89" w:rsidP="00FF3C89">
      <w:pPr>
        <w:spacing w:line="360" w:lineRule="auto"/>
        <w:jc w:val="center"/>
        <w:rPr>
          <w:rFonts w:ascii="黑体" w:eastAsia="黑体" w:hAnsi="黑体" w:cs="Times New Roman"/>
          <w:bCs/>
          <w:sz w:val="28"/>
          <w:szCs w:val="28"/>
        </w:rPr>
      </w:pPr>
      <w:r w:rsidRPr="003618C8">
        <w:rPr>
          <w:rFonts w:ascii="黑体" w:eastAsia="黑体" w:hAnsi="黑体" w:cs="Times New Roman" w:hint="eastAsia"/>
          <w:bCs/>
          <w:sz w:val="28"/>
          <w:szCs w:val="28"/>
        </w:rPr>
        <w:lastRenderedPageBreak/>
        <w:t>表1</w:t>
      </w:r>
      <w:r w:rsidRPr="003618C8">
        <w:rPr>
          <w:rFonts w:ascii="黑体" w:eastAsia="黑体" w:hAnsi="黑体" w:cs="Times New Roman"/>
          <w:bCs/>
          <w:sz w:val="28"/>
          <w:szCs w:val="28"/>
        </w:rPr>
        <w:t xml:space="preserve">.5 </w:t>
      </w:r>
      <w:r w:rsidRPr="003618C8">
        <w:rPr>
          <w:rFonts w:ascii="黑体" w:eastAsia="黑体" w:hAnsi="黑体" w:cs="Times New Roman" w:hint="eastAsia"/>
          <w:bCs/>
          <w:sz w:val="28"/>
          <w:szCs w:val="28"/>
        </w:rPr>
        <w:t>绿色信贷支持的项目</w:t>
      </w:r>
      <w:r w:rsidR="00A6062D" w:rsidRPr="003618C8">
        <w:rPr>
          <w:rFonts w:ascii="黑体" w:eastAsia="黑体" w:hAnsi="黑体" w:cs="Times New Roman" w:hint="eastAsia"/>
          <w:bCs/>
          <w:sz w:val="28"/>
          <w:szCs w:val="28"/>
        </w:rPr>
        <w:t>（企业）</w:t>
      </w:r>
      <w:r w:rsidRPr="003618C8">
        <w:rPr>
          <w:rFonts w:ascii="黑体" w:eastAsia="黑体" w:hAnsi="黑体" w:cs="Times New Roman" w:hint="eastAsia"/>
          <w:bCs/>
          <w:sz w:val="28"/>
          <w:szCs w:val="28"/>
        </w:rPr>
        <w:t>信息</w:t>
      </w:r>
    </w:p>
    <w:tbl>
      <w:tblPr>
        <w:tblStyle w:val="a4"/>
        <w:tblW w:w="8789" w:type="dxa"/>
        <w:tblInd w:w="-289" w:type="dxa"/>
        <w:tblLook w:val="04A0" w:firstRow="1" w:lastRow="0" w:firstColumn="1" w:lastColumn="0" w:noHBand="0" w:noVBand="1"/>
      </w:tblPr>
      <w:tblGrid>
        <w:gridCol w:w="3261"/>
        <w:gridCol w:w="2693"/>
        <w:gridCol w:w="2835"/>
      </w:tblGrid>
      <w:tr w:rsidR="00FF3C89" w:rsidRPr="003618C8" w14:paraId="272688B4" w14:textId="77777777" w:rsidTr="00115147">
        <w:tc>
          <w:tcPr>
            <w:tcW w:w="3261" w:type="dxa"/>
          </w:tcPr>
          <w:p w14:paraId="0CD0343A" w14:textId="4516DA02" w:rsidR="00FF3C89" w:rsidRPr="003618C8" w:rsidRDefault="00FF3C89" w:rsidP="00115147">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项目</w:t>
            </w:r>
            <w:r w:rsidR="00A6062D" w:rsidRPr="003618C8">
              <w:rPr>
                <w:rFonts w:ascii="宋体" w:eastAsia="宋体" w:hAnsi="宋体" w:cs="Times New Roman" w:hint="eastAsia"/>
                <w:b/>
                <w:bCs/>
                <w:szCs w:val="21"/>
              </w:rPr>
              <w:t>（企业）</w:t>
            </w:r>
            <w:r w:rsidRPr="003618C8">
              <w:rPr>
                <w:rFonts w:ascii="宋体" w:eastAsia="宋体" w:hAnsi="宋体" w:cs="Times New Roman" w:hint="eastAsia"/>
                <w:b/>
                <w:bCs/>
                <w:szCs w:val="21"/>
              </w:rPr>
              <w:t>名称</w:t>
            </w:r>
          </w:p>
        </w:tc>
        <w:tc>
          <w:tcPr>
            <w:tcW w:w="2693" w:type="dxa"/>
          </w:tcPr>
          <w:p w14:paraId="2A704480" w14:textId="5DE26A7D" w:rsidR="00FF3C89" w:rsidRPr="003618C8" w:rsidRDefault="00FF3C89" w:rsidP="00115147">
            <w:pPr>
              <w:spacing w:line="360" w:lineRule="auto"/>
              <w:jc w:val="center"/>
              <w:rPr>
                <w:rFonts w:ascii="宋体" w:eastAsia="宋体" w:hAnsi="宋体" w:cs="Times New Roman" w:hint="eastAsia"/>
                <w:b/>
                <w:bCs/>
                <w:szCs w:val="21"/>
              </w:rPr>
            </w:pPr>
            <w:r w:rsidRPr="003618C8">
              <w:rPr>
                <w:rFonts w:ascii="宋体" w:eastAsia="宋体" w:hAnsi="宋体" w:cs="Times New Roman" w:hint="eastAsia"/>
                <w:b/>
                <w:bCs/>
                <w:szCs w:val="21"/>
              </w:rPr>
              <w:t>项目</w:t>
            </w:r>
            <w:r w:rsidR="00A6062D" w:rsidRPr="003618C8">
              <w:rPr>
                <w:rFonts w:ascii="宋体" w:eastAsia="宋体" w:hAnsi="宋体" w:cs="Times New Roman" w:hint="eastAsia"/>
                <w:b/>
                <w:bCs/>
                <w:szCs w:val="21"/>
              </w:rPr>
              <w:t>（企业）概况</w:t>
            </w:r>
          </w:p>
        </w:tc>
        <w:tc>
          <w:tcPr>
            <w:tcW w:w="2835" w:type="dxa"/>
          </w:tcPr>
          <w:p w14:paraId="3000BB84" w14:textId="0BCEC608" w:rsidR="00FF3C89" w:rsidRPr="003618C8" w:rsidRDefault="009D1A24" w:rsidP="00115147">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项目类别</w:t>
            </w:r>
          </w:p>
        </w:tc>
      </w:tr>
      <w:tr w:rsidR="00FF3C89" w:rsidRPr="003618C8" w14:paraId="56175593" w14:textId="77777777" w:rsidTr="00115147">
        <w:tc>
          <w:tcPr>
            <w:tcW w:w="3261" w:type="dxa"/>
            <w:vAlign w:val="center"/>
          </w:tcPr>
          <w:p w14:paraId="0C571B63" w14:textId="4054A209" w:rsidR="00FF3C89" w:rsidRPr="003618C8" w:rsidRDefault="00FF3C89" w:rsidP="00115147">
            <w:pPr>
              <w:spacing w:line="360" w:lineRule="auto"/>
              <w:jc w:val="center"/>
              <w:rPr>
                <w:rFonts w:ascii="宋体" w:eastAsia="宋体" w:hAnsi="宋体" w:cs="Times New Roman"/>
                <w:szCs w:val="21"/>
              </w:rPr>
            </w:pPr>
          </w:p>
        </w:tc>
        <w:tc>
          <w:tcPr>
            <w:tcW w:w="2693" w:type="dxa"/>
            <w:vAlign w:val="center"/>
          </w:tcPr>
          <w:p w14:paraId="04C26F13" w14:textId="5E2FE6EC" w:rsidR="00FF3C89" w:rsidRPr="003618C8" w:rsidRDefault="00FF3C89" w:rsidP="00115147">
            <w:pPr>
              <w:spacing w:line="360" w:lineRule="auto"/>
              <w:jc w:val="center"/>
              <w:rPr>
                <w:rFonts w:ascii="宋体" w:eastAsia="宋体" w:hAnsi="宋体" w:cs="Times New Roman"/>
                <w:szCs w:val="21"/>
              </w:rPr>
            </w:pPr>
          </w:p>
        </w:tc>
        <w:tc>
          <w:tcPr>
            <w:tcW w:w="2835" w:type="dxa"/>
          </w:tcPr>
          <w:p w14:paraId="322BD1AB" w14:textId="77777777" w:rsidR="00FF3C89" w:rsidRPr="003618C8" w:rsidRDefault="00FF3C89" w:rsidP="00115147">
            <w:pPr>
              <w:spacing w:line="360" w:lineRule="auto"/>
              <w:rPr>
                <w:rFonts w:ascii="宋体" w:eastAsia="宋体" w:hAnsi="宋体" w:cs="Times New Roman"/>
                <w:szCs w:val="21"/>
              </w:rPr>
            </w:pPr>
          </w:p>
        </w:tc>
      </w:tr>
      <w:tr w:rsidR="00FF3C89" w:rsidRPr="003618C8" w14:paraId="3BD929ED" w14:textId="77777777" w:rsidTr="00115147">
        <w:tc>
          <w:tcPr>
            <w:tcW w:w="3261" w:type="dxa"/>
            <w:vAlign w:val="center"/>
          </w:tcPr>
          <w:p w14:paraId="583ADB0B" w14:textId="71988FDD" w:rsidR="00FF3C89" w:rsidRPr="003618C8" w:rsidRDefault="00FF3C89" w:rsidP="00115147">
            <w:pPr>
              <w:spacing w:line="360" w:lineRule="auto"/>
              <w:jc w:val="center"/>
              <w:rPr>
                <w:rFonts w:ascii="宋体" w:eastAsia="宋体" w:hAnsi="宋体" w:cs="Times New Roman"/>
                <w:szCs w:val="21"/>
              </w:rPr>
            </w:pPr>
          </w:p>
        </w:tc>
        <w:tc>
          <w:tcPr>
            <w:tcW w:w="2693" w:type="dxa"/>
            <w:vAlign w:val="center"/>
          </w:tcPr>
          <w:p w14:paraId="64F20B63" w14:textId="58394F8D" w:rsidR="00FF3C89" w:rsidRPr="003618C8" w:rsidRDefault="00FF3C89" w:rsidP="00115147">
            <w:pPr>
              <w:spacing w:line="360" w:lineRule="auto"/>
              <w:jc w:val="center"/>
              <w:rPr>
                <w:rFonts w:ascii="宋体" w:eastAsia="宋体" w:hAnsi="宋体" w:cs="Times New Roman"/>
                <w:szCs w:val="21"/>
              </w:rPr>
            </w:pPr>
          </w:p>
        </w:tc>
        <w:tc>
          <w:tcPr>
            <w:tcW w:w="2835" w:type="dxa"/>
          </w:tcPr>
          <w:p w14:paraId="34ABBF5D" w14:textId="77777777" w:rsidR="00FF3C89" w:rsidRPr="003618C8" w:rsidRDefault="00FF3C89" w:rsidP="00115147">
            <w:pPr>
              <w:spacing w:line="360" w:lineRule="auto"/>
              <w:rPr>
                <w:rFonts w:ascii="宋体" w:eastAsia="宋体" w:hAnsi="宋体" w:cs="Times New Roman"/>
                <w:szCs w:val="21"/>
              </w:rPr>
            </w:pPr>
          </w:p>
        </w:tc>
      </w:tr>
    </w:tbl>
    <w:p w14:paraId="7AEC7A41" w14:textId="5FA1345D" w:rsidR="00FF3C89" w:rsidRPr="003618C8" w:rsidRDefault="00FF3C89" w:rsidP="00FF3C89">
      <w:pPr>
        <w:spacing w:line="360" w:lineRule="auto"/>
        <w:jc w:val="center"/>
        <w:rPr>
          <w:rFonts w:ascii="黑体" w:eastAsia="黑体" w:hAnsi="黑体" w:cs="Times New Roman"/>
          <w:bCs/>
          <w:sz w:val="28"/>
          <w:szCs w:val="28"/>
        </w:rPr>
      </w:pPr>
      <w:r w:rsidRPr="003618C8">
        <w:rPr>
          <w:rFonts w:ascii="黑体" w:eastAsia="黑体" w:hAnsi="黑体" w:cs="Times New Roman" w:hint="eastAsia"/>
          <w:bCs/>
          <w:sz w:val="28"/>
          <w:szCs w:val="28"/>
        </w:rPr>
        <w:t>表1</w:t>
      </w:r>
      <w:r w:rsidRPr="003618C8">
        <w:rPr>
          <w:rFonts w:ascii="黑体" w:eastAsia="黑体" w:hAnsi="黑体" w:cs="Times New Roman"/>
          <w:bCs/>
          <w:sz w:val="28"/>
          <w:szCs w:val="28"/>
        </w:rPr>
        <w:t xml:space="preserve">.6 </w:t>
      </w:r>
      <w:r w:rsidRPr="003618C8">
        <w:rPr>
          <w:rFonts w:ascii="黑体" w:eastAsia="黑体" w:hAnsi="黑体" w:cs="Times New Roman" w:hint="eastAsia"/>
          <w:bCs/>
          <w:sz w:val="28"/>
          <w:szCs w:val="28"/>
        </w:rPr>
        <w:t>绿色债券支持的项目信息</w:t>
      </w:r>
    </w:p>
    <w:tbl>
      <w:tblPr>
        <w:tblStyle w:val="a4"/>
        <w:tblW w:w="8789" w:type="dxa"/>
        <w:tblInd w:w="-289" w:type="dxa"/>
        <w:tblLook w:val="04A0" w:firstRow="1" w:lastRow="0" w:firstColumn="1" w:lastColumn="0" w:noHBand="0" w:noVBand="1"/>
      </w:tblPr>
      <w:tblGrid>
        <w:gridCol w:w="3261"/>
        <w:gridCol w:w="2693"/>
        <w:gridCol w:w="2835"/>
      </w:tblGrid>
      <w:tr w:rsidR="00FF3C89" w:rsidRPr="003618C8" w14:paraId="5CBB346E" w14:textId="77777777" w:rsidTr="00115147">
        <w:tc>
          <w:tcPr>
            <w:tcW w:w="3261" w:type="dxa"/>
          </w:tcPr>
          <w:p w14:paraId="4C5084CE" w14:textId="77777777" w:rsidR="00FF3C89" w:rsidRPr="003618C8" w:rsidRDefault="00FF3C89" w:rsidP="00115147">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项目名称</w:t>
            </w:r>
          </w:p>
        </w:tc>
        <w:tc>
          <w:tcPr>
            <w:tcW w:w="2693" w:type="dxa"/>
          </w:tcPr>
          <w:p w14:paraId="4803B883" w14:textId="7A6F7D4B" w:rsidR="00FF3C89" w:rsidRPr="003618C8" w:rsidRDefault="00FF3C89" w:rsidP="00115147">
            <w:pPr>
              <w:spacing w:line="360" w:lineRule="auto"/>
              <w:jc w:val="center"/>
              <w:rPr>
                <w:rFonts w:ascii="宋体" w:eastAsia="宋体" w:hAnsi="宋体" w:cs="Times New Roman" w:hint="eastAsia"/>
                <w:b/>
                <w:bCs/>
                <w:szCs w:val="21"/>
              </w:rPr>
            </w:pPr>
            <w:r w:rsidRPr="003618C8">
              <w:rPr>
                <w:rFonts w:ascii="宋体" w:eastAsia="宋体" w:hAnsi="宋体" w:cs="Times New Roman" w:hint="eastAsia"/>
                <w:b/>
                <w:bCs/>
                <w:szCs w:val="21"/>
              </w:rPr>
              <w:t>项目</w:t>
            </w:r>
            <w:r w:rsidR="00103D14" w:rsidRPr="003618C8">
              <w:rPr>
                <w:rFonts w:ascii="宋体" w:eastAsia="宋体" w:hAnsi="宋体" w:cs="Times New Roman" w:hint="eastAsia"/>
                <w:b/>
                <w:bCs/>
                <w:szCs w:val="21"/>
              </w:rPr>
              <w:t>概况</w:t>
            </w:r>
          </w:p>
        </w:tc>
        <w:tc>
          <w:tcPr>
            <w:tcW w:w="2835" w:type="dxa"/>
          </w:tcPr>
          <w:p w14:paraId="51CA6616" w14:textId="58B571A1" w:rsidR="00FF3C89" w:rsidRPr="003618C8" w:rsidRDefault="009D1A24" w:rsidP="00115147">
            <w:pPr>
              <w:spacing w:line="360" w:lineRule="auto"/>
              <w:jc w:val="center"/>
              <w:rPr>
                <w:rFonts w:ascii="宋体" w:eastAsia="宋体" w:hAnsi="宋体" w:cs="Times New Roman"/>
                <w:b/>
                <w:bCs/>
                <w:szCs w:val="21"/>
              </w:rPr>
            </w:pPr>
            <w:r w:rsidRPr="003618C8">
              <w:rPr>
                <w:rFonts w:ascii="宋体" w:eastAsia="宋体" w:hAnsi="宋体" w:cs="Times New Roman" w:hint="eastAsia"/>
                <w:b/>
                <w:bCs/>
                <w:szCs w:val="21"/>
              </w:rPr>
              <w:t>项目类别</w:t>
            </w:r>
          </w:p>
        </w:tc>
      </w:tr>
      <w:tr w:rsidR="00FF3C89" w:rsidRPr="003618C8" w14:paraId="392B0D8C" w14:textId="77777777" w:rsidTr="00115147">
        <w:tc>
          <w:tcPr>
            <w:tcW w:w="3261" w:type="dxa"/>
            <w:vAlign w:val="center"/>
          </w:tcPr>
          <w:p w14:paraId="14D74305" w14:textId="77777777" w:rsidR="00FF3C89" w:rsidRPr="003618C8" w:rsidRDefault="00FF3C89" w:rsidP="00115147">
            <w:pPr>
              <w:spacing w:line="360" w:lineRule="auto"/>
              <w:jc w:val="center"/>
              <w:rPr>
                <w:rFonts w:ascii="宋体" w:eastAsia="宋体" w:hAnsi="宋体" w:cs="Times New Roman"/>
                <w:szCs w:val="21"/>
              </w:rPr>
            </w:pPr>
          </w:p>
        </w:tc>
        <w:tc>
          <w:tcPr>
            <w:tcW w:w="2693" w:type="dxa"/>
            <w:vAlign w:val="center"/>
          </w:tcPr>
          <w:p w14:paraId="2132CF3D" w14:textId="77777777" w:rsidR="00FF3C89" w:rsidRPr="003618C8" w:rsidRDefault="00FF3C89" w:rsidP="00115147">
            <w:pPr>
              <w:spacing w:line="360" w:lineRule="auto"/>
              <w:jc w:val="center"/>
              <w:rPr>
                <w:rFonts w:ascii="宋体" w:eastAsia="宋体" w:hAnsi="宋体" w:cs="Times New Roman"/>
                <w:szCs w:val="21"/>
              </w:rPr>
            </w:pPr>
          </w:p>
        </w:tc>
        <w:tc>
          <w:tcPr>
            <w:tcW w:w="2835" w:type="dxa"/>
          </w:tcPr>
          <w:p w14:paraId="35452862" w14:textId="77777777" w:rsidR="00FF3C89" w:rsidRPr="003618C8" w:rsidRDefault="00FF3C89" w:rsidP="00115147">
            <w:pPr>
              <w:spacing w:line="360" w:lineRule="auto"/>
              <w:rPr>
                <w:rFonts w:ascii="宋体" w:eastAsia="宋体" w:hAnsi="宋体" w:cs="Times New Roman"/>
                <w:szCs w:val="21"/>
              </w:rPr>
            </w:pPr>
          </w:p>
        </w:tc>
      </w:tr>
      <w:tr w:rsidR="00FF3C89" w:rsidRPr="003618C8" w14:paraId="467643C4" w14:textId="77777777" w:rsidTr="00115147">
        <w:tc>
          <w:tcPr>
            <w:tcW w:w="3261" w:type="dxa"/>
            <w:vAlign w:val="center"/>
          </w:tcPr>
          <w:p w14:paraId="43B37473" w14:textId="77777777" w:rsidR="00FF3C89" w:rsidRPr="003618C8" w:rsidRDefault="00FF3C89" w:rsidP="00115147">
            <w:pPr>
              <w:spacing w:line="360" w:lineRule="auto"/>
              <w:jc w:val="center"/>
              <w:rPr>
                <w:rFonts w:ascii="宋体" w:eastAsia="宋体" w:hAnsi="宋体" w:cs="Times New Roman"/>
                <w:szCs w:val="21"/>
              </w:rPr>
            </w:pPr>
          </w:p>
        </w:tc>
        <w:tc>
          <w:tcPr>
            <w:tcW w:w="2693" w:type="dxa"/>
            <w:vAlign w:val="center"/>
          </w:tcPr>
          <w:p w14:paraId="56872948" w14:textId="77777777" w:rsidR="00FF3C89" w:rsidRPr="003618C8" w:rsidRDefault="00FF3C89" w:rsidP="00115147">
            <w:pPr>
              <w:spacing w:line="360" w:lineRule="auto"/>
              <w:jc w:val="center"/>
              <w:rPr>
                <w:rFonts w:ascii="宋体" w:eastAsia="宋体" w:hAnsi="宋体" w:cs="Times New Roman"/>
                <w:szCs w:val="21"/>
              </w:rPr>
            </w:pPr>
          </w:p>
        </w:tc>
        <w:tc>
          <w:tcPr>
            <w:tcW w:w="2835" w:type="dxa"/>
          </w:tcPr>
          <w:p w14:paraId="1A479044" w14:textId="77777777" w:rsidR="00FF3C89" w:rsidRPr="003618C8" w:rsidRDefault="00FF3C89" w:rsidP="00115147">
            <w:pPr>
              <w:spacing w:line="360" w:lineRule="auto"/>
              <w:rPr>
                <w:rFonts w:ascii="宋体" w:eastAsia="宋体" w:hAnsi="宋体" w:cs="Times New Roman"/>
                <w:szCs w:val="21"/>
              </w:rPr>
            </w:pPr>
          </w:p>
        </w:tc>
      </w:tr>
    </w:tbl>
    <w:p w14:paraId="4662B771" w14:textId="77777777" w:rsidR="00FF3C89" w:rsidRPr="003618C8" w:rsidRDefault="00FF3C89" w:rsidP="003618C8">
      <w:pPr>
        <w:spacing w:line="360" w:lineRule="auto"/>
        <w:jc w:val="center"/>
        <w:rPr>
          <w:rFonts w:ascii="黑体" w:eastAsia="黑体" w:hAnsi="黑体" w:cs="Times New Roman" w:hint="eastAsia"/>
          <w:bCs/>
          <w:sz w:val="28"/>
          <w:szCs w:val="28"/>
        </w:rPr>
      </w:pPr>
    </w:p>
    <w:p w14:paraId="293C3F31" w14:textId="618DCC16" w:rsidR="003143F4" w:rsidRPr="003618C8" w:rsidRDefault="00BB7AA1" w:rsidP="00A37631">
      <w:pPr>
        <w:spacing w:line="360" w:lineRule="auto"/>
        <w:rPr>
          <w:rFonts w:ascii="Times New Roman" w:eastAsia="仿宋_GB2312" w:hAnsi="Times New Roman" w:cs="Times New Roman"/>
          <w:sz w:val="32"/>
          <w:szCs w:val="32"/>
        </w:rPr>
        <w:sectPr w:rsidR="003143F4" w:rsidRPr="003618C8">
          <w:footerReference w:type="default" r:id="rId8"/>
          <w:pgSz w:w="11906" w:h="16838"/>
          <w:pgMar w:top="1440" w:right="1800" w:bottom="1440" w:left="1800" w:header="851" w:footer="992" w:gutter="0"/>
          <w:cols w:space="425"/>
          <w:docGrid w:type="lines" w:linePitch="312"/>
        </w:sectPr>
      </w:pPr>
      <w:r w:rsidRPr="003618C8">
        <w:rPr>
          <w:rFonts w:ascii="Times New Roman" w:eastAsia="仿宋_GB2312" w:hAnsi="Times New Roman" w:cs="Times New Roman"/>
          <w:sz w:val="32"/>
          <w:szCs w:val="32"/>
        </w:rPr>
        <w:br w:type="page"/>
      </w:r>
    </w:p>
    <w:p w14:paraId="1FFA6149" w14:textId="563C3F54" w:rsidR="00B317AC" w:rsidRPr="003618C8" w:rsidRDefault="00BB7AA1" w:rsidP="00177ED8">
      <w:pPr>
        <w:rPr>
          <w:rFonts w:ascii="楷体_GB2312" w:eastAsia="楷体_GB2312" w:hAnsi="仿宋" w:cs="仿宋"/>
          <w:b/>
          <w:bCs/>
          <w:color w:val="000000"/>
          <w:sz w:val="28"/>
          <w:szCs w:val="28"/>
        </w:rPr>
      </w:pPr>
      <w:r w:rsidRPr="003618C8">
        <w:rPr>
          <w:rFonts w:ascii="楷体_GB2312" w:eastAsia="楷体_GB2312" w:hAnsi="仿宋" w:cs="仿宋" w:hint="eastAsia"/>
          <w:b/>
          <w:bCs/>
          <w:color w:val="000000"/>
          <w:sz w:val="28"/>
          <w:szCs w:val="28"/>
        </w:rPr>
        <w:lastRenderedPageBreak/>
        <w:t>二、</w:t>
      </w:r>
      <w:r w:rsidRPr="003618C8">
        <w:rPr>
          <w:rFonts w:ascii="楷体_GB2312" w:eastAsia="楷体_GB2312" w:hAnsi="Times New Roman" w:cs="Times New Roman" w:hint="eastAsia"/>
          <w:b/>
          <w:bCs/>
          <w:sz w:val="32"/>
          <w:szCs w:val="32"/>
        </w:rPr>
        <w:t>金融机构环境信息披露指标说明</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35"/>
        <w:gridCol w:w="1417"/>
        <w:gridCol w:w="721"/>
        <w:gridCol w:w="528"/>
        <w:gridCol w:w="2862"/>
        <w:gridCol w:w="992"/>
        <w:gridCol w:w="6440"/>
        <w:tblGridChange w:id="1">
          <w:tblGrid>
            <w:gridCol w:w="1135"/>
            <w:gridCol w:w="1417"/>
            <w:gridCol w:w="721"/>
            <w:gridCol w:w="528"/>
            <w:gridCol w:w="2862"/>
            <w:gridCol w:w="992"/>
            <w:gridCol w:w="6440"/>
          </w:tblGrid>
        </w:tblGridChange>
      </w:tblGrid>
      <w:tr w:rsidR="001169C1" w:rsidRPr="003618C8" w14:paraId="67A9C13E" w14:textId="77777777" w:rsidTr="006A4F89">
        <w:trPr>
          <w:trHeight w:val="20"/>
        </w:trPr>
        <w:tc>
          <w:tcPr>
            <w:tcW w:w="1135" w:type="dxa"/>
            <w:shd w:val="clear" w:color="auto" w:fill="auto"/>
            <w:tcMar>
              <w:top w:w="72" w:type="dxa"/>
              <w:left w:w="144" w:type="dxa"/>
              <w:bottom w:w="72" w:type="dxa"/>
              <w:right w:w="144" w:type="dxa"/>
            </w:tcMar>
            <w:vAlign w:val="center"/>
          </w:tcPr>
          <w:p w14:paraId="2CC9E243" w14:textId="77777777" w:rsidR="000801AB" w:rsidRPr="003618C8" w:rsidRDefault="000801AB" w:rsidP="00EE100A">
            <w:pPr>
              <w:jc w:val="center"/>
              <w:rPr>
                <w:rFonts w:ascii="宋体" w:eastAsia="宋体" w:hAnsi="宋体" w:cs="仿宋"/>
                <w:b/>
                <w:bCs/>
                <w:szCs w:val="21"/>
              </w:rPr>
            </w:pPr>
            <w:r w:rsidRPr="003618C8">
              <w:rPr>
                <w:rFonts w:ascii="宋体" w:eastAsia="宋体" w:hAnsi="宋体" w:cs="仿宋" w:hint="eastAsia"/>
                <w:b/>
                <w:bCs/>
                <w:szCs w:val="21"/>
              </w:rPr>
              <w:t>一级指标</w:t>
            </w:r>
          </w:p>
        </w:tc>
        <w:tc>
          <w:tcPr>
            <w:tcW w:w="1417" w:type="dxa"/>
            <w:shd w:val="clear" w:color="auto" w:fill="auto"/>
            <w:tcMar>
              <w:top w:w="72" w:type="dxa"/>
              <w:left w:w="144" w:type="dxa"/>
              <w:bottom w:w="72" w:type="dxa"/>
              <w:right w:w="144" w:type="dxa"/>
            </w:tcMar>
            <w:vAlign w:val="center"/>
          </w:tcPr>
          <w:p w14:paraId="57F9F1E4" w14:textId="77777777" w:rsidR="000801AB" w:rsidRPr="003618C8" w:rsidRDefault="000801AB" w:rsidP="00177ED8">
            <w:pPr>
              <w:jc w:val="center"/>
              <w:rPr>
                <w:rFonts w:ascii="宋体" w:eastAsia="宋体" w:hAnsi="宋体" w:cs="仿宋"/>
                <w:b/>
                <w:bCs/>
                <w:szCs w:val="21"/>
              </w:rPr>
            </w:pPr>
            <w:r w:rsidRPr="003618C8">
              <w:rPr>
                <w:rFonts w:ascii="宋体" w:eastAsia="宋体" w:hAnsi="宋体" w:cs="仿宋" w:hint="eastAsia"/>
                <w:b/>
                <w:bCs/>
                <w:szCs w:val="21"/>
              </w:rPr>
              <w:t>二级指标</w:t>
            </w:r>
          </w:p>
        </w:tc>
        <w:tc>
          <w:tcPr>
            <w:tcW w:w="4111" w:type="dxa"/>
            <w:gridSpan w:val="3"/>
            <w:vAlign w:val="center"/>
          </w:tcPr>
          <w:p w14:paraId="6F9B5B00" w14:textId="3B4A909E" w:rsidR="000801AB" w:rsidRPr="003618C8" w:rsidRDefault="000801AB" w:rsidP="00177ED8">
            <w:pPr>
              <w:jc w:val="center"/>
              <w:rPr>
                <w:rFonts w:ascii="宋体" w:eastAsia="宋体" w:hAnsi="宋体" w:cs="仿宋"/>
                <w:b/>
                <w:bCs/>
                <w:szCs w:val="21"/>
              </w:rPr>
            </w:pPr>
            <w:r w:rsidRPr="003618C8">
              <w:rPr>
                <w:rFonts w:ascii="宋体" w:eastAsia="宋体" w:hAnsi="宋体" w:cs="仿宋" w:hint="eastAsia"/>
                <w:b/>
                <w:bCs/>
                <w:szCs w:val="21"/>
              </w:rPr>
              <w:t>三级指标</w:t>
            </w:r>
          </w:p>
        </w:tc>
        <w:tc>
          <w:tcPr>
            <w:tcW w:w="992" w:type="dxa"/>
            <w:vAlign w:val="center"/>
          </w:tcPr>
          <w:p w14:paraId="53C01CED" w14:textId="04D21F67" w:rsidR="000801AB" w:rsidRPr="003618C8" w:rsidRDefault="000801AB" w:rsidP="00177ED8">
            <w:pPr>
              <w:jc w:val="center"/>
              <w:rPr>
                <w:rFonts w:ascii="宋体" w:eastAsia="宋体" w:hAnsi="宋体" w:cs="仿宋"/>
                <w:b/>
                <w:bCs/>
                <w:szCs w:val="21"/>
              </w:rPr>
            </w:pPr>
            <w:r w:rsidRPr="003618C8">
              <w:rPr>
                <w:rFonts w:ascii="宋体" w:eastAsia="宋体" w:hAnsi="宋体" w:cs="仿宋" w:hint="eastAsia"/>
                <w:b/>
                <w:bCs/>
                <w:szCs w:val="21"/>
              </w:rPr>
              <w:t>指标</w:t>
            </w:r>
            <w:r w:rsidR="003F2737" w:rsidRPr="003618C8">
              <w:rPr>
                <w:rFonts w:ascii="宋体" w:eastAsia="宋体" w:hAnsi="宋体" w:cs="仿宋" w:hint="eastAsia"/>
                <w:b/>
                <w:bCs/>
                <w:szCs w:val="21"/>
              </w:rPr>
              <w:t>类型</w:t>
            </w:r>
          </w:p>
        </w:tc>
        <w:tc>
          <w:tcPr>
            <w:tcW w:w="6440" w:type="dxa"/>
            <w:vAlign w:val="center"/>
          </w:tcPr>
          <w:p w14:paraId="5EFB3EEC" w14:textId="09B17AD0" w:rsidR="000801AB" w:rsidRPr="003618C8" w:rsidRDefault="000801AB" w:rsidP="00177ED8">
            <w:pPr>
              <w:jc w:val="center"/>
              <w:rPr>
                <w:rFonts w:ascii="宋体" w:eastAsia="宋体" w:hAnsi="宋体" w:cs="仿宋"/>
                <w:b/>
                <w:bCs/>
                <w:szCs w:val="21"/>
              </w:rPr>
            </w:pPr>
            <w:r w:rsidRPr="003618C8">
              <w:rPr>
                <w:rFonts w:ascii="宋体" w:eastAsia="宋体" w:hAnsi="宋体" w:cs="仿宋" w:hint="eastAsia"/>
                <w:b/>
                <w:bCs/>
                <w:szCs w:val="21"/>
              </w:rPr>
              <w:t>指标释义</w:t>
            </w:r>
            <w:r w:rsidR="00EE100A" w:rsidRPr="003618C8">
              <w:rPr>
                <w:rFonts w:ascii="宋体" w:eastAsia="宋体" w:hAnsi="宋体" w:cs="仿宋" w:hint="eastAsia"/>
                <w:b/>
                <w:bCs/>
                <w:szCs w:val="21"/>
              </w:rPr>
              <w:t>及</w:t>
            </w:r>
            <w:r w:rsidR="0009371A" w:rsidRPr="003618C8">
              <w:rPr>
                <w:rFonts w:ascii="宋体" w:eastAsia="宋体" w:hAnsi="宋体" w:cs="仿宋" w:hint="eastAsia"/>
                <w:b/>
                <w:bCs/>
                <w:szCs w:val="21"/>
              </w:rPr>
              <w:t>披露要求</w:t>
            </w:r>
          </w:p>
        </w:tc>
      </w:tr>
      <w:tr w:rsidR="001169C1" w:rsidRPr="003618C8" w14:paraId="61C4EC29" w14:textId="77777777" w:rsidTr="006A4F89">
        <w:trPr>
          <w:trHeight w:val="20"/>
        </w:trPr>
        <w:tc>
          <w:tcPr>
            <w:tcW w:w="1135" w:type="dxa"/>
            <w:vMerge w:val="restart"/>
            <w:shd w:val="clear" w:color="auto" w:fill="auto"/>
            <w:tcMar>
              <w:top w:w="72" w:type="dxa"/>
              <w:left w:w="144" w:type="dxa"/>
              <w:bottom w:w="72" w:type="dxa"/>
              <w:right w:w="144" w:type="dxa"/>
            </w:tcMar>
            <w:vAlign w:val="center"/>
          </w:tcPr>
          <w:p w14:paraId="76675BBC" w14:textId="5FBA6092" w:rsidR="000801AB" w:rsidRPr="003618C8" w:rsidRDefault="00C75280" w:rsidP="00EE100A">
            <w:pPr>
              <w:jc w:val="center"/>
              <w:rPr>
                <w:rFonts w:ascii="宋体" w:eastAsia="宋体" w:hAnsi="宋体" w:cs="仿宋"/>
                <w:szCs w:val="21"/>
              </w:rPr>
            </w:pPr>
            <w:r w:rsidRPr="003618C8">
              <w:rPr>
                <w:rFonts w:ascii="宋体" w:eastAsia="宋体" w:hAnsi="宋体" w:cs="仿宋" w:hint="eastAsia"/>
                <w:szCs w:val="21"/>
              </w:rPr>
              <w:t>基本信息</w:t>
            </w:r>
          </w:p>
        </w:tc>
        <w:tc>
          <w:tcPr>
            <w:tcW w:w="1417" w:type="dxa"/>
            <w:shd w:val="clear" w:color="auto" w:fill="auto"/>
            <w:tcMar>
              <w:top w:w="72" w:type="dxa"/>
              <w:left w:w="144" w:type="dxa"/>
              <w:bottom w:w="72" w:type="dxa"/>
              <w:right w:w="144" w:type="dxa"/>
            </w:tcMar>
            <w:vAlign w:val="center"/>
          </w:tcPr>
          <w:p w14:paraId="763730EE" w14:textId="0FCA5F97" w:rsidR="000801AB" w:rsidRPr="003618C8" w:rsidRDefault="000801AB" w:rsidP="00F27782">
            <w:pPr>
              <w:jc w:val="center"/>
              <w:rPr>
                <w:rFonts w:ascii="宋体" w:eastAsia="宋体" w:hAnsi="宋体" w:cs="仿宋"/>
                <w:szCs w:val="21"/>
              </w:rPr>
            </w:pPr>
            <w:r w:rsidRPr="003618C8">
              <w:rPr>
                <w:rFonts w:ascii="宋体" w:eastAsia="宋体" w:hAnsi="宋体" w:cs="仿宋" w:hint="eastAsia"/>
                <w:szCs w:val="21"/>
              </w:rPr>
              <w:t>组织</w:t>
            </w:r>
            <w:r w:rsidR="002642E6" w:rsidRPr="003618C8">
              <w:rPr>
                <w:rFonts w:ascii="宋体" w:eastAsia="宋体" w:hAnsi="宋体" w:cs="仿宋"/>
                <w:szCs w:val="21"/>
              </w:rPr>
              <w:t>基本信息</w:t>
            </w:r>
          </w:p>
        </w:tc>
        <w:tc>
          <w:tcPr>
            <w:tcW w:w="4111" w:type="dxa"/>
            <w:gridSpan w:val="3"/>
            <w:shd w:val="clear" w:color="auto" w:fill="auto"/>
            <w:tcMar>
              <w:top w:w="72" w:type="dxa"/>
              <w:left w:w="144" w:type="dxa"/>
              <w:bottom w:w="72" w:type="dxa"/>
              <w:right w:w="144" w:type="dxa"/>
            </w:tcMar>
            <w:vAlign w:val="center"/>
          </w:tcPr>
          <w:p w14:paraId="3E5D218F" w14:textId="591EB7E8" w:rsidR="000801AB" w:rsidRPr="003618C8" w:rsidRDefault="000801AB" w:rsidP="00293DB1">
            <w:pPr>
              <w:jc w:val="center"/>
              <w:rPr>
                <w:rFonts w:ascii="宋体" w:eastAsia="宋体" w:hAnsi="宋体" w:cs="仿宋"/>
                <w:szCs w:val="21"/>
              </w:rPr>
            </w:pPr>
            <w:r w:rsidRPr="003618C8">
              <w:rPr>
                <w:rFonts w:ascii="宋体" w:eastAsia="宋体" w:hAnsi="宋体" w:cs="仿宋" w:hint="eastAsia"/>
                <w:szCs w:val="21"/>
              </w:rPr>
              <w:t>-</w:t>
            </w:r>
          </w:p>
        </w:tc>
        <w:tc>
          <w:tcPr>
            <w:tcW w:w="992" w:type="dxa"/>
            <w:vMerge w:val="restart"/>
            <w:vAlign w:val="center"/>
          </w:tcPr>
          <w:p w14:paraId="141119FD" w14:textId="6AEE6015" w:rsidR="000801AB" w:rsidRPr="003618C8" w:rsidRDefault="000801AB"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vAlign w:val="center"/>
          </w:tcPr>
          <w:p w14:paraId="15DD319C" w14:textId="61C1DAED" w:rsidR="000801AB" w:rsidRPr="003618C8" w:rsidRDefault="006C4A60" w:rsidP="00293DB1">
            <w:pPr>
              <w:jc w:val="left"/>
              <w:rPr>
                <w:rFonts w:ascii="宋体" w:eastAsia="宋体" w:hAnsi="宋体" w:cs="仿宋"/>
                <w:szCs w:val="21"/>
              </w:rPr>
            </w:pPr>
            <w:r w:rsidRPr="003618C8">
              <w:rPr>
                <w:rFonts w:ascii="宋体" w:eastAsia="宋体" w:hAnsi="宋体" w:cs="Times New Roman"/>
                <w:szCs w:val="21"/>
              </w:rPr>
              <w:t>金融机构应披露</w:t>
            </w:r>
            <w:r w:rsidR="002642E6" w:rsidRPr="003618C8">
              <w:rPr>
                <w:rFonts w:ascii="宋体" w:eastAsia="宋体" w:hAnsi="宋体" w:cs="Times New Roman"/>
                <w:szCs w:val="21"/>
              </w:rPr>
              <w:t>机构名称</w:t>
            </w:r>
            <w:r w:rsidR="002642E6" w:rsidRPr="003618C8">
              <w:rPr>
                <w:rFonts w:ascii="宋体" w:eastAsia="宋体" w:hAnsi="宋体" w:cs="Times New Roman" w:hint="eastAsia"/>
                <w:szCs w:val="21"/>
              </w:rPr>
              <w:t>、</w:t>
            </w:r>
            <w:r w:rsidR="002642E6" w:rsidRPr="003618C8">
              <w:rPr>
                <w:rFonts w:ascii="宋体" w:eastAsia="宋体" w:hAnsi="宋体" w:cs="Times New Roman"/>
                <w:szCs w:val="21"/>
              </w:rPr>
              <w:t>单位性质</w:t>
            </w:r>
            <w:r w:rsidR="002642E6" w:rsidRPr="003618C8">
              <w:rPr>
                <w:rFonts w:ascii="宋体" w:eastAsia="宋体" w:hAnsi="宋体" w:cs="Times New Roman" w:hint="eastAsia"/>
                <w:szCs w:val="21"/>
              </w:rPr>
              <w:t>、</w:t>
            </w:r>
            <w:r w:rsidR="002642E6" w:rsidRPr="003618C8">
              <w:rPr>
                <w:rFonts w:ascii="宋体" w:eastAsia="宋体" w:hAnsi="宋体" w:cs="Times New Roman"/>
                <w:szCs w:val="21"/>
              </w:rPr>
              <w:t>所属行业</w:t>
            </w:r>
            <w:r w:rsidR="002642E6" w:rsidRPr="003618C8">
              <w:rPr>
                <w:rFonts w:ascii="宋体" w:eastAsia="宋体" w:hAnsi="宋体" w:cs="Times New Roman" w:hint="eastAsia"/>
                <w:szCs w:val="21"/>
              </w:rPr>
              <w:t>、</w:t>
            </w:r>
            <w:r w:rsidR="002642E6" w:rsidRPr="003618C8">
              <w:rPr>
                <w:rFonts w:ascii="宋体" w:eastAsia="宋体" w:hAnsi="宋体" w:cs="Times New Roman"/>
                <w:szCs w:val="21"/>
              </w:rPr>
              <w:t>统一社会信用代码或组织机构代码</w:t>
            </w:r>
            <w:r w:rsidR="002642E6" w:rsidRPr="003618C8">
              <w:rPr>
                <w:rFonts w:ascii="宋体" w:eastAsia="宋体" w:hAnsi="宋体" w:cs="Times New Roman" w:hint="eastAsia"/>
                <w:szCs w:val="21"/>
              </w:rPr>
              <w:t>、</w:t>
            </w:r>
            <w:r w:rsidR="002642E6" w:rsidRPr="003618C8">
              <w:rPr>
                <w:rFonts w:ascii="宋体" w:eastAsia="宋体" w:hAnsi="宋体" w:cs="Times New Roman"/>
                <w:szCs w:val="21"/>
              </w:rPr>
              <w:t>全球法人识别编码</w:t>
            </w:r>
            <w:r w:rsidR="002642E6" w:rsidRPr="003618C8">
              <w:rPr>
                <w:rFonts w:ascii="宋体" w:eastAsia="宋体" w:hAnsi="宋体" w:cs="Times New Roman" w:hint="eastAsia"/>
                <w:szCs w:val="21"/>
              </w:rPr>
              <w:t>（</w:t>
            </w:r>
            <w:r w:rsidR="002642E6" w:rsidRPr="003618C8">
              <w:rPr>
                <w:rFonts w:ascii="宋体" w:eastAsia="宋体" w:hAnsi="宋体" w:cs="Times New Roman"/>
                <w:szCs w:val="21"/>
              </w:rPr>
              <w:t xml:space="preserve">Legal Entity </w:t>
            </w:r>
            <w:proofErr w:type="spellStart"/>
            <w:r w:rsidR="002642E6" w:rsidRPr="003618C8">
              <w:rPr>
                <w:rFonts w:ascii="宋体" w:eastAsia="宋体" w:hAnsi="宋体" w:cs="Times New Roman"/>
                <w:szCs w:val="21"/>
              </w:rPr>
              <w:t>Identifier,LEI</w:t>
            </w:r>
            <w:proofErr w:type="spellEnd"/>
            <w:r w:rsidR="002642E6" w:rsidRPr="003618C8">
              <w:rPr>
                <w:rFonts w:ascii="宋体" w:eastAsia="宋体" w:hAnsi="宋体" w:cs="Times New Roman" w:hint="eastAsia"/>
                <w:szCs w:val="21"/>
              </w:rPr>
              <w:t>）、法定代表人、填报负责人和联系人信息。</w:t>
            </w:r>
          </w:p>
        </w:tc>
      </w:tr>
      <w:tr w:rsidR="001169C1" w:rsidRPr="003618C8" w14:paraId="3687984D" w14:textId="77777777" w:rsidTr="006A4F89">
        <w:trPr>
          <w:trHeight w:val="20"/>
        </w:trPr>
        <w:tc>
          <w:tcPr>
            <w:tcW w:w="1135" w:type="dxa"/>
            <w:vMerge/>
            <w:shd w:val="clear" w:color="auto" w:fill="auto"/>
            <w:tcMar>
              <w:top w:w="72" w:type="dxa"/>
              <w:left w:w="144" w:type="dxa"/>
              <w:bottom w:w="72" w:type="dxa"/>
              <w:right w:w="144" w:type="dxa"/>
            </w:tcMar>
            <w:vAlign w:val="center"/>
          </w:tcPr>
          <w:p w14:paraId="5AA4CD77" w14:textId="77777777" w:rsidR="000801AB" w:rsidRPr="003618C8" w:rsidRDefault="000801AB" w:rsidP="00EE100A">
            <w:pPr>
              <w:jc w:val="center"/>
              <w:rPr>
                <w:rFonts w:ascii="宋体" w:eastAsia="宋体" w:hAnsi="宋体" w:cs="仿宋"/>
                <w:szCs w:val="21"/>
              </w:rPr>
            </w:pPr>
          </w:p>
        </w:tc>
        <w:tc>
          <w:tcPr>
            <w:tcW w:w="1417" w:type="dxa"/>
            <w:vMerge w:val="restart"/>
            <w:shd w:val="clear" w:color="auto" w:fill="auto"/>
            <w:tcMar>
              <w:top w:w="72" w:type="dxa"/>
              <w:left w:w="144" w:type="dxa"/>
              <w:bottom w:w="72" w:type="dxa"/>
              <w:right w:w="144" w:type="dxa"/>
            </w:tcMar>
            <w:vAlign w:val="center"/>
          </w:tcPr>
          <w:p w14:paraId="7F6B2FA2" w14:textId="77777777" w:rsidR="000801AB" w:rsidRPr="003618C8" w:rsidRDefault="000801AB" w:rsidP="00F27782">
            <w:pPr>
              <w:jc w:val="center"/>
              <w:rPr>
                <w:rFonts w:ascii="宋体" w:eastAsia="宋体" w:hAnsi="宋体" w:cs="仿宋"/>
                <w:szCs w:val="21"/>
              </w:rPr>
            </w:pPr>
            <w:r w:rsidRPr="003618C8">
              <w:rPr>
                <w:rFonts w:ascii="宋体" w:eastAsia="宋体" w:hAnsi="宋体" w:cs="仿宋" w:hint="eastAsia"/>
                <w:szCs w:val="21"/>
              </w:rPr>
              <w:t>所在地</w:t>
            </w:r>
          </w:p>
        </w:tc>
        <w:tc>
          <w:tcPr>
            <w:tcW w:w="4111" w:type="dxa"/>
            <w:gridSpan w:val="3"/>
            <w:shd w:val="clear" w:color="auto" w:fill="auto"/>
            <w:tcMar>
              <w:top w:w="72" w:type="dxa"/>
              <w:left w:w="144" w:type="dxa"/>
              <w:bottom w:w="72" w:type="dxa"/>
              <w:right w:w="144" w:type="dxa"/>
            </w:tcMar>
            <w:vAlign w:val="center"/>
          </w:tcPr>
          <w:p w14:paraId="4E0F5F26" w14:textId="3F85A3D8" w:rsidR="000801AB" w:rsidRPr="003618C8" w:rsidRDefault="000801AB" w:rsidP="00293DB1">
            <w:pPr>
              <w:jc w:val="center"/>
              <w:rPr>
                <w:rFonts w:ascii="宋体" w:eastAsia="宋体" w:hAnsi="宋体" w:cs="仿宋"/>
                <w:szCs w:val="21"/>
              </w:rPr>
            </w:pPr>
            <w:r w:rsidRPr="003618C8">
              <w:rPr>
                <w:rFonts w:ascii="宋体" w:eastAsia="宋体" w:hAnsi="宋体" w:cs="仿宋" w:hint="eastAsia"/>
                <w:szCs w:val="21"/>
              </w:rPr>
              <w:t>总部所在地</w:t>
            </w:r>
          </w:p>
        </w:tc>
        <w:tc>
          <w:tcPr>
            <w:tcW w:w="992" w:type="dxa"/>
            <w:vMerge/>
            <w:vAlign w:val="center"/>
          </w:tcPr>
          <w:p w14:paraId="0652814A" w14:textId="77777777" w:rsidR="000801AB" w:rsidRPr="003618C8" w:rsidRDefault="000801AB" w:rsidP="00177ED8">
            <w:pPr>
              <w:jc w:val="center"/>
              <w:rPr>
                <w:rFonts w:ascii="宋体" w:eastAsia="宋体" w:hAnsi="宋体" w:cs="仿宋"/>
                <w:szCs w:val="21"/>
              </w:rPr>
            </w:pPr>
          </w:p>
        </w:tc>
        <w:tc>
          <w:tcPr>
            <w:tcW w:w="6440" w:type="dxa"/>
            <w:vAlign w:val="center"/>
          </w:tcPr>
          <w:p w14:paraId="3EC2140A" w14:textId="58C27FA3" w:rsidR="000801AB" w:rsidRPr="003618C8" w:rsidRDefault="00F27782" w:rsidP="006C0DCF">
            <w:pPr>
              <w:jc w:val="center"/>
              <w:rPr>
                <w:rFonts w:ascii="宋体" w:eastAsia="宋体" w:hAnsi="宋体" w:cs="仿宋"/>
                <w:szCs w:val="21"/>
              </w:rPr>
            </w:pPr>
            <w:r w:rsidRPr="003618C8">
              <w:rPr>
                <w:rFonts w:asciiTheme="minorEastAsia" w:hAnsiTheme="minorEastAsia" w:cs="Times New Roman" w:hint="eastAsia"/>
                <w:szCs w:val="21"/>
              </w:rPr>
              <w:t>/</w:t>
            </w:r>
          </w:p>
        </w:tc>
      </w:tr>
      <w:tr w:rsidR="001169C1" w:rsidRPr="003618C8" w14:paraId="2E3B91A2" w14:textId="77777777" w:rsidTr="006A4F89">
        <w:trPr>
          <w:trHeight w:val="20"/>
        </w:trPr>
        <w:tc>
          <w:tcPr>
            <w:tcW w:w="1135" w:type="dxa"/>
            <w:vMerge/>
            <w:shd w:val="clear" w:color="auto" w:fill="auto"/>
            <w:tcMar>
              <w:top w:w="72" w:type="dxa"/>
              <w:left w:w="144" w:type="dxa"/>
              <w:bottom w:w="72" w:type="dxa"/>
              <w:right w:w="144" w:type="dxa"/>
            </w:tcMar>
            <w:vAlign w:val="center"/>
          </w:tcPr>
          <w:p w14:paraId="0AEAA58E" w14:textId="77777777" w:rsidR="000801AB" w:rsidRPr="003618C8" w:rsidRDefault="000801AB" w:rsidP="00EE100A">
            <w:pPr>
              <w:jc w:val="center"/>
              <w:rPr>
                <w:rFonts w:ascii="宋体" w:eastAsia="宋体" w:hAnsi="宋体" w:cs="仿宋"/>
                <w:szCs w:val="21"/>
              </w:rPr>
            </w:pPr>
          </w:p>
        </w:tc>
        <w:tc>
          <w:tcPr>
            <w:tcW w:w="1417" w:type="dxa"/>
            <w:vMerge/>
            <w:shd w:val="clear" w:color="auto" w:fill="auto"/>
            <w:tcMar>
              <w:top w:w="72" w:type="dxa"/>
              <w:left w:w="144" w:type="dxa"/>
              <w:bottom w:w="72" w:type="dxa"/>
              <w:right w:w="144" w:type="dxa"/>
            </w:tcMar>
            <w:vAlign w:val="center"/>
          </w:tcPr>
          <w:p w14:paraId="66DDFB6C" w14:textId="77777777" w:rsidR="000801AB" w:rsidRPr="003618C8" w:rsidRDefault="000801AB" w:rsidP="00F27782">
            <w:pPr>
              <w:jc w:val="center"/>
              <w:rPr>
                <w:rFonts w:ascii="宋体" w:eastAsia="宋体" w:hAnsi="宋体" w:cs="仿宋"/>
                <w:szCs w:val="21"/>
              </w:rPr>
            </w:pPr>
          </w:p>
        </w:tc>
        <w:tc>
          <w:tcPr>
            <w:tcW w:w="4111" w:type="dxa"/>
            <w:gridSpan w:val="3"/>
            <w:shd w:val="clear" w:color="auto" w:fill="auto"/>
            <w:tcMar>
              <w:top w:w="72" w:type="dxa"/>
              <w:left w:w="144" w:type="dxa"/>
              <w:bottom w:w="72" w:type="dxa"/>
              <w:right w:w="144" w:type="dxa"/>
            </w:tcMar>
            <w:vAlign w:val="center"/>
          </w:tcPr>
          <w:p w14:paraId="6D0338F8" w14:textId="554E1010" w:rsidR="000801AB" w:rsidRPr="003618C8" w:rsidRDefault="000801AB" w:rsidP="00293DB1">
            <w:pPr>
              <w:jc w:val="center"/>
              <w:rPr>
                <w:rFonts w:ascii="宋体" w:eastAsia="宋体" w:hAnsi="宋体" w:cs="仿宋"/>
                <w:szCs w:val="21"/>
              </w:rPr>
            </w:pPr>
            <w:r w:rsidRPr="003618C8">
              <w:rPr>
                <w:rFonts w:ascii="宋体" w:eastAsia="宋体" w:hAnsi="宋体" w:cs="仿宋" w:hint="eastAsia"/>
                <w:szCs w:val="21"/>
              </w:rPr>
              <w:t>经营位置</w:t>
            </w:r>
          </w:p>
        </w:tc>
        <w:tc>
          <w:tcPr>
            <w:tcW w:w="992" w:type="dxa"/>
            <w:vMerge/>
            <w:vAlign w:val="center"/>
          </w:tcPr>
          <w:p w14:paraId="19AE06DF" w14:textId="77777777" w:rsidR="000801AB" w:rsidRPr="003618C8" w:rsidRDefault="000801AB" w:rsidP="00177ED8">
            <w:pPr>
              <w:jc w:val="center"/>
              <w:rPr>
                <w:rFonts w:ascii="宋体" w:eastAsia="宋体" w:hAnsi="宋体" w:cs="仿宋"/>
                <w:szCs w:val="21"/>
              </w:rPr>
            </w:pPr>
          </w:p>
        </w:tc>
        <w:tc>
          <w:tcPr>
            <w:tcW w:w="6440" w:type="dxa"/>
            <w:vAlign w:val="center"/>
          </w:tcPr>
          <w:p w14:paraId="2FAD8106" w14:textId="38A76C4D" w:rsidR="000801AB" w:rsidRPr="003618C8" w:rsidRDefault="00F27782" w:rsidP="006C0DCF">
            <w:pPr>
              <w:jc w:val="center"/>
              <w:rPr>
                <w:rFonts w:ascii="宋体" w:eastAsia="宋体" w:hAnsi="宋体" w:cs="仿宋"/>
                <w:szCs w:val="21"/>
              </w:rPr>
            </w:pPr>
            <w:r w:rsidRPr="003618C8">
              <w:rPr>
                <w:rFonts w:asciiTheme="minorEastAsia" w:hAnsiTheme="minorEastAsia" w:cs="Times New Roman" w:hint="eastAsia"/>
                <w:szCs w:val="21"/>
              </w:rPr>
              <w:t>/</w:t>
            </w:r>
          </w:p>
        </w:tc>
      </w:tr>
      <w:tr w:rsidR="001169C1" w:rsidRPr="003618C8" w14:paraId="738A44DB" w14:textId="77777777" w:rsidTr="006A4F89">
        <w:trPr>
          <w:trHeight w:val="552"/>
        </w:trPr>
        <w:tc>
          <w:tcPr>
            <w:tcW w:w="1135" w:type="dxa"/>
            <w:vMerge/>
            <w:shd w:val="clear" w:color="auto" w:fill="auto"/>
            <w:tcMar>
              <w:top w:w="72" w:type="dxa"/>
              <w:left w:w="144" w:type="dxa"/>
              <w:bottom w:w="72" w:type="dxa"/>
              <w:right w:w="144" w:type="dxa"/>
            </w:tcMar>
            <w:vAlign w:val="center"/>
          </w:tcPr>
          <w:p w14:paraId="3E4EAE25" w14:textId="77777777" w:rsidR="000801AB" w:rsidRPr="003618C8" w:rsidRDefault="000801AB" w:rsidP="00EE100A">
            <w:pPr>
              <w:jc w:val="center"/>
              <w:rPr>
                <w:rFonts w:ascii="宋体" w:eastAsia="宋体" w:hAnsi="宋体" w:cs="仿宋"/>
                <w:szCs w:val="21"/>
              </w:rPr>
            </w:pPr>
          </w:p>
        </w:tc>
        <w:tc>
          <w:tcPr>
            <w:tcW w:w="1417" w:type="dxa"/>
            <w:vMerge w:val="restart"/>
            <w:shd w:val="clear" w:color="auto" w:fill="auto"/>
            <w:tcMar>
              <w:top w:w="72" w:type="dxa"/>
              <w:left w:w="144" w:type="dxa"/>
              <w:bottom w:w="72" w:type="dxa"/>
              <w:right w:w="144" w:type="dxa"/>
            </w:tcMar>
            <w:vAlign w:val="center"/>
          </w:tcPr>
          <w:p w14:paraId="6B7BA76B" w14:textId="77777777" w:rsidR="000801AB" w:rsidRPr="003618C8" w:rsidRDefault="000801AB" w:rsidP="00F27782">
            <w:pPr>
              <w:jc w:val="center"/>
              <w:rPr>
                <w:rFonts w:ascii="宋体" w:eastAsia="宋体" w:hAnsi="宋体" w:cs="仿宋"/>
                <w:szCs w:val="21"/>
              </w:rPr>
            </w:pPr>
            <w:r w:rsidRPr="003618C8">
              <w:rPr>
                <w:rFonts w:ascii="宋体" w:eastAsia="宋体" w:hAnsi="宋体" w:cs="仿宋" w:hint="eastAsia"/>
                <w:szCs w:val="21"/>
              </w:rPr>
              <w:t>业务类型</w:t>
            </w:r>
          </w:p>
        </w:tc>
        <w:tc>
          <w:tcPr>
            <w:tcW w:w="4111" w:type="dxa"/>
            <w:gridSpan w:val="3"/>
            <w:shd w:val="clear" w:color="auto" w:fill="auto"/>
            <w:tcMar>
              <w:top w:w="72" w:type="dxa"/>
              <w:left w:w="144" w:type="dxa"/>
              <w:bottom w:w="72" w:type="dxa"/>
              <w:right w:w="144" w:type="dxa"/>
            </w:tcMar>
            <w:vAlign w:val="center"/>
          </w:tcPr>
          <w:p w14:paraId="01D295E2" w14:textId="4026FFB3" w:rsidR="000801AB" w:rsidRPr="003618C8" w:rsidRDefault="000801AB" w:rsidP="00293DB1">
            <w:pPr>
              <w:jc w:val="center"/>
              <w:rPr>
                <w:rFonts w:ascii="宋体" w:eastAsia="宋体" w:hAnsi="宋体" w:cs="仿宋"/>
                <w:szCs w:val="21"/>
              </w:rPr>
            </w:pPr>
            <w:r w:rsidRPr="003618C8">
              <w:rPr>
                <w:rFonts w:ascii="宋体" w:eastAsia="宋体" w:hAnsi="宋体" w:cs="仿宋" w:hint="eastAsia"/>
                <w:szCs w:val="21"/>
              </w:rPr>
              <w:t>主要产品和服务</w:t>
            </w:r>
          </w:p>
        </w:tc>
        <w:tc>
          <w:tcPr>
            <w:tcW w:w="992" w:type="dxa"/>
            <w:vMerge/>
            <w:vAlign w:val="center"/>
          </w:tcPr>
          <w:p w14:paraId="75087F2D" w14:textId="77777777" w:rsidR="000801AB" w:rsidRPr="003618C8" w:rsidRDefault="000801AB" w:rsidP="00177ED8">
            <w:pPr>
              <w:jc w:val="center"/>
              <w:rPr>
                <w:rFonts w:ascii="宋体" w:eastAsia="宋体" w:hAnsi="宋体" w:cs="仿宋"/>
                <w:szCs w:val="21"/>
              </w:rPr>
            </w:pPr>
          </w:p>
        </w:tc>
        <w:tc>
          <w:tcPr>
            <w:tcW w:w="6440" w:type="dxa"/>
            <w:vAlign w:val="center"/>
          </w:tcPr>
          <w:p w14:paraId="06CCA2B2" w14:textId="64F8A357" w:rsidR="00FE64A0" w:rsidRPr="003618C8" w:rsidRDefault="00115F42" w:rsidP="00E31462">
            <w:pPr>
              <w:rPr>
                <w:rFonts w:ascii="宋体" w:eastAsia="宋体" w:hAnsi="宋体" w:cs="仿宋"/>
                <w:szCs w:val="21"/>
              </w:rPr>
            </w:pPr>
            <w:r w:rsidRPr="003618C8">
              <w:rPr>
                <w:rFonts w:ascii="宋体" w:eastAsia="宋体" w:hAnsi="宋体" w:cs="仿宋" w:hint="eastAsia"/>
                <w:szCs w:val="21"/>
              </w:rPr>
              <w:t>列明金融机构业务范围，说明向客户提供的主要产品及服务。</w:t>
            </w:r>
          </w:p>
        </w:tc>
      </w:tr>
      <w:tr w:rsidR="001169C1" w:rsidRPr="003618C8" w14:paraId="1807C5A6" w14:textId="77777777" w:rsidTr="006A4F89">
        <w:trPr>
          <w:trHeight w:val="20"/>
        </w:trPr>
        <w:tc>
          <w:tcPr>
            <w:tcW w:w="1135" w:type="dxa"/>
            <w:vMerge/>
            <w:shd w:val="clear" w:color="auto" w:fill="auto"/>
            <w:tcMar>
              <w:top w:w="72" w:type="dxa"/>
              <w:left w:w="144" w:type="dxa"/>
              <w:bottom w:w="72" w:type="dxa"/>
              <w:right w:w="144" w:type="dxa"/>
            </w:tcMar>
            <w:vAlign w:val="center"/>
          </w:tcPr>
          <w:p w14:paraId="1A806D41" w14:textId="77777777" w:rsidR="000801AB" w:rsidRPr="003618C8" w:rsidRDefault="000801AB" w:rsidP="00EE100A">
            <w:pPr>
              <w:jc w:val="center"/>
              <w:rPr>
                <w:rFonts w:ascii="宋体" w:eastAsia="宋体" w:hAnsi="宋体" w:cs="仿宋"/>
                <w:szCs w:val="21"/>
              </w:rPr>
            </w:pPr>
          </w:p>
        </w:tc>
        <w:tc>
          <w:tcPr>
            <w:tcW w:w="1417" w:type="dxa"/>
            <w:vMerge/>
            <w:shd w:val="clear" w:color="auto" w:fill="auto"/>
            <w:tcMar>
              <w:top w:w="72" w:type="dxa"/>
              <w:left w:w="144" w:type="dxa"/>
              <w:bottom w:w="72" w:type="dxa"/>
              <w:right w:w="144" w:type="dxa"/>
            </w:tcMar>
            <w:vAlign w:val="center"/>
          </w:tcPr>
          <w:p w14:paraId="4BEC09F0" w14:textId="77777777" w:rsidR="000801AB" w:rsidRPr="003618C8" w:rsidRDefault="000801AB" w:rsidP="00F27782">
            <w:pPr>
              <w:jc w:val="center"/>
              <w:rPr>
                <w:rFonts w:ascii="宋体" w:eastAsia="宋体" w:hAnsi="宋体" w:cs="仿宋"/>
                <w:szCs w:val="21"/>
              </w:rPr>
            </w:pPr>
          </w:p>
        </w:tc>
        <w:tc>
          <w:tcPr>
            <w:tcW w:w="4111" w:type="dxa"/>
            <w:gridSpan w:val="3"/>
            <w:shd w:val="clear" w:color="auto" w:fill="auto"/>
            <w:tcMar>
              <w:top w:w="72" w:type="dxa"/>
              <w:left w:w="144" w:type="dxa"/>
              <w:bottom w:w="72" w:type="dxa"/>
              <w:right w:w="144" w:type="dxa"/>
            </w:tcMar>
            <w:vAlign w:val="center"/>
          </w:tcPr>
          <w:p w14:paraId="39462649" w14:textId="47D8341C" w:rsidR="000801AB" w:rsidRPr="003618C8" w:rsidRDefault="000801AB" w:rsidP="00293DB1">
            <w:pPr>
              <w:jc w:val="center"/>
              <w:rPr>
                <w:rFonts w:ascii="宋体" w:eastAsia="宋体" w:hAnsi="宋体" w:cs="仿宋"/>
                <w:szCs w:val="21"/>
              </w:rPr>
            </w:pPr>
            <w:r w:rsidRPr="003618C8">
              <w:rPr>
                <w:rFonts w:ascii="宋体" w:eastAsia="宋体" w:hAnsi="宋体" w:cs="仿宋" w:hint="eastAsia"/>
                <w:szCs w:val="21"/>
              </w:rPr>
              <w:t>服务的客户类型</w:t>
            </w:r>
          </w:p>
        </w:tc>
        <w:tc>
          <w:tcPr>
            <w:tcW w:w="992" w:type="dxa"/>
            <w:vMerge/>
            <w:vAlign w:val="center"/>
          </w:tcPr>
          <w:p w14:paraId="4AFEE3D0" w14:textId="77777777" w:rsidR="000801AB" w:rsidRPr="003618C8" w:rsidRDefault="000801AB" w:rsidP="00177ED8">
            <w:pPr>
              <w:jc w:val="center"/>
              <w:rPr>
                <w:rFonts w:ascii="宋体" w:eastAsia="宋体" w:hAnsi="宋体" w:cs="仿宋"/>
                <w:szCs w:val="21"/>
              </w:rPr>
            </w:pPr>
          </w:p>
        </w:tc>
        <w:tc>
          <w:tcPr>
            <w:tcW w:w="6440" w:type="dxa"/>
            <w:vAlign w:val="center"/>
          </w:tcPr>
          <w:p w14:paraId="5337A026" w14:textId="52F9ABEE" w:rsidR="000801AB" w:rsidRPr="003618C8" w:rsidRDefault="00115F42" w:rsidP="006C0DCF">
            <w:pPr>
              <w:jc w:val="center"/>
              <w:rPr>
                <w:rFonts w:ascii="宋体" w:eastAsia="宋体" w:hAnsi="宋体" w:cs="仿宋"/>
                <w:szCs w:val="21"/>
              </w:rPr>
            </w:pPr>
            <w:r w:rsidRPr="003618C8">
              <w:rPr>
                <w:rFonts w:asciiTheme="minorEastAsia" w:hAnsiTheme="minorEastAsia" w:cs="Times New Roman"/>
                <w:szCs w:val="21"/>
              </w:rPr>
              <w:t>/</w:t>
            </w:r>
          </w:p>
        </w:tc>
      </w:tr>
      <w:tr w:rsidR="001169C1" w:rsidRPr="003618C8" w14:paraId="7045B971" w14:textId="77777777" w:rsidTr="006A4F89">
        <w:trPr>
          <w:trHeight w:val="20"/>
        </w:trPr>
        <w:tc>
          <w:tcPr>
            <w:tcW w:w="1135" w:type="dxa"/>
            <w:vMerge w:val="restart"/>
            <w:shd w:val="clear" w:color="auto" w:fill="auto"/>
            <w:tcMar>
              <w:top w:w="72" w:type="dxa"/>
              <w:left w:w="144" w:type="dxa"/>
              <w:bottom w:w="72" w:type="dxa"/>
              <w:right w:w="144" w:type="dxa"/>
            </w:tcMar>
            <w:vAlign w:val="center"/>
          </w:tcPr>
          <w:p w14:paraId="7D361DBC" w14:textId="08CE9D56" w:rsidR="002A7CA5" w:rsidRPr="003618C8" w:rsidRDefault="002A7CA5" w:rsidP="00EE100A">
            <w:pPr>
              <w:jc w:val="center"/>
              <w:rPr>
                <w:rFonts w:ascii="宋体" w:eastAsia="宋体" w:hAnsi="宋体" w:cs="仿宋"/>
                <w:szCs w:val="21"/>
              </w:rPr>
            </w:pPr>
            <w:r w:rsidRPr="003618C8">
              <w:rPr>
                <w:rFonts w:ascii="宋体" w:eastAsia="宋体" w:hAnsi="宋体" w:cs="仿宋" w:hint="eastAsia"/>
                <w:szCs w:val="21"/>
              </w:rPr>
              <w:t>战略目标</w:t>
            </w:r>
          </w:p>
        </w:tc>
        <w:tc>
          <w:tcPr>
            <w:tcW w:w="1417" w:type="dxa"/>
            <w:vMerge w:val="restart"/>
            <w:shd w:val="clear" w:color="auto" w:fill="auto"/>
            <w:tcMar>
              <w:top w:w="72" w:type="dxa"/>
              <w:left w:w="144" w:type="dxa"/>
              <w:bottom w:w="72" w:type="dxa"/>
              <w:right w:w="144" w:type="dxa"/>
            </w:tcMar>
            <w:vAlign w:val="center"/>
          </w:tcPr>
          <w:p w14:paraId="201FAA7D" w14:textId="3A5A9C80" w:rsidR="002A7CA5" w:rsidRPr="003618C8" w:rsidRDefault="002A7CA5" w:rsidP="00F27782">
            <w:pPr>
              <w:jc w:val="center"/>
              <w:rPr>
                <w:rFonts w:ascii="宋体" w:eastAsia="宋体" w:hAnsi="宋体" w:cs="仿宋"/>
                <w:szCs w:val="21"/>
              </w:rPr>
            </w:pPr>
            <w:r w:rsidRPr="003618C8">
              <w:rPr>
                <w:rFonts w:ascii="宋体" w:eastAsia="宋体" w:hAnsi="宋体" w:cs="仿宋" w:hint="eastAsia"/>
                <w:szCs w:val="21"/>
              </w:rPr>
              <w:t>环境、绿色金融相关目标</w:t>
            </w:r>
          </w:p>
        </w:tc>
        <w:tc>
          <w:tcPr>
            <w:tcW w:w="4111" w:type="dxa"/>
            <w:gridSpan w:val="3"/>
            <w:shd w:val="clear" w:color="auto" w:fill="auto"/>
            <w:tcMar>
              <w:top w:w="72" w:type="dxa"/>
              <w:left w:w="144" w:type="dxa"/>
              <w:bottom w:w="72" w:type="dxa"/>
              <w:right w:w="144" w:type="dxa"/>
            </w:tcMar>
            <w:vAlign w:val="center"/>
          </w:tcPr>
          <w:p w14:paraId="79DC342E" w14:textId="319F3A5D" w:rsidR="002A7CA5" w:rsidRPr="003618C8" w:rsidRDefault="002A7CA5" w:rsidP="00293DB1">
            <w:pPr>
              <w:jc w:val="center"/>
              <w:rPr>
                <w:rFonts w:ascii="宋体" w:eastAsia="宋体" w:hAnsi="宋体" w:cs="仿宋"/>
                <w:szCs w:val="21"/>
              </w:rPr>
            </w:pPr>
            <w:r w:rsidRPr="003618C8">
              <w:rPr>
                <w:rFonts w:ascii="宋体" w:eastAsia="宋体" w:hAnsi="宋体" w:cs="仿宋" w:hint="eastAsia"/>
                <w:szCs w:val="21"/>
              </w:rPr>
              <w:t>目标</w:t>
            </w:r>
            <w:r w:rsidR="006307B7" w:rsidRPr="003618C8">
              <w:rPr>
                <w:rFonts w:ascii="宋体" w:eastAsia="宋体" w:hAnsi="宋体" w:cs="仿宋" w:hint="eastAsia"/>
                <w:szCs w:val="21"/>
              </w:rPr>
              <w:t>设置情况</w:t>
            </w:r>
          </w:p>
        </w:tc>
        <w:tc>
          <w:tcPr>
            <w:tcW w:w="992" w:type="dxa"/>
            <w:vMerge w:val="restart"/>
            <w:vAlign w:val="center"/>
          </w:tcPr>
          <w:p w14:paraId="6FF9A84D" w14:textId="428809B4" w:rsidR="002A7CA5" w:rsidRPr="003618C8" w:rsidRDefault="002A7CA5"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vAlign w:val="center"/>
          </w:tcPr>
          <w:p w14:paraId="3D0372A1" w14:textId="3BE54635" w:rsidR="002A7CA5" w:rsidRPr="003618C8" w:rsidRDefault="002A7CA5" w:rsidP="009C2B8A">
            <w:pPr>
              <w:rPr>
                <w:rFonts w:ascii="宋体" w:eastAsia="宋体" w:hAnsi="宋体" w:cs="仿宋"/>
                <w:szCs w:val="21"/>
              </w:rPr>
            </w:pPr>
            <w:r w:rsidRPr="003618C8">
              <w:rPr>
                <w:rFonts w:ascii="宋体" w:eastAsia="宋体" w:hAnsi="宋体" w:cs="仿宋" w:hint="eastAsia"/>
                <w:szCs w:val="21"/>
              </w:rPr>
              <w:t>指金融机构与环境、绿色金融相关的行动目标及相关承诺，</w:t>
            </w:r>
            <w:r w:rsidR="002642E6" w:rsidRPr="003618C8">
              <w:rPr>
                <w:rFonts w:ascii="宋体" w:eastAsia="宋体" w:hAnsi="宋体" w:cs="仿宋"/>
                <w:szCs w:val="21"/>
              </w:rPr>
              <w:t>鼓励</w:t>
            </w:r>
            <w:r w:rsidRPr="003618C8">
              <w:rPr>
                <w:rFonts w:ascii="宋体" w:eastAsia="宋体" w:hAnsi="宋体" w:cs="仿宋" w:hint="eastAsia"/>
                <w:szCs w:val="21"/>
              </w:rPr>
              <w:t>金融机构制定可</w:t>
            </w:r>
            <w:r w:rsidR="002642E6" w:rsidRPr="003618C8">
              <w:rPr>
                <w:rFonts w:ascii="宋体" w:eastAsia="宋体" w:hAnsi="宋体" w:cs="仿宋"/>
                <w:szCs w:val="21"/>
              </w:rPr>
              <w:t>度</w:t>
            </w:r>
            <w:r w:rsidRPr="003618C8">
              <w:rPr>
                <w:rFonts w:ascii="宋体" w:eastAsia="宋体" w:hAnsi="宋体" w:cs="仿宋" w:hint="eastAsia"/>
                <w:szCs w:val="21"/>
              </w:rPr>
              <w:t>量</w:t>
            </w:r>
            <w:r w:rsidR="002642E6" w:rsidRPr="003618C8">
              <w:rPr>
                <w:rFonts w:ascii="宋体" w:eastAsia="宋体" w:hAnsi="宋体" w:cs="仿宋" w:hint="eastAsia"/>
                <w:szCs w:val="21"/>
              </w:rPr>
              <w:t>且可验证</w:t>
            </w:r>
            <w:r w:rsidRPr="003618C8">
              <w:rPr>
                <w:rFonts w:ascii="宋体" w:eastAsia="宋体" w:hAnsi="宋体" w:cs="仿宋" w:hint="eastAsia"/>
                <w:szCs w:val="21"/>
              </w:rPr>
              <w:t>的环境、绿色金融相关目标，包括但不限于自身运营活动减排目标、投融资组合减排目标、绿色金融业务发展目标等。</w:t>
            </w:r>
          </w:p>
          <w:p w14:paraId="0FCAC073" w14:textId="189B71B7" w:rsidR="00166C3A" w:rsidRPr="003618C8" w:rsidRDefault="00166C3A" w:rsidP="009C2B8A">
            <w:pPr>
              <w:rPr>
                <w:rFonts w:ascii="宋体" w:eastAsia="宋体" w:hAnsi="宋体" w:cs="仿宋"/>
                <w:szCs w:val="21"/>
              </w:rPr>
            </w:pPr>
            <w:r w:rsidRPr="003618C8">
              <w:rPr>
                <w:rFonts w:ascii="宋体" w:eastAsia="宋体" w:hAnsi="宋体" w:cs="仿宋"/>
                <w:szCs w:val="21"/>
              </w:rPr>
              <w:t>金融机应披露报告期内的环境</w:t>
            </w:r>
            <w:r w:rsidRPr="003618C8">
              <w:rPr>
                <w:rFonts w:ascii="宋体" w:eastAsia="宋体" w:hAnsi="宋体" w:cs="仿宋" w:hint="eastAsia"/>
                <w:szCs w:val="21"/>
              </w:rPr>
              <w:t>、</w:t>
            </w:r>
            <w:r w:rsidRPr="003618C8">
              <w:rPr>
                <w:rFonts w:ascii="宋体" w:eastAsia="宋体" w:hAnsi="宋体" w:cs="仿宋"/>
                <w:szCs w:val="21"/>
              </w:rPr>
              <w:t>绿色金融相关行动目标及相关承诺</w:t>
            </w:r>
            <w:r w:rsidRPr="003618C8">
              <w:rPr>
                <w:rFonts w:ascii="宋体" w:eastAsia="宋体" w:hAnsi="宋体" w:cs="仿宋" w:hint="eastAsia"/>
                <w:szCs w:val="21"/>
              </w:rPr>
              <w:t>，若目标及相关承诺仅报告年当期有效，应补充披露下一年度或下一阶段的环境、绿色金融相关行动目标及相关承诺。</w:t>
            </w:r>
          </w:p>
        </w:tc>
      </w:tr>
      <w:tr w:rsidR="001169C1" w:rsidRPr="003618C8" w14:paraId="7357927F" w14:textId="77777777" w:rsidTr="006A4F89">
        <w:trPr>
          <w:trHeight w:val="20"/>
        </w:trPr>
        <w:tc>
          <w:tcPr>
            <w:tcW w:w="1135" w:type="dxa"/>
            <w:vMerge/>
            <w:shd w:val="clear" w:color="auto" w:fill="auto"/>
            <w:tcMar>
              <w:top w:w="72" w:type="dxa"/>
              <w:left w:w="144" w:type="dxa"/>
              <w:bottom w:w="72" w:type="dxa"/>
              <w:right w:w="144" w:type="dxa"/>
            </w:tcMar>
            <w:vAlign w:val="center"/>
          </w:tcPr>
          <w:p w14:paraId="573E6CFE" w14:textId="77777777" w:rsidR="002A7CA5" w:rsidRPr="003618C8" w:rsidRDefault="002A7CA5" w:rsidP="00EE100A">
            <w:pPr>
              <w:jc w:val="center"/>
              <w:rPr>
                <w:rFonts w:ascii="宋体" w:eastAsia="宋体" w:hAnsi="宋体" w:cs="仿宋"/>
                <w:szCs w:val="21"/>
              </w:rPr>
            </w:pPr>
          </w:p>
        </w:tc>
        <w:tc>
          <w:tcPr>
            <w:tcW w:w="1417" w:type="dxa"/>
            <w:vMerge/>
            <w:shd w:val="clear" w:color="auto" w:fill="auto"/>
            <w:tcMar>
              <w:top w:w="72" w:type="dxa"/>
              <w:left w:w="144" w:type="dxa"/>
              <w:bottom w:w="72" w:type="dxa"/>
              <w:right w:w="144" w:type="dxa"/>
            </w:tcMar>
            <w:vAlign w:val="center"/>
          </w:tcPr>
          <w:p w14:paraId="10E83D7E" w14:textId="77777777" w:rsidR="002A7CA5" w:rsidRPr="003618C8" w:rsidRDefault="002A7CA5" w:rsidP="00F27782">
            <w:pPr>
              <w:jc w:val="center"/>
              <w:rPr>
                <w:rFonts w:ascii="宋体" w:eastAsia="宋体" w:hAnsi="宋体" w:cs="仿宋"/>
                <w:szCs w:val="21"/>
              </w:rPr>
            </w:pPr>
          </w:p>
        </w:tc>
        <w:tc>
          <w:tcPr>
            <w:tcW w:w="4111" w:type="dxa"/>
            <w:gridSpan w:val="3"/>
            <w:shd w:val="clear" w:color="auto" w:fill="auto"/>
            <w:tcMar>
              <w:top w:w="72" w:type="dxa"/>
              <w:left w:w="144" w:type="dxa"/>
              <w:bottom w:w="72" w:type="dxa"/>
              <w:right w:w="144" w:type="dxa"/>
            </w:tcMar>
            <w:vAlign w:val="center"/>
          </w:tcPr>
          <w:p w14:paraId="388BCFDC" w14:textId="62D86F4C" w:rsidR="002A7CA5" w:rsidRPr="003618C8" w:rsidRDefault="002A7CA5" w:rsidP="00293DB1">
            <w:pPr>
              <w:jc w:val="center"/>
              <w:rPr>
                <w:rFonts w:ascii="宋体" w:eastAsia="宋体" w:hAnsi="宋体" w:cs="仿宋"/>
                <w:szCs w:val="21"/>
              </w:rPr>
            </w:pPr>
            <w:r w:rsidRPr="003618C8">
              <w:rPr>
                <w:rFonts w:ascii="宋体" w:eastAsia="宋体" w:hAnsi="宋体" w:cs="仿宋" w:hint="eastAsia"/>
                <w:szCs w:val="21"/>
              </w:rPr>
              <w:t>目标完成情况</w:t>
            </w:r>
          </w:p>
        </w:tc>
        <w:tc>
          <w:tcPr>
            <w:tcW w:w="992" w:type="dxa"/>
            <w:vMerge/>
            <w:vAlign w:val="center"/>
          </w:tcPr>
          <w:p w14:paraId="66B1F087" w14:textId="77777777" w:rsidR="002A7CA5" w:rsidRPr="003618C8" w:rsidRDefault="002A7CA5" w:rsidP="00177ED8">
            <w:pPr>
              <w:jc w:val="center"/>
              <w:rPr>
                <w:rFonts w:ascii="宋体" w:eastAsia="宋体" w:hAnsi="宋体" w:cs="仿宋"/>
                <w:szCs w:val="21"/>
              </w:rPr>
            </w:pPr>
          </w:p>
        </w:tc>
        <w:tc>
          <w:tcPr>
            <w:tcW w:w="6440" w:type="dxa"/>
            <w:vAlign w:val="center"/>
          </w:tcPr>
          <w:p w14:paraId="5365616E" w14:textId="10BB7677" w:rsidR="002A7CA5" w:rsidRPr="003618C8" w:rsidRDefault="002A7CA5" w:rsidP="009C2B8A">
            <w:pPr>
              <w:rPr>
                <w:rFonts w:ascii="宋体" w:eastAsia="宋体" w:hAnsi="宋体" w:cs="仿宋"/>
                <w:szCs w:val="21"/>
              </w:rPr>
            </w:pPr>
            <w:r w:rsidRPr="003618C8">
              <w:rPr>
                <w:rFonts w:ascii="宋体" w:eastAsia="宋体" w:hAnsi="宋体" w:cs="仿宋" w:hint="eastAsia"/>
                <w:szCs w:val="21"/>
              </w:rPr>
              <w:t>指金融机构在报告期内环境</w:t>
            </w:r>
            <w:r w:rsidR="007026EA" w:rsidRPr="003618C8">
              <w:rPr>
                <w:rFonts w:ascii="宋体" w:eastAsia="宋体" w:hAnsi="宋体" w:cs="仿宋" w:hint="eastAsia"/>
                <w:szCs w:val="21"/>
              </w:rPr>
              <w:t>、绿色金融</w:t>
            </w:r>
            <w:r w:rsidRPr="003618C8">
              <w:rPr>
                <w:rFonts w:ascii="宋体" w:eastAsia="宋体" w:hAnsi="宋体" w:cs="仿宋" w:hint="eastAsia"/>
                <w:szCs w:val="21"/>
              </w:rPr>
              <w:t>相关具体目标的完成情况，建议金融机构根据量化指标展示目标完成进展</w:t>
            </w:r>
            <w:r w:rsidR="00BE56DA" w:rsidRPr="003618C8">
              <w:rPr>
                <w:rFonts w:ascii="宋体" w:eastAsia="宋体" w:hAnsi="宋体" w:cs="仿宋"/>
                <w:szCs w:val="21"/>
              </w:rPr>
              <w:t>及</w:t>
            </w:r>
            <w:r w:rsidRPr="003618C8">
              <w:rPr>
                <w:rFonts w:ascii="宋体" w:eastAsia="宋体" w:hAnsi="宋体" w:cs="仿宋" w:hint="eastAsia"/>
                <w:szCs w:val="21"/>
              </w:rPr>
              <w:t>差距。</w:t>
            </w:r>
          </w:p>
        </w:tc>
      </w:tr>
      <w:tr w:rsidR="001169C1" w:rsidRPr="003618C8" w14:paraId="068A6F33" w14:textId="77777777" w:rsidTr="006A4F89">
        <w:trPr>
          <w:trHeight w:val="20"/>
        </w:trPr>
        <w:tc>
          <w:tcPr>
            <w:tcW w:w="1135" w:type="dxa"/>
            <w:vMerge/>
            <w:shd w:val="clear" w:color="auto" w:fill="auto"/>
            <w:vAlign w:val="center"/>
          </w:tcPr>
          <w:p w14:paraId="6939B6EB" w14:textId="77777777" w:rsidR="009C2B8A" w:rsidRPr="003618C8" w:rsidRDefault="009C2B8A" w:rsidP="00EE100A">
            <w:pPr>
              <w:jc w:val="center"/>
              <w:rPr>
                <w:rFonts w:ascii="宋体" w:eastAsia="宋体" w:hAnsi="宋体" w:cs="仿宋"/>
                <w:szCs w:val="21"/>
              </w:rPr>
            </w:pPr>
          </w:p>
        </w:tc>
        <w:tc>
          <w:tcPr>
            <w:tcW w:w="1417" w:type="dxa"/>
            <w:vMerge w:val="restart"/>
            <w:shd w:val="clear" w:color="auto" w:fill="auto"/>
            <w:tcMar>
              <w:top w:w="72" w:type="dxa"/>
              <w:left w:w="144" w:type="dxa"/>
              <w:bottom w:w="72" w:type="dxa"/>
              <w:right w:w="144" w:type="dxa"/>
            </w:tcMar>
            <w:vAlign w:val="center"/>
          </w:tcPr>
          <w:p w14:paraId="662B3DD2" w14:textId="16F74C85" w:rsidR="009C2B8A" w:rsidRPr="003618C8" w:rsidRDefault="009C2B8A" w:rsidP="00F27782">
            <w:pPr>
              <w:jc w:val="center"/>
              <w:rPr>
                <w:rFonts w:ascii="宋体" w:eastAsia="宋体" w:hAnsi="宋体" w:cs="仿宋"/>
                <w:szCs w:val="21"/>
              </w:rPr>
            </w:pPr>
            <w:r w:rsidRPr="003618C8">
              <w:rPr>
                <w:rFonts w:ascii="宋体" w:eastAsia="宋体" w:hAnsi="宋体" w:cs="仿宋" w:hint="eastAsia"/>
                <w:szCs w:val="21"/>
              </w:rPr>
              <w:t>环境、绿色金融相关发展战略</w:t>
            </w:r>
          </w:p>
        </w:tc>
        <w:tc>
          <w:tcPr>
            <w:tcW w:w="4111" w:type="dxa"/>
            <w:gridSpan w:val="3"/>
            <w:shd w:val="clear" w:color="auto" w:fill="auto"/>
            <w:tcMar>
              <w:top w:w="72" w:type="dxa"/>
              <w:left w:w="144" w:type="dxa"/>
              <w:bottom w:w="72" w:type="dxa"/>
              <w:right w:w="144" w:type="dxa"/>
            </w:tcMar>
            <w:vAlign w:val="center"/>
          </w:tcPr>
          <w:p w14:paraId="23EF8313" w14:textId="3BED25C9" w:rsidR="009C2B8A" w:rsidRPr="003618C8" w:rsidRDefault="009C2B8A" w:rsidP="00293DB1">
            <w:pPr>
              <w:jc w:val="center"/>
              <w:rPr>
                <w:rFonts w:ascii="宋体" w:eastAsia="宋体" w:hAnsi="宋体" w:cs="仿宋"/>
                <w:szCs w:val="21"/>
              </w:rPr>
            </w:pPr>
            <w:r w:rsidRPr="003618C8">
              <w:rPr>
                <w:rFonts w:ascii="宋体" w:eastAsia="宋体" w:hAnsi="宋体" w:cs="仿宋" w:hint="eastAsia"/>
                <w:szCs w:val="21"/>
              </w:rPr>
              <w:t>中长期发展战略</w:t>
            </w:r>
            <w:r w:rsidR="00BE56DA" w:rsidRPr="003618C8">
              <w:rPr>
                <w:rFonts w:ascii="宋体" w:eastAsia="宋体" w:hAnsi="宋体" w:cs="仿宋" w:hint="eastAsia"/>
                <w:szCs w:val="21"/>
              </w:rPr>
              <w:t>及行动计划</w:t>
            </w:r>
          </w:p>
        </w:tc>
        <w:tc>
          <w:tcPr>
            <w:tcW w:w="992" w:type="dxa"/>
            <w:vAlign w:val="center"/>
          </w:tcPr>
          <w:p w14:paraId="6811D7BF" w14:textId="19C309AC" w:rsidR="009C2B8A" w:rsidRPr="003618C8" w:rsidRDefault="009C2B8A"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vAlign w:val="center"/>
          </w:tcPr>
          <w:p w14:paraId="368424F4" w14:textId="13CF6584" w:rsidR="009C2B8A" w:rsidRPr="003618C8" w:rsidRDefault="009C2B8A" w:rsidP="0009371A">
            <w:pPr>
              <w:rPr>
                <w:rFonts w:ascii="宋体" w:eastAsia="宋体" w:hAnsi="宋体" w:cs="仿宋"/>
                <w:szCs w:val="21"/>
              </w:rPr>
            </w:pPr>
            <w:r w:rsidRPr="003618C8">
              <w:rPr>
                <w:rFonts w:ascii="宋体" w:eastAsia="宋体" w:hAnsi="宋体" w:cs="仿宋" w:hint="eastAsia"/>
                <w:szCs w:val="21"/>
              </w:rPr>
              <w:t>指金融机构针对未来3年或更长时间范围的、与环境和绿色金融相关的发展战略，如绿色金融发展战略、碳中和</w:t>
            </w:r>
            <w:r w:rsidR="00115F42" w:rsidRPr="003618C8">
              <w:rPr>
                <w:rFonts w:ascii="宋体" w:eastAsia="宋体" w:hAnsi="宋体" w:cs="仿宋" w:hint="eastAsia"/>
                <w:szCs w:val="21"/>
              </w:rPr>
              <w:t>规划</w:t>
            </w:r>
            <w:r w:rsidRPr="003618C8">
              <w:rPr>
                <w:rFonts w:ascii="宋体" w:eastAsia="宋体" w:hAnsi="宋体" w:cs="仿宋" w:hint="eastAsia"/>
                <w:szCs w:val="21"/>
              </w:rPr>
              <w:t>等。</w:t>
            </w:r>
          </w:p>
        </w:tc>
      </w:tr>
      <w:tr w:rsidR="001169C1" w:rsidRPr="003618C8" w14:paraId="0D9EE241" w14:textId="77777777" w:rsidTr="006A4F89">
        <w:trPr>
          <w:trHeight w:val="20"/>
        </w:trPr>
        <w:tc>
          <w:tcPr>
            <w:tcW w:w="1135" w:type="dxa"/>
            <w:vMerge/>
            <w:shd w:val="clear" w:color="auto" w:fill="auto"/>
            <w:vAlign w:val="center"/>
          </w:tcPr>
          <w:p w14:paraId="2F707F84" w14:textId="77777777" w:rsidR="009C2B8A" w:rsidRPr="003618C8" w:rsidRDefault="009C2B8A" w:rsidP="00EE100A">
            <w:pPr>
              <w:jc w:val="center"/>
              <w:rPr>
                <w:rFonts w:ascii="宋体" w:eastAsia="宋体" w:hAnsi="宋体" w:cs="仿宋"/>
                <w:szCs w:val="21"/>
              </w:rPr>
            </w:pPr>
          </w:p>
        </w:tc>
        <w:tc>
          <w:tcPr>
            <w:tcW w:w="1417" w:type="dxa"/>
            <w:vMerge/>
            <w:shd w:val="clear" w:color="auto" w:fill="auto"/>
            <w:tcMar>
              <w:top w:w="72" w:type="dxa"/>
              <w:left w:w="144" w:type="dxa"/>
              <w:bottom w:w="72" w:type="dxa"/>
              <w:right w:w="144" w:type="dxa"/>
            </w:tcMar>
            <w:vAlign w:val="center"/>
          </w:tcPr>
          <w:p w14:paraId="09D8C253" w14:textId="77777777" w:rsidR="009C2B8A" w:rsidRPr="003618C8" w:rsidRDefault="009C2B8A" w:rsidP="00F27782">
            <w:pPr>
              <w:jc w:val="center"/>
              <w:rPr>
                <w:rFonts w:ascii="宋体" w:eastAsia="宋体" w:hAnsi="宋体" w:cs="仿宋"/>
                <w:szCs w:val="21"/>
              </w:rPr>
            </w:pPr>
          </w:p>
        </w:tc>
        <w:tc>
          <w:tcPr>
            <w:tcW w:w="4111" w:type="dxa"/>
            <w:gridSpan w:val="3"/>
            <w:shd w:val="clear" w:color="auto" w:fill="auto"/>
            <w:tcMar>
              <w:top w:w="72" w:type="dxa"/>
              <w:left w:w="144" w:type="dxa"/>
              <w:bottom w:w="72" w:type="dxa"/>
              <w:right w:w="144" w:type="dxa"/>
            </w:tcMar>
            <w:vAlign w:val="center"/>
          </w:tcPr>
          <w:p w14:paraId="5BA395AF" w14:textId="4B06877A" w:rsidR="009C2B8A" w:rsidRPr="003618C8" w:rsidRDefault="009C2B8A" w:rsidP="00293DB1">
            <w:pPr>
              <w:jc w:val="center"/>
              <w:rPr>
                <w:rFonts w:ascii="宋体" w:eastAsia="宋体" w:hAnsi="宋体" w:cs="仿宋"/>
                <w:szCs w:val="21"/>
              </w:rPr>
            </w:pPr>
            <w:r w:rsidRPr="003618C8">
              <w:rPr>
                <w:rFonts w:ascii="宋体" w:eastAsia="宋体" w:hAnsi="宋体" w:cs="仿宋" w:hint="eastAsia"/>
                <w:szCs w:val="21"/>
              </w:rPr>
              <w:t>与整体战略的关系</w:t>
            </w:r>
          </w:p>
        </w:tc>
        <w:tc>
          <w:tcPr>
            <w:tcW w:w="992" w:type="dxa"/>
            <w:vAlign w:val="center"/>
          </w:tcPr>
          <w:p w14:paraId="2DB248DF" w14:textId="1B18996F" w:rsidR="009C2B8A" w:rsidRPr="003618C8" w:rsidRDefault="009C2B8A" w:rsidP="00177ED8">
            <w:pPr>
              <w:jc w:val="center"/>
              <w:rPr>
                <w:rFonts w:ascii="宋体" w:eastAsia="宋体" w:hAnsi="宋体" w:cs="仿宋"/>
                <w:szCs w:val="21"/>
              </w:rPr>
            </w:pPr>
            <w:r w:rsidRPr="003618C8">
              <w:rPr>
                <w:rFonts w:ascii="宋体" w:eastAsia="宋体" w:hAnsi="宋体" w:cs="仿宋" w:hint="eastAsia"/>
                <w:szCs w:val="21"/>
              </w:rPr>
              <w:t>鼓励</w:t>
            </w:r>
          </w:p>
        </w:tc>
        <w:tc>
          <w:tcPr>
            <w:tcW w:w="6440" w:type="dxa"/>
            <w:vAlign w:val="center"/>
          </w:tcPr>
          <w:p w14:paraId="2BA254E0" w14:textId="500618F3" w:rsidR="00B87993" w:rsidRPr="003618C8" w:rsidRDefault="009C2B8A" w:rsidP="0009371A">
            <w:pPr>
              <w:rPr>
                <w:rFonts w:ascii="宋体" w:eastAsia="宋体" w:hAnsi="宋体" w:cs="仿宋"/>
                <w:szCs w:val="21"/>
              </w:rPr>
            </w:pPr>
            <w:r w:rsidRPr="003618C8">
              <w:rPr>
                <w:rFonts w:ascii="宋体" w:eastAsia="宋体" w:hAnsi="宋体" w:cs="仿宋" w:hint="eastAsia"/>
                <w:szCs w:val="21"/>
              </w:rPr>
              <w:t>指金融机构的环境和绿色金融相关战略与整体业务发展战略的关系。</w:t>
            </w:r>
          </w:p>
        </w:tc>
      </w:tr>
      <w:tr w:rsidR="001169C1" w:rsidRPr="003618C8" w14:paraId="346B818E" w14:textId="77777777" w:rsidTr="006A4F89">
        <w:trPr>
          <w:trHeight w:val="20"/>
        </w:trPr>
        <w:tc>
          <w:tcPr>
            <w:tcW w:w="1135" w:type="dxa"/>
            <w:vMerge w:val="restart"/>
            <w:shd w:val="clear" w:color="auto" w:fill="auto"/>
            <w:tcMar>
              <w:top w:w="72" w:type="dxa"/>
              <w:left w:w="144" w:type="dxa"/>
              <w:bottom w:w="72" w:type="dxa"/>
              <w:right w:w="144" w:type="dxa"/>
            </w:tcMar>
            <w:vAlign w:val="center"/>
          </w:tcPr>
          <w:p w14:paraId="7B7B32E5" w14:textId="77777777" w:rsidR="00AE563E" w:rsidRPr="003618C8" w:rsidRDefault="00AE563E" w:rsidP="00EE100A">
            <w:pPr>
              <w:jc w:val="center"/>
              <w:rPr>
                <w:rFonts w:ascii="宋体" w:eastAsia="宋体" w:hAnsi="宋体" w:cs="仿宋"/>
                <w:szCs w:val="21"/>
              </w:rPr>
            </w:pPr>
            <w:r w:rsidRPr="003618C8">
              <w:rPr>
                <w:rFonts w:ascii="宋体" w:eastAsia="宋体" w:hAnsi="宋体" w:cs="仿宋" w:hint="eastAsia"/>
                <w:szCs w:val="21"/>
              </w:rPr>
              <w:lastRenderedPageBreak/>
              <w:t>治理结构</w:t>
            </w:r>
          </w:p>
        </w:tc>
        <w:tc>
          <w:tcPr>
            <w:tcW w:w="1417" w:type="dxa"/>
            <w:vMerge w:val="restart"/>
            <w:shd w:val="clear" w:color="auto" w:fill="auto"/>
            <w:tcMar>
              <w:top w:w="72" w:type="dxa"/>
              <w:left w:w="144" w:type="dxa"/>
              <w:bottom w:w="72" w:type="dxa"/>
              <w:right w:w="144" w:type="dxa"/>
            </w:tcMar>
            <w:vAlign w:val="center"/>
          </w:tcPr>
          <w:p w14:paraId="405C75ED" w14:textId="361D1639" w:rsidR="00AE563E" w:rsidRPr="003618C8" w:rsidRDefault="00AE563E" w:rsidP="00F27782">
            <w:pPr>
              <w:jc w:val="center"/>
              <w:rPr>
                <w:rFonts w:ascii="宋体" w:eastAsia="宋体" w:hAnsi="宋体" w:cs="仿宋"/>
                <w:szCs w:val="21"/>
              </w:rPr>
            </w:pPr>
            <w:r w:rsidRPr="003618C8">
              <w:rPr>
                <w:rFonts w:ascii="宋体" w:eastAsia="宋体" w:hAnsi="宋体" w:cs="仿宋" w:hint="eastAsia"/>
                <w:szCs w:val="21"/>
              </w:rPr>
              <w:t>董事会层面</w:t>
            </w:r>
          </w:p>
        </w:tc>
        <w:tc>
          <w:tcPr>
            <w:tcW w:w="4111" w:type="dxa"/>
            <w:gridSpan w:val="3"/>
            <w:shd w:val="clear" w:color="auto" w:fill="auto"/>
            <w:tcMar>
              <w:top w:w="28" w:type="dxa"/>
              <w:left w:w="108" w:type="dxa"/>
              <w:bottom w:w="28" w:type="dxa"/>
              <w:right w:w="108" w:type="dxa"/>
            </w:tcMar>
            <w:vAlign w:val="center"/>
          </w:tcPr>
          <w:p w14:paraId="3624CCF4" w14:textId="1FFF066D" w:rsidR="00AE563E" w:rsidRPr="003618C8" w:rsidRDefault="00AE563E" w:rsidP="00293DB1">
            <w:pPr>
              <w:jc w:val="center"/>
              <w:rPr>
                <w:rFonts w:ascii="宋体" w:eastAsia="宋体" w:hAnsi="宋体" w:cs="仿宋"/>
                <w:szCs w:val="21"/>
              </w:rPr>
            </w:pPr>
            <w:r w:rsidRPr="003618C8">
              <w:rPr>
                <w:rFonts w:ascii="宋体" w:eastAsia="宋体" w:hAnsi="宋体" w:cs="仿宋" w:hint="eastAsia"/>
                <w:szCs w:val="21"/>
              </w:rPr>
              <w:t>环境、绿色金融委员会设置</w:t>
            </w:r>
          </w:p>
        </w:tc>
        <w:tc>
          <w:tcPr>
            <w:tcW w:w="992" w:type="dxa"/>
            <w:vMerge w:val="restart"/>
            <w:vAlign w:val="center"/>
          </w:tcPr>
          <w:p w14:paraId="656DCF92" w14:textId="65C326F5" w:rsidR="00AE563E" w:rsidRPr="003618C8" w:rsidRDefault="00AE563E" w:rsidP="000A31B6">
            <w:pPr>
              <w:jc w:val="center"/>
              <w:rPr>
                <w:rFonts w:ascii="宋体" w:eastAsia="宋体" w:hAnsi="宋体" w:cs="仿宋"/>
                <w:szCs w:val="21"/>
              </w:rPr>
            </w:pPr>
            <w:r w:rsidRPr="003618C8">
              <w:rPr>
                <w:rFonts w:ascii="宋体" w:eastAsia="宋体" w:hAnsi="宋体" w:cs="仿宋" w:hint="eastAsia"/>
                <w:szCs w:val="21"/>
              </w:rPr>
              <w:t>强制</w:t>
            </w:r>
          </w:p>
        </w:tc>
        <w:tc>
          <w:tcPr>
            <w:tcW w:w="6440" w:type="dxa"/>
            <w:vAlign w:val="center"/>
          </w:tcPr>
          <w:p w14:paraId="3CD78DE6" w14:textId="4A318047" w:rsidR="00AE563E" w:rsidRPr="003618C8" w:rsidRDefault="00AE563E" w:rsidP="00BE56DA">
            <w:pPr>
              <w:rPr>
                <w:rFonts w:ascii="宋体" w:eastAsia="宋体" w:hAnsi="宋体" w:cs="仿宋"/>
                <w:szCs w:val="21"/>
              </w:rPr>
            </w:pPr>
            <w:r w:rsidRPr="003618C8">
              <w:rPr>
                <w:rFonts w:ascii="宋体" w:eastAsia="宋体" w:hAnsi="宋体" w:cs="仿宋" w:hint="eastAsia"/>
                <w:szCs w:val="21"/>
              </w:rPr>
              <w:t>董事会层面与</w:t>
            </w:r>
            <w:r w:rsidR="00BE56DA" w:rsidRPr="003618C8">
              <w:rPr>
                <w:rFonts w:ascii="宋体" w:eastAsia="宋体" w:hAnsi="宋体" w:cs="仿宋"/>
                <w:szCs w:val="21"/>
              </w:rPr>
              <w:t>环境</w:t>
            </w:r>
            <w:r w:rsidR="00BE56DA" w:rsidRPr="003618C8">
              <w:rPr>
                <w:rFonts w:ascii="宋体" w:eastAsia="宋体" w:hAnsi="宋体" w:cs="仿宋" w:hint="eastAsia"/>
                <w:szCs w:val="21"/>
              </w:rPr>
              <w:t>、</w:t>
            </w:r>
            <w:r w:rsidR="00BE56DA" w:rsidRPr="003618C8">
              <w:rPr>
                <w:rFonts w:ascii="宋体" w:eastAsia="宋体" w:hAnsi="宋体" w:cs="仿宋"/>
                <w:szCs w:val="21"/>
              </w:rPr>
              <w:t>绿色金融</w:t>
            </w:r>
            <w:r w:rsidRPr="003618C8">
              <w:rPr>
                <w:rFonts w:ascii="宋体" w:eastAsia="宋体" w:hAnsi="宋体" w:cs="仿宋" w:hint="eastAsia"/>
                <w:szCs w:val="21"/>
              </w:rPr>
              <w:t>相关的委员会设置情况</w:t>
            </w:r>
            <w:r w:rsidR="004F06AA" w:rsidRPr="003618C8">
              <w:rPr>
                <w:rFonts w:ascii="宋体" w:eastAsia="宋体" w:hAnsi="宋体" w:cs="仿宋" w:hint="eastAsia"/>
                <w:szCs w:val="21"/>
              </w:rPr>
              <w:t>及</w:t>
            </w:r>
            <w:r w:rsidR="004E36F9" w:rsidRPr="003618C8">
              <w:rPr>
                <w:rFonts w:ascii="宋体" w:eastAsia="宋体" w:hAnsi="宋体" w:cs="仿宋" w:hint="eastAsia"/>
                <w:szCs w:val="21"/>
              </w:rPr>
              <w:t>相关</w:t>
            </w:r>
            <w:r w:rsidR="004F06AA" w:rsidRPr="003618C8">
              <w:rPr>
                <w:rFonts w:ascii="宋体" w:eastAsia="宋体" w:hAnsi="宋体" w:cs="仿宋" w:hint="eastAsia"/>
                <w:szCs w:val="21"/>
              </w:rPr>
              <w:t>职责分工</w:t>
            </w:r>
            <w:r w:rsidRPr="003618C8">
              <w:rPr>
                <w:rFonts w:ascii="宋体" w:eastAsia="宋体" w:hAnsi="宋体" w:cs="仿宋" w:hint="eastAsia"/>
                <w:szCs w:val="21"/>
              </w:rPr>
              <w:t>。</w:t>
            </w:r>
            <w:r w:rsidR="000A31B6" w:rsidRPr="003618C8">
              <w:rPr>
                <w:rFonts w:ascii="宋体" w:eastAsia="宋体" w:hAnsi="宋体" w:cs="仿宋" w:hint="eastAsia"/>
                <w:szCs w:val="21"/>
              </w:rPr>
              <w:t>法人金融机构强制披露，</w:t>
            </w:r>
            <w:r w:rsidR="004E36F9" w:rsidRPr="003618C8">
              <w:rPr>
                <w:rFonts w:ascii="宋体" w:eastAsia="宋体" w:hAnsi="宋体" w:cs="仿宋" w:hint="eastAsia"/>
                <w:szCs w:val="21"/>
              </w:rPr>
              <w:t>分支机构可披露其总行</w:t>
            </w:r>
            <w:r w:rsidR="004E36F9" w:rsidRPr="003618C8">
              <w:rPr>
                <w:rFonts w:ascii="宋体" w:eastAsia="宋体" w:hAnsi="宋体" w:cs="仿宋"/>
                <w:szCs w:val="21"/>
              </w:rPr>
              <w:t>/总公司情况或不披露。</w:t>
            </w:r>
          </w:p>
        </w:tc>
      </w:tr>
      <w:tr w:rsidR="001169C1" w:rsidRPr="003618C8" w14:paraId="3510698D" w14:textId="77777777" w:rsidTr="006A4F89">
        <w:trPr>
          <w:trHeight w:val="20"/>
        </w:trPr>
        <w:tc>
          <w:tcPr>
            <w:tcW w:w="1135" w:type="dxa"/>
            <w:vMerge/>
            <w:shd w:val="clear" w:color="auto" w:fill="auto"/>
            <w:tcMar>
              <w:top w:w="72" w:type="dxa"/>
              <w:left w:w="144" w:type="dxa"/>
              <w:bottom w:w="72" w:type="dxa"/>
              <w:right w:w="144" w:type="dxa"/>
            </w:tcMar>
            <w:vAlign w:val="center"/>
          </w:tcPr>
          <w:p w14:paraId="1B55E5A0" w14:textId="77777777" w:rsidR="00AE563E" w:rsidRPr="003618C8" w:rsidRDefault="00AE563E" w:rsidP="00EE100A">
            <w:pPr>
              <w:jc w:val="center"/>
              <w:rPr>
                <w:rFonts w:ascii="宋体" w:eastAsia="宋体" w:hAnsi="宋体" w:cs="仿宋"/>
                <w:szCs w:val="21"/>
              </w:rPr>
            </w:pPr>
          </w:p>
        </w:tc>
        <w:tc>
          <w:tcPr>
            <w:tcW w:w="1417" w:type="dxa"/>
            <w:vMerge/>
            <w:shd w:val="clear" w:color="auto" w:fill="auto"/>
            <w:tcMar>
              <w:top w:w="72" w:type="dxa"/>
              <w:left w:w="144" w:type="dxa"/>
              <w:bottom w:w="72" w:type="dxa"/>
              <w:right w:w="144" w:type="dxa"/>
            </w:tcMar>
            <w:vAlign w:val="center"/>
          </w:tcPr>
          <w:p w14:paraId="4956F813" w14:textId="77777777" w:rsidR="00AE563E" w:rsidRPr="003618C8" w:rsidRDefault="00AE563E" w:rsidP="00F27782">
            <w:pPr>
              <w:jc w:val="center"/>
              <w:rPr>
                <w:rFonts w:ascii="宋体" w:eastAsia="宋体" w:hAnsi="宋体" w:cs="仿宋"/>
                <w:szCs w:val="21"/>
              </w:rPr>
            </w:pPr>
          </w:p>
        </w:tc>
        <w:tc>
          <w:tcPr>
            <w:tcW w:w="4111" w:type="dxa"/>
            <w:gridSpan w:val="3"/>
            <w:shd w:val="clear" w:color="auto" w:fill="auto"/>
            <w:tcMar>
              <w:top w:w="28" w:type="dxa"/>
              <w:left w:w="108" w:type="dxa"/>
              <w:bottom w:w="28" w:type="dxa"/>
              <w:right w:w="108" w:type="dxa"/>
            </w:tcMar>
            <w:vAlign w:val="center"/>
          </w:tcPr>
          <w:p w14:paraId="2877DFA6" w14:textId="44B9D9F9" w:rsidR="00AE563E" w:rsidRPr="003618C8" w:rsidRDefault="00AE563E" w:rsidP="00293DB1">
            <w:pPr>
              <w:jc w:val="center"/>
              <w:rPr>
                <w:rFonts w:ascii="宋体" w:eastAsia="宋体" w:hAnsi="宋体" w:cs="仿宋"/>
                <w:szCs w:val="21"/>
              </w:rPr>
            </w:pPr>
            <w:r w:rsidRPr="003618C8">
              <w:rPr>
                <w:rFonts w:ascii="宋体" w:eastAsia="宋体" w:hAnsi="宋体" w:cs="仿宋" w:hint="eastAsia"/>
                <w:szCs w:val="21"/>
              </w:rPr>
              <w:t>董事会对环境</w:t>
            </w:r>
            <w:r w:rsidR="004F06AA" w:rsidRPr="003618C8">
              <w:rPr>
                <w:rFonts w:ascii="宋体" w:eastAsia="宋体" w:hAnsi="宋体" w:cs="仿宋" w:hint="eastAsia"/>
                <w:szCs w:val="21"/>
              </w:rPr>
              <w:t>、绿色金融相关</w:t>
            </w:r>
            <w:r w:rsidRPr="003618C8">
              <w:rPr>
                <w:rFonts w:ascii="宋体" w:eastAsia="宋体" w:hAnsi="宋体" w:cs="仿宋" w:hint="eastAsia"/>
                <w:szCs w:val="21"/>
              </w:rPr>
              <w:t>议题的管理、监督和讨论</w:t>
            </w:r>
          </w:p>
        </w:tc>
        <w:tc>
          <w:tcPr>
            <w:tcW w:w="992" w:type="dxa"/>
            <w:vMerge/>
            <w:vAlign w:val="center"/>
          </w:tcPr>
          <w:p w14:paraId="46E82616" w14:textId="3224A5DD" w:rsidR="00AE563E" w:rsidRPr="003618C8" w:rsidRDefault="00AE563E" w:rsidP="00177ED8">
            <w:pPr>
              <w:jc w:val="center"/>
              <w:rPr>
                <w:rFonts w:ascii="宋体" w:eastAsia="宋体" w:hAnsi="宋体" w:cs="仿宋"/>
                <w:szCs w:val="21"/>
              </w:rPr>
            </w:pPr>
          </w:p>
        </w:tc>
        <w:tc>
          <w:tcPr>
            <w:tcW w:w="6440" w:type="dxa"/>
            <w:vAlign w:val="center"/>
          </w:tcPr>
          <w:p w14:paraId="6DF38987" w14:textId="6BA2FBFE" w:rsidR="00BC7B8C" w:rsidRPr="003618C8" w:rsidRDefault="00AE563E" w:rsidP="00E31462">
            <w:pPr>
              <w:rPr>
                <w:rFonts w:ascii="宋体" w:eastAsia="宋体" w:hAnsi="宋体" w:cs="仿宋"/>
                <w:szCs w:val="21"/>
              </w:rPr>
            </w:pPr>
            <w:r w:rsidRPr="003618C8">
              <w:rPr>
                <w:rFonts w:ascii="宋体" w:eastAsia="宋体" w:hAnsi="宋体" w:cs="仿宋" w:hint="eastAsia"/>
                <w:szCs w:val="21"/>
              </w:rPr>
              <w:t>董事会在报告年度内对环境相关风险和机遇的分析与判断，对环境</w:t>
            </w:r>
            <w:r w:rsidR="00BC7B8C" w:rsidRPr="003618C8">
              <w:rPr>
                <w:rFonts w:ascii="宋体" w:eastAsia="宋体" w:hAnsi="宋体" w:cs="仿宋"/>
                <w:szCs w:val="21"/>
              </w:rPr>
              <w:t>和</w:t>
            </w:r>
            <w:r w:rsidR="004F06AA" w:rsidRPr="003618C8">
              <w:rPr>
                <w:rFonts w:ascii="宋体" w:eastAsia="宋体" w:hAnsi="宋体" w:cs="仿宋" w:hint="eastAsia"/>
                <w:szCs w:val="21"/>
              </w:rPr>
              <w:t>绿色金融相关</w:t>
            </w:r>
            <w:r w:rsidRPr="003618C8">
              <w:rPr>
                <w:rFonts w:ascii="宋体" w:eastAsia="宋体" w:hAnsi="宋体" w:cs="仿宋" w:hint="eastAsia"/>
                <w:szCs w:val="21"/>
              </w:rPr>
              <w:t>议题的管理、监督与讨论等内容。</w:t>
            </w:r>
          </w:p>
          <w:p w14:paraId="19CBA89E" w14:textId="0F3F8A60" w:rsidR="00AE563E" w:rsidRPr="003618C8" w:rsidRDefault="00BC7B8C" w:rsidP="00E31462">
            <w:pPr>
              <w:rPr>
                <w:rFonts w:ascii="宋体" w:eastAsia="宋体" w:hAnsi="宋体" w:cs="仿宋"/>
                <w:szCs w:val="21"/>
              </w:rPr>
            </w:pPr>
            <w:r w:rsidRPr="003618C8">
              <w:rPr>
                <w:rFonts w:ascii="宋体" w:eastAsia="宋体" w:hAnsi="宋体" w:cs="仿宋" w:hint="eastAsia"/>
                <w:szCs w:val="21"/>
              </w:rPr>
              <w:t>法人金融机构强制披露，</w:t>
            </w:r>
            <w:r w:rsidR="004E36F9" w:rsidRPr="003618C8">
              <w:rPr>
                <w:rFonts w:ascii="宋体" w:eastAsia="宋体" w:hAnsi="宋体" w:cs="仿宋" w:hint="eastAsia"/>
                <w:szCs w:val="21"/>
              </w:rPr>
              <w:t>分支机构可披露其总行</w:t>
            </w:r>
            <w:r w:rsidR="004E36F9" w:rsidRPr="003618C8">
              <w:rPr>
                <w:rFonts w:ascii="宋体" w:eastAsia="宋体" w:hAnsi="宋体" w:cs="仿宋"/>
                <w:szCs w:val="21"/>
              </w:rPr>
              <w:t>/总公司情况或不披露。</w:t>
            </w:r>
          </w:p>
        </w:tc>
      </w:tr>
      <w:tr w:rsidR="001169C1" w:rsidRPr="003618C8" w14:paraId="3E69E68A" w14:textId="77777777" w:rsidTr="006A4F89">
        <w:trPr>
          <w:trHeight w:val="20"/>
        </w:trPr>
        <w:tc>
          <w:tcPr>
            <w:tcW w:w="1135" w:type="dxa"/>
            <w:vMerge/>
            <w:shd w:val="clear" w:color="auto" w:fill="auto"/>
            <w:vAlign w:val="center"/>
          </w:tcPr>
          <w:p w14:paraId="51AE09E2" w14:textId="77777777" w:rsidR="00AE563E" w:rsidRPr="003618C8" w:rsidRDefault="00AE563E" w:rsidP="00EE100A">
            <w:pPr>
              <w:jc w:val="center"/>
              <w:rPr>
                <w:rFonts w:ascii="宋体" w:eastAsia="宋体" w:hAnsi="宋体" w:cs="仿宋"/>
                <w:szCs w:val="21"/>
              </w:rPr>
            </w:pPr>
          </w:p>
        </w:tc>
        <w:tc>
          <w:tcPr>
            <w:tcW w:w="1417" w:type="dxa"/>
            <w:vMerge w:val="restart"/>
            <w:shd w:val="clear" w:color="auto" w:fill="auto"/>
            <w:tcMar>
              <w:top w:w="72" w:type="dxa"/>
              <w:left w:w="144" w:type="dxa"/>
              <w:bottom w:w="72" w:type="dxa"/>
              <w:right w:w="144" w:type="dxa"/>
            </w:tcMar>
            <w:vAlign w:val="center"/>
          </w:tcPr>
          <w:p w14:paraId="1CBDFDC4" w14:textId="5BAB1D9A" w:rsidR="00AE563E" w:rsidRPr="003618C8" w:rsidRDefault="00AE563E" w:rsidP="00F27782">
            <w:pPr>
              <w:jc w:val="center"/>
              <w:rPr>
                <w:rFonts w:ascii="宋体" w:eastAsia="宋体" w:hAnsi="宋体" w:cs="仿宋"/>
                <w:szCs w:val="21"/>
              </w:rPr>
            </w:pPr>
            <w:r w:rsidRPr="003618C8">
              <w:rPr>
                <w:rFonts w:ascii="宋体" w:eastAsia="宋体" w:hAnsi="宋体" w:cs="仿宋" w:hint="eastAsia"/>
                <w:szCs w:val="21"/>
              </w:rPr>
              <w:t>高级管理层</w:t>
            </w:r>
          </w:p>
        </w:tc>
        <w:tc>
          <w:tcPr>
            <w:tcW w:w="4111" w:type="dxa"/>
            <w:gridSpan w:val="3"/>
            <w:shd w:val="clear" w:color="auto" w:fill="auto"/>
            <w:tcMar>
              <w:top w:w="28" w:type="dxa"/>
              <w:left w:w="108" w:type="dxa"/>
              <w:bottom w:w="28" w:type="dxa"/>
              <w:right w:w="108" w:type="dxa"/>
            </w:tcMar>
            <w:vAlign w:val="center"/>
          </w:tcPr>
          <w:p w14:paraId="3FBD19CD" w14:textId="38B1B8F0" w:rsidR="00AE563E" w:rsidRPr="003618C8" w:rsidRDefault="00AE563E" w:rsidP="00293DB1">
            <w:pPr>
              <w:jc w:val="center"/>
              <w:rPr>
                <w:rFonts w:ascii="宋体" w:eastAsia="宋体" w:hAnsi="宋体" w:cs="仿宋"/>
                <w:szCs w:val="21"/>
              </w:rPr>
            </w:pPr>
            <w:r w:rsidRPr="003618C8">
              <w:rPr>
                <w:rFonts w:ascii="宋体" w:eastAsia="宋体" w:hAnsi="宋体" w:cs="仿宋" w:hint="eastAsia"/>
                <w:szCs w:val="21"/>
              </w:rPr>
              <w:t>环境、绿色金融管理职位</w:t>
            </w:r>
          </w:p>
        </w:tc>
        <w:tc>
          <w:tcPr>
            <w:tcW w:w="992" w:type="dxa"/>
            <w:vMerge w:val="restart"/>
            <w:vAlign w:val="center"/>
          </w:tcPr>
          <w:p w14:paraId="42854567" w14:textId="42FBE228" w:rsidR="00AE563E" w:rsidRPr="003618C8" w:rsidRDefault="00AE563E"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vAlign w:val="center"/>
          </w:tcPr>
          <w:p w14:paraId="54939FE5" w14:textId="492F52F1" w:rsidR="00AE563E" w:rsidRPr="003618C8" w:rsidRDefault="00AE563E" w:rsidP="00131525">
            <w:pPr>
              <w:rPr>
                <w:rFonts w:ascii="宋体" w:eastAsia="宋体" w:hAnsi="宋体" w:cs="仿宋"/>
                <w:szCs w:val="21"/>
              </w:rPr>
            </w:pPr>
            <w:r w:rsidRPr="003618C8">
              <w:rPr>
                <w:rFonts w:ascii="宋体" w:eastAsia="宋体" w:hAnsi="宋体" w:cs="仿宋" w:hint="eastAsia"/>
                <w:szCs w:val="21"/>
              </w:rPr>
              <w:t>金融机构负责管理环境</w:t>
            </w:r>
            <w:r w:rsidR="00131525" w:rsidRPr="003618C8">
              <w:rPr>
                <w:rFonts w:ascii="宋体" w:eastAsia="宋体" w:hAnsi="宋体" w:cs="仿宋" w:hint="eastAsia"/>
                <w:szCs w:val="21"/>
              </w:rPr>
              <w:t>、绿色金融</w:t>
            </w:r>
            <w:r w:rsidRPr="003618C8">
              <w:rPr>
                <w:rFonts w:ascii="宋体" w:eastAsia="宋体" w:hAnsi="宋体" w:cs="仿宋" w:hint="eastAsia"/>
                <w:szCs w:val="21"/>
              </w:rPr>
              <w:t>相关事务的管理职位、主要职责、报告路线等。</w:t>
            </w:r>
          </w:p>
        </w:tc>
      </w:tr>
      <w:tr w:rsidR="001169C1" w:rsidRPr="003618C8" w14:paraId="67FF79A8" w14:textId="77777777" w:rsidTr="006A4F89">
        <w:trPr>
          <w:trHeight w:val="20"/>
        </w:trPr>
        <w:tc>
          <w:tcPr>
            <w:tcW w:w="1135" w:type="dxa"/>
            <w:vMerge/>
            <w:shd w:val="clear" w:color="auto" w:fill="auto"/>
            <w:vAlign w:val="center"/>
          </w:tcPr>
          <w:p w14:paraId="7FBE0782" w14:textId="77777777" w:rsidR="00AE563E" w:rsidRPr="003618C8" w:rsidRDefault="00AE563E" w:rsidP="00EE100A">
            <w:pPr>
              <w:jc w:val="center"/>
              <w:rPr>
                <w:rFonts w:ascii="宋体" w:eastAsia="宋体" w:hAnsi="宋体" w:cs="仿宋"/>
                <w:szCs w:val="21"/>
              </w:rPr>
            </w:pPr>
          </w:p>
        </w:tc>
        <w:tc>
          <w:tcPr>
            <w:tcW w:w="1417" w:type="dxa"/>
            <w:vMerge/>
            <w:shd w:val="clear" w:color="auto" w:fill="auto"/>
            <w:tcMar>
              <w:top w:w="72" w:type="dxa"/>
              <w:left w:w="144" w:type="dxa"/>
              <w:bottom w:w="72" w:type="dxa"/>
              <w:right w:w="144" w:type="dxa"/>
            </w:tcMar>
            <w:vAlign w:val="center"/>
          </w:tcPr>
          <w:p w14:paraId="3832FC17" w14:textId="77777777" w:rsidR="00AE563E" w:rsidRPr="003618C8" w:rsidRDefault="00AE563E" w:rsidP="00F27782">
            <w:pPr>
              <w:jc w:val="center"/>
              <w:rPr>
                <w:rFonts w:ascii="宋体" w:eastAsia="宋体" w:hAnsi="宋体" w:cs="仿宋"/>
                <w:szCs w:val="21"/>
              </w:rPr>
            </w:pPr>
          </w:p>
        </w:tc>
        <w:tc>
          <w:tcPr>
            <w:tcW w:w="4111" w:type="dxa"/>
            <w:gridSpan w:val="3"/>
            <w:shd w:val="clear" w:color="auto" w:fill="auto"/>
            <w:tcMar>
              <w:top w:w="28" w:type="dxa"/>
              <w:left w:w="108" w:type="dxa"/>
              <w:bottom w:w="28" w:type="dxa"/>
              <w:right w:w="108" w:type="dxa"/>
            </w:tcMar>
            <w:vAlign w:val="center"/>
          </w:tcPr>
          <w:p w14:paraId="16FDCD8F" w14:textId="637E8EA9" w:rsidR="00AE563E" w:rsidRPr="003618C8" w:rsidRDefault="00AE563E" w:rsidP="00293DB1">
            <w:pPr>
              <w:jc w:val="center"/>
              <w:rPr>
                <w:rFonts w:ascii="宋体" w:eastAsia="宋体" w:hAnsi="宋体" w:cs="仿宋"/>
                <w:szCs w:val="21"/>
              </w:rPr>
            </w:pPr>
            <w:r w:rsidRPr="003618C8">
              <w:rPr>
                <w:rFonts w:ascii="宋体" w:eastAsia="宋体" w:hAnsi="宋体" w:cs="仿宋" w:hint="eastAsia"/>
                <w:szCs w:val="21"/>
              </w:rPr>
              <w:t>环境、绿色金融相关内设机构</w:t>
            </w:r>
            <w:r w:rsidR="00131525" w:rsidRPr="003618C8">
              <w:rPr>
                <w:rFonts w:ascii="宋体" w:eastAsia="宋体" w:hAnsi="宋体" w:cs="仿宋" w:hint="eastAsia"/>
                <w:szCs w:val="21"/>
              </w:rPr>
              <w:t>、工作机制与流程</w:t>
            </w:r>
          </w:p>
        </w:tc>
        <w:tc>
          <w:tcPr>
            <w:tcW w:w="992" w:type="dxa"/>
            <w:vMerge/>
            <w:vAlign w:val="center"/>
          </w:tcPr>
          <w:p w14:paraId="3E12A6D1" w14:textId="77777777" w:rsidR="00AE563E" w:rsidRPr="003618C8" w:rsidRDefault="00AE563E" w:rsidP="00177ED8">
            <w:pPr>
              <w:jc w:val="center"/>
              <w:rPr>
                <w:rFonts w:ascii="宋体" w:eastAsia="宋体" w:hAnsi="宋体" w:cs="仿宋"/>
                <w:szCs w:val="21"/>
              </w:rPr>
            </w:pPr>
          </w:p>
        </w:tc>
        <w:tc>
          <w:tcPr>
            <w:tcW w:w="6440" w:type="dxa"/>
            <w:vAlign w:val="center"/>
          </w:tcPr>
          <w:p w14:paraId="21C39A34" w14:textId="2A217636" w:rsidR="00AE563E" w:rsidRPr="003618C8" w:rsidRDefault="00AE563E" w:rsidP="00E31462">
            <w:pPr>
              <w:rPr>
                <w:rFonts w:ascii="宋体" w:eastAsia="宋体" w:hAnsi="宋体" w:cs="仿宋"/>
                <w:szCs w:val="21"/>
              </w:rPr>
            </w:pPr>
            <w:r w:rsidRPr="003618C8">
              <w:rPr>
                <w:rFonts w:ascii="宋体" w:eastAsia="宋体" w:hAnsi="宋体" w:cs="仿宋" w:hint="eastAsia"/>
                <w:szCs w:val="21"/>
              </w:rPr>
              <w:t>高级管理层中设置的环境、绿色金融相关委员会等内设机构</w:t>
            </w:r>
            <w:r w:rsidR="00131525" w:rsidRPr="003618C8">
              <w:rPr>
                <w:rFonts w:ascii="宋体" w:eastAsia="宋体" w:hAnsi="宋体" w:cs="仿宋" w:hint="eastAsia"/>
                <w:szCs w:val="21"/>
              </w:rPr>
              <w:t>及其工作机制与流程</w:t>
            </w:r>
            <w:r w:rsidR="001C7612" w:rsidRPr="003618C8">
              <w:rPr>
                <w:rFonts w:ascii="宋体" w:eastAsia="宋体" w:hAnsi="宋体" w:cs="仿宋" w:hint="eastAsia"/>
                <w:szCs w:val="21"/>
              </w:rPr>
              <w:t>。</w:t>
            </w:r>
          </w:p>
        </w:tc>
      </w:tr>
      <w:tr w:rsidR="001169C1" w:rsidRPr="003618C8" w14:paraId="0C87E2F3" w14:textId="77777777" w:rsidTr="006A4F89">
        <w:trPr>
          <w:trHeight w:val="20"/>
        </w:trPr>
        <w:tc>
          <w:tcPr>
            <w:tcW w:w="1135" w:type="dxa"/>
            <w:vMerge/>
            <w:shd w:val="clear" w:color="auto" w:fill="auto"/>
            <w:vAlign w:val="center"/>
          </w:tcPr>
          <w:p w14:paraId="4FBB9557" w14:textId="77777777" w:rsidR="00AE563E" w:rsidRPr="003618C8" w:rsidRDefault="00AE563E" w:rsidP="00EE100A">
            <w:pPr>
              <w:jc w:val="center"/>
              <w:rPr>
                <w:rFonts w:ascii="宋体" w:eastAsia="宋体" w:hAnsi="宋体" w:cs="仿宋"/>
                <w:szCs w:val="21"/>
              </w:rPr>
            </w:pPr>
          </w:p>
        </w:tc>
        <w:tc>
          <w:tcPr>
            <w:tcW w:w="1417" w:type="dxa"/>
            <w:shd w:val="clear" w:color="auto" w:fill="auto"/>
            <w:tcMar>
              <w:top w:w="72" w:type="dxa"/>
              <w:left w:w="144" w:type="dxa"/>
              <w:bottom w:w="72" w:type="dxa"/>
              <w:right w:w="144" w:type="dxa"/>
            </w:tcMar>
            <w:vAlign w:val="center"/>
          </w:tcPr>
          <w:p w14:paraId="6A5D14ED" w14:textId="4A06C550" w:rsidR="00AE563E" w:rsidRPr="003618C8" w:rsidRDefault="00AE563E" w:rsidP="00F27782">
            <w:pPr>
              <w:jc w:val="center"/>
              <w:rPr>
                <w:rFonts w:ascii="宋体" w:eastAsia="宋体" w:hAnsi="宋体" w:cs="仿宋"/>
                <w:szCs w:val="21"/>
              </w:rPr>
            </w:pPr>
            <w:r w:rsidRPr="003618C8">
              <w:rPr>
                <w:rFonts w:ascii="宋体" w:eastAsia="宋体" w:hAnsi="宋体" w:cs="仿宋" w:hint="eastAsia"/>
                <w:szCs w:val="21"/>
              </w:rPr>
              <w:t>专业部门层面</w:t>
            </w:r>
          </w:p>
        </w:tc>
        <w:tc>
          <w:tcPr>
            <w:tcW w:w="4111" w:type="dxa"/>
            <w:gridSpan w:val="3"/>
            <w:shd w:val="clear" w:color="auto" w:fill="auto"/>
            <w:tcMar>
              <w:top w:w="28" w:type="dxa"/>
              <w:left w:w="108" w:type="dxa"/>
              <w:bottom w:w="28" w:type="dxa"/>
              <w:right w:w="108" w:type="dxa"/>
            </w:tcMar>
            <w:vAlign w:val="center"/>
          </w:tcPr>
          <w:p w14:paraId="0FF8BEA3" w14:textId="577E3738" w:rsidR="00AE563E" w:rsidRPr="003618C8" w:rsidRDefault="00AE563E" w:rsidP="00293DB1">
            <w:pPr>
              <w:jc w:val="center"/>
              <w:rPr>
                <w:rFonts w:ascii="宋体" w:eastAsia="宋体" w:hAnsi="宋体" w:cs="仿宋"/>
                <w:szCs w:val="21"/>
              </w:rPr>
            </w:pPr>
            <w:r w:rsidRPr="003618C8">
              <w:rPr>
                <w:rFonts w:ascii="宋体" w:eastAsia="宋体" w:hAnsi="宋体" w:cs="仿宋" w:hint="eastAsia"/>
                <w:szCs w:val="21"/>
              </w:rPr>
              <w:t>绿色金融相关工作</w:t>
            </w:r>
            <w:r w:rsidR="00F13511" w:rsidRPr="003618C8">
              <w:rPr>
                <w:rFonts w:ascii="宋体" w:eastAsia="宋体" w:hAnsi="宋体" w:cs="仿宋" w:hint="eastAsia"/>
                <w:szCs w:val="21"/>
              </w:rPr>
              <w:t>落实</w:t>
            </w:r>
            <w:r w:rsidRPr="003618C8">
              <w:rPr>
                <w:rFonts w:ascii="宋体" w:eastAsia="宋体" w:hAnsi="宋体" w:cs="仿宋" w:hint="eastAsia"/>
                <w:szCs w:val="21"/>
              </w:rPr>
              <w:t>情况</w:t>
            </w:r>
          </w:p>
        </w:tc>
        <w:tc>
          <w:tcPr>
            <w:tcW w:w="992" w:type="dxa"/>
            <w:vMerge/>
            <w:vAlign w:val="center"/>
          </w:tcPr>
          <w:p w14:paraId="54B63454" w14:textId="77777777" w:rsidR="00AE563E" w:rsidRPr="003618C8" w:rsidRDefault="00AE563E" w:rsidP="00177ED8">
            <w:pPr>
              <w:jc w:val="center"/>
              <w:rPr>
                <w:rFonts w:ascii="宋体" w:eastAsia="宋体" w:hAnsi="宋体" w:cs="仿宋"/>
                <w:szCs w:val="21"/>
              </w:rPr>
            </w:pPr>
          </w:p>
        </w:tc>
        <w:tc>
          <w:tcPr>
            <w:tcW w:w="6440" w:type="dxa"/>
            <w:vAlign w:val="center"/>
          </w:tcPr>
          <w:p w14:paraId="04A67F5E" w14:textId="581AAB21" w:rsidR="00AE563E" w:rsidRPr="003618C8" w:rsidRDefault="00F13511" w:rsidP="00E31462">
            <w:pPr>
              <w:rPr>
                <w:rFonts w:ascii="宋体" w:eastAsia="宋体" w:hAnsi="宋体" w:cs="仿宋"/>
                <w:szCs w:val="21"/>
              </w:rPr>
            </w:pPr>
            <w:r w:rsidRPr="003618C8">
              <w:rPr>
                <w:rFonts w:ascii="宋体" w:eastAsia="宋体" w:hAnsi="宋体" w:cs="仿宋" w:hint="eastAsia"/>
                <w:szCs w:val="21"/>
              </w:rPr>
              <w:t>金融机构专业部门绿色金融相关工作情况包括：</w:t>
            </w:r>
          </w:p>
          <w:p w14:paraId="6CC9DE35" w14:textId="5F84B171" w:rsidR="00F13511" w:rsidRPr="003618C8" w:rsidRDefault="00F13511" w:rsidP="00F13511">
            <w:pPr>
              <w:rPr>
                <w:rFonts w:ascii="宋体" w:eastAsia="宋体" w:hAnsi="宋体" w:cs="仿宋"/>
                <w:szCs w:val="21"/>
              </w:rPr>
            </w:pPr>
            <w:r w:rsidRPr="003618C8">
              <w:rPr>
                <w:rFonts w:ascii="宋体" w:eastAsia="宋体" w:hAnsi="宋体" w:cs="仿宋" w:hint="eastAsia"/>
                <w:szCs w:val="21"/>
              </w:rPr>
              <w:t>-</w:t>
            </w:r>
            <w:r w:rsidRPr="003618C8">
              <w:rPr>
                <w:rFonts w:ascii="宋体" w:eastAsia="宋体" w:hAnsi="宋体" w:cs="仿宋"/>
                <w:szCs w:val="21"/>
              </w:rPr>
              <w:t xml:space="preserve"> </w:t>
            </w:r>
            <w:r w:rsidR="00EE4EEB" w:rsidRPr="003618C8">
              <w:rPr>
                <w:rFonts w:ascii="宋体" w:eastAsia="宋体" w:hAnsi="宋体" w:cs="仿宋" w:hint="eastAsia"/>
                <w:szCs w:val="21"/>
              </w:rPr>
              <w:t>（如有）</w:t>
            </w:r>
            <w:r w:rsidRPr="003618C8">
              <w:rPr>
                <w:rFonts w:ascii="宋体" w:eastAsia="宋体" w:hAnsi="宋体" w:cs="仿宋" w:hint="eastAsia"/>
                <w:szCs w:val="21"/>
              </w:rPr>
              <w:t>绿色金融专</w:t>
            </w:r>
            <w:r w:rsidR="006E4BE7" w:rsidRPr="003618C8">
              <w:rPr>
                <w:rFonts w:ascii="宋体" w:eastAsia="宋体" w:hAnsi="宋体" w:cs="仿宋"/>
                <w:szCs w:val="21"/>
              </w:rPr>
              <w:t>职</w:t>
            </w:r>
            <w:r w:rsidRPr="003618C8">
              <w:rPr>
                <w:rFonts w:ascii="宋体" w:eastAsia="宋体" w:hAnsi="宋体" w:cs="仿宋" w:hint="eastAsia"/>
                <w:szCs w:val="21"/>
              </w:rPr>
              <w:t>部门设置情况</w:t>
            </w:r>
            <w:r w:rsidR="00EE4EEB" w:rsidRPr="003618C8">
              <w:rPr>
                <w:rFonts w:ascii="宋体" w:eastAsia="宋体" w:hAnsi="宋体" w:cs="仿宋" w:hint="eastAsia"/>
                <w:szCs w:val="21"/>
              </w:rPr>
              <w:t>，专职员工数量，主要职责，总行可披露设置了绿色金融专</w:t>
            </w:r>
            <w:r w:rsidR="006E4BE7" w:rsidRPr="003618C8">
              <w:rPr>
                <w:rFonts w:ascii="宋体" w:eastAsia="宋体" w:hAnsi="宋体" w:cs="仿宋"/>
                <w:szCs w:val="21"/>
              </w:rPr>
              <w:t>职</w:t>
            </w:r>
            <w:r w:rsidR="00EE4EEB" w:rsidRPr="003618C8">
              <w:rPr>
                <w:rFonts w:ascii="宋体" w:eastAsia="宋体" w:hAnsi="宋体" w:cs="仿宋" w:hint="eastAsia"/>
                <w:szCs w:val="21"/>
              </w:rPr>
              <w:t>部门的分支机构数量等；</w:t>
            </w:r>
          </w:p>
          <w:p w14:paraId="081B715A" w14:textId="00982A59" w:rsidR="00EE4EEB" w:rsidRPr="003618C8" w:rsidRDefault="00EE4EEB" w:rsidP="00F13511">
            <w:pPr>
              <w:rPr>
                <w:rFonts w:ascii="宋体" w:eastAsia="宋体" w:hAnsi="宋体" w:cs="仿宋"/>
                <w:szCs w:val="21"/>
              </w:rPr>
            </w:pPr>
            <w:r w:rsidRPr="003618C8">
              <w:rPr>
                <w:rFonts w:ascii="宋体" w:eastAsia="宋体" w:hAnsi="宋体" w:cs="仿宋"/>
                <w:szCs w:val="21"/>
              </w:rPr>
              <w:t xml:space="preserve">- </w:t>
            </w:r>
            <w:r w:rsidRPr="003618C8">
              <w:rPr>
                <w:rFonts w:ascii="宋体" w:eastAsia="宋体" w:hAnsi="宋体" w:cs="仿宋" w:hint="eastAsia"/>
                <w:szCs w:val="21"/>
              </w:rPr>
              <w:t>（如有）绿色金融专营机构（如绿色支行）设置情况，设立时间，专职员工数量等；</w:t>
            </w:r>
          </w:p>
          <w:p w14:paraId="6D024E6F" w14:textId="34A1DCA0" w:rsidR="00EE4EEB" w:rsidRPr="003618C8" w:rsidRDefault="00EE4EEB" w:rsidP="00F13511">
            <w:pPr>
              <w:rPr>
                <w:rFonts w:ascii="宋体" w:eastAsia="宋体" w:hAnsi="宋体" w:cs="仿宋"/>
                <w:szCs w:val="21"/>
              </w:rPr>
            </w:pPr>
            <w:r w:rsidRPr="003618C8">
              <w:rPr>
                <w:rFonts w:ascii="宋体" w:eastAsia="宋体" w:hAnsi="宋体" w:cs="仿宋"/>
                <w:szCs w:val="21"/>
              </w:rPr>
              <w:t xml:space="preserve">- </w:t>
            </w:r>
            <w:r w:rsidRPr="003618C8">
              <w:rPr>
                <w:rFonts w:ascii="宋体" w:eastAsia="宋体" w:hAnsi="宋体" w:cs="仿宋" w:hint="eastAsia"/>
                <w:szCs w:val="21"/>
              </w:rPr>
              <w:t>现有部门与环境管理、绿色金融相关的职责分工情况。</w:t>
            </w:r>
          </w:p>
        </w:tc>
      </w:tr>
      <w:tr w:rsidR="00F609C0" w:rsidRPr="003618C8" w14:paraId="0AC86C6E" w14:textId="77777777" w:rsidTr="006A4F89">
        <w:trPr>
          <w:trHeight w:val="20"/>
        </w:trPr>
        <w:tc>
          <w:tcPr>
            <w:tcW w:w="1135" w:type="dxa"/>
            <w:vMerge w:val="restart"/>
            <w:shd w:val="clear" w:color="auto" w:fill="auto"/>
            <w:tcMar>
              <w:top w:w="72" w:type="dxa"/>
              <w:left w:w="144" w:type="dxa"/>
              <w:bottom w:w="72" w:type="dxa"/>
              <w:right w:w="144" w:type="dxa"/>
            </w:tcMar>
            <w:vAlign w:val="center"/>
          </w:tcPr>
          <w:p w14:paraId="4EEB07C9" w14:textId="222946FD" w:rsidR="00F609C0" w:rsidRPr="003618C8" w:rsidRDefault="00F609C0" w:rsidP="00407FC7">
            <w:pPr>
              <w:jc w:val="center"/>
              <w:rPr>
                <w:rFonts w:ascii="宋体" w:eastAsia="宋体" w:hAnsi="宋体" w:cs="仿宋"/>
                <w:szCs w:val="21"/>
              </w:rPr>
            </w:pPr>
            <w:r w:rsidRPr="003618C8">
              <w:rPr>
                <w:rFonts w:ascii="宋体" w:eastAsia="宋体" w:hAnsi="宋体" w:cs="仿宋" w:hint="eastAsia"/>
                <w:szCs w:val="21"/>
              </w:rPr>
              <w:t>政策制度</w:t>
            </w:r>
          </w:p>
        </w:tc>
        <w:tc>
          <w:tcPr>
            <w:tcW w:w="1417" w:type="dxa"/>
            <w:vMerge w:val="restart"/>
            <w:shd w:val="clear" w:color="auto" w:fill="auto"/>
            <w:tcMar>
              <w:top w:w="72" w:type="dxa"/>
              <w:left w:w="144" w:type="dxa"/>
              <w:bottom w:w="72" w:type="dxa"/>
              <w:right w:w="144" w:type="dxa"/>
            </w:tcMar>
            <w:vAlign w:val="center"/>
          </w:tcPr>
          <w:p w14:paraId="2996771F" w14:textId="7DD03B3F" w:rsidR="00F609C0" w:rsidRPr="003618C8" w:rsidRDefault="00F609C0" w:rsidP="00F27782">
            <w:pPr>
              <w:jc w:val="center"/>
              <w:rPr>
                <w:rFonts w:ascii="宋体" w:eastAsia="宋体" w:hAnsi="宋体" w:cs="仿宋"/>
                <w:szCs w:val="21"/>
              </w:rPr>
            </w:pPr>
            <w:r w:rsidRPr="003618C8">
              <w:rPr>
                <w:rFonts w:ascii="宋体" w:eastAsia="宋体" w:hAnsi="宋体" w:cs="仿宋" w:hint="eastAsia"/>
                <w:szCs w:val="21"/>
              </w:rPr>
              <w:t>内部政策</w:t>
            </w:r>
          </w:p>
        </w:tc>
        <w:tc>
          <w:tcPr>
            <w:tcW w:w="4111" w:type="dxa"/>
            <w:gridSpan w:val="3"/>
            <w:shd w:val="clear" w:color="auto" w:fill="auto"/>
            <w:tcMar>
              <w:top w:w="28" w:type="dxa"/>
              <w:left w:w="108" w:type="dxa"/>
              <w:bottom w:w="28" w:type="dxa"/>
              <w:right w:w="108" w:type="dxa"/>
            </w:tcMar>
            <w:vAlign w:val="center"/>
          </w:tcPr>
          <w:p w14:paraId="0C64B695" w14:textId="14C8727F" w:rsidR="00F609C0" w:rsidRPr="003618C8" w:rsidRDefault="00F609C0" w:rsidP="00293DB1">
            <w:pPr>
              <w:jc w:val="center"/>
              <w:rPr>
                <w:rFonts w:ascii="宋体" w:eastAsia="宋体" w:hAnsi="宋体" w:cs="仿宋"/>
                <w:szCs w:val="21"/>
              </w:rPr>
            </w:pPr>
            <w:r w:rsidRPr="003618C8">
              <w:rPr>
                <w:rFonts w:ascii="宋体" w:eastAsia="宋体" w:hAnsi="宋体" w:cs="仿宋" w:hint="eastAsia"/>
                <w:szCs w:val="21"/>
              </w:rPr>
              <w:t>现行的环境、绿色金融相关政策制度</w:t>
            </w:r>
          </w:p>
        </w:tc>
        <w:tc>
          <w:tcPr>
            <w:tcW w:w="992" w:type="dxa"/>
            <w:vMerge w:val="restart"/>
            <w:vAlign w:val="center"/>
          </w:tcPr>
          <w:p w14:paraId="63150E05" w14:textId="0B3C850A" w:rsidR="00F609C0" w:rsidRPr="003618C8" w:rsidRDefault="00F609C0"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vMerge w:val="restart"/>
            <w:vAlign w:val="center"/>
          </w:tcPr>
          <w:p w14:paraId="6F930C01" w14:textId="00C06CC0" w:rsidR="00F609C0" w:rsidRPr="003618C8" w:rsidRDefault="00F609C0" w:rsidP="00E31462">
            <w:pPr>
              <w:rPr>
                <w:rFonts w:ascii="宋体" w:eastAsia="宋体" w:hAnsi="宋体" w:cs="仿宋"/>
                <w:szCs w:val="21"/>
              </w:rPr>
            </w:pPr>
            <w:r w:rsidRPr="003618C8">
              <w:rPr>
                <w:rFonts w:ascii="宋体" w:eastAsia="宋体" w:hAnsi="宋体" w:cs="仿宋" w:hint="eastAsia"/>
                <w:szCs w:val="21"/>
              </w:rPr>
              <w:t>金融机构</w:t>
            </w:r>
            <w:r w:rsidR="00E55CFB" w:rsidRPr="003618C8">
              <w:rPr>
                <w:rFonts w:ascii="宋体" w:eastAsia="宋体" w:hAnsi="宋体" w:cs="仿宋" w:hint="eastAsia"/>
                <w:szCs w:val="21"/>
              </w:rPr>
              <w:t>应</w:t>
            </w:r>
            <w:r w:rsidRPr="003618C8">
              <w:rPr>
                <w:rFonts w:ascii="宋体" w:eastAsia="宋体" w:hAnsi="宋体" w:cs="仿宋" w:hint="eastAsia"/>
                <w:szCs w:val="21"/>
              </w:rPr>
              <w:t>披露</w:t>
            </w:r>
            <w:r w:rsidR="00E55CFB" w:rsidRPr="003618C8">
              <w:rPr>
                <w:rFonts w:ascii="宋体" w:eastAsia="宋体" w:hAnsi="宋体" w:cs="仿宋" w:hint="eastAsia"/>
                <w:szCs w:val="21"/>
              </w:rPr>
              <w:t>现行有效的相关政策制度文件</w:t>
            </w:r>
            <w:r w:rsidRPr="003618C8">
              <w:rPr>
                <w:rFonts w:ascii="宋体" w:eastAsia="宋体" w:hAnsi="宋体" w:cs="仿宋" w:hint="eastAsia"/>
                <w:szCs w:val="21"/>
              </w:rPr>
              <w:t>，包括文件名、发文字号、主要内容</w:t>
            </w:r>
            <w:r w:rsidR="0026008A" w:rsidRPr="003618C8">
              <w:rPr>
                <w:rFonts w:ascii="宋体" w:eastAsia="宋体" w:hAnsi="宋体" w:cs="仿宋" w:hint="eastAsia"/>
                <w:szCs w:val="21"/>
              </w:rPr>
              <w:t>及执行成效</w:t>
            </w:r>
            <w:r w:rsidRPr="003618C8">
              <w:rPr>
                <w:rFonts w:ascii="宋体" w:eastAsia="宋体" w:hAnsi="宋体" w:cs="仿宋" w:hint="eastAsia"/>
                <w:szCs w:val="21"/>
              </w:rPr>
              <w:t>等信息。其中：</w:t>
            </w:r>
          </w:p>
          <w:p w14:paraId="26B3FCA0" w14:textId="46617B2F" w:rsidR="00F609C0" w:rsidRPr="003618C8" w:rsidRDefault="00F609C0" w:rsidP="00E31462">
            <w:pPr>
              <w:rPr>
                <w:rFonts w:ascii="宋体" w:eastAsia="宋体" w:hAnsi="宋体" w:cs="仿宋"/>
                <w:szCs w:val="21"/>
              </w:rPr>
            </w:pPr>
            <w:r w:rsidRPr="003618C8">
              <w:rPr>
                <w:rFonts w:ascii="宋体" w:eastAsia="宋体" w:hAnsi="宋体" w:cs="仿宋" w:hint="eastAsia"/>
                <w:szCs w:val="21"/>
              </w:rPr>
              <w:t>-</w:t>
            </w:r>
            <w:r w:rsidRPr="003618C8">
              <w:rPr>
                <w:rFonts w:ascii="宋体" w:eastAsia="宋体" w:hAnsi="宋体" w:cs="仿宋"/>
                <w:szCs w:val="21"/>
              </w:rPr>
              <w:t xml:space="preserve"> </w:t>
            </w:r>
            <w:r w:rsidRPr="003618C8">
              <w:rPr>
                <w:rFonts w:ascii="宋体" w:eastAsia="宋体" w:hAnsi="宋体" w:cs="仿宋" w:hint="eastAsia"/>
                <w:szCs w:val="21"/>
              </w:rPr>
              <w:t>银行应披露绿色信贷</w:t>
            </w:r>
            <w:r w:rsidR="0026008A" w:rsidRPr="003618C8">
              <w:rPr>
                <w:rFonts w:ascii="宋体" w:eastAsia="宋体" w:hAnsi="宋体" w:cs="仿宋" w:hint="eastAsia"/>
                <w:szCs w:val="21"/>
              </w:rPr>
              <w:t>管理模式、管理制度和</w:t>
            </w:r>
            <w:r w:rsidRPr="003618C8">
              <w:rPr>
                <w:rFonts w:ascii="宋体" w:eastAsia="宋体" w:hAnsi="宋体" w:cs="仿宋" w:hint="eastAsia"/>
                <w:szCs w:val="21"/>
              </w:rPr>
              <w:t>统计制度</w:t>
            </w:r>
            <w:r w:rsidR="00A22E3B" w:rsidRPr="003618C8">
              <w:rPr>
                <w:rFonts w:ascii="宋体" w:eastAsia="宋体" w:hAnsi="宋体" w:cs="仿宋" w:hint="eastAsia"/>
                <w:szCs w:val="21"/>
              </w:rPr>
              <w:t>，鼓励披露绿色债券管理模式、管理制度及统计制度</w:t>
            </w:r>
            <w:r w:rsidRPr="003618C8">
              <w:rPr>
                <w:rFonts w:ascii="宋体" w:eastAsia="宋体" w:hAnsi="宋体" w:cs="仿宋" w:hint="eastAsia"/>
                <w:szCs w:val="21"/>
              </w:rPr>
              <w:t>；</w:t>
            </w:r>
          </w:p>
          <w:p w14:paraId="694E6720" w14:textId="5E5CB1D7" w:rsidR="0026008A" w:rsidRPr="003618C8" w:rsidRDefault="0026008A" w:rsidP="00E31462">
            <w:pPr>
              <w:rPr>
                <w:rFonts w:ascii="宋体" w:eastAsia="宋体" w:hAnsi="宋体" w:cs="仿宋"/>
                <w:szCs w:val="21"/>
              </w:rPr>
            </w:pPr>
            <w:r w:rsidRPr="003618C8">
              <w:rPr>
                <w:rFonts w:ascii="宋体" w:eastAsia="宋体" w:hAnsi="宋体" w:cs="仿宋" w:hint="eastAsia"/>
                <w:szCs w:val="21"/>
              </w:rPr>
              <w:t>-</w:t>
            </w:r>
            <w:r w:rsidRPr="003618C8">
              <w:rPr>
                <w:rFonts w:ascii="宋体" w:eastAsia="宋体" w:hAnsi="宋体" w:cs="仿宋"/>
                <w:szCs w:val="21"/>
              </w:rPr>
              <w:t xml:space="preserve"> 非存款类银行业金融机构应披露其绿色投融资策略</w:t>
            </w:r>
            <w:r w:rsidRPr="003618C8">
              <w:rPr>
                <w:rFonts w:ascii="宋体" w:eastAsia="宋体" w:hAnsi="宋体" w:cs="仿宋" w:hint="eastAsia"/>
                <w:szCs w:val="21"/>
              </w:rPr>
              <w:t>；</w:t>
            </w:r>
          </w:p>
          <w:p w14:paraId="26BBEF42" w14:textId="2475163C" w:rsidR="00F609C0" w:rsidRPr="003618C8" w:rsidRDefault="00F609C0" w:rsidP="00E31462">
            <w:pPr>
              <w:rPr>
                <w:rFonts w:ascii="宋体" w:eastAsia="宋体" w:hAnsi="宋体" w:cs="仿宋"/>
                <w:szCs w:val="21"/>
              </w:rPr>
            </w:pPr>
            <w:r w:rsidRPr="003618C8">
              <w:rPr>
                <w:rFonts w:ascii="宋体" w:eastAsia="宋体" w:hAnsi="宋体" w:cs="仿宋" w:hint="eastAsia"/>
                <w:szCs w:val="21"/>
              </w:rPr>
              <w:t>-</w:t>
            </w:r>
            <w:r w:rsidRPr="003618C8">
              <w:rPr>
                <w:rFonts w:ascii="宋体" w:eastAsia="宋体" w:hAnsi="宋体" w:cs="仿宋"/>
                <w:szCs w:val="21"/>
              </w:rPr>
              <w:t xml:space="preserve"> </w:t>
            </w:r>
            <w:r w:rsidRPr="003618C8">
              <w:rPr>
                <w:rFonts w:ascii="宋体" w:eastAsia="宋体" w:hAnsi="宋体" w:cs="仿宋" w:hint="eastAsia"/>
                <w:szCs w:val="21"/>
              </w:rPr>
              <w:t>保险业金融机构应披露保险资金绿色投资制度</w:t>
            </w:r>
            <w:r w:rsidR="0026008A" w:rsidRPr="003618C8">
              <w:rPr>
                <w:rFonts w:ascii="宋体" w:eastAsia="宋体" w:hAnsi="宋体" w:cs="仿宋" w:hint="eastAsia"/>
                <w:szCs w:val="21"/>
              </w:rPr>
              <w:t>，包括保险资金用于绿色投资的策略、方向、比重、风险管控等要求</w:t>
            </w:r>
            <w:r w:rsidRPr="003618C8">
              <w:rPr>
                <w:rFonts w:ascii="宋体" w:eastAsia="宋体" w:hAnsi="宋体" w:cs="仿宋" w:hint="eastAsia"/>
                <w:szCs w:val="21"/>
              </w:rPr>
              <w:t>；</w:t>
            </w:r>
          </w:p>
          <w:p w14:paraId="4C1CBE92" w14:textId="283FFD88" w:rsidR="00F609C0" w:rsidRPr="003618C8" w:rsidRDefault="00F609C0" w:rsidP="00E31462">
            <w:pPr>
              <w:rPr>
                <w:rFonts w:ascii="宋体" w:eastAsia="宋体" w:hAnsi="宋体" w:cs="仿宋"/>
                <w:szCs w:val="21"/>
              </w:rPr>
            </w:pPr>
            <w:r w:rsidRPr="003618C8">
              <w:rPr>
                <w:rFonts w:ascii="宋体" w:eastAsia="宋体" w:hAnsi="宋体" w:cs="仿宋" w:hint="eastAsia"/>
                <w:szCs w:val="21"/>
              </w:rPr>
              <w:t>-</w:t>
            </w:r>
            <w:r w:rsidRPr="003618C8">
              <w:rPr>
                <w:rFonts w:ascii="宋体" w:eastAsia="宋体" w:hAnsi="宋体" w:cs="仿宋"/>
                <w:szCs w:val="21"/>
              </w:rPr>
              <w:t xml:space="preserve"> </w:t>
            </w:r>
            <w:r w:rsidRPr="003618C8">
              <w:rPr>
                <w:rFonts w:ascii="宋体" w:eastAsia="宋体" w:hAnsi="宋体" w:cs="仿宋" w:hint="eastAsia"/>
                <w:szCs w:val="21"/>
              </w:rPr>
              <w:t>证券</w:t>
            </w:r>
            <w:r w:rsidR="001B280D" w:rsidRPr="003618C8">
              <w:rPr>
                <w:rFonts w:ascii="宋体" w:eastAsia="宋体" w:hAnsi="宋体" w:cs="仿宋" w:hint="eastAsia"/>
                <w:szCs w:val="21"/>
              </w:rPr>
              <w:t>公司、</w:t>
            </w:r>
            <w:r w:rsidR="0026008A" w:rsidRPr="003618C8">
              <w:rPr>
                <w:rFonts w:ascii="宋体" w:eastAsia="宋体" w:hAnsi="宋体" w:cs="仿宋" w:hint="eastAsia"/>
                <w:szCs w:val="21"/>
              </w:rPr>
              <w:t>基金管理公司</w:t>
            </w:r>
            <w:r w:rsidR="001B280D" w:rsidRPr="003618C8">
              <w:rPr>
                <w:rFonts w:ascii="宋体" w:eastAsia="宋体" w:hAnsi="宋体" w:cs="仿宋" w:hint="eastAsia"/>
                <w:szCs w:val="21"/>
              </w:rPr>
              <w:t>及前述机构依法设立从事资产管理业务的子公司</w:t>
            </w:r>
            <w:r w:rsidRPr="003618C8">
              <w:rPr>
                <w:rFonts w:ascii="宋体" w:eastAsia="宋体" w:hAnsi="宋体" w:cs="仿宋" w:hint="eastAsia"/>
                <w:szCs w:val="21"/>
              </w:rPr>
              <w:t>应披露绿色投资管理制度</w:t>
            </w:r>
            <w:r w:rsidR="00353B9B" w:rsidRPr="003618C8">
              <w:rPr>
                <w:rFonts w:ascii="宋体" w:eastAsia="宋体" w:hAnsi="宋体" w:cs="仿宋" w:hint="eastAsia"/>
                <w:szCs w:val="21"/>
              </w:rPr>
              <w:t>，包括不限于绿色投资策略，制定的与被投资对象就绿色投资事项进行沟通的机制，参与并督促被投资对</w:t>
            </w:r>
            <w:r w:rsidR="00353B9B" w:rsidRPr="003618C8">
              <w:rPr>
                <w:rFonts w:ascii="宋体" w:eastAsia="宋体" w:hAnsi="宋体" w:cs="仿宋" w:hint="eastAsia"/>
                <w:szCs w:val="21"/>
              </w:rPr>
              <w:lastRenderedPageBreak/>
              <w:t>象环境信息披露、碳排放治理和环境绩效改善提升的机制等</w:t>
            </w:r>
            <w:r w:rsidRPr="003618C8">
              <w:rPr>
                <w:rFonts w:ascii="宋体" w:eastAsia="宋体" w:hAnsi="宋体" w:cs="仿宋" w:hint="eastAsia"/>
                <w:szCs w:val="21"/>
              </w:rPr>
              <w:t>；</w:t>
            </w:r>
          </w:p>
          <w:p w14:paraId="5C525556" w14:textId="77777777" w:rsidR="0026008A" w:rsidRPr="003618C8" w:rsidRDefault="00F609C0" w:rsidP="00E31462">
            <w:pPr>
              <w:rPr>
                <w:rFonts w:ascii="宋体" w:eastAsia="宋体" w:hAnsi="宋体" w:cs="仿宋"/>
                <w:szCs w:val="21"/>
              </w:rPr>
            </w:pPr>
            <w:r w:rsidRPr="003618C8">
              <w:rPr>
                <w:rFonts w:ascii="宋体" w:eastAsia="宋体" w:hAnsi="宋体" w:cs="仿宋" w:hint="eastAsia"/>
                <w:szCs w:val="21"/>
              </w:rPr>
              <w:t>-</w:t>
            </w:r>
            <w:r w:rsidRPr="003618C8">
              <w:rPr>
                <w:rFonts w:ascii="宋体" w:eastAsia="宋体" w:hAnsi="宋体" w:cs="仿宋"/>
                <w:szCs w:val="21"/>
              </w:rPr>
              <w:t xml:space="preserve"> </w:t>
            </w:r>
            <w:r w:rsidRPr="003618C8">
              <w:rPr>
                <w:rFonts w:ascii="宋体" w:eastAsia="宋体" w:hAnsi="宋体" w:cs="仿宋" w:hint="eastAsia"/>
                <w:szCs w:val="21"/>
              </w:rPr>
              <w:t>各业态金融机构应披露绿色统计制度、绿色投资评估制度等其他环境、绿色金融相关政策。</w:t>
            </w:r>
          </w:p>
          <w:p w14:paraId="0EBD2F33" w14:textId="5E2339A9" w:rsidR="00E55CFB" w:rsidRPr="003618C8" w:rsidRDefault="00E55CFB" w:rsidP="00E31462">
            <w:pPr>
              <w:rPr>
                <w:rFonts w:ascii="宋体" w:eastAsia="宋体" w:hAnsi="宋体" w:cs="仿宋"/>
                <w:szCs w:val="21"/>
              </w:rPr>
            </w:pPr>
            <w:r w:rsidRPr="003618C8">
              <w:rPr>
                <w:rFonts w:ascii="宋体" w:eastAsia="宋体" w:hAnsi="宋体" w:cs="仿宋"/>
                <w:szCs w:val="21"/>
              </w:rPr>
              <w:t>金融机构应单独列示报告期内新修订或新增的制度</w:t>
            </w:r>
            <w:r w:rsidRPr="003618C8">
              <w:rPr>
                <w:rFonts w:ascii="宋体" w:eastAsia="宋体" w:hAnsi="宋体" w:cs="仿宋" w:hint="eastAsia"/>
                <w:szCs w:val="21"/>
              </w:rPr>
              <w:t>。</w:t>
            </w:r>
          </w:p>
        </w:tc>
      </w:tr>
      <w:tr w:rsidR="00F609C0" w:rsidRPr="003618C8" w14:paraId="62C0B827" w14:textId="77777777" w:rsidTr="006A4F89">
        <w:trPr>
          <w:trHeight w:val="20"/>
        </w:trPr>
        <w:tc>
          <w:tcPr>
            <w:tcW w:w="1135" w:type="dxa"/>
            <w:vMerge/>
            <w:shd w:val="clear" w:color="auto" w:fill="auto"/>
            <w:tcMar>
              <w:top w:w="72" w:type="dxa"/>
              <w:left w:w="144" w:type="dxa"/>
              <w:bottom w:w="72" w:type="dxa"/>
              <w:right w:w="144" w:type="dxa"/>
            </w:tcMar>
            <w:vAlign w:val="center"/>
          </w:tcPr>
          <w:p w14:paraId="45F47494" w14:textId="77777777" w:rsidR="00F609C0" w:rsidRPr="003618C8" w:rsidRDefault="00F609C0" w:rsidP="00EE100A">
            <w:pPr>
              <w:jc w:val="center"/>
              <w:rPr>
                <w:rFonts w:ascii="宋体" w:eastAsia="宋体" w:hAnsi="宋体" w:cs="仿宋"/>
                <w:szCs w:val="21"/>
              </w:rPr>
            </w:pPr>
          </w:p>
        </w:tc>
        <w:tc>
          <w:tcPr>
            <w:tcW w:w="1417" w:type="dxa"/>
            <w:vMerge/>
            <w:shd w:val="clear" w:color="auto" w:fill="auto"/>
            <w:tcMar>
              <w:top w:w="72" w:type="dxa"/>
              <w:left w:w="144" w:type="dxa"/>
              <w:bottom w:w="72" w:type="dxa"/>
              <w:right w:w="144" w:type="dxa"/>
            </w:tcMar>
            <w:vAlign w:val="center"/>
          </w:tcPr>
          <w:p w14:paraId="4E292995" w14:textId="77777777" w:rsidR="00F609C0" w:rsidRPr="003618C8" w:rsidRDefault="00F609C0" w:rsidP="00F27782">
            <w:pPr>
              <w:jc w:val="center"/>
              <w:rPr>
                <w:rFonts w:ascii="宋体" w:eastAsia="宋体" w:hAnsi="宋体" w:cs="仿宋"/>
                <w:szCs w:val="21"/>
              </w:rPr>
            </w:pPr>
          </w:p>
        </w:tc>
        <w:tc>
          <w:tcPr>
            <w:tcW w:w="4111" w:type="dxa"/>
            <w:gridSpan w:val="3"/>
            <w:shd w:val="clear" w:color="auto" w:fill="auto"/>
            <w:tcMar>
              <w:top w:w="28" w:type="dxa"/>
              <w:left w:w="108" w:type="dxa"/>
              <w:bottom w:w="28" w:type="dxa"/>
              <w:right w:w="108" w:type="dxa"/>
            </w:tcMar>
            <w:vAlign w:val="center"/>
          </w:tcPr>
          <w:p w14:paraId="1C2D0E7A" w14:textId="677AF8C4" w:rsidR="00F609C0" w:rsidRPr="003618C8" w:rsidRDefault="00F609C0" w:rsidP="00293DB1">
            <w:pPr>
              <w:jc w:val="center"/>
              <w:rPr>
                <w:rFonts w:ascii="宋体" w:eastAsia="宋体" w:hAnsi="宋体" w:cs="仿宋"/>
                <w:szCs w:val="21"/>
              </w:rPr>
            </w:pPr>
            <w:r w:rsidRPr="003618C8">
              <w:rPr>
                <w:rFonts w:ascii="宋体" w:eastAsia="宋体" w:hAnsi="宋体" w:cs="仿宋" w:hint="eastAsia"/>
                <w:szCs w:val="21"/>
              </w:rPr>
              <w:t>报告期内实施的新政策</w:t>
            </w:r>
          </w:p>
        </w:tc>
        <w:tc>
          <w:tcPr>
            <w:tcW w:w="992" w:type="dxa"/>
            <w:vMerge/>
            <w:vAlign w:val="center"/>
          </w:tcPr>
          <w:p w14:paraId="4105DF86" w14:textId="77777777" w:rsidR="00F609C0" w:rsidRPr="003618C8" w:rsidRDefault="00F609C0" w:rsidP="00177ED8">
            <w:pPr>
              <w:jc w:val="center"/>
              <w:rPr>
                <w:rFonts w:ascii="宋体" w:eastAsia="宋体" w:hAnsi="宋体" w:cs="仿宋"/>
                <w:szCs w:val="21"/>
              </w:rPr>
            </w:pPr>
          </w:p>
        </w:tc>
        <w:tc>
          <w:tcPr>
            <w:tcW w:w="6440" w:type="dxa"/>
            <w:vMerge/>
            <w:vAlign w:val="center"/>
          </w:tcPr>
          <w:p w14:paraId="07910D87" w14:textId="39C7CCBA" w:rsidR="00F609C0" w:rsidRPr="003618C8" w:rsidRDefault="00F609C0" w:rsidP="00E31462">
            <w:pPr>
              <w:rPr>
                <w:rFonts w:ascii="宋体" w:eastAsia="宋体" w:hAnsi="宋体" w:cs="仿宋"/>
                <w:szCs w:val="21"/>
              </w:rPr>
            </w:pPr>
          </w:p>
        </w:tc>
      </w:tr>
      <w:tr w:rsidR="00DE09CC" w:rsidRPr="003618C8" w14:paraId="2ED0BC71" w14:textId="77777777" w:rsidTr="006A4F89">
        <w:trPr>
          <w:trHeight w:val="20"/>
        </w:trPr>
        <w:tc>
          <w:tcPr>
            <w:tcW w:w="1135" w:type="dxa"/>
            <w:vMerge/>
            <w:shd w:val="clear" w:color="auto" w:fill="auto"/>
            <w:tcMar>
              <w:top w:w="72" w:type="dxa"/>
              <w:left w:w="144" w:type="dxa"/>
              <w:bottom w:w="72" w:type="dxa"/>
              <w:right w:w="144" w:type="dxa"/>
            </w:tcMar>
            <w:vAlign w:val="center"/>
          </w:tcPr>
          <w:p w14:paraId="16658E48" w14:textId="77777777" w:rsidR="00DE09CC" w:rsidRPr="003618C8" w:rsidRDefault="00DE09CC" w:rsidP="00EE100A">
            <w:pPr>
              <w:jc w:val="center"/>
              <w:rPr>
                <w:rFonts w:ascii="宋体" w:eastAsia="宋体" w:hAnsi="宋体" w:cs="仿宋"/>
                <w:szCs w:val="21"/>
              </w:rPr>
            </w:pPr>
          </w:p>
        </w:tc>
        <w:tc>
          <w:tcPr>
            <w:tcW w:w="1417" w:type="dxa"/>
            <w:vMerge w:val="restart"/>
            <w:shd w:val="clear" w:color="auto" w:fill="auto"/>
            <w:tcMar>
              <w:top w:w="72" w:type="dxa"/>
              <w:left w:w="144" w:type="dxa"/>
              <w:bottom w:w="72" w:type="dxa"/>
              <w:right w:w="144" w:type="dxa"/>
            </w:tcMar>
            <w:vAlign w:val="center"/>
          </w:tcPr>
          <w:p w14:paraId="51101907" w14:textId="387DE88F" w:rsidR="00DE09CC" w:rsidRPr="003618C8" w:rsidRDefault="00DE09CC" w:rsidP="00F27782">
            <w:pPr>
              <w:jc w:val="center"/>
              <w:rPr>
                <w:rFonts w:ascii="宋体" w:eastAsia="宋体" w:hAnsi="宋体" w:cs="仿宋"/>
                <w:szCs w:val="21"/>
              </w:rPr>
            </w:pPr>
            <w:r w:rsidRPr="003618C8">
              <w:rPr>
                <w:rFonts w:ascii="宋体" w:eastAsia="宋体" w:hAnsi="宋体" w:cs="仿宋" w:hint="eastAsia"/>
                <w:szCs w:val="21"/>
              </w:rPr>
              <w:t>外部政策</w:t>
            </w:r>
          </w:p>
        </w:tc>
        <w:tc>
          <w:tcPr>
            <w:tcW w:w="4111" w:type="dxa"/>
            <w:gridSpan w:val="3"/>
            <w:vMerge w:val="restart"/>
            <w:shd w:val="clear" w:color="auto" w:fill="auto"/>
            <w:tcMar>
              <w:top w:w="28" w:type="dxa"/>
              <w:left w:w="108" w:type="dxa"/>
              <w:bottom w:w="28" w:type="dxa"/>
              <w:right w:w="108" w:type="dxa"/>
            </w:tcMar>
            <w:vAlign w:val="center"/>
          </w:tcPr>
          <w:p w14:paraId="719CF636" w14:textId="1CEDCF94" w:rsidR="00DE09CC" w:rsidRPr="003618C8" w:rsidRDefault="00DE09CC" w:rsidP="00DE09CC">
            <w:pPr>
              <w:jc w:val="center"/>
              <w:rPr>
                <w:rFonts w:ascii="宋体" w:eastAsia="宋体" w:hAnsi="宋体" w:cs="仿宋"/>
                <w:szCs w:val="21"/>
              </w:rPr>
            </w:pPr>
            <w:r w:rsidRPr="003618C8">
              <w:rPr>
                <w:rFonts w:ascii="宋体" w:eastAsia="宋体" w:hAnsi="宋体" w:cs="仿宋" w:hint="eastAsia"/>
                <w:szCs w:val="21"/>
              </w:rPr>
              <w:t>遵循的外部环境、气候及绿色金融相关政策法规情况</w:t>
            </w:r>
          </w:p>
        </w:tc>
        <w:tc>
          <w:tcPr>
            <w:tcW w:w="992" w:type="dxa"/>
            <w:vAlign w:val="center"/>
          </w:tcPr>
          <w:p w14:paraId="1F70788F" w14:textId="2F2325B2" w:rsidR="00DE09CC" w:rsidRPr="003618C8" w:rsidRDefault="00DE09CC" w:rsidP="00177ED8">
            <w:pPr>
              <w:jc w:val="center"/>
              <w:rPr>
                <w:rFonts w:ascii="宋体" w:eastAsia="宋体" w:hAnsi="宋体" w:cs="仿宋"/>
                <w:szCs w:val="21"/>
              </w:rPr>
            </w:pPr>
            <w:r w:rsidRPr="003618C8">
              <w:rPr>
                <w:rFonts w:ascii="宋体" w:eastAsia="宋体" w:hAnsi="宋体" w:cs="仿宋"/>
                <w:szCs w:val="21"/>
              </w:rPr>
              <w:t>强制</w:t>
            </w:r>
          </w:p>
        </w:tc>
        <w:tc>
          <w:tcPr>
            <w:tcW w:w="6440" w:type="dxa"/>
            <w:vAlign w:val="center"/>
          </w:tcPr>
          <w:p w14:paraId="2D9E5933" w14:textId="5590C4D9" w:rsidR="00DE09CC" w:rsidRPr="003618C8" w:rsidRDefault="00DE09CC" w:rsidP="00E31462">
            <w:pPr>
              <w:rPr>
                <w:rFonts w:ascii="宋体" w:eastAsia="宋体" w:hAnsi="宋体" w:cs="仿宋"/>
                <w:szCs w:val="21"/>
              </w:rPr>
            </w:pPr>
            <w:r w:rsidRPr="003618C8">
              <w:rPr>
                <w:rFonts w:ascii="宋体" w:eastAsia="宋体" w:hAnsi="宋体" w:cs="仿宋" w:hint="eastAsia"/>
                <w:szCs w:val="21"/>
              </w:rPr>
              <w:t>包括</w:t>
            </w:r>
            <w:r w:rsidRPr="003618C8">
              <w:rPr>
                <w:rFonts w:ascii="宋体" w:eastAsia="宋体" w:hAnsi="宋体" w:cs="仿宋"/>
                <w:szCs w:val="21"/>
              </w:rPr>
              <w:t>国际公约、国家及所在地区的环境或</w:t>
            </w:r>
            <w:r w:rsidRPr="003618C8">
              <w:rPr>
                <w:rFonts w:ascii="宋体" w:eastAsia="宋体" w:hAnsi="宋体" w:cs="仿宋" w:hint="eastAsia"/>
                <w:szCs w:val="21"/>
              </w:rPr>
              <w:t>绿色金融相关</w:t>
            </w:r>
            <w:r w:rsidRPr="003618C8">
              <w:rPr>
                <w:rFonts w:ascii="宋体" w:eastAsia="宋体" w:hAnsi="宋体" w:cs="仿宋"/>
                <w:szCs w:val="21"/>
              </w:rPr>
              <w:t>政策</w:t>
            </w:r>
            <w:r w:rsidRPr="003618C8">
              <w:rPr>
                <w:rFonts w:ascii="宋体" w:eastAsia="宋体" w:hAnsi="宋体" w:cs="仿宋" w:hint="eastAsia"/>
                <w:szCs w:val="21"/>
              </w:rPr>
              <w:t>，应说明相关政策与</w:t>
            </w:r>
            <w:r w:rsidRPr="003618C8">
              <w:rPr>
                <w:rFonts w:ascii="宋体" w:eastAsia="宋体" w:hAnsi="宋体" w:cs="仿宋"/>
                <w:szCs w:val="21"/>
              </w:rPr>
              <w:t>机构的相关性，及其可能对机构产生的影响</w:t>
            </w:r>
            <w:r w:rsidRPr="003618C8">
              <w:rPr>
                <w:rFonts w:ascii="宋体" w:eastAsia="宋体" w:hAnsi="宋体" w:cs="仿宋" w:hint="eastAsia"/>
                <w:szCs w:val="21"/>
              </w:rPr>
              <w:t>。</w:t>
            </w:r>
          </w:p>
        </w:tc>
      </w:tr>
      <w:tr w:rsidR="00DE09CC" w:rsidRPr="003618C8" w14:paraId="1B93DCE1" w14:textId="77777777" w:rsidTr="006A4F89">
        <w:trPr>
          <w:trHeight w:val="20"/>
        </w:trPr>
        <w:tc>
          <w:tcPr>
            <w:tcW w:w="1135" w:type="dxa"/>
            <w:vMerge/>
            <w:shd w:val="clear" w:color="auto" w:fill="auto"/>
            <w:tcMar>
              <w:top w:w="72" w:type="dxa"/>
              <w:left w:w="144" w:type="dxa"/>
              <w:bottom w:w="72" w:type="dxa"/>
              <w:right w:w="144" w:type="dxa"/>
            </w:tcMar>
            <w:vAlign w:val="center"/>
          </w:tcPr>
          <w:p w14:paraId="3F2EA527" w14:textId="77777777" w:rsidR="00DE09CC" w:rsidRPr="003618C8" w:rsidRDefault="00DE09CC" w:rsidP="00EE100A">
            <w:pPr>
              <w:jc w:val="center"/>
              <w:rPr>
                <w:rFonts w:ascii="宋体" w:eastAsia="宋体" w:hAnsi="宋体" w:cs="仿宋"/>
                <w:szCs w:val="21"/>
              </w:rPr>
            </w:pPr>
          </w:p>
        </w:tc>
        <w:tc>
          <w:tcPr>
            <w:tcW w:w="1417" w:type="dxa"/>
            <w:vMerge/>
            <w:shd w:val="clear" w:color="auto" w:fill="auto"/>
            <w:tcMar>
              <w:top w:w="72" w:type="dxa"/>
              <w:left w:w="144" w:type="dxa"/>
              <w:bottom w:w="72" w:type="dxa"/>
              <w:right w:w="144" w:type="dxa"/>
            </w:tcMar>
            <w:vAlign w:val="center"/>
          </w:tcPr>
          <w:p w14:paraId="7B82A7CD" w14:textId="77777777" w:rsidR="00DE09CC" w:rsidRPr="003618C8" w:rsidRDefault="00DE09CC" w:rsidP="00F27782">
            <w:pPr>
              <w:jc w:val="center"/>
              <w:rPr>
                <w:rFonts w:ascii="宋体" w:eastAsia="宋体" w:hAnsi="宋体" w:cs="仿宋" w:hint="eastAsia"/>
                <w:szCs w:val="21"/>
              </w:rPr>
            </w:pPr>
          </w:p>
        </w:tc>
        <w:tc>
          <w:tcPr>
            <w:tcW w:w="4111" w:type="dxa"/>
            <w:gridSpan w:val="3"/>
            <w:vMerge/>
            <w:shd w:val="clear" w:color="auto" w:fill="auto"/>
            <w:tcMar>
              <w:top w:w="28" w:type="dxa"/>
              <w:left w:w="108" w:type="dxa"/>
              <w:bottom w:w="28" w:type="dxa"/>
              <w:right w:w="108" w:type="dxa"/>
            </w:tcMar>
            <w:vAlign w:val="center"/>
          </w:tcPr>
          <w:p w14:paraId="5E6C4D1F" w14:textId="77777777" w:rsidR="00DE09CC" w:rsidRPr="003618C8" w:rsidRDefault="00DE09CC" w:rsidP="00293DB1">
            <w:pPr>
              <w:jc w:val="center"/>
              <w:rPr>
                <w:rFonts w:ascii="宋体" w:eastAsia="宋体" w:hAnsi="宋体" w:cs="仿宋" w:hint="eastAsia"/>
                <w:szCs w:val="21"/>
              </w:rPr>
            </w:pPr>
          </w:p>
        </w:tc>
        <w:tc>
          <w:tcPr>
            <w:tcW w:w="992" w:type="dxa"/>
            <w:vAlign w:val="center"/>
          </w:tcPr>
          <w:p w14:paraId="7BD77C98" w14:textId="0B6F877E" w:rsidR="00DE09CC" w:rsidRPr="003618C8" w:rsidRDefault="00DE09CC"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vAlign w:val="center"/>
          </w:tcPr>
          <w:p w14:paraId="14D3C75C" w14:textId="31200870" w:rsidR="00DE09CC" w:rsidRPr="003618C8" w:rsidRDefault="00DE09CC" w:rsidP="00E31462">
            <w:pPr>
              <w:rPr>
                <w:rFonts w:ascii="宋体" w:eastAsia="宋体" w:hAnsi="宋体" w:cs="仿宋" w:hint="eastAsia"/>
                <w:szCs w:val="21"/>
              </w:rPr>
            </w:pPr>
            <w:r w:rsidRPr="003618C8">
              <w:rPr>
                <w:rFonts w:ascii="宋体" w:eastAsia="宋体" w:hAnsi="宋体" w:cs="仿宋" w:hint="eastAsia"/>
                <w:szCs w:val="21"/>
              </w:rPr>
              <w:t>披露报告期内金融机构受到的生态环境、绿色金融相关的行政处罚</w:t>
            </w:r>
            <w:r w:rsidR="002B588D" w:rsidRPr="003618C8">
              <w:rPr>
                <w:rFonts w:ascii="宋体" w:eastAsia="宋体" w:hAnsi="宋体" w:cs="仿宋" w:hint="eastAsia"/>
                <w:szCs w:val="21"/>
              </w:rPr>
              <w:t>、司法判决等</w:t>
            </w:r>
            <w:r w:rsidRPr="003618C8">
              <w:rPr>
                <w:rFonts w:ascii="宋体" w:eastAsia="宋体" w:hAnsi="宋体" w:cs="仿宋" w:hint="eastAsia"/>
                <w:szCs w:val="21"/>
              </w:rPr>
              <w:t>。</w:t>
            </w:r>
          </w:p>
        </w:tc>
      </w:tr>
      <w:tr w:rsidR="001169C1" w:rsidRPr="003618C8" w14:paraId="0D967167" w14:textId="77777777" w:rsidTr="006A4F89">
        <w:trPr>
          <w:trHeight w:val="20"/>
        </w:trPr>
        <w:tc>
          <w:tcPr>
            <w:tcW w:w="1135" w:type="dxa"/>
            <w:vMerge/>
            <w:shd w:val="clear" w:color="auto" w:fill="auto"/>
            <w:tcMar>
              <w:top w:w="72" w:type="dxa"/>
              <w:left w:w="144" w:type="dxa"/>
              <w:bottom w:w="72" w:type="dxa"/>
              <w:right w:w="144" w:type="dxa"/>
            </w:tcMar>
            <w:vAlign w:val="center"/>
          </w:tcPr>
          <w:p w14:paraId="18D9F666" w14:textId="77777777" w:rsidR="00525D63" w:rsidRPr="003618C8" w:rsidRDefault="00525D63" w:rsidP="00EE100A">
            <w:pPr>
              <w:jc w:val="center"/>
              <w:rPr>
                <w:rFonts w:ascii="宋体" w:eastAsia="宋体" w:hAnsi="宋体" w:cs="仿宋"/>
                <w:szCs w:val="21"/>
              </w:rPr>
            </w:pPr>
          </w:p>
        </w:tc>
        <w:tc>
          <w:tcPr>
            <w:tcW w:w="1417" w:type="dxa"/>
            <w:vMerge/>
            <w:shd w:val="clear" w:color="auto" w:fill="auto"/>
            <w:tcMar>
              <w:top w:w="72" w:type="dxa"/>
              <w:left w:w="144" w:type="dxa"/>
              <w:bottom w:w="72" w:type="dxa"/>
              <w:right w:w="144" w:type="dxa"/>
            </w:tcMar>
            <w:vAlign w:val="center"/>
          </w:tcPr>
          <w:p w14:paraId="7CCE5522" w14:textId="77777777" w:rsidR="00525D63" w:rsidRPr="003618C8" w:rsidRDefault="00525D63" w:rsidP="00F27782">
            <w:pPr>
              <w:jc w:val="center"/>
              <w:rPr>
                <w:rFonts w:ascii="宋体" w:eastAsia="宋体" w:hAnsi="宋体" w:cs="仿宋"/>
                <w:szCs w:val="21"/>
              </w:rPr>
            </w:pPr>
          </w:p>
        </w:tc>
        <w:tc>
          <w:tcPr>
            <w:tcW w:w="4111" w:type="dxa"/>
            <w:gridSpan w:val="3"/>
            <w:shd w:val="clear" w:color="auto" w:fill="auto"/>
            <w:tcMar>
              <w:top w:w="28" w:type="dxa"/>
              <w:left w:w="108" w:type="dxa"/>
              <w:bottom w:w="28" w:type="dxa"/>
              <w:right w:w="108" w:type="dxa"/>
            </w:tcMar>
            <w:vAlign w:val="center"/>
          </w:tcPr>
          <w:p w14:paraId="12A4EE65" w14:textId="6F96C144" w:rsidR="00525D63" w:rsidRPr="003618C8" w:rsidRDefault="00525D63" w:rsidP="00293DB1">
            <w:pPr>
              <w:jc w:val="center"/>
              <w:rPr>
                <w:rFonts w:ascii="宋体" w:eastAsia="宋体" w:hAnsi="宋体" w:cs="仿宋"/>
                <w:szCs w:val="21"/>
              </w:rPr>
            </w:pPr>
            <w:r w:rsidRPr="003618C8">
              <w:rPr>
                <w:rFonts w:ascii="宋体" w:eastAsia="宋体" w:hAnsi="宋体" w:cs="仿宋" w:hint="eastAsia"/>
                <w:szCs w:val="21"/>
              </w:rPr>
              <w:t>加入国内外相关倡议组织的情况</w:t>
            </w:r>
          </w:p>
        </w:tc>
        <w:tc>
          <w:tcPr>
            <w:tcW w:w="992" w:type="dxa"/>
            <w:vAlign w:val="center"/>
          </w:tcPr>
          <w:p w14:paraId="47665B3C" w14:textId="01304398" w:rsidR="00525D63" w:rsidRPr="003618C8" w:rsidRDefault="000B4922" w:rsidP="00177ED8">
            <w:pPr>
              <w:jc w:val="center"/>
              <w:rPr>
                <w:rFonts w:ascii="宋体" w:eastAsia="宋体" w:hAnsi="宋体" w:cs="仿宋"/>
                <w:szCs w:val="21"/>
              </w:rPr>
            </w:pPr>
            <w:r w:rsidRPr="003618C8">
              <w:rPr>
                <w:rFonts w:ascii="宋体" w:eastAsia="宋体" w:hAnsi="宋体" w:cs="仿宋" w:hint="eastAsia"/>
                <w:szCs w:val="21"/>
              </w:rPr>
              <w:t>鼓励</w:t>
            </w:r>
          </w:p>
        </w:tc>
        <w:tc>
          <w:tcPr>
            <w:tcW w:w="6440" w:type="dxa"/>
            <w:vAlign w:val="center"/>
          </w:tcPr>
          <w:p w14:paraId="5C5A41AD" w14:textId="2DDCA7F4" w:rsidR="00525D63" w:rsidRPr="003618C8" w:rsidRDefault="00084D11" w:rsidP="00E31462">
            <w:pPr>
              <w:rPr>
                <w:rFonts w:ascii="宋体" w:eastAsia="宋体" w:hAnsi="宋体" w:cs="仿宋"/>
                <w:szCs w:val="21"/>
              </w:rPr>
            </w:pPr>
            <w:r w:rsidRPr="003618C8">
              <w:rPr>
                <w:rFonts w:ascii="宋体" w:eastAsia="宋体" w:hAnsi="宋体" w:cs="仿宋" w:hint="eastAsia"/>
                <w:szCs w:val="21"/>
              </w:rPr>
              <w:t>（如有）</w:t>
            </w:r>
            <w:r w:rsidR="00525D63" w:rsidRPr="003618C8">
              <w:rPr>
                <w:rFonts w:ascii="宋体" w:eastAsia="宋体" w:hAnsi="宋体" w:cs="仿宋" w:hint="eastAsia"/>
                <w:szCs w:val="21"/>
              </w:rPr>
              <w:t>包括但不限于赤道原则、负责任投资原则(</w:t>
            </w:r>
            <w:r w:rsidR="00525D63" w:rsidRPr="003618C8">
              <w:rPr>
                <w:rFonts w:ascii="宋体" w:eastAsia="宋体" w:hAnsi="宋体" w:cs="仿宋"/>
                <w:szCs w:val="21"/>
              </w:rPr>
              <w:t>PRI)</w:t>
            </w:r>
            <w:r w:rsidR="00525D63" w:rsidRPr="003618C8">
              <w:rPr>
                <w:rFonts w:ascii="宋体" w:eastAsia="宋体" w:hAnsi="宋体" w:cs="仿宋" w:hint="eastAsia"/>
                <w:szCs w:val="21"/>
              </w:rPr>
              <w:t>、负责任银行原则(</w:t>
            </w:r>
            <w:r w:rsidR="00525D63" w:rsidRPr="003618C8">
              <w:rPr>
                <w:rFonts w:ascii="宋体" w:eastAsia="宋体" w:hAnsi="宋体" w:cs="仿宋"/>
                <w:szCs w:val="21"/>
              </w:rPr>
              <w:t>PRB)</w:t>
            </w:r>
            <w:r w:rsidR="00525D63" w:rsidRPr="003618C8">
              <w:rPr>
                <w:rFonts w:ascii="宋体" w:eastAsia="宋体" w:hAnsi="宋体" w:cs="仿宋" w:hint="eastAsia"/>
                <w:szCs w:val="21"/>
              </w:rPr>
              <w:t>、气候相关财务信息披露工作组（T</w:t>
            </w:r>
            <w:r w:rsidR="00525D63" w:rsidRPr="003618C8">
              <w:rPr>
                <w:rFonts w:ascii="宋体" w:eastAsia="宋体" w:hAnsi="宋体" w:cs="仿宋"/>
                <w:szCs w:val="21"/>
              </w:rPr>
              <w:t>CFD</w:t>
            </w:r>
            <w:r w:rsidR="00525D63" w:rsidRPr="003618C8">
              <w:rPr>
                <w:rFonts w:ascii="宋体" w:eastAsia="宋体" w:hAnsi="宋体" w:cs="仿宋" w:hint="eastAsia"/>
                <w:szCs w:val="21"/>
              </w:rPr>
              <w:t>）、“一带一路”绿色投资原则、科学碳目标（S</w:t>
            </w:r>
            <w:r w:rsidR="00525D63" w:rsidRPr="003618C8">
              <w:rPr>
                <w:rFonts w:ascii="宋体" w:eastAsia="宋体" w:hAnsi="宋体" w:cs="仿宋"/>
                <w:szCs w:val="21"/>
              </w:rPr>
              <w:t>BT</w:t>
            </w:r>
            <w:r w:rsidR="00525D63" w:rsidRPr="003618C8">
              <w:rPr>
                <w:rFonts w:ascii="宋体" w:eastAsia="宋体" w:hAnsi="宋体" w:cs="仿宋" w:hint="eastAsia"/>
                <w:szCs w:val="21"/>
              </w:rPr>
              <w:t>i）等倡议组织。</w:t>
            </w:r>
          </w:p>
        </w:tc>
      </w:tr>
      <w:tr w:rsidR="003E45C5" w:rsidRPr="003618C8" w14:paraId="158552D3" w14:textId="77777777" w:rsidTr="006A4F89">
        <w:trPr>
          <w:trHeight w:val="20"/>
        </w:trPr>
        <w:tc>
          <w:tcPr>
            <w:tcW w:w="1135"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5F8930F1" w14:textId="20DA3762" w:rsidR="003E45C5" w:rsidRPr="003618C8" w:rsidRDefault="008A7523" w:rsidP="008A7523">
            <w:pPr>
              <w:jc w:val="center"/>
              <w:rPr>
                <w:rFonts w:ascii="宋体" w:eastAsia="宋体" w:hAnsi="宋体" w:cs="仿宋"/>
                <w:szCs w:val="21"/>
              </w:rPr>
            </w:pPr>
            <w:r w:rsidRPr="003618C8">
              <w:rPr>
                <w:rFonts w:ascii="宋体" w:eastAsia="宋体" w:hAnsi="宋体" w:cs="仿宋" w:hint="eastAsia"/>
                <w:szCs w:val="21"/>
              </w:rPr>
              <w:t>环境风险</w:t>
            </w:r>
            <w:r w:rsidR="003E45C5" w:rsidRPr="003618C8">
              <w:rPr>
                <w:rFonts w:ascii="宋体" w:eastAsia="宋体" w:hAnsi="宋体" w:cs="仿宋" w:hint="eastAsia"/>
                <w:szCs w:val="21"/>
              </w:rPr>
              <w:t>管理</w:t>
            </w:r>
          </w:p>
        </w:tc>
        <w:tc>
          <w:tcPr>
            <w:tcW w:w="1417"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2D27740E" w14:textId="46DE22D5" w:rsidR="003E45C5" w:rsidRPr="003618C8" w:rsidRDefault="003E45C5" w:rsidP="005F6562">
            <w:pPr>
              <w:jc w:val="center"/>
              <w:rPr>
                <w:rFonts w:ascii="宋体" w:eastAsia="宋体" w:hAnsi="宋体" w:cs="仿宋"/>
                <w:szCs w:val="21"/>
              </w:rPr>
            </w:pPr>
            <w:r w:rsidRPr="003618C8">
              <w:rPr>
                <w:rFonts w:ascii="宋体" w:eastAsia="宋体" w:hAnsi="宋体" w:cs="仿宋" w:hint="eastAsia"/>
                <w:szCs w:val="21"/>
              </w:rPr>
              <w:t>环境风险</w:t>
            </w:r>
            <w:r w:rsidR="00CC14C1" w:rsidRPr="003618C8">
              <w:rPr>
                <w:rFonts w:ascii="宋体" w:eastAsia="宋体" w:hAnsi="宋体" w:cs="仿宋" w:hint="eastAsia"/>
                <w:szCs w:val="21"/>
              </w:rPr>
              <w:t>及机遇</w:t>
            </w:r>
            <w:r w:rsidRPr="003618C8">
              <w:rPr>
                <w:rFonts w:ascii="宋体" w:eastAsia="宋体" w:hAnsi="宋体" w:cs="仿宋" w:hint="eastAsia"/>
                <w:szCs w:val="21"/>
              </w:rPr>
              <w:t>管理</w:t>
            </w:r>
            <w:r w:rsidR="00CC14C1" w:rsidRPr="003618C8">
              <w:rPr>
                <w:rFonts w:ascii="宋体" w:eastAsia="宋体" w:hAnsi="宋体" w:cs="仿宋" w:hint="eastAsia"/>
                <w:szCs w:val="21"/>
              </w:rPr>
              <w:t>机制</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5D9C0324" w14:textId="765A2DE9" w:rsidR="003E45C5" w:rsidRPr="003618C8" w:rsidRDefault="003E45C5" w:rsidP="00293DB1">
            <w:pPr>
              <w:jc w:val="center"/>
              <w:rPr>
                <w:rFonts w:ascii="宋体" w:eastAsia="宋体" w:hAnsi="宋体" w:cs="仿宋"/>
                <w:szCs w:val="21"/>
              </w:rPr>
            </w:pPr>
            <w:r w:rsidRPr="003618C8">
              <w:rPr>
                <w:rFonts w:ascii="宋体" w:eastAsia="宋体" w:hAnsi="宋体" w:cs="仿宋" w:hint="eastAsia"/>
                <w:szCs w:val="21"/>
              </w:rPr>
              <w:t>环境风险的识别、评估和监控流程</w:t>
            </w:r>
          </w:p>
        </w:tc>
        <w:tc>
          <w:tcPr>
            <w:tcW w:w="992" w:type="dxa"/>
            <w:vMerge w:val="restart"/>
            <w:tcBorders>
              <w:top w:val="single" w:sz="4" w:space="0" w:color="auto"/>
              <w:left w:val="single" w:sz="4" w:space="0" w:color="auto"/>
              <w:right w:val="single" w:sz="4" w:space="0" w:color="auto"/>
            </w:tcBorders>
            <w:vAlign w:val="center"/>
          </w:tcPr>
          <w:p w14:paraId="3648845A" w14:textId="7CA047AA" w:rsidR="003E45C5" w:rsidRPr="003618C8" w:rsidRDefault="003E45C5" w:rsidP="005F6562">
            <w:pPr>
              <w:jc w:val="center"/>
              <w:rPr>
                <w:rFonts w:ascii="宋体" w:eastAsia="宋体" w:hAnsi="宋体" w:cs="仿宋"/>
                <w:szCs w:val="21"/>
              </w:rPr>
            </w:pPr>
            <w:r w:rsidRPr="003618C8">
              <w:rPr>
                <w:rFonts w:ascii="宋体" w:eastAsia="宋体" w:hAnsi="宋体" w:cs="仿宋" w:hint="eastAsia"/>
                <w:szCs w:val="21"/>
              </w:rPr>
              <w:t>强制</w:t>
            </w:r>
          </w:p>
        </w:tc>
        <w:tc>
          <w:tcPr>
            <w:tcW w:w="6440" w:type="dxa"/>
            <w:tcBorders>
              <w:top w:val="single" w:sz="4" w:space="0" w:color="auto"/>
              <w:left w:val="single" w:sz="4" w:space="0" w:color="auto"/>
              <w:bottom w:val="single" w:sz="4" w:space="0" w:color="auto"/>
              <w:right w:val="single" w:sz="4" w:space="0" w:color="auto"/>
            </w:tcBorders>
            <w:vAlign w:val="center"/>
          </w:tcPr>
          <w:p w14:paraId="453175E9" w14:textId="3AE603CF" w:rsidR="003E45C5" w:rsidRPr="003618C8" w:rsidRDefault="003E45C5" w:rsidP="005F6562">
            <w:pPr>
              <w:rPr>
                <w:rFonts w:ascii="宋体" w:eastAsia="宋体" w:hAnsi="宋体" w:cs="仿宋"/>
                <w:szCs w:val="21"/>
              </w:rPr>
            </w:pPr>
            <w:r w:rsidRPr="003618C8">
              <w:rPr>
                <w:rFonts w:ascii="宋体" w:eastAsia="宋体" w:hAnsi="宋体" w:cs="仿宋" w:hint="eastAsia"/>
                <w:szCs w:val="21"/>
              </w:rPr>
              <w:t>金融机构采取的识别、评估和持续监控重大环境风险的措施，包括相关工作流程、使用的评估指标、考虑的环境议题和利益相关方等。</w:t>
            </w:r>
          </w:p>
        </w:tc>
      </w:tr>
      <w:tr w:rsidR="003E45C5" w:rsidRPr="003618C8" w14:paraId="5046B8CC"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01DA849" w14:textId="583CD06E" w:rsidR="003E45C5" w:rsidRPr="003618C8" w:rsidRDefault="003E45C5"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CCDB8D0" w14:textId="5F898779" w:rsidR="003E45C5" w:rsidRPr="003618C8" w:rsidRDefault="003E45C5" w:rsidP="005F656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B37B132" w14:textId="2BEA470F" w:rsidR="003E45C5" w:rsidRPr="003618C8" w:rsidRDefault="003E45C5" w:rsidP="00293DB1">
            <w:pPr>
              <w:jc w:val="center"/>
              <w:rPr>
                <w:rFonts w:ascii="宋体" w:eastAsia="宋体" w:hAnsi="宋体" w:cs="仿宋"/>
                <w:szCs w:val="21"/>
              </w:rPr>
            </w:pPr>
            <w:r w:rsidRPr="003618C8">
              <w:rPr>
                <w:rFonts w:ascii="宋体" w:eastAsia="宋体" w:hAnsi="宋体" w:cs="仿宋" w:hint="eastAsia"/>
                <w:szCs w:val="21"/>
              </w:rPr>
              <w:t>业务风险管理流程中对环境风险和机遇的体现</w:t>
            </w:r>
          </w:p>
        </w:tc>
        <w:tc>
          <w:tcPr>
            <w:tcW w:w="992" w:type="dxa"/>
            <w:vMerge/>
            <w:tcBorders>
              <w:left w:val="single" w:sz="4" w:space="0" w:color="auto"/>
              <w:right w:val="single" w:sz="4" w:space="0" w:color="auto"/>
            </w:tcBorders>
            <w:vAlign w:val="center"/>
          </w:tcPr>
          <w:p w14:paraId="3295A4C5" w14:textId="77777777" w:rsidR="003E45C5" w:rsidRPr="003618C8" w:rsidRDefault="003E45C5" w:rsidP="005F6562">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31DEED6A" w14:textId="405BAE35" w:rsidR="003E45C5" w:rsidRPr="003618C8" w:rsidRDefault="003E45C5" w:rsidP="005F6562">
            <w:pPr>
              <w:rPr>
                <w:rFonts w:ascii="宋体" w:eastAsia="宋体" w:hAnsi="宋体" w:cs="仿宋"/>
                <w:szCs w:val="21"/>
              </w:rPr>
            </w:pPr>
            <w:r w:rsidRPr="003618C8">
              <w:rPr>
                <w:rFonts w:ascii="宋体" w:eastAsia="宋体" w:hAnsi="宋体" w:cs="仿宋" w:hint="eastAsia"/>
                <w:szCs w:val="21"/>
              </w:rPr>
              <w:t>指金融机构在对投融资对象进行尽职调查、投融资决策、投（贷）后管理等业务风险管理流程中纳入环境风险和机遇因素的方法和相关工作流程。</w:t>
            </w:r>
          </w:p>
        </w:tc>
      </w:tr>
      <w:tr w:rsidR="003E45C5" w:rsidRPr="003618C8" w14:paraId="569B7145"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469E6524" w14:textId="42783E87" w:rsidR="003E45C5" w:rsidRPr="003618C8" w:rsidRDefault="003E45C5"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459AED38" w14:textId="13E4E6D6" w:rsidR="003E45C5" w:rsidRPr="003618C8" w:rsidRDefault="003E45C5" w:rsidP="005F656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638B60B2" w14:textId="55B4DF7E" w:rsidR="003E45C5" w:rsidRPr="003618C8" w:rsidRDefault="003E45C5" w:rsidP="00293DB1">
            <w:pPr>
              <w:jc w:val="center"/>
              <w:rPr>
                <w:rFonts w:ascii="宋体" w:eastAsia="宋体" w:hAnsi="宋体" w:cs="仿宋"/>
                <w:szCs w:val="21"/>
              </w:rPr>
            </w:pPr>
            <w:r w:rsidRPr="003618C8">
              <w:rPr>
                <w:rFonts w:ascii="宋体" w:eastAsia="宋体" w:hAnsi="宋体" w:cs="仿宋" w:hint="eastAsia"/>
                <w:szCs w:val="21"/>
              </w:rPr>
              <w:t>针对环境相关风险暴露的应对预案</w:t>
            </w:r>
          </w:p>
        </w:tc>
        <w:tc>
          <w:tcPr>
            <w:tcW w:w="992" w:type="dxa"/>
            <w:vMerge/>
            <w:tcBorders>
              <w:left w:val="single" w:sz="4" w:space="0" w:color="auto"/>
              <w:right w:val="single" w:sz="4" w:space="0" w:color="auto"/>
            </w:tcBorders>
            <w:vAlign w:val="center"/>
          </w:tcPr>
          <w:p w14:paraId="75098752" w14:textId="77777777" w:rsidR="003E45C5" w:rsidRPr="003618C8" w:rsidRDefault="003E45C5" w:rsidP="005F6562">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09993BE5" w14:textId="0D0A16C0" w:rsidR="003E45C5" w:rsidRPr="003618C8" w:rsidRDefault="003E45C5" w:rsidP="00293DB1">
            <w:pPr>
              <w:jc w:val="center"/>
              <w:rPr>
                <w:rFonts w:ascii="宋体" w:eastAsia="宋体" w:hAnsi="宋体" w:cs="仿宋"/>
                <w:szCs w:val="21"/>
              </w:rPr>
            </w:pPr>
            <w:r w:rsidRPr="003618C8">
              <w:rPr>
                <w:rFonts w:asciiTheme="minorEastAsia" w:hAnsiTheme="minorEastAsia" w:cs="Times New Roman" w:hint="eastAsia"/>
                <w:szCs w:val="21"/>
              </w:rPr>
              <w:t>/</w:t>
            </w:r>
          </w:p>
        </w:tc>
      </w:tr>
      <w:tr w:rsidR="003E45C5" w:rsidRPr="003618C8" w14:paraId="3626DE26"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6C720B3" w14:textId="0768A734" w:rsidR="003E45C5" w:rsidRPr="003618C8" w:rsidRDefault="003E45C5" w:rsidP="00EE100A">
            <w:pPr>
              <w:jc w:val="center"/>
              <w:rPr>
                <w:rFonts w:ascii="宋体" w:eastAsia="宋体" w:hAnsi="宋体" w:cs="仿宋"/>
                <w:szCs w:val="21"/>
              </w:rPr>
            </w:pPr>
          </w:p>
        </w:tc>
        <w:tc>
          <w:tcPr>
            <w:tcW w:w="1417" w:type="dxa"/>
            <w:vMerge w:val="restart"/>
            <w:tcBorders>
              <w:left w:val="single" w:sz="4" w:space="0" w:color="auto"/>
              <w:right w:val="single" w:sz="4" w:space="0" w:color="auto"/>
            </w:tcBorders>
            <w:shd w:val="clear" w:color="auto" w:fill="auto"/>
            <w:tcMar>
              <w:top w:w="72" w:type="dxa"/>
              <w:left w:w="144" w:type="dxa"/>
              <w:bottom w:w="72" w:type="dxa"/>
              <w:right w:w="144" w:type="dxa"/>
            </w:tcMar>
            <w:vAlign w:val="center"/>
          </w:tcPr>
          <w:p w14:paraId="103E47C6" w14:textId="766EB04E" w:rsidR="003E45C5" w:rsidRPr="003618C8" w:rsidRDefault="003E45C5" w:rsidP="005F6562">
            <w:pPr>
              <w:jc w:val="center"/>
              <w:rPr>
                <w:rFonts w:ascii="宋体" w:eastAsia="宋体" w:hAnsi="宋体" w:cs="仿宋"/>
                <w:szCs w:val="21"/>
              </w:rPr>
            </w:pPr>
            <w:r w:rsidRPr="003618C8">
              <w:rPr>
                <w:rFonts w:ascii="宋体" w:eastAsia="宋体" w:hAnsi="宋体" w:cs="仿宋" w:hint="eastAsia"/>
                <w:szCs w:val="21"/>
              </w:rPr>
              <w:t>利益相关方关注的重大环境议题</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0543B1D" w14:textId="6101F3F9" w:rsidR="003E45C5" w:rsidRPr="003618C8" w:rsidRDefault="003E45C5" w:rsidP="00293DB1">
            <w:pPr>
              <w:jc w:val="center"/>
              <w:rPr>
                <w:rFonts w:ascii="宋体" w:eastAsia="宋体" w:hAnsi="宋体" w:cs="仿宋"/>
                <w:szCs w:val="21"/>
              </w:rPr>
            </w:pPr>
            <w:r w:rsidRPr="003618C8">
              <w:rPr>
                <w:rFonts w:ascii="宋体" w:eastAsia="宋体" w:hAnsi="宋体" w:cs="仿宋" w:hint="eastAsia"/>
                <w:szCs w:val="21"/>
              </w:rPr>
              <w:t>识别、评估利益相关方关注的重大环境议题</w:t>
            </w:r>
          </w:p>
        </w:tc>
        <w:tc>
          <w:tcPr>
            <w:tcW w:w="992" w:type="dxa"/>
            <w:vMerge w:val="restart"/>
            <w:tcBorders>
              <w:left w:val="single" w:sz="4" w:space="0" w:color="auto"/>
              <w:right w:val="single" w:sz="4" w:space="0" w:color="auto"/>
            </w:tcBorders>
            <w:vAlign w:val="center"/>
          </w:tcPr>
          <w:p w14:paraId="0044C22C" w14:textId="6336FEF4" w:rsidR="003E45C5" w:rsidRPr="003618C8" w:rsidRDefault="003E45C5" w:rsidP="005F6562">
            <w:pPr>
              <w:jc w:val="center"/>
              <w:rPr>
                <w:rFonts w:ascii="宋体" w:eastAsia="宋体" w:hAnsi="宋体" w:cs="仿宋"/>
                <w:szCs w:val="21"/>
              </w:rPr>
            </w:pPr>
            <w:r w:rsidRPr="003618C8">
              <w:rPr>
                <w:rFonts w:ascii="宋体" w:eastAsia="宋体" w:hAnsi="宋体" w:cs="仿宋" w:hint="eastAsia"/>
                <w:szCs w:val="21"/>
              </w:rPr>
              <w:t>鼓励</w:t>
            </w:r>
          </w:p>
        </w:tc>
        <w:tc>
          <w:tcPr>
            <w:tcW w:w="6440" w:type="dxa"/>
            <w:vMerge w:val="restart"/>
            <w:tcBorders>
              <w:top w:val="single" w:sz="4" w:space="0" w:color="auto"/>
              <w:left w:val="single" w:sz="4" w:space="0" w:color="auto"/>
              <w:right w:val="single" w:sz="4" w:space="0" w:color="auto"/>
            </w:tcBorders>
            <w:vAlign w:val="center"/>
          </w:tcPr>
          <w:p w14:paraId="7A6CAC9C" w14:textId="1CC56E70" w:rsidR="003E45C5" w:rsidRPr="003618C8" w:rsidRDefault="003E45C5" w:rsidP="00293DB1">
            <w:pPr>
              <w:jc w:val="center"/>
              <w:rPr>
                <w:rFonts w:ascii="宋体" w:eastAsia="宋体" w:hAnsi="宋体" w:cs="仿宋"/>
                <w:szCs w:val="21"/>
              </w:rPr>
            </w:pPr>
            <w:r w:rsidRPr="003618C8">
              <w:rPr>
                <w:rFonts w:asciiTheme="minorEastAsia" w:hAnsiTheme="minorEastAsia" w:cs="Times New Roman" w:hint="eastAsia"/>
                <w:szCs w:val="21"/>
              </w:rPr>
              <w:t>/</w:t>
            </w:r>
          </w:p>
        </w:tc>
      </w:tr>
      <w:tr w:rsidR="003E45C5" w:rsidRPr="003618C8" w14:paraId="589561CA"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C252CDA" w14:textId="5DD62FA3" w:rsidR="003E45C5" w:rsidRPr="003618C8" w:rsidRDefault="003E45C5"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93660E5" w14:textId="77777777" w:rsidR="003E45C5" w:rsidRPr="003618C8" w:rsidRDefault="003E45C5" w:rsidP="005F656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062FDF6D" w14:textId="513B6996" w:rsidR="003E45C5" w:rsidRPr="003618C8" w:rsidRDefault="003E45C5" w:rsidP="00293DB1">
            <w:pPr>
              <w:jc w:val="center"/>
              <w:rPr>
                <w:rFonts w:ascii="宋体" w:eastAsia="宋体" w:hAnsi="宋体" w:cs="仿宋"/>
                <w:szCs w:val="21"/>
              </w:rPr>
            </w:pPr>
            <w:r w:rsidRPr="003618C8">
              <w:rPr>
                <w:rFonts w:ascii="宋体" w:eastAsia="宋体" w:hAnsi="宋体" w:cs="仿宋" w:hint="eastAsia"/>
                <w:szCs w:val="21"/>
              </w:rPr>
              <w:t>对相关环境议题的管理方针和具体措施</w:t>
            </w:r>
          </w:p>
        </w:tc>
        <w:tc>
          <w:tcPr>
            <w:tcW w:w="992" w:type="dxa"/>
            <w:vMerge/>
            <w:tcBorders>
              <w:left w:val="single" w:sz="4" w:space="0" w:color="auto"/>
              <w:bottom w:val="single" w:sz="4" w:space="0" w:color="auto"/>
              <w:right w:val="single" w:sz="4" w:space="0" w:color="auto"/>
            </w:tcBorders>
            <w:vAlign w:val="center"/>
          </w:tcPr>
          <w:p w14:paraId="03066DBD" w14:textId="77777777" w:rsidR="003E45C5" w:rsidRPr="003618C8" w:rsidRDefault="003E45C5" w:rsidP="005F6562">
            <w:pPr>
              <w:jc w:val="center"/>
              <w:rPr>
                <w:rFonts w:ascii="宋体" w:eastAsia="宋体" w:hAnsi="宋体" w:cs="仿宋"/>
                <w:szCs w:val="21"/>
              </w:rPr>
            </w:pPr>
          </w:p>
        </w:tc>
        <w:tc>
          <w:tcPr>
            <w:tcW w:w="6440" w:type="dxa"/>
            <w:vMerge/>
            <w:tcBorders>
              <w:left w:val="single" w:sz="4" w:space="0" w:color="auto"/>
              <w:bottom w:val="single" w:sz="4" w:space="0" w:color="auto"/>
              <w:right w:val="single" w:sz="4" w:space="0" w:color="auto"/>
            </w:tcBorders>
            <w:vAlign w:val="center"/>
          </w:tcPr>
          <w:p w14:paraId="759B0ED8" w14:textId="6A6E8B7E" w:rsidR="003E45C5" w:rsidRPr="003618C8" w:rsidRDefault="003E45C5" w:rsidP="005F6562">
            <w:pPr>
              <w:rPr>
                <w:rFonts w:ascii="宋体" w:eastAsia="宋体" w:hAnsi="宋体" w:cs="仿宋"/>
                <w:szCs w:val="21"/>
              </w:rPr>
            </w:pPr>
          </w:p>
        </w:tc>
      </w:tr>
      <w:tr w:rsidR="003E45C5" w:rsidRPr="003618C8" w14:paraId="38D316F8" w14:textId="77777777" w:rsidTr="006A4F89">
        <w:trPr>
          <w:trHeight w:val="1272"/>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75D55CD1" w14:textId="384587CF" w:rsidR="003E45C5" w:rsidRPr="003618C8" w:rsidRDefault="003E45C5" w:rsidP="00EE100A">
            <w:pPr>
              <w:jc w:val="center"/>
              <w:rPr>
                <w:rFonts w:ascii="宋体" w:eastAsia="宋体" w:hAnsi="宋体" w:cs="仿宋"/>
                <w:szCs w:val="21"/>
              </w:rPr>
            </w:pPr>
          </w:p>
        </w:tc>
        <w:tc>
          <w:tcPr>
            <w:tcW w:w="1417"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1556C759" w14:textId="075E3759" w:rsidR="003E45C5" w:rsidRPr="003618C8" w:rsidRDefault="00CC14C1" w:rsidP="00F27782">
            <w:pPr>
              <w:jc w:val="center"/>
              <w:rPr>
                <w:rFonts w:ascii="宋体" w:eastAsia="宋体" w:hAnsi="宋体" w:cs="仿宋"/>
                <w:szCs w:val="21"/>
              </w:rPr>
            </w:pPr>
            <w:r w:rsidRPr="003618C8">
              <w:rPr>
                <w:rFonts w:ascii="宋体" w:eastAsia="宋体" w:hAnsi="宋体" w:cs="仿宋" w:hint="eastAsia"/>
                <w:szCs w:val="21"/>
              </w:rPr>
              <w:t>识别的</w:t>
            </w:r>
            <w:r w:rsidR="003E45C5" w:rsidRPr="003618C8">
              <w:rPr>
                <w:rFonts w:ascii="宋体" w:eastAsia="宋体" w:hAnsi="宋体" w:cs="仿宋" w:hint="eastAsia"/>
                <w:szCs w:val="21"/>
              </w:rPr>
              <w:t>环境风险和机遇</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3D2A59E7" w14:textId="70E43A7C" w:rsidR="003E45C5" w:rsidRPr="003618C8" w:rsidRDefault="003E45C5" w:rsidP="00293DB1">
            <w:pPr>
              <w:jc w:val="center"/>
              <w:rPr>
                <w:rFonts w:ascii="宋体" w:eastAsia="宋体" w:hAnsi="宋体" w:cs="仿宋"/>
                <w:szCs w:val="21"/>
              </w:rPr>
            </w:pPr>
            <w:r w:rsidRPr="003618C8">
              <w:rPr>
                <w:rFonts w:ascii="宋体" w:eastAsia="宋体" w:hAnsi="宋体" w:cs="仿宋" w:hint="eastAsia"/>
                <w:szCs w:val="21"/>
              </w:rPr>
              <w:t>识别的短期、中期、长期环境相关风险和机遇</w:t>
            </w:r>
          </w:p>
        </w:tc>
        <w:tc>
          <w:tcPr>
            <w:tcW w:w="992" w:type="dxa"/>
            <w:vMerge w:val="restart"/>
            <w:tcBorders>
              <w:top w:val="single" w:sz="4" w:space="0" w:color="auto"/>
              <w:left w:val="single" w:sz="4" w:space="0" w:color="auto"/>
              <w:right w:val="single" w:sz="4" w:space="0" w:color="auto"/>
            </w:tcBorders>
            <w:vAlign w:val="center"/>
          </w:tcPr>
          <w:p w14:paraId="001FE1E1" w14:textId="01C775DA" w:rsidR="003E45C5" w:rsidRPr="003618C8" w:rsidRDefault="003E45C5"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tcBorders>
              <w:top w:val="single" w:sz="4" w:space="0" w:color="auto"/>
              <w:left w:val="single" w:sz="4" w:space="0" w:color="auto"/>
              <w:bottom w:val="single" w:sz="4" w:space="0" w:color="auto"/>
              <w:right w:val="single" w:sz="4" w:space="0" w:color="auto"/>
            </w:tcBorders>
            <w:vAlign w:val="center"/>
          </w:tcPr>
          <w:p w14:paraId="1CC7D214" w14:textId="6F0A61EF" w:rsidR="003E45C5" w:rsidRPr="003618C8" w:rsidRDefault="003E45C5" w:rsidP="00E31462">
            <w:pPr>
              <w:rPr>
                <w:rFonts w:ascii="宋体" w:eastAsia="宋体" w:hAnsi="宋体" w:cs="仿宋"/>
                <w:szCs w:val="21"/>
              </w:rPr>
            </w:pPr>
            <w:r w:rsidRPr="003618C8">
              <w:rPr>
                <w:rFonts w:ascii="宋体" w:eastAsia="宋体" w:hAnsi="宋体" w:cs="仿宋" w:hint="eastAsia"/>
                <w:szCs w:val="21"/>
              </w:rPr>
              <w:t>短期、中期、长期环境与气候风险和机遇分别指1</w:t>
            </w:r>
            <w:r w:rsidRPr="003618C8">
              <w:rPr>
                <w:rFonts w:ascii="宋体" w:eastAsia="宋体" w:hAnsi="宋体" w:cs="仿宋"/>
                <w:szCs w:val="21"/>
              </w:rPr>
              <w:t>-3</w:t>
            </w:r>
            <w:r w:rsidRPr="003618C8">
              <w:rPr>
                <w:rFonts w:ascii="宋体" w:eastAsia="宋体" w:hAnsi="宋体" w:cs="仿宋" w:hint="eastAsia"/>
                <w:szCs w:val="21"/>
              </w:rPr>
              <w:t>年、</w:t>
            </w:r>
            <w:r w:rsidRPr="003618C8">
              <w:rPr>
                <w:rFonts w:ascii="宋体" w:eastAsia="宋体" w:hAnsi="宋体" w:cs="仿宋"/>
                <w:szCs w:val="21"/>
              </w:rPr>
              <w:t>3-7</w:t>
            </w:r>
            <w:r w:rsidRPr="003618C8">
              <w:rPr>
                <w:rFonts w:ascii="宋体" w:eastAsia="宋体" w:hAnsi="宋体" w:cs="仿宋" w:hint="eastAsia"/>
                <w:szCs w:val="21"/>
              </w:rPr>
              <w:t>年、7年以上时间范围内，对金融机构及其客户具有实质性财务影响的环境相关风险和机遇因素。金融机构可参考T</w:t>
            </w:r>
            <w:r w:rsidRPr="003618C8">
              <w:rPr>
                <w:rFonts w:ascii="宋体" w:eastAsia="宋体" w:hAnsi="宋体" w:cs="仿宋"/>
                <w:szCs w:val="21"/>
              </w:rPr>
              <w:t>CFD</w:t>
            </w:r>
            <w:r w:rsidRPr="003618C8">
              <w:rPr>
                <w:rFonts w:ascii="宋体" w:eastAsia="宋体" w:hAnsi="宋体" w:cs="仿宋" w:hint="eastAsia"/>
                <w:szCs w:val="21"/>
              </w:rPr>
              <w:t>《气候相关财务信息披露工作组建议报告》中相关指引进行风险和机遇的分析和披露。</w:t>
            </w:r>
          </w:p>
        </w:tc>
      </w:tr>
      <w:tr w:rsidR="003E45C5" w:rsidRPr="003618C8" w14:paraId="6D3EF228"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524E96F" w14:textId="77777777" w:rsidR="003E45C5" w:rsidRPr="003618C8" w:rsidRDefault="003E45C5"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441C09C9" w14:textId="77777777" w:rsidR="003E45C5" w:rsidRPr="003618C8" w:rsidRDefault="003E45C5"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02B04249" w14:textId="25E9F6BA" w:rsidR="003E45C5" w:rsidRPr="003618C8" w:rsidRDefault="003E45C5" w:rsidP="00293DB1">
            <w:pPr>
              <w:jc w:val="center"/>
              <w:rPr>
                <w:rFonts w:ascii="宋体" w:eastAsia="宋体" w:hAnsi="宋体" w:cs="仿宋"/>
                <w:szCs w:val="21"/>
              </w:rPr>
            </w:pPr>
            <w:r w:rsidRPr="003618C8">
              <w:rPr>
                <w:rFonts w:ascii="宋体" w:eastAsia="宋体" w:hAnsi="宋体" w:cs="仿宋" w:hint="eastAsia"/>
                <w:szCs w:val="21"/>
              </w:rPr>
              <w:t>环境相关风险和机遇对战略、业务和财务规划的影响</w:t>
            </w:r>
          </w:p>
        </w:tc>
        <w:tc>
          <w:tcPr>
            <w:tcW w:w="992" w:type="dxa"/>
            <w:vMerge/>
            <w:tcBorders>
              <w:left w:val="single" w:sz="4" w:space="0" w:color="auto"/>
              <w:right w:val="single" w:sz="4" w:space="0" w:color="auto"/>
            </w:tcBorders>
            <w:vAlign w:val="center"/>
          </w:tcPr>
          <w:p w14:paraId="5DC810DF" w14:textId="77777777" w:rsidR="003E45C5" w:rsidRPr="003618C8" w:rsidRDefault="003E45C5" w:rsidP="00177ED8">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3EEB8AF7" w14:textId="6229199A" w:rsidR="003E45C5" w:rsidRPr="003618C8" w:rsidRDefault="003E45C5" w:rsidP="00E31462">
            <w:pPr>
              <w:rPr>
                <w:rFonts w:ascii="宋体" w:eastAsia="宋体" w:hAnsi="宋体" w:cs="仿宋"/>
                <w:szCs w:val="21"/>
              </w:rPr>
            </w:pPr>
            <w:r w:rsidRPr="003618C8">
              <w:rPr>
                <w:rFonts w:ascii="宋体" w:eastAsia="宋体" w:hAnsi="宋体" w:cs="仿宋" w:hint="eastAsia"/>
                <w:szCs w:val="21"/>
              </w:rPr>
              <w:t>指环境和气候因素对金融机构的战略、业务和财务规划产生的实际和潜在影响。</w:t>
            </w:r>
          </w:p>
        </w:tc>
      </w:tr>
      <w:tr w:rsidR="003E45C5" w:rsidRPr="003618C8" w14:paraId="6593E59A"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2DCE3DE" w14:textId="77777777" w:rsidR="003E45C5" w:rsidRPr="003618C8" w:rsidRDefault="003E45C5" w:rsidP="00EE100A">
            <w:pPr>
              <w:jc w:val="center"/>
              <w:rPr>
                <w:rFonts w:ascii="宋体" w:eastAsia="宋体" w:hAnsi="宋体" w:cs="仿宋"/>
                <w:szCs w:val="21"/>
              </w:rPr>
            </w:pPr>
          </w:p>
        </w:tc>
        <w:tc>
          <w:tcPr>
            <w:tcW w:w="1417"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F1E6E87" w14:textId="77777777" w:rsidR="003E45C5" w:rsidRPr="003618C8" w:rsidRDefault="003E45C5"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1D82F155" w14:textId="6A4394A6" w:rsidR="003E45C5" w:rsidRPr="003618C8" w:rsidRDefault="003E45C5" w:rsidP="00E31462">
            <w:pPr>
              <w:rPr>
                <w:rFonts w:ascii="宋体" w:eastAsia="宋体" w:hAnsi="宋体" w:cs="仿宋"/>
                <w:szCs w:val="21"/>
              </w:rPr>
            </w:pPr>
            <w:r w:rsidRPr="003618C8">
              <w:rPr>
                <w:rFonts w:ascii="宋体" w:eastAsia="宋体" w:hAnsi="宋体" w:cs="仿宋" w:hint="eastAsia"/>
                <w:szCs w:val="21"/>
              </w:rPr>
              <w:t>应对环境影响采取的措施和效果</w:t>
            </w:r>
          </w:p>
        </w:tc>
        <w:tc>
          <w:tcPr>
            <w:tcW w:w="992" w:type="dxa"/>
            <w:vMerge/>
            <w:tcBorders>
              <w:left w:val="single" w:sz="4" w:space="0" w:color="auto"/>
              <w:bottom w:val="single" w:sz="4" w:space="0" w:color="auto"/>
              <w:right w:val="single" w:sz="4" w:space="0" w:color="auto"/>
            </w:tcBorders>
            <w:vAlign w:val="center"/>
          </w:tcPr>
          <w:p w14:paraId="20C1CC4E" w14:textId="77777777" w:rsidR="003E45C5" w:rsidRPr="003618C8" w:rsidRDefault="003E45C5" w:rsidP="00177ED8">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43711DE0" w14:textId="7A93F329" w:rsidR="003E45C5" w:rsidRPr="003618C8" w:rsidRDefault="003E45C5" w:rsidP="00E31462">
            <w:pPr>
              <w:rPr>
                <w:rFonts w:ascii="宋体" w:eastAsia="宋体" w:hAnsi="宋体" w:cs="仿宋"/>
                <w:szCs w:val="21"/>
              </w:rPr>
            </w:pPr>
            <w:r w:rsidRPr="003618C8">
              <w:rPr>
                <w:rFonts w:ascii="宋体" w:eastAsia="宋体" w:hAnsi="宋体" w:cs="仿宋" w:hint="eastAsia"/>
                <w:szCs w:val="21"/>
              </w:rPr>
              <w:t>根据识别的环境相关风险和机遇，说明机构采取的应对措施和相关工作成效。</w:t>
            </w:r>
          </w:p>
        </w:tc>
      </w:tr>
      <w:tr w:rsidR="003E45C5" w:rsidRPr="003618C8" w14:paraId="39B74CF3"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75DC2CDE" w14:textId="77777777" w:rsidR="003E45C5" w:rsidRPr="003618C8" w:rsidRDefault="003E45C5" w:rsidP="00EE100A">
            <w:pPr>
              <w:jc w:val="center"/>
              <w:rPr>
                <w:rFonts w:ascii="宋体" w:eastAsia="宋体" w:hAnsi="宋体" w:cs="仿宋"/>
                <w:szCs w:val="21"/>
              </w:rPr>
            </w:pPr>
          </w:p>
        </w:tc>
        <w:tc>
          <w:tcPr>
            <w:tcW w:w="1417" w:type="dxa"/>
            <w:vMerge w:val="restart"/>
            <w:tcBorders>
              <w:left w:val="single" w:sz="4" w:space="0" w:color="auto"/>
              <w:right w:val="single" w:sz="4" w:space="0" w:color="auto"/>
            </w:tcBorders>
            <w:shd w:val="clear" w:color="auto" w:fill="auto"/>
            <w:tcMar>
              <w:top w:w="72" w:type="dxa"/>
              <w:left w:w="144" w:type="dxa"/>
              <w:bottom w:w="72" w:type="dxa"/>
              <w:right w:w="144" w:type="dxa"/>
            </w:tcMar>
            <w:vAlign w:val="center"/>
          </w:tcPr>
          <w:p w14:paraId="1AB23E61" w14:textId="4C2538A2" w:rsidR="003E45C5" w:rsidRPr="003618C8" w:rsidRDefault="003E45C5" w:rsidP="00F27782">
            <w:pPr>
              <w:jc w:val="center"/>
              <w:rPr>
                <w:rFonts w:ascii="宋体" w:eastAsia="宋体" w:hAnsi="宋体" w:cs="仿宋"/>
                <w:szCs w:val="21"/>
              </w:rPr>
            </w:pPr>
            <w:r w:rsidRPr="003618C8">
              <w:rPr>
                <w:rFonts w:ascii="宋体" w:eastAsia="宋体" w:hAnsi="宋体" w:cs="仿宋" w:hint="eastAsia"/>
                <w:szCs w:val="21"/>
              </w:rPr>
              <w:t>环境风险量化分析</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30FE149" w14:textId="22415E35" w:rsidR="003E45C5" w:rsidRPr="003618C8" w:rsidRDefault="003E45C5" w:rsidP="00293DB1">
            <w:pPr>
              <w:jc w:val="center"/>
              <w:rPr>
                <w:rFonts w:ascii="宋体" w:eastAsia="宋体" w:hAnsi="宋体" w:cs="仿宋"/>
                <w:szCs w:val="21"/>
              </w:rPr>
            </w:pPr>
            <w:r w:rsidRPr="003618C8">
              <w:rPr>
                <w:rFonts w:ascii="宋体" w:eastAsia="宋体" w:hAnsi="宋体" w:cs="仿宋" w:hint="eastAsia"/>
                <w:szCs w:val="21"/>
              </w:rPr>
              <w:t>情景分析和压力测试开展情况及未来计划</w:t>
            </w:r>
          </w:p>
        </w:tc>
        <w:tc>
          <w:tcPr>
            <w:tcW w:w="992" w:type="dxa"/>
            <w:vMerge w:val="restart"/>
            <w:tcBorders>
              <w:top w:val="single" w:sz="4" w:space="0" w:color="auto"/>
              <w:left w:val="single" w:sz="4" w:space="0" w:color="auto"/>
              <w:right w:val="single" w:sz="4" w:space="0" w:color="auto"/>
            </w:tcBorders>
            <w:vAlign w:val="center"/>
          </w:tcPr>
          <w:p w14:paraId="16B7C41A" w14:textId="067A6265" w:rsidR="003E45C5" w:rsidRPr="003618C8" w:rsidRDefault="003E45C5" w:rsidP="00177ED8">
            <w:pPr>
              <w:jc w:val="center"/>
              <w:rPr>
                <w:rFonts w:ascii="宋体" w:eastAsia="宋体" w:hAnsi="宋体" w:cs="仿宋"/>
                <w:szCs w:val="21"/>
              </w:rPr>
            </w:pPr>
            <w:r w:rsidRPr="003618C8">
              <w:rPr>
                <w:rFonts w:ascii="宋体" w:eastAsia="宋体" w:hAnsi="宋体" w:cs="仿宋" w:hint="eastAsia"/>
                <w:szCs w:val="21"/>
              </w:rPr>
              <w:t>鼓励</w:t>
            </w:r>
          </w:p>
        </w:tc>
        <w:tc>
          <w:tcPr>
            <w:tcW w:w="6440" w:type="dxa"/>
            <w:tcBorders>
              <w:top w:val="single" w:sz="4" w:space="0" w:color="auto"/>
              <w:left w:val="single" w:sz="4" w:space="0" w:color="auto"/>
              <w:bottom w:val="single" w:sz="4" w:space="0" w:color="auto"/>
              <w:right w:val="single" w:sz="4" w:space="0" w:color="auto"/>
            </w:tcBorders>
            <w:vAlign w:val="center"/>
          </w:tcPr>
          <w:p w14:paraId="53428363" w14:textId="5F35A269" w:rsidR="003E45C5" w:rsidRPr="003618C8" w:rsidRDefault="003E45C5" w:rsidP="00E31462">
            <w:pPr>
              <w:rPr>
                <w:rFonts w:ascii="宋体" w:eastAsia="宋体" w:hAnsi="宋体" w:cs="仿宋"/>
                <w:szCs w:val="21"/>
              </w:rPr>
            </w:pPr>
            <w:r w:rsidRPr="003618C8">
              <w:rPr>
                <w:rFonts w:ascii="宋体" w:eastAsia="宋体" w:hAnsi="宋体" w:cs="仿宋" w:hint="eastAsia"/>
                <w:szCs w:val="21"/>
              </w:rPr>
              <w:t>情景分析指在不确定的情况下对未来事件导致的各种潜在结果进行分析和评价的过程；压力测试指将金融机构或资产组合置于设定的极端市场条件下，以检验其在关键市场变量突变压力下的表现。</w:t>
            </w:r>
          </w:p>
        </w:tc>
      </w:tr>
      <w:tr w:rsidR="003E45C5" w:rsidRPr="003618C8" w14:paraId="7E5B7EEB" w14:textId="77777777" w:rsidTr="006A4F89">
        <w:trPr>
          <w:trHeight w:val="582"/>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45F74FD" w14:textId="77777777" w:rsidR="003E45C5" w:rsidRPr="003618C8" w:rsidRDefault="003E45C5"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D17B7B8" w14:textId="77777777" w:rsidR="003E45C5" w:rsidRPr="003618C8" w:rsidRDefault="003E45C5"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71EFF551" w14:textId="43802262" w:rsidR="003E45C5" w:rsidRPr="003618C8" w:rsidRDefault="003E45C5" w:rsidP="00293DB1">
            <w:pPr>
              <w:jc w:val="center"/>
              <w:rPr>
                <w:rFonts w:ascii="宋体" w:eastAsia="宋体" w:hAnsi="宋体" w:cs="仿宋"/>
                <w:szCs w:val="21"/>
              </w:rPr>
            </w:pPr>
            <w:r w:rsidRPr="003618C8">
              <w:rPr>
                <w:rFonts w:ascii="宋体" w:eastAsia="宋体" w:hAnsi="宋体" w:cs="仿宋" w:hint="eastAsia"/>
                <w:szCs w:val="21"/>
              </w:rPr>
              <w:t>情景分析和压力测试采用的方法学、模型和工具</w:t>
            </w:r>
          </w:p>
        </w:tc>
        <w:tc>
          <w:tcPr>
            <w:tcW w:w="992" w:type="dxa"/>
            <w:vMerge/>
            <w:tcBorders>
              <w:left w:val="single" w:sz="4" w:space="0" w:color="auto"/>
              <w:right w:val="single" w:sz="4" w:space="0" w:color="auto"/>
            </w:tcBorders>
            <w:vAlign w:val="center"/>
          </w:tcPr>
          <w:p w14:paraId="1DA31EB6" w14:textId="77777777" w:rsidR="003E45C5" w:rsidRPr="003618C8" w:rsidRDefault="003E45C5" w:rsidP="00177ED8">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15DDF061" w14:textId="7C5C0B8D" w:rsidR="003E45C5" w:rsidRPr="003618C8" w:rsidRDefault="00AE00D7" w:rsidP="00AE00D7">
            <w:pPr>
              <w:rPr>
                <w:rFonts w:ascii="宋体" w:eastAsia="宋体" w:hAnsi="宋体" w:cs="仿宋"/>
                <w:szCs w:val="21"/>
              </w:rPr>
            </w:pPr>
            <w:r w:rsidRPr="003618C8">
              <w:rPr>
                <w:rFonts w:ascii="宋体" w:eastAsia="宋体" w:hAnsi="宋体" w:cs="仿宋" w:hint="eastAsia"/>
                <w:szCs w:val="21"/>
              </w:rPr>
              <w:t>鼓励</w:t>
            </w:r>
            <w:r w:rsidR="003E45C5" w:rsidRPr="003618C8">
              <w:rPr>
                <w:rFonts w:ascii="宋体" w:eastAsia="宋体" w:hAnsi="宋体" w:cs="仿宋" w:hint="eastAsia"/>
                <w:szCs w:val="21"/>
              </w:rPr>
              <w:t>金融机构</w:t>
            </w:r>
            <w:r w:rsidRPr="003618C8">
              <w:rPr>
                <w:rFonts w:ascii="宋体" w:eastAsia="宋体" w:hAnsi="宋体" w:cs="仿宋" w:hint="eastAsia"/>
                <w:szCs w:val="21"/>
              </w:rPr>
              <w:t>说明</w:t>
            </w:r>
            <w:r w:rsidR="003E45C5" w:rsidRPr="003618C8">
              <w:rPr>
                <w:rFonts w:ascii="宋体" w:eastAsia="宋体" w:hAnsi="宋体" w:cs="仿宋" w:hint="eastAsia"/>
                <w:szCs w:val="21"/>
              </w:rPr>
              <w:t>应</w:t>
            </w:r>
            <w:r w:rsidRPr="003618C8">
              <w:rPr>
                <w:rFonts w:ascii="宋体" w:eastAsia="宋体" w:hAnsi="宋体" w:cs="仿宋"/>
                <w:szCs w:val="21"/>
              </w:rPr>
              <w:t>其</w:t>
            </w:r>
            <w:r w:rsidR="003E45C5" w:rsidRPr="003618C8">
              <w:rPr>
                <w:rFonts w:ascii="宋体" w:eastAsia="宋体" w:hAnsi="宋体" w:cs="仿宋" w:hint="eastAsia"/>
                <w:szCs w:val="21"/>
              </w:rPr>
              <w:t>情景分析和压力测试采用的理论方法学或模型说明，例如以财务传导模型、净现值法、资本定价模型等方法开展了环境压力测试。</w:t>
            </w:r>
          </w:p>
        </w:tc>
      </w:tr>
      <w:tr w:rsidR="003E45C5" w:rsidRPr="003618C8" w14:paraId="59B0CA22"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B1D6C30" w14:textId="77777777" w:rsidR="003E45C5" w:rsidRPr="003618C8" w:rsidRDefault="003E45C5"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2CC2B8E" w14:textId="77777777" w:rsidR="003E45C5" w:rsidRPr="003618C8" w:rsidRDefault="003E45C5" w:rsidP="00D64E34">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0DAFB052" w14:textId="1503E320" w:rsidR="003E45C5" w:rsidRPr="003618C8" w:rsidRDefault="003E45C5" w:rsidP="00293DB1">
            <w:pPr>
              <w:jc w:val="center"/>
              <w:rPr>
                <w:rFonts w:ascii="宋体" w:eastAsia="宋体" w:hAnsi="宋体" w:cs="仿宋"/>
                <w:szCs w:val="21"/>
              </w:rPr>
            </w:pPr>
            <w:r w:rsidRPr="003618C8">
              <w:rPr>
                <w:rFonts w:ascii="宋体" w:eastAsia="宋体" w:hAnsi="宋体" w:cs="仿宋" w:hint="eastAsia"/>
                <w:szCs w:val="21"/>
              </w:rPr>
              <w:t>情景分析和压力测试结论</w:t>
            </w:r>
          </w:p>
        </w:tc>
        <w:tc>
          <w:tcPr>
            <w:tcW w:w="992" w:type="dxa"/>
            <w:vMerge/>
            <w:tcBorders>
              <w:left w:val="single" w:sz="4" w:space="0" w:color="auto"/>
              <w:right w:val="single" w:sz="4" w:space="0" w:color="auto"/>
            </w:tcBorders>
            <w:vAlign w:val="center"/>
          </w:tcPr>
          <w:p w14:paraId="280BE314" w14:textId="77777777" w:rsidR="003E45C5" w:rsidRPr="003618C8" w:rsidRDefault="003E45C5" w:rsidP="00D64E34">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6B132CF6" w14:textId="723418A1" w:rsidR="003E45C5" w:rsidRPr="003618C8" w:rsidRDefault="003E45C5" w:rsidP="00D64E34">
            <w:pPr>
              <w:rPr>
                <w:rFonts w:ascii="宋体" w:eastAsia="宋体" w:hAnsi="宋体" w:cs="仿宋"/>
                <w:szCs w:val="21"/>
              </w:rPr>
            </w:pPr>
            <w:r w:rsidRPr="003618C8">
              <w:rPr>
                <w:rFonts w:ascii="宋体" w:eastAsia="宋体" w:hAnsi="宋体" w:cs="仿宋" w:hint="eastAsia"/>
                <w:szCs w:val="21"/>
              </w:rPr>
              <w:t>指通过情景分析和压力测试得</w:t>
            </w:r>
            <w:r w:rsidR="00AE00D7" w:rsidRPr="003618C8">
              <w:rPr>
                <w:rFonts w:ascii="宋体" w:eastAsia="宋体" w:hAnsi="宋体" w:cs="仿宋"/>
                <w:szCs w:val="21"/>
              </w:rPr>
              <w:t>到的</w:t>
            </w:r>
            <w:r w:rsidRPr="003618C8">
              <w:rPr>
                <w:rFonts w:ascii="宋体" w:eastAsia="宋体" w:hAnsi="宋体" w:cs="仿宋" w:hint="eastAsia"/>
                <w:szCs w:val="21"/>
              </w:rPr>
              <w:t>环境风险对金融机构资产所造成的影响程度，如对违约率、风险敞口等的影响。</w:t>
            </w:r>
          </w:p>
        </w:tc>
      </w:tr>
      <w:tr w:rsidR="003E45C5" w:rsidRPr="003618C8" w14:paraId="754D98BC"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7B8F6E95" w14:textId="77777777" w:rsidR="003E45C5" w:rsidRPr="003618C8" w:rsidRDefault="003E45C5" w:rsidP="00EE100A">
            <w:pPr>
              <w:jc w:val="center"/>
              <w:rPr>
                <w:rFonts w:ascii="宋体" w:eastAsia="宋体" w:hAnsi="宋体" w:cs="仿宋"/>
                <w:szCs w:val="21"/>
              </w:rPr>
            </w:pPr>
          </w:p>
        </w:tc>
        <w:tc>
          <w:tcPr>
            <w:tcW w:w="1417"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8923859" w14:textId="77777777" w:rsidR="003E45C5" w:rsidRPr="003618C8" w:rsidRDefault="003E45C5" w:rsidP="00D64E34">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2C888FAA" w14:textId="270C990C" w:rsidR="003E45C5" w:rsidRPr="003618C8" w:rsidRDefault="003E45C5" w:rsidP="00293DB1">
            <w:pPr>
              <w:jc w:val="center"/>
              <w:rPr>
                <w:rFonts w:ascii="宋体" w:eastAsia="宋体" w:hAnsi="宋体" w:cs="仿宋"/>
                <w:szCs w:val="21"/>
              </w:rPr>
            </w:pPr>
            <w:r w:rsidRPr="003618C8">
              <w:rPr>
                <w:rFonts w:ascii="宋体" w:eastAsia="宋体" w:hAnsi="宋体" w:cs="仿宋" w:hint="eastAsia"/>
                <w:szCs w:val="21"/>
              </w:rPr>
              <w:t>情景分析和压力测试的实际应用效果</w:t>
            </w:r>
          </w:p>
        </w:tc>
        <w:tc>
          <w:tcPr>
            <w:tcW w:w="992" w:type="dxa"/>
            <w:vMerge/>
            <w:tcBorders>
              <w:left w:val="single" w:sz="4" w:space="0" w:color="auto"/>
              <w:bottom w:val="single" w:sz="4" w:space="0" w:color="auto"/>
              <w:right w:val="single" w:sz="4" w:space="0" w:color="auto"/>
            </w:tcBorders>
            <w:vAlign w:val="center"/>
          </w:tcPr>
          <w:p w14:paraId="0DFC44BA" w14:textId="77777777" w:rsidR="003E45C5" w:rsidRPr="003618C8" w:rsidRDefault="003E45C5" w:rsidP="00D64E34">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21E5507D" w14:textId="6C8D387E" w:rsidR="003E45C5" w:rsidRPr="003618C8" w:rsidRDefault="003E45C5" w:rsidP="00D64E34">
            <w:pPr>
              <w:rPr>
                <w:rFonts w:ascii="宋体" w:eastAsia="宋体" w:hAnsi="宋体" w:cs="仿宋"/>
                <w:szCs w:val="21"/>
              </w:rPr>
            </w:pPr>
            <w:r w:rsidRPr="003618C8">
              <w:rPr>
                <w:rFonts w:ascii="宋体" w:eastAsia="宋体" w:hAnsi="宋体" w:cs="仿宋" w:hint="eastAsia"/>
                <w:szCs w:val="21"/>
              </w:rPr>
              <w:t>指基于情景分析和压力测试，金融机构在环境风险管理方面的实际对策和应用成效。</w:t>
            </w:r>
          </w:p>
        </w:tc>
      </w:tr>
      <w:tr w:rsidR="003463DA" w:rsidRPr="003618C8" w14:paraId="4BB8A51E" w14:textId="77777777" w:rsidTr="006A4F89">
        <w:trPr>
          <w:trHeight w:val="20"/>
        </w:trPr>
        <w:tc>
          <w:tcPr>
            <w:tcW w:w="1135" w:type="dxa"/>
            <w:vMerge w:val="restart"/>
            <w:tcBorders>
              <w:left w:val="single" w:sz="4" w:space="0" w:color="auto"/>
              <w:right w:val="single" w:sz="4" w:space="0" w:color="auto"/>
            </w:tcBorders>
            <w:shd w:val="clear" w:color="auto" w:fill="auto"/>
            <w:tcMar>
              <w:top w:w="72" w:type="dxa"/>
              <w:left w:w="144" w:type="dxa"/>
              <w:bottom w:w="72" w:type="dxa"/>
              <w:right w:w="144" w:type="dxa"/>
            </w:tcMar>
            <w:vAlign w:val="center"/>
          </w:tcPr>
          <w:p w14:paraId="3AB1D31E" w14:textId="316FF4CC" w:rsidR="00352A76" w:rsidRPr="003618C8" w:rsidRDefault="00352A76" w:rsidP="00EE100A">
            <w:pPr>
              <w:jc w:val="center"/>
              <w:rPr>
                <w:rFonts w:ascii="宋体" w:eastAsia="宋体" w:hAnsi="宋体" w:cs="仿宋"/>
                <w:szCs w:val="21"/>
              </w:rPr>
            </w:pPr>
            <w:r w:rsidRPr="003618C8">
              <w:rPr>
                <w:rFonts w:ascii="宋体" w:eastAsia="宋体" w:hAnsi="宋体" w:cs="仿宋" w:hint="eastAsia"/>
                <w:szCs w:val="21"/>
              </w:rPr>
              <w:t>经营活动的环境影响</w:t>
            </w:r>
          </w:p>
        </w:tc>
        <w:tc>
          <w:tcPr>
            <w:tcW w:w="1417" w:type="dxa"/>
            <w:vMerge w:val="restart"/>
            <w:tcBorders>
              <w:left w:val="single" w:sz="4" w:space="0" w:color="auto"/>
              <w:right w:val="single" w:sz="4" w:space="0" w:color="auto"/>
            </w:tcBorders>
            <w:shd w:val="clear" w:color="auto" w:fill="auto"/>
            <w:tcMar>
              <w:top w:w="72" w:type="dxa"/>
              <w:left w:w="144" w:type="dxa"/>
              <w:bottom w:w="72" w:type="dxa"/>
              <w:right w:w="144" w:type="dxa"/>
            </w:tcMar>
            <w:vAlign w:val="center"/>
          </w:tcPr>
          <w:p w14:paraId="52FD0163" w14:textId="78B89E74" w:rsidR="00352A76" w:rsidRPr="003618C8" w:rsidRDefault="00352A76" w:rsidP="00B675BE">
            <w:pPr>
              <w:jc w:val="center"/>
              <w:rPr>
                <w:rFonts w:ascii="宋体" w:eastAsia="宋体" w:hAnsi="宋体" w:cs="仿宋"/>
                <w:szCs w:val="21"/>
              </w:rPr>
            </w:pPr>
            <w:r w:rsidRPr="003618C8">
              <w:rPr>
                <w:rFonts w:ascii="宋体" w:eastAsia="宋体" w:hAnsi="宋体" w:cs="仿宋" w:hint="eastAsia"/>
                <w:szCs w:val="21"/>
              </w:rPr>
              <w:t>经营活动能源消耗</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F2B047C" w14:textId="33366B17" w:rsidR="00352A76" w:rsidRPr="003618C8" w:rsidRDefault="00352A76" w:rsidP="00293DB1">
            <w:pPr>
              <w:jc w:val="center"/>
              <w:rPr>
                <w:rFonts w:ascii="宋体" w:eastAsia="宋体" w:hAnsi="宋体" w:cs="仿宋"/>
                <w:szCs w:val="21"/>
              </w:rPr>
            </w:pPr>
            <w:r w:rsidRPr="003618C8">
              <w:rPr>
                <w:rFonts w:ascii="宋体" w:eastAsia="宋体" w:hAnsi="宋体" w:cs="仿宋" w:hint="eastAsia"/>
                <w:szCs w:val="21"/>
              </w:rPr>
              <w:t>营业办公（固定源）消耗的化石能源</w:t>
            </w:r>
          </w:p>
        </w:tc>
        <w:tc>
          <w:tcPr>
            <w:tcW w:w="992" w:type="dxa"/>
            <w:tcBorders>
              <w:left w:val="single" w:sz="4" w:space="0" w:color="auto"/>
              <w:right w:val="single" w:sz="4" w:space="0" w:color="auto"/>
            </w:tcBorders>
            <w:vAlign w:val="center"/>
          </w:tcPr>
          <w:p w14:paraId="4057FADD" w14:textId="4E138A50" w:rsidR="00352A76" w:rsidRPr="003618C8" w:rsidRDefault="00352A76"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tcBorders>
              <w:top w:val="single" w:sz="4" w:space="0" w:color="auto"/>
              <w:left w:val="single" w:sz="4" w:space="0" w:color="auto"/>
              <w:bottom w:val="single" w:sz="4" w:space="0" w:color="auto"/>
              <w:right w:val="single" w:sz="4" w:space="0" w:color="auto"/>
            </w:tcBorders>
            <w:vAlign w:val="center"/>
          </w:tcPr>
          <w:p w14:paraId="0A3FC6C2" w14:textId="53A1D4CB" w:rsidR="00352A76" w:rsidRPr="003618C8" w:rsidRDefault="00352A76" w:rsidP="00B675BE">
            <w:pPr>
              <w:rPr>
                <w:rFonts w:ascii="宋体" w:eastAsia="宋体" w:hAnsi="宋体" w:cs="仿宋"/>
                <w:szCs w:val="21"/>
              </w:rPr>
            </w:pPr>
            <w:r w:rsidRPr="003618C8">
              <w:rPr>
                <w:rFonts w:ascii="宋体" w:eastAsia="宋体" w:hAnsi="宋体" w:cs="仿宋" w:hint="eastAsia"/>
                <w:szCs w:val="21"/>
              </w:rPr>
              <w:t>化石能源包括煤炭（吨）、柴油（升）、汽油（升）、天然气（立方米）等，金融机构应按照实际消耗的能源种类分</w:t>
            </w:r>
            <w:r w:rsidR="00527039" w:rsidRPr="003618C8">
              <w:rPr>
                <w:rFonts w:ascii="宋体" w:eastAsia="宋体" w:hAnsi="宋体" w:cs="仿宋"/>
                <w:szCs w:val="21"/>
              </w:rPr>
              <w:t>类</w:t>
            </w:r>
            <w:r w:rsidRPr="003618C8">
              <w:rPr>
                <w:rFonts w:ascii="宋体" w:eastAsia="宋体" w:hAnsi="宋体" w:cs="仿宋" w:hint="eastAsia"/>
                <w:szCs w:val="21"/>
              </w:rPr>
              <w:t>披露。</w:t>
            </w:r>
          </w:p>
        </w:tc>
      </w:tr>
      <w:tr w:rsidR="003463DA" w:rsidRPr="003618C8" w14:paraId="43D5C543"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DFD7B7B" w14:textId="05087B54" w:rsidR="00352A76" w:rsidRPr="003618C8" w:rsidRDefault="00352A76"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076D642" w14:textId="77777777" w:rsidR="00352A76" w:rsidRPr="003618C8" w:rsidRDefault="00352A76"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0A065AC7" w14:textId="7CA03159" w:rsidR="00352A76" w:rsidRPr="003618C8" w:rsidRDefault="00352A76" w:rsidP="00F140AE">
            <w:pPr>
              <w:rPr>
                <w:rFonts w:ascii="宋体" w:eastAsia="宋体" w:hAnsi="宋体" w:cs="仿宋"/>
                <w:szCs w:val="21"/>
              </w:rPr>
            </w:pPr>
            <w:r w:rsidRPr="003618C8">
              <w:rPr>
                <w:rFonts w:ascii="宋体" w:eastAsia="宋体" w:hAnsi="宋体" w:cs="仿宋" w:hint="eastAsia"/>
                <w:szCs w:val="21"/>
              </w:rPr>
              <w:t>自有交通工具（移动源）消耗的燃油</w:t>
            </w:r>
          </w:p>
        </w:tc>
        <w:tc>
          <w:tcPr>
            <w:tcW w:w="992" w:type="dxa"/>
            <w:tcBorders>
              <w:left w:val="single" w:sz="4" w:space="0" w:color="auto"/>
              <w:right w:val="single" w:sz="4" w:space="0" w:color="auto"/>
            </w:tcBorders>
            <w:vAlign w:val="center"/>
          </w:tcPr>
          <w:p w14:paraId="30D52BA2" w14:textId="3205F724" w:rsidR="00352A76" w:rsidRPr="003618C8" w:rsidRDefault="00352A76"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tcBorders>
              <w:top w:val="single" w:sz="4" w:space="0" w:color="auto"/>
              <w:left w:val="single" w:sz="4" w:space="0" w:color="auto"/>
              <w:bottom w:val="single" w:sz="4" w:space="0" w:color="auto"/>
              <w:right w:val="single" w:sz="4" w:space="0" w:color="auto"/>
            </w:tcBorders>
            <w:vAlign w:val="center"/>
          </w:tcPr>
          <w:p w14:paraId="7CF7A730" w14:textId="1B298436" w:rsidR="00352A76" w:rsidRPr="003618C8" w:rsidRDefault="00352A76" w:rsidP="00E61B01">
            <w:pPr>
              <w:rPr>
                <w:rFonts w:ascii="宋体" w:eastAsia="宋体" w:hAnsi="宋体" w:cs="仿宋"/>
                <w:szCs w:val="21"/>
              </w:rPr>
            </w:pPr>
            <w:r w:rsidRPr="003618C8">
              <w:rPr>
                <w:rFonts w:ascii="宋体" w:eastAsia="宋体" w:hAnsi="宋体" w:cs="仿宋" w:hint="eastAsia"/>
                <w:szCs w:val="21"/>
              </w:rPr>
              <w:t>包括柴油（升）、汽油（升）等。金融机构可按照燃油费用支出或车辆行驶里程记录测算自有交通工具消耗的燃油。</w:t>
            </w:r>
          </w:p>
        </w:tc>
      </w:tr>
      <w:tr w:rsidR="00F24DF3" w:rsidRPr="003618C8" w14:paraId="268AA440"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FC3321F" w14:textId="77777777" w:rsidR="00F24DF3" w:rsidRPr="003618C8" w:rsidRDefault="00F24DF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E66A9B3" w14:textId="77777777" w:rsidR="00F24DF3" w:rsidRPr="003618C8" w:rsidRDefault="00F24DF3"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03891B16" w14:textId="37A6BA67" w:rsidR="00F24DF3" w:rsidRPr="003618C8" w:rsidRDefault="00F24DF3" w:rsidP="00293DB1">
            <w:pPr>
              <w:jc w:val="center"/>
              <w:rPr>
                <w:rFonts w:ascii="宋体" w:eastAsia="宋体" w:hAnsi="宋体" w:cs="仿宋"/>
                <w:szCs w:val="21"/>
              </w:rPr>
            </w:pPr>
            <w:r w:rsidRPr="003618C8">
              <w:rPr>
                <w:rFonts w:ascii="宋体" w:eastAsia="宋体" w:hAnsi="宋体" w:cs="仿宋" w:hint="eastAsia"/>
                <w:szCs w:val="21"/>
              </w:rPr>
              <w:t>自有采暖（制冷）设备消耗的化石能源</w:t>
            </w:r>
          </w:p>
        </w:tc>
        <w:tc>
          <w:tcPr>
            <w:tcW w:w="992" w:type="dxa"/>
            <w:vMerge w:val="restart"/>
            <w:tcBorders>
              <w:left w:val="single" w:sz="4" w:space="0" w:color="auto"/>
              <w:right w:val="single" w:sz="4" w:space="0" w:color="auto"/>
            </w:tcBorders>
            <w:vAlign w:val="center"/>
          </w:tcPr>
          <w:p w14:paraId="3DE0D36A" w14:textId="1249DE69" w:rsidR="00F24DF3" w:rsidRPr="003618C8" w:rsidRDefault="00F24DF3" w:rsidP="00F24DF3">
            <w:pPr>
              <w:jc w:val="center"/>
              <w:rPr>
                <w:rFonts w:ascii="宋体" w:eastAsia="宋体" w:hAnsi="宋体" w:cs="仿宋"/>
                <w:szCs w:val="21"/>
              </w:rPr>
            </w:pPr>
            <w:r w:rsidRPr="003618C8">
              <w:rPr>
                <w:rFonts w:ascii="宋体" w:eastAsia="宋体" w:hAnsi="宋体" w:cs="仿宋" w:hint="eastAsia"/>
                <w:szCs w:val="21"/>
              </w:rPr>
              <w:t>强制</w:t>
            </w:r>
          </w:p>
        </w:tc>
        <w:tc>
          <w:tcPr>
            <w:tcW w:w="6440" w:type="dxa"/>
            <w:tcBorders>
              <w:top w:val="single" w:sz="4" w:space="0" w:color="auto"/>
              <w:left w:val="single" w:sz="4" w:space="0" w:color="auto"/>
              <w:bottom w:val="single" w:sz="4" w:space="0" w:color="auto"/>
              <w:right w:val="single" w:sz="4" w:space="0" w:color="auto"/>
            </w:tcBorders>
            <w:vAlign w:val="center"/>
          </w:tcPr>
          <w:p w14:paraId="751B5ABA" w14:textId="4CBB2900" w:rsidR="00F24DF3" w:rsidRPr="003618C8" w:rsidDel="00D16DEA" w:rsidRDefault="00F24DF3" w:rsidP="00E61B01">
            <w:pPr>
              <w:rPr>
                <w:rFonts w:ascii="宋体" w:eastAsia="宋体" w:hAnsi="宋体" w:cs="仿宋"/>
                <w:szCs w:val="21"/>
              </w:rPr>
            </w:pPr>
            <w:r w:rsidRPr="003618C8">
              <w:rPr>
                <w:rFonts w:ascii="宋体" w:eastAsia="宋体" w:hAnsi="宋体" w:cs="仿宋" w:hint="eastAsia"/>
                <w:szCs w:val="21"/>
              </w:rPr>
              <w:t>（如有）如金融机构自有采暖锅炉消耗的煤炭等，折算为吨标煤表示。</w:t>
            </w:r>
          </w:p>
        </w:tc>
      </w:tr>
      <w:tr w:rsidR="00F24DF3" w:rsidRPr="003618C8" w14:paraId="30594265"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4C9C4D8" w14:textId="30CDDE0A" w:rsidR="00F24DF3" w:rsidRPr="003618C8" w:rsidRDefault="00F24DF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B915D53" w14:textId="77777777" w:rsidR="00F24DF3" w:rsidRPr="003618C8" w:rsidRDefault="00F24DF3"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52B5FE3C" w14:textId="5AA20BA3" w:rsidR="00F24DF3" w:rsidRPr="003618C8" w:rsidRDefault="00F24DF3" w:rsidP="00293DB1">
            <w:pPr>
              <w:jc w:val="center"/>
              <w:rPr>
                <w:rFonts w:ascii="宋体" w:eastAsia="宋体" w:hAnsi="宋体" w:cs="仿宋"/>
                <w:szCs w:val="21"/>
              </w:rPr>
            </w:pPr>
            <w:r w:rsidRPr="003618C8">
              <w:rPr>
                <w:rFonts w:ascii="宋体" w:eastAsia="宋体" w:hAnsi="宋体" w:cs="仿宋" w:hint="eastAsia"/>
                <w:szCs w:val="21"/>
              </w:rPr>
              <w:t>营业办公消耗的电力总量及人均用电量</w:t>
            </w:r>
          </w:p>
        </w:tc>
        <w:tc>
          <w:tcPr>
            <w:tcW w:w="992" w:type="dxa"/>
            <w:vMerge/>
            <w:tcBorders>
              <w:left w:val="single" w:sz="4" w:space="0" w:color="auto"/>
              <w:right w:val="single" w:sz="4" w:space="0" w:color="auto"/>
            </w:tcBorders>
            <w:vAlign w:val="center"/>
          </w:tcPr>
          <w:p w14:paraId="2AE72FC5" w14:textId="34F8711C" w:rsidR="00F24DF3" w:rsidRPr="003618C8" w:rsidRDefault="00F24DF3" w:rsidP="00177ED8">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02206898" w14:textId="087539D7" w:rsidR="00F24DF3" w:rsidRPr="003618C8" w:rsidRDefault="00F24DF3" w:rsidP="00E61B01">
            <w:pPr>
              <w:rPr>
                <w:rFonts w:ascii="宋体" w:eastAsia="宋体" w:hAnsi="宋体" w:cs="仿宋"/>
                <w:szCs w:val="21"/>
              </w:rPr>
            </w:pPr>
            <w:r w:rsidRPr="003618C8">
              <w:rPr>
                <w:rFonts w:ascii="宋体" w:eastAsia="宋体" w:hAnsi="宋体" w:cs="仿宋" w:hint="eastAsia"/>
                <w:szCs w:val="21"/>
              </w:rPr>
              <w:t>单位：千瓦时。</w:t>
            </w:r>
          </w:p>
        </w:tc>
      </w:tr>
      <w:tr w:rsidR="00F24DF3" w:rsidRPr="003618C8" w14:paraId="47A30B30" w14:textId="77777777" w:rsidTr="006A4F89">
        <w:trPr>
          <w:trHeight w:val="233"/>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6C1164A" w14:textId="362374FE" w:rsidR="00F24DF3" w:rsidRPr="003618C8" w:rsidRDefault="00F24DF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880D7DF" w14:textId="77777777" w:rsidR="00F24DF3" w:rsidRPr="003618C8" w:rsidRDefault="00F24DF3" w:rsidP="00F27782">
            <w:pPr>
              <w:jc w:val="center"/>
              <w:rPr>
                <w:rFonts w:ascii="宋体" w:eastAsia="宋体" w:hAnsi="宋体" w:cs="仿宋"/>
                <w:szCs w:val="21"/>
              </w:rPr>
            </w:pPr>
          </w:p>
        </w:tc>
        <w:tc>
          <w:tcPr>
            <w:tcW w:w="4111" w:type="dxa"/>
            <w:gridSpan w:val="3"/>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41E64853" w14:textId="2B74633A" w:rsidR="00F24DF3" w:rsidRPr="003618C8" w:rsidRDefault="00F24DF3" w:rsidP="00293DB1">
            <w:pPr>
              <w:jc w:val="center"/>
              <w:rPr>
                <w:rFonts w:ascii="宋体" w:eastAsia="宋体" w:hAnsi="宋体" w:cs="仿宋"/>
                <w:szCs w:val="21"/>
              </w:rPr>
            </w:pPr>
            <w:r w:rsidRPr="003618C8">
              <w:rPr>
                <w:rFonts w:ascii="宋体" w:eastAsia="宋体" w:hAnsi="宋体" w:cs="仿宋" w:hint="eastAsia"/>
                <w:szCs w:val="21"/>
              </w:rPr>
              <w:t>购买的采暖（制冷）服务消耗的燃料</w:t>
            </w:r>
          </w:p>
        </w:tc>
        <w:tc>
          <w:tcPr>
            <w:tcW w:w="992" w:type="dxa"/>
            <w:vMerge/>
            <w:tcBorders>
              <w:left w:val="single" w:sz="4" w:space="0" w:color="auto"/>
              <w:right w:val="single" w:sz="4" w:space="0" w:color="auto"/>
            </w:tcBorders>
            <w:vAlign w:val="center"/>
          </w:tcPr>
          <w:p w14:paraId="3A71687A" w14:textId="791C5684" w:rsidR="00F24DF3" w:rsidRPr="003618C8" w:rsidRDefault="00F24DF3" w:rsidP="00177ED8">
            <w:pPr>
              <w:jc w:val="center"/>
              <w:rPr>
                <w:rFonts w:ascii="宋体" w:eastAsia="宋体" w:hAnsi="宋体" w:cs="仿宋"/>
                <w:szCs w:val="21"/>
              </w:rPr>
            </w:pPr>
          </w:p>
        </w:tc>
        <w:tc>
          <w:tcPr>
            <w:tcW w:w="6440" w:type="dxa"/>
            <w:tcBorders>
              <w:top w:val="single" w:sz="4" w:space="0" w:color="auto"/>
              <w:left w:val="single" w:sz="4" w:space="0" w:color="auto"/>
              <w:right w:val="single" w:sz="4" w:space="0" w:color="auto"/>
            </w:tcBorders>
            <w:vAlign w:val="center"/>
          </w:tcPr>
          <w:p w14:paraId="2BC1DF5F" w14:textId="315F602F" w:rsidR="00F24DF3" w:rsidRPr="003618C8" w:rsidRDefault="00F24DF3" w:rsidP="00E61B01">
            <w:pPr>
              <w:rPr>
                <w:rFonts w:ascii="宋体" w:eastAsia="宋体" w:hAnsi="宋体" w:cs="仿宋"/>
                <w:szCs w:val="21"/>
              </w:rPr>
            </w:pPr>
            <w:r w:rsidRPr="003618C8">
              <w:rPr>
                <w:rFonts w:ascii="宋体" w:eastAsia="宋体" w:hAnsi="宋体" w:cs="仿宋" w:hint="eastAsia"/>
                <w:szCs w:val="21"/>
              </w:rPr>
              <w:t>（如有）金融机构购买的采暖及制冷服务所产生的化石能源消耗，折算为吨标煤表示。</w:t>
            </w:r>
          </w:p>
        </w:tc>
      </w:tr>
      <w:tr w:rsidR="00F24DF3" w:rsidRPr="003618C8" w14:paraId="6DBCA0B9"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B0C4E50" w14:textId="726F195A" w:rsidR="00F24DF3" w:rsidRPr="003618C8" w:rsidRDefault="00F24DF3" w:rsidP="00EE100A">
            <w:pPr>
              <w:jc w:val="center"/>
              <w:rPr>
                <w:rFonts w:ascii="宋体" w:eastAsia="宋体" w:hAnsi="宋体" w:cs="仿宋"/>
                <w:szCs w:val="21"/>
              </w:rPr>
            </w:pPr>
          </w:p>
        </w:tc>
        <w:tc>
          <w:tcPr>
            <w:tcW w:w="1417"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224F8D3" w14:textId="77777777" w:rsidR="00F24DF3" w:rsidRPr="003618C8" w:rsidRDefault="00F24DF3"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0F6AA579" w14:textId="1561BADF" w:rsidR="00F24DF3" w:rsidRPr="003618C8" w:rsidRDefault="00F24DF3" w:rsidP="00293DB1">
            <w:pPr>
              <w:jc w:val="center"/>
              <w:rPr>
                <w:rFonts w:ascii="宋体" w:eastAsia="宋体" w:hAnsi="宋体" w:cs="仿宋"/>
                <w:szCs w:val="21"/>
              </w:rPr>
            </w:pPr>
            <w:r w:rsidRPr="003618C8">
              <w:rPr>
                <w:rFonts w:ascii="宋体" w:eastAsia="宋体" w:hAnsi="宋体" w:hint="eastAsia"/>
                <w:szCs w:val="21"/>
              </w:rPr>
              <w:t>雇员因差旅出行乘坐的交通工具消耗的能源</w:t>
            </w:r>
          </w:p>
        </w:tc>
        <w:tc>
          <w:tcPr>
            <w:tcW w:w="992" w:type="dxa"/>
            <w:vMerge/>
            <w:tcBorders>
              <w:left w:val="single" w:sz="4" w:space="0" w:color="auto"/>
              <w:bottom w:val="single" w:sz="4" w:space="0" w:color="auto"/>
              <w:right w:val="single" w:sz="4" w:space="0" w:color="auto"/>
            </w:tcBorders>
            <w:vAlign w:val="center"/>
          </w:tcPr>
          <w:p w14:paraId="095ADF50" w14:textId="5327D3E4" w:rsidR="00F24DF3" w:rsidRPr="003618C8" w:rsidRDefault="00F24DF3" w:rsidP="00177ED8">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7E35B70E" w14:textId="614AC637" w:rsidR="00F24DF3" w:rsidRPr="003618C8" w:rsidRDefault="00F24DF3" w:rsidP="00E61B01">
            <w:pPr>
              <w:rPr>
                <w:rFonts w:ascii="宋体" w:eastAsia="宋体" w:hAnsi="宋体" w:cs="仿宋"/>
                <w:szCs w:val="21"/>
              </w:rPr>
            </w:pPr>
            <w:r w:rsidRPr="003618C8">
              <w:rPr>
                <w:rFonts w:ascii="宋体" w:eastAsia="宋体" w:hAnsi="宋体" w:cs="仿宋" w:hint="eastAsia"/>
                <w:szCs w:val="21"/>
              </w:rPr>
              <w:t>指员工差旅出行乘坐高铁、飞机等公共交通工具消耗的能源总量，折算为吨标煤表示。</w:t>
            </w:r>
          </w:p>
        </w:tc>
      </w:tr>
      <w:tr w:rsidR="00F24DF3" w:rsidRPr="003618C8" w14:paraId="14C44C7C"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FF3A7AA" w14:textId="39B99AC0" w:rsidR="00F24DF3" w:rsidRPr="003618C8" w:rsidRDefault="00F24DF3" w:rsidP="00EE100A">
            <w:pPr>
              <w:jc w:val="center"/>
              <w:rPr>
                <w:rFonts w:ascii="宋体" w:eastAsia="宋体" w:hAnsi="宋体" w:cs="仿宋"/>
                <w:szCs w:val="21"/>
              </w:rPr>
            </w:pPr>
          </w:p>
        </w:tc>
        <w:tc>
          <w:tcPr>
            <w:tcW w:w="1417" w:type="dxa"/>
            <w:vMerge w:val="restart"/>
            <w:tcBorders>
              <w:left w:val="single" w:sz="4" w:space="0" w:color="auto"/>
              <w:right w:val="single" w:sz="4" w:space="0" w:color="auto"/>
            </w:tcBorders>
            <w:shd w:val="clear" w:color="auto" w:fill="auto"/>
            <w:tcMar>
              <w:top w:w="72" w:type="dxa"/>
              <w:left w:w="144" w:type="dxa"/>
              <w:bottom w:w="72" w:type="dxa"/>
              <w:right w:w="144" w:type="dxa"/>
            </w:tcMar>
            <w:vAlign w:val="center"/>
          </w:tcPr>
          <w:p w14:paraId="60A61427" w14:textId="77777777" w:rsidR="00F24DF3" w:rsidRPr="003618C8" w:rsidRDefault="00F24DF3" w:rsidP="00F27782">
            <w:pPr>
              <w:jc w:val="center"/>
              <w:rPr>
                <w:rFonts w:ascii="宋体" w:eastAsia="宋体" w:hAnsi="宋体" w:cs="仿宋"/>
                <w:szCs w:val="21"/>
              </w:rPr>
            </w:pPr>
            <w:r w:rsidRPr="003618C8">
              <w:rPr>
                <w:rFonts w:ascii="宋体" w:eastAsia="宋体" w:hAnsi="宋体" w:cs="仿宋" w:hint="eastAsia"/>
                <w:szCs w:val="21"/>
              </w:rPr>
              <w:t>营业办公</w:t>
            </w:r>
          </w:p>
          <w:p w14:paraId="01740917" w14:textId="5E5FF64E" w:rsidR="00F24DF3" w:rsidRPr="003618C8" w:rsidRDefault="00F24DF3" w:rsidP="00F27782">
            <w:pPr>
              <w:jc w:val="center"/>
              <w:rPr>
                <w:rFonts w:ascii="宋体" w:eastAsia="宋体" w:hAnsi="宋体" w:cs="仿宋"/>
                <w:szCs w:val="21"/>
              </w:rPr>
            </w:pPr>
            <w:r w:rsidRPr="003618C8">
              <w:rPr>
                <w:rFonts w:ascii="宋体" w:eastAsia="宋体" w:hAnsi="宋体" w:cs="仿宋" w:hint="eastAsia"/>
                <w:szCs w:val="21"/>
              </w:rPr>
              <w:t>耗水</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5B8D7326" w14:textId="4F8B6C39" w:rsidR="00F24DF3" w:rsidRPr="003618C8" w:rsidRDefault="00F24DF3" w:rsidP="00293DB1">
            <w:pPr>
              <w:jc w:val="center"/>
              <w:rPr>
                <w:rFonts w:ascii="宋体" w:eastAsia="宋体" w:hAnsi="宋体" w:cs="仿宋"/>
                <w:szCs w:val="21"/>
              </w:rPr>
            </w:pPr>
            <w:r w:rsidRPr="003618C8">
              <w:rPr>
                <w:rFonts w:ascii="宋体" w:eastAsia="宋体" w:hAnsi="宋体" w:cs="仿宋" w:hint="eastAsia"/>
                <w:szCs w:val="21"/>
              </w:rPr>
              <w:t>耗水总量</w:t>
            </w:r>
          </w:p>
        </w:tc>
        <w:tc>
          <w:tcPr>
            <w:tcW w:w="992" w:type="dxa"/>
            <w:vMerge w:val="restart"/>
            <w:tcBorders>
              <w:left w:val="single" w:sz="4" w:space="0" w:color="auto"/>
              <w:right w:val="single" w:sz="4" w:space="0" w:color="auto"/>
            </w:tcBorders>
            <w:vAlign w:val="center"/>
          </w:tcPr>
          <w:p w14:paraId="5C8750B2" w14:textId="36E61638" w:rsidR="00F24DF3" w:rsidRPr="003618C8" w:rsidRDefault="00F24DF3" w:rsidP="00F24DF3">
            <w:pPr>
              <w:jc w:val="center"/>
              <w:rPr>
                <w:rFonts w:ascii="宋体" w:eastAsia="宋体" w:hAnsi="宋体" w:cs="仿宋"/>
                <w:szCs w:val="21"/>
              </w:rPr>
            </w:pPr>
            <w:r w:rsidRPr="003618C8">
              <w:rPr>
                <w:rFonts w:ascii="宋体" w:eastAsia="宋体" w:hAnsi="宋体" w:cs="仿宋" w:hint="eastAsia"/>
                <w:szCs w:val="21"/>
              </w:rPr>
              <w:t>强制</w:t>
            </w:r>
          </w:p>
        </w:tc>
        <w:tc>
          <w:tcPr>
            <w:tcW w:w="6440" w:type="dxa"/>
            <w:vMerge w:val="restart"/>
            <w:tcBorders>
              <w:top w:val="single" w:sz="4" w:space="0" w:color="auto"/>
              <w:left w:val="single" w:sz="4" w:space="0" w:color="auto"/>
              <w:right w:val="single" w:sz="4" w:space="0" w:color="auto"/>
            </w:tcBorders>
            <w:vAlign w:val="center"/>
          </w:tcPr>
          <w:p w14:paraId="4E2FA470" w14:textId="72D7B6C5" w:rsidR="00F24DF3" w:rsidRPr="003618C8" w:rsidRDefault="00F24DF3" w:rsidP="005A600F">
            <w:pPr>
              <w:rPr>
                <w:rFonts w:ascii="宋体" w:eastAsia="宋体" w:hAnsi="宋体" w:cs="仿宋"/>
                <w:szCs w:val="21"/>
              </w:rPr>
            </w:pPr>
            <w:r w:rsidRPr="003618C8">
              <w:rPr>
                <w:rFonts w:ascii="宋体" w:eastAsia="宋体" w:hAnsi="宋体" w:cs="仿宋" w:hint="eastAsia"/>
                <w:szCs w:val="21"/>
              </w:rPr>
              <w:t>单位：吨。</w:t>
            </w:r>
          </w:p>
        </w:tc>
      </w:tr>
      <w:tr w:rsidR="00F24DF3" w:rsidRPr="003618C8" w14:paraId="350D9B89"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24F4878" w14:textId="77777777" w:rsidR="00F24DF3" w:rsidRPr="003618C8" w:rsidRDefault="00F24DF3" w:rsidP="00EE100A">
            <w:pPr>
              <w:jc w:val="center"/>
              <w:rPr>
                <w:rFonts w:ascii="宋体" w:eastAsia="宋体" w:hAnsi="宋体" w:cs="仿宋"/>
                <w:szCs w:val="21"/>
              </w:rPr>
            </w:pPr>
          </w:p>
        </w:tc>
        <w:tc>
          <w:tcPr>
            <w:tcW w:w="1417"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69C0EF8" w14:textId="77777777" w:rsidR="00F24DF3" w:rsidRPr="003618C8" w:rsidRDefault="00F24DF3"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7BF6FEBB" w14:textId="156EB27C" w:rsidR="00F24DF3" w:rsidRPr="003618C8" w:rsidRDefault="00F24DF3" w:rsidP="00293DB1">
            <w:pPr>
              <w:jc w:val="center"/>
              <w:rPr>
                <w:rFonts w:ascii="宋体" w:eastAsia="宋体" w:hAnsi="宋体" w:cs="仿宋"/>
                <w:szCs w:val="21"/>
              </w:rPr>
            </w:pPr>
            <w:r w:rsidRPr="003618C8">
              <w:rPr>
                <w:rFonts w:ascii="宋体" w:eastAsia="宋体" w:hAnsi="宋体" w:cs="仿宋" w:hint="eastAsia"/>
                <w:szCs w:val="21"/>
              </w:rPr>
              <w:t>人均耗水量</w:t>
            </w:r>
          </w:p>
        </w:tc>
        <w:tc>
          <w:tcPr>
            <w:tcW w:w="992" w:type="dxa"/>
            <w:vMerge/>
            <w:tcBorders>
              <w:left w:val="single" w:sz="4" w:space="0" w:color="auto"/>
              <w:bottom w:val="single" w:sz="4" w:space="0" w:color="auto"/>
              <w:right w:val="single" w:sz="4" w:space="0" w:color="auto"/>
            </w:tcBorders>
            <w:vAlign w:val="center"/>
          </w:tcPr>
          <w:p w14:paraId="4D974671" w14:textId="31040FEC" w:rsidR="00F24DF3" w:rsidRPr="003618C8" w:rsidRDefault="00F24DF3" w:rsidP="00177ED8">
            <w:pPr>
              <w:jc w:val="center"/>
              <w:rPr>
                <w:rFonts w:ascii="宋体" w:eastAsia="宋体" w:hAnsi="宋体" w:cs="仿宋"/>
                <w:szCs w:val="21"/>
              </w:rPr>
            </w:pPr>
          </w:p>
        </w:tc>
        <w:tc>
          <w:tcPr>
            <w:tcW w:w="6440" w:type="dxa"/>
            <w:vMerge/>
            <w:tcBorders>
              <w:left w:val="single" w:sz="4" w:space="0" w:color="auto"/>
              <w:bottom w:val="single" w:sz="4" w:space="0" w:color="auto"/>
              <w:right w:val="single" w:sz="4" w:space="0" w:color="auto"/>
            </w:tcBorders>
            <w:vAlign w:val="center"/>
          </w:tcPr>
          <w:p w14:paraId="3F76364A" w14:textId="77777777" w:rsidR="00F24DF3" w:rsidRPr="003618C8" w:rsidRDefault="00F24DF3" w:rsidP="005A600F">
            <w:pPr>
              <w:rPr>
                <w:rFonts w:ascii="宋体" w:eastAsia="宋体" w:hAnsi="宋体" w:cs="仿宋"/>
                <w:szCs w:val="21"/>
              </w:rPr>
            </w:pPr>
          </w:p>
        </w:tc>
      </w:tr>
      <w:tr w:rsidR="003463DA" w:rsidRPr="003618C8" w14:paraId="48DCDA9F"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788288C" w14:textId="77777777" w:rsidR="00352A76" w:rsidRPr="003618C8" w:rsidRDefault="00352A76" w:rsidP="00EE100A">
            <w:pPr>
              <w:jc w:val="center"/>
              <w:rPr>
                <w:rFonts w:ascii="宋体" w:eastAsia="宋体" w:hAnsi="宋体" w:cs="仿宋"/>
                <w:szCs w:val="21"/>
              </w:rPr>
            </w:pPr>
          </w:p>
        </w:tc>
        <w:tc>
          <w:tcPr>
            <w:tcW w:w="1417" w:type="dxa"/>
            <w:vMerge w:val="restart"/>
            <w:tcBorders>
              <w:left w:val="single" w:sz="4" w:space="0" w:color="auto"/>
              <w:right w:val="single" w:sz="4" w:space="0" w:color="auto"/>
            </w:tcBorders>
            <w:shd w:val="clear" w:color="auto" w:fill="auto"/>
            <w:tcMar>
              <w:top w:w="72" w:type="dxa"/>
              <w:left w:w="144" w:type="dxa"/>
              <w:bottom w:w="72" w:type="dxa"/>
              <w:right w:w="144" w:type="dxa"/>
            </w:tcMar>
            <w:vAlign w:val="center"/>
          </w:tcPr>
          <w:p w14:paraId="7D88677C" w14:textId="71A45D7D" w:rsidR="00352A76" w:rsidRPr="003618C8" w:rsidRDefault="00352A76" w:rsidP="00F27782">
            <w:pPr>
              <w:jc w:val="center"/>
              <w:rPr>
                <w:rFonts w:ascii="宋体" w:eastAsia="宋体" w:hAnsi="宋体" w:cs="仿宋"/>
                <w:szCs w:val="21"/>
              </w:rPr>
            </w:pPr>
            <w:r w:rsidRPr="003618C8">
              <w:rPr>
                <w:rFonts w:ascii="宋体" w:eastAsia="宋体" w:hAnsi="宋体" w:cs="仿宋" w:hint="eastAsia"/>
                <w:szCs w:val="21"/>
              </w:rPr>
              <w:t>纸张消耗</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74F6FE13" w14:textId="49A382E4" w:rsidR="00352A76" w:rsidRPr="003618C8" w:rsidRDefault="00352A76" w:rsidP="00293DB1">
            <w:pPr>
              <w:jc w:val="center"/>
              <w:rPr>
                <w:rFonts w:ascii="宋体" w:eastAsia="宋体" w:hAnsi="宋体" w:cs="仿宋"/>
                <w:szCs w:val="21"/>
              </w:rPr>
            </w:pPr>
            <w:r w:rsidRPr="003618C8">
              <w:rPr>
                <w:rFonts w:ascii="宋体" w:eastAsia="宋体" w:hAnsi="宋体" w:cs="仿宋" w:hint="eastAsia"/>
                <w:szCs w:val="21"/>
              </w:rPr>
              <w:t>营业、办公纸张消耗总量</w:t>
            </w:r>
          </w:p>
        </w:tc>
        <w:tc>
          <w:tcPr>
            <w:tcW w:w="992" w:type="dxa"/>
            <w:tcBorders>
              <w:left w:val="single" w:sz="4" w:space="0" w:color="auto"/>
              <w:bottom w:val="single" w:sz="4" w:space="0" w:color="auto"/>
              <w:right w:val="single" w:sz="4" w:space="0" w:color="auto"/>
            </w:tcBorders>
            <w:vAlign w:val="center"/>
          </w:tcPr>
          <w:p w14:paraId="427E0CD3" w14:textId="46BB0780" w:rsidR="00352A76" w:rsidRPr="003618C8" w:rsidRDefault="00352A76"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tcBorders>
              <w:top w:val="single" w:sz="4" w:space="0" w:color="auto"/>
              <w:left w:val="single" w:sz="4" w:space="0" w:color="auto"/>
              <w:bottom w:val="single" w:sz="4" w:space="0" w:color="auto"/>
              <w:right w:val="single" w:sz="4" w:space="0" w:color="auto"/>
            </w:tcBorders>
            <w:vAlign w:val="center"/>
          </w:tcPr>
          <w:p w14:paraId="78BEC01C" w14:textId="4CCC6AFA" w:rsidR="00352A76" w:rsidRPr="003618C8" w:rsidRDefault="00352A76" w:rsidP="005A600F">
            <w:pPr>
              <w:rPr>
                <w:rFonts w:ascii="宋体" w:eastAsia="宋体" w:hAnsi="宋体" w:cs="仿宋"/>
                <w:szCs w:val="21"/>
              </w:rPr>
            </w:pPr>
            <w:r w:rsidRPr="003618C8">
              <w:rPr>
                <w:rFonts w:ascii="宋体" w:eastAsia="宋体" w:hAnsi="宋体" w:cs="仿宋" w:hint="eastAsia"/>
                <w:szCs w:val="21"/>
              </w:rPr>
              <w:t>单位：吨。</w:t>
            </w:r>
          </w:p>
        </w:tc>
      </w:tr>
      <w:tr w:rsidR="003463DA" w:rsidRPr="003618C8" w14:paraId="179A4312"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53DA19E" w14:textId="77777777" w:rsidR="00352A76" w:rsidRPr="003618C8" w:rsidRDefault="00352A76" w:rsidP="00EE100A">
            <w:pPr>
              <w:jc w:val="center"/>
              <w:rPr>
                <w:rFonts w:ascii="宋体" w:eastAsia="宋体" w:hAnsi="宋体" w:cs="仿宋"/>
                <w:szCs w:val="21"/>
              </w:rPr>
            </w:pPr>
          </w:p>
        </w:tc>
        <w:tc>
          <w:tcPr>
            <w:tcW w:w="1417"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86E0CC8" w14:textId="77777777" w:rsidR="00352A76" w:rsidRPr="003618C8" w:rsidRDefault="00352A76"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00ED1B18" w14:textId="044A5A45" w:rsidR="00352A76" w:rsidRPr="003618C8" w:rsidRDefault="00352A76" w:rsidP="00293DB1">
            <w:pPr>
              <w:jc w:val="center"/>
              <w:rPr>
                <w:rFonts w:ascii="宋体" w:eastAsia="宋体" w:hAnsi="宋体" w:cs="仿宋"/>
                <w:szCs w:val="21"/>
              </w:rPr>
            </w:pPr>
            <w:r w:rsidRPr="003618C8">
              <w:rPr>
                <w:rFonts w:ascii="宋体" w:eastAsia="宋体" w:hAnsi="宋体" w:cs="仿宋" w:hint="eastAsia"/>
                <w:szCs w:val="21"/>
              </w:rPr>
              <w:t>回收纸用量及比例</w:t>
            </w:r>
          </w:p>
        </w:tc>
        <w:tc>
          <w:tcPr>
            <w:tcW w:w="992" w:type="dxa"/>
            <w:tcBorders>
              <w:left w:val="single" w:sz="4" w:space="0" w:color="auto"/>
              <w:bottom w:val="single" w:sz="4" w:space="0" w:color="auto"/>
              <w:right w:val="single" w:sz="4" w:space="0" w:color="auto"/>
            </w:tcBorders>
            <w:vAlign w:val="center"/>
          </w:tcPr>
          <w:p w14:paraId="2335114E" w14:textId="5D5A35EA" w:rsidR="00352A76" w:rsidRPr="003618C8" w:rsidRDefault="00352A76" w:rsidP="00177ED8">
            <w:pPr>
              <w:jc w:val="center"/>
              <w:rPr>
                <w:rFonts w:ascii="宋体" w:eastAsia="宋体" w:hAnsi="宋体" w:cs="仿宋"/>
                <w:szCs w:val="21"/>
              </w:rPr>
            </w:pPr>
            <w:r w:rsidRPr="003618C8">
              <w:rPr>
                <w:rFonts w:ascii="宋体" w:eastAsia="宋体" w:hAnsi="宋体" w:cs="仿宋" w:hint="eastAsia"/>
                <w:szCs w:val="21"/>
              </w:rPr>
              <w:t>鼓励</w:t>
            </w:r>
          </w:p>
        </w:tc>
        <w:tc>
          <w:tcPr>
            <w:tcW w:w="6440" w:type="dxa"/>
            <w:tcBorders>
              <w:top w:val="single" w:sz="4" w:space="0" w:color="auto"/>
              <w:left w:val="single" w:sz="4" w:space="0" w:color="auto"/>
              <w:bottom w:val="single" w:sz="4" w:space="0" w:color="auto"/>
              <w:right w:val="single" w:sz="4" w:space="0" w:color="auto"/>
            </w:tcBorders>
            <w:vAlign w:val="center"/>
          </w:tcPr>
          <w:p w14:paraId="45E5AFE8" w14:textId="04D0F5FF" w:rsidR="00352A76" w:rsidRPr="003618C8" w:rsidRDefault="003F1FAD" w:rsidP="00293DB1">
            <w:pPr>
              <w:jc w:val="center"/>
              <w:rPr>
                <w:rFonts w:ascii="宋体" w:eastAsia="宋体" w:hAnsi="宋体" w:cs="仿宋"/>
                <w:szCs w:val="21"/>
              </w:rPr>
            </w:pPr>
            <w:r w:rsidRPr="003618C8">
              <w:rPr>
                <w:rFonts w:asciiTheme="minorEastAsia" w:hAnsiTheme="minorEastAsia" w:cs="Times New Roman" w:hint="eastAsia"/>
                <w:szCs w:val="21"/>
              </w:rPr>
              <w:t>/</w:t>
            </w:r>
          </w:p>
        </w:tc>
      </w:tr>
      <w:tr w:rsidR="003463DA" w:rsidRPr="003618C8" w14:paraId="1E4658DC"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7E38F783" w14:textId="77777777" w:rsidR="00352A76" w:rsidRPr="003618C8" w:rsidRDefault="00352A76" w:rsidP="00EE100A">
            <w:pPr>
              <w:jc w:val="center"/>
              <w:rPr>
                <w:rFonts w:ascii="宋体" w:eastAsia="宋体" w:hAnsi="宋体" w:cs="仿宋"/>
                <w:szCs w:val="21"/>
              </w:rPr>
            </w:pPr>
          </w:p>
        </w:tc>
        <w:tc>
          <w:tcPr>
            <w:tcW w:w="1417" w:type="dxa"/>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A7C4B55" w14:textId="1BE4E163" w:rsidR="00352A76" w:rsidRPr="003618C8" w:rsidRDefault="00352A76" w:rsidP="00F27782">
            <w:pPr>
              <w:jc w:val="center"/>
              <w:rPr>
                <w:rFonts w:ascii="宋体" w:eastAsia="宋体" w:hAnsi="宋体" w:cs="仿宋"/>
                <w:szCs w:val="21"/>
              </w:rPr>
            </w:pPr>
            <w:r w:rsidRPr="003618C8">
              <w:rPr>
                <w:rFonts w:ascii="宋体" w:eastAsia="宋体" w:hAnsi="宋体" w:cs="仿宋" w:hint="eastAsia"/>
                <w:szCs w:val="21"/>
              </w:rPr>
              <w:t>废弃物排放</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3D62E7B4" w14:textId="57250DAD" w:rsidR="00352A76" w:rsidRPr="003618C8" w:rsidRDefault="00352A76" w:rsidP="00293DB1">
            <w:pPr>
              <w:jc w:val="center"/>
              <w:rPr>
                <w:rFonts w:ascii="宋体" w:eastAsia="宋体" w:hAnsi="宋体" w:cs="仿宋"/>
                <w:szCs w:val="21"/>
              </w:rPr>
            </w:pPr>
            <w:r w:rsidRPr="003618C8">
              <w:rPr>
                <w:rFonts w:ascii="宋体" w:eastAsia="宋体" w:hAnsi="宋体" w:cs="仿宋" w:hint="eastAsia"/>
                <w:szCs w:val="21"/>
              </w:rPr>
              <w:t>营业、办公场所的废弃物排放及处置情况</w:t>
            </w:r>
          </w:p>
        </w:tc>
        <w:tc>
          <w:tcPr>
            <w:tcW w:w="992" w:type="dxa"/>
            <w:tcBorders>
              <w:left w:val="single" w:sz="4" w:space="0" w:color="auto"/>
              <w:bottom w:val="single" w:sz="4" w:space="0" w:color="auto"/>
              <w:right w:val="single" w:sz="4" w:space="0" w:color="auto"/>
            </w:tcBorders>
            <w:vAlign w:val="center"/>
          </w:tcPr>
          <w:p w14:paraId="165FA67B" w14:textId="4265D18E" w:rsidR="00352A76" w:rsidRPr="003618C8" w:rsidRDefault="00352A76"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tcBorders>
              <w:top w:val="single" w:sz="4" w:space="0" w:color="auto"/>
              <w:left w:val="single" w:sz="4" w:space="0" w:color="auto"/>
              <w:bottom w:val="single" w:sz="4" w:space="0" w:color="auto"/>
              <w:right w:val="single" w:sz="4" w:space="0" w:color="auto"/>
            </w:tcBorders>
            <w:vAlign w:val="center"/>
          </w:tcPr>
          <w:p w14:paraId="6E827819" w14:textId="30A645E2" w:rsidR="00352A76" w:rsidRPr="003618C8" w:rsidRDefault="00352A76" w:rsidP="009C6E51">
            <w:pPr>
              <w:rPr>
                <w:rFonts w:ascii="宋体" w:eastAsia="宋体" w:hAnsi="宋体" w:cs="仿宋"/>
                <w:szCs w:val="21"/>
              </w:rPr>
            </w:pPr>
            <w:r w:rsidRPr="003618C8">
              <w:rPr>
                <w:rFonts w:ascii="宋体" w:eastAsia="宋体" w:hAnsi="宋体" w:cs="仿宋" w:hint="eastAsia"/>
                <w:szCs w:val="21"/>
              </w:rPr>
              <w:t>金融机构可按废弃物种类（如一般废弃物、废弃电子产品等）进行披露。单位：吨。</w:t>
            </w:r>
          </w:p>
        </w:tc>
      </w:tr>
      <w:tr w:rsidR="00262FB8" w:rsidRPr="003618C8" w14:paraId="3B6BCE68"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480FD3E7" w14:textId="1F9D1454" w:rsidR="00262FB8" w:rsidRPr="003618C8" w:rsidRDefault="00262FB8" w:rsidP="00EE100A">
            <w:pPr>
              <w:jc w:val="center"/>
              <w:rPr>
                <w:rFonts w:ascii="宋体" w:eastAsia="宋体" w:hAnsi="宋体" w:cs="仿宋"/>
                <w:szCs w:val="21"/>
              </w:rPr>
            </w:pPr>
          </w:p>
        </w:tc>
        <w:tc>
          <w:tcPr>
            <w:tcW w:w="1417"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224125A7" w14:textId="0CA31795" w:rsidR="00262FB8" w:rsidRPr="003618C8" w:rsidRDefault="00262FB8" w:rsidP="00A430EB">
            <w:pPr>
              <w:jc w:val="center"/>
              <w:rPr>
                <w:rFonts w:ascii="宋体" w:eastAsia="宋体" w:hAnsi="宋体" w:cs="仿宋"/>
                <w:szCs w:val="21"/>
              </w:rPr>
            </w:pPr>
            <w:r w:rsidRPr="003618C8">
              <w:rPr>
                <w:rFonts w:ascii="宋体" w:eastAsia="宋体" w:hAnsi="宋体" w:cs="仿宋" w:hint="eastAsia"/>
                <w:szCs w:val="21"/>
              </w:rPr>
              <w:t>温室气体排放</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384E3E40" w14:textId="0475B49E" w:rsidR="00262FB8" w:rsidRPr="003618C8" w:rsidRDefault="00262FB8" w:rsidP="001338E0">
            <w:pPr>
              <w:jc w:val="center"/>
              <w:rPr>
                <w:rFonts w:ascii="宋体" w:eastAsia="宋体" w:hAnsi="宋体" w:cs="仿宋"/>
                <w:szCs w:val="21"/>
              </w:rPr>
            </w:pPr>
            <w:r w:rsidRPr="003618C8">
              <w:rPr>
                <w:rFonts w:ascii="宋体" w:eastAsia="宋体" w:hAnsi="宋体" w:cs="仿宋" w:hint="eastAsia"/>
                <w:szCs w:val="21"/>
              </w:rPr>
              <w:t>直接温室气体排放总量（范围一）</w:t>
            </w:r>
          </w:p>
        </w:tc>
        <w:tc>
          <w:tcPr>
            <w:tcW w:w="992" w:type="dxa"/>
            <w:vMerge w:val="restart"/>
            <w:tcBorders>
              <w:top w:val="single" w:sz="4" w:space="0" w:color="auto"/>
              <w:left w:val="single" w:sz="4" w:space="0" w:color="auto"/>
              <w:right w:val="single" w:sz="4" w:space="0" w:color="auto"/>
            </w:tcBorders>
            <w:vAlign w:val="center"/>
          </w:tcPr>
          <w:p w14:paraId="24FAE8F3" w14:textId="7424DCBB" w:rsidR="00262FB8" w:rsidRPr="003618C8" w:rsidRDefault="00262FB8" w:rsidP="00262FB8">
            <w:pPr>
              <w:jc w:val="center"/>
              <w:rPr>
                <w:rFonts w:ascii="宋体" w:eastAsia="宋体" w:hAnsi="宋体" w:cs="仿宋"/>
                <w:szCs w:val="21"/>
              </w:rPr>
            </w:pPr>
            <w:r w:rsidRPr="003618C8">
              <w:rPr>
                <w:rFonts w:ascii="宋体" w:eastAsia="宋体" w:hAnsi="宋体" w:cs="仿宋"/>
                <w:szCs w:val="21"/>
              </w:rPr>
              <w:t>强制</w:t>
            </w:r>
          </w:p>
        </w:tc>
        <w:tc>
          <w:tcPr>
            <w:tcW w:w="6440" w:type="dxa"/>
            <w:tcBorders>
              <w:top w:val="single" w:sz="4" w:space="0" w:color="auto"/>
              <w:left w:val="single" w:sz="4" w:space="0" w:color="auto"/>
              <w:right w:val="single" w:sz="4" w:space="0" w:color="auto"/>
            </w:tcBorders>
            <w:vAlign w:val="center"/>
          </w:tcPr>
          <w:p w14:paraId="14D7F201" w14:textId="61FFEFA3" w:rsidR="00262FB8" w:rsidRPr="003618C8" w:rsidRDefault="00262FB8" w:rsidP="00B37B08">
            <w:pPr>
              <w:rPr>
                <w:rFonts w:ascii="宋体" w:eastAsia="宋体" w:hAnsi="宋体" w:cs="仿宋"/>
                <w:szCs w:val="21"/>
              </w:rPr>
            </w:pPr>
            <w:r w:rsidRPr="003618C8">
              <w:rPr>
                <w:rFonts w:ascii="宋体" w:eastAsia="宋体" w:hAnsi="宋体" w:cs="仿宋" w:hint="eastAsia"/>
                <w:szCs w:val="21"/>
              </w:rPr>
              <w:t>包括营业办公化石能源（</w:t>
            </w:r>
            <w:r w:rsidR="002D1344" w:rsidRPr="003618C8">
              <w:rPr>
                <w:rFonts w:ascii="宋体" w:eastAsia="宋体" w:hAnsi="宋体" w:cs="仿宋" w:hint="eastAsia"/>
                <w:szCs w:val="21"/>
              </w:rPr>
              <w:t>煤、</w:t>
            </w:r>
            <w:r w:rsidRPr="003618C8">
              <w:rPr>
                <w:rFonts w:ascii="宋体" w:eastAsia="宋体" w:hAnsi="宋体" w:cs="仿宋" w:hint="eastAsia"/>
                <w:szCs w:val="21"/>
              </w:rPr>
              <w:t>柴油、汽油、天然气）消耗产生的二氧化碳排放、自有</w:t>
            </w:r>
            <w:r w:rsidRPr="003618C8">
              <w:rPr>
                <w:rFonts w:ascii="宋体" w:eastAsia="宋体" w:hAnsi="宋体" w:cs="仿宋"/>
                <w:szCs w:val="21"/>
              </w:rPr>
              <w:t>交通运输工具燃油</w:t>
            </w:r>
            <w:r w:rsidRPr="003618C8">
              <w:rPr>
                <w:rFonts w:ascii="宋体" w:eastAsia="宋体" w:hAnsi="宋体" w:cs="仿宋" w:hint="eastAsia"/>
                <w:szCs w:val="21"/>
              </w:rPr>
              <w:t>（柴油、汽油）</w:t>
            </w:r>
            <w:r w:rsidRPr="003618C8">
              <w:rPr>
                <w:rFonts w:ascii="宋体" w:eastAsia="宋体" w:hAnsi="宋体" w:cs="仿宋"/>
                <w:szCs w:val="21"/>
              </w:rPr>
              <w:t>消耗产生的二氧化碳排放</w:t>
            </w:r>
            <w:r w:rsidRPr="003618C8">
              <w:rPr>
                <w:rFonts w:ascii="宋体" w:eastAsia="宋体" w:hAnsi="宋体" w:cs="仿宋" w:hint="eastAsia"/>
                <w:szCs w:val="21"/>
              </w:rPr>
              <w:t>、</w:t>
            </w:r>
            <w:r w:rsidRPr="003618C8">
              <w:rPr>
                <w:rFonts w:ascii="宋体" w:eastAsia="宋体" w:hAnsi="宋体" w:cs="仿宋"/>
                <w:szCs w:val="21"/>
              </w:rPr>
              <w:t>自有采暖</w:t>
            </w:r>
            <w:r w:rsidRPr="003618C8">
              <w:rPr>
                <w:rFonts w:ascii="宋体" w:eastAsia="宋体" w:hAnsi="宋体" w:cs="仿宋" w:hint="eastAsia"/>
                <w:szCs w:val="21"/>
              </w:rPr>
              <w:t>（制冷）设备</w:t>
            </w:r>
            <w:r w:rsidRPr="003618C8">
              <w:rPr>
                <w:rFonts w:ascii="宋体" w:eastAsia="宋体" w:hAnsi="宋体" w:cs="仿宋"/>
                <w:szCs w:val="21"/>
              </w:rPr>
              <w:t>化石能源</w:t>
            </w:r>
            <w:r w:rsidRPr="003618C8">
              <w:rPr>
                <w:rFonts w:ascii="宋体" w:eastAsia="宋体" w:hAnsi="宋体" w:cs="仿宋" w:hint="eastAsia"/>
                <w:szCs w:val="21"/>
              </w:rPr>
              <w:t>消耗产生的二氧化碳排放。</w:t>
            </w:r>
          </w:p>
        </w:tc>
      </w:tr>
      <w:tr w:rsidR="00262FB8" w:rsidRPr="003618C8" w14:paraId="176700DC"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1DA2E8B" w14:textId="77777777" w:rsidR="00262FB8" w:rsidRPr="003618C8" w:rsidRDefault="00262FB8"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A385E45" w14:textId="77777777" w:rsidR="00262FB8" w:rsidRPr="003618C8" w:rsidRDefault="00262FB8"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7F853363" w14:textId="35FEDCC7" w:rsidR="00262FB8" w:rsidRPr="003618C8" w:rsidRDefault="00262FB8" w:rsidP="001338E0">
            <w:pPr>
              <w:jc w:val="center"/>
              <w:rPr>
                <w:rFonts w:ascii="宋体" w:eastAsia="宋体" w:hAnsi="宋体" w:cs="仿宋"/>
                <w:szCs w:val="21"/>
              </w:rPr>
            </w:pPr>
            <w:r w:rsidRPr="003618C8">
              <w:rPr>
                <w:rFonts w:ascii="宋体" w:eastAsia="宋体" w:hAnsi="宋体" w:cs="仿宋" w:hint="eastAsia"/>
                <w:szCs w:val="21"/>
              </w:rPr>
              <w:t>能源间接温室气体排放总量（范围二）</w:t>
            </w:r>
          </w:p>
        </w:tc>
        <w:tc>
          <w:tcPr>
            <w:tcW w:w="992" w:type="dxa"/>
            <w:vMerge/>
            <w:tcBorders>
              <w:left w:val="single" w:sz="4" w:space="0" w:color="auto"/>
              <w:right w:val="single" w:sz="4" w:space="0" w:color="auto"/>
            </w:tcBorders>
            <w:vAlign w:val="center"/>
          </w:tcPr>
          <w:p w14:paraId="2A099010" w14:textId="44334DFE" w:rsidR="00262FB8" w:rsidRPr="003618C8" w:rsidRDefault="00262FB8" w:rsidP="00177ED8">
            <w:pPr>
              <w:jc w:val="center"/>
              <w:rPr>
                <w:rFonts w:ascii="宋体" w:eastAsia="宋体" w:hAnsi="宋体" w:cs="仿宋"/>
                <w:szCs w:val="21"/>
              </w:rPr>
            </w:pPr>
          </w:p>
        </w:tc>
        <w:tc>
          <w:tcPr>
            <w:tcW w:w="6440" w:type="dxa"/>
            <w:tcBorders>
              <w:left w:val="single" w:sz="4" w:space="0" w:color="auto"/>
              <w:right w:val="single" w:sz="4" w:space="0" w:color="auto"/>
            </w:tcBorders>
            <w:vAlign w:val="center"/>
          </w:tcPr>
          <w:p w14:paraId="03290963" w14:textId="421D5602" w:rsidR="00262FB8" w:rsidRPr="003618C8" w:rsidRDefault="00262FB8" w:rsidP="009C6E51">
            <w:pPr>
              <w:rPr>
                <w:rFonts w:ascii="宋体" w:eastAsia="宋体" w:hAnsi="宋体" w:cs="仿宋"/>
                <w:szCs w:val="21"/>
              </w:rPr>
            </w:pPr>
            <w:r w:rsidRPr="003618C8">
              <w:rPr>
                <w:rFonts w:ascii="宋体" w:eastAsia="宋体" w:hAnsi="宋体" w:cs="仿宋" w:hint="eastAsia"/>
                <w:szCs w:val="21"/>
              </w:rPr>
              <w:t>包括营业办公消耗外购电力、采暖（制冷）服务产生的间接二氧化碳排放。</w:t>
            </w:r>
          </w:p>
          <w:p w14:paraId="34115141" w14:textId="74996735" w:rsidR="00262FB8" w:rsidRPr="003618C8" w:rsidRDefault="00262FB8" w:rsidP="009C6E51">
            <w:pPr>
              <w:rPr>
                <w:rFonts w:ascii="宋体" w:eastAsia="宋体" w:hAnsi="宋体" w:cs="仿宋"/>
                <w:szCs w:val="21"/>
              </w:rPr>
            </w:pPr>
            <w:r w:rsidRPr="003618C8">
              <w:rPr>
                <w:rFonts w:ascii="宋体" w:eastAsia="宋体" w:hAnsi="宋体" w:cs="仿宋" w:hint="eastAsia"/>
                <w:szCs w:val="21"/>
              </w:rPr>
              <w:t>计算范围二排放时，深圳地区机构建议使用《广东省市县（区）级温室气体清单编制指南》中2</w:t>
            </w:r>
            <w:r w:rsidRPr="003618C8">
              <w:rPr>
                <w:rFonts w:ascii="宋体" w:eastAsia="宋体" w:hAnsi="宋体" w:cs="仿宋"/>
                <w:szCs w:val="21"/>
              </w:rPr>
              <w:t>018</w:t>
            </w:r>
            <w:r w:rsidRPr="003618C8">
              <w:rPr>
                <w:rFonts w:ascii="宋体" w:eastAsia="宋体" w:hAnsi="宋体" w:cs="仿宋" w:hint="eastAsia"/>
                <w:szCs w:val="21"/>
              </w:rPr>
              <w:t>年广东省电网平均排放因子0</w:t>
            </w:r>
            <w:r w:rsidRPr="003618C8">
              <w:rPr>
                <w:rFonts w:ascii="宋体" w:eastAsia="宋体" w:hAnsi="宋体" w:cs="仿宋"/>
                <w:szCs w:val="21"/>
              </w:rPr>
              <w:t>.4512</w:t>
            </w:r>
            <w:r w:rsidRPr="003618C8">
              <w:rPr>
                <w:rFonts w:ascii="宋体" w:eastAsia="宋体" w:hAnsi="宋体"/>
                <w:szCs w:val="21"/>
              </w:rPr>
              <w:t xml:space="preserve"> </w:t>
            </w:r>
            <w:r w:rsidRPr="003618C8">
              <w:rPr>
                <w:rFonts w:ascii="宋体" w:eastAsia="宋体" w:hAnsi="宋体" w:cs="仿宋"/>
                <w:szCs w:val="21"/>
              </w:rPr>
              <w:t>kgCO</w:t>
            </w:r>
            <w:r w:rsidRPr="003618C8">
              <w:rPr>
                <w:rFonts w:ascii="宋体" w:eastAsia="宋体" w:hAnsi="宋体" w:cs="仿宋"/>
                <w:szCs w:val="21"/>
                <w:vertAlign w:val="subscript"/>
              </w:rPr>
              <w:t>2</w:t>
            </w:r>
            <w:r w:rsidRPr="003618C8">
              <w:rPr>
                <w:rFonts w:ascii="宋体" w:eastAsia="宋体" w:hAnsi="宋体" w:cs="仿宋"/>
                <w:szCs w:val="21"/>
              </w:rPr>
              <w:t>/kWh</w:t>
            </w:r>
            <w:r w:rsidRPr="003618C8">
              <w:rPr>
                <w:rFonts w:ascii="宋体" w:eastAsia="宋体" w:hAnsi="宋体" w:cs="仿宋" w:hint="eastAsia"/>
                <w:szCs w:val="21"/>
              </w:rPr>
              <w:t>作为电力排放因子，其他地区机构可采用《企业温室气体排放核算方法与报告指南》中规定的0</w:t>
            </w:r>
            <w:r w:rsidRPr="003618C8">
              <w:rPr>
                <w:rFonts w:ascii="宋体" w:eastAsia="宋体" w:hAnsi="宋体" w:cs="仿宋"/>
                <w:szCs w:val="21"/>
              </w:rPr>
              <w:t>.6101</w:t>
            </w:r>
            <w:r w:rsidRPr="003618C8">
              <w:rPr>
                <w:rFonts w:ascii="宋体" w:eastAsia="宋体" w:hAnsi="宋体" w:cs="仿宋" w:hint="eastAsia"/>
                <w:szCs w:val="21"/>
              </w:rPr>
              <w:t>0</w:t>
            </w:r>
            <w:r w:rsidRPr="003618C8">
              <w:rPr>
                <w:rFonts w:ascii="宋体" w:eastAsia="宋体" w:hAnsi="宋体" w:cs="仿宋"/>
                <w:szCs w:val="21"/>
              </w:rPr>
              <w:t>.4512</w:t>
            </w:r>
            <w:r w:rsidRPr="003618C8">
              <w:rPr>
                <w:rFonts w:ascii="宋体" w:eastAsia="宋体" w:hAnsi="宋体"/>
                <w:szCs w:val="21"/>
              </w:rPr>
              <w:t xml:space="preserve"> </w:t>
            </w:r>
            <w:r w:rsidRPr="003618C8">
              <w:rPr>
                <w:rFonts w:ascii="宋体" w:eastAsia="宋体" w:hAnsi="宋体" w:cs="仿宋"/>
                <w:szCs w:val="21"/>
              </w:rPr>
              <w:t>kgCO</w:t>
            </w:r>
            <w:r w:rsidRPr="003618C8">
              <w:rPr>
                <w:rFonts w:ascii="宋体" w:eastAsia="宋体" w:hAnsi="宋体" w:cs="仿宋"/>
                <w:szCs w:val="21"/>
                <w:vertAlign w:val="subscript"/>
              </w:rPr>
              <w:t>2</w:t>
            </w:r>
            <w:r w:rsidRPr="003618C8">
              <w:rPr>
                <w:rFonts w:ascii="宋体" w:eastAsia="宋体" w:hAnsi="宋体" w:cs="仿宋"/>
                <w:szCs w:val="21"/>
              </w:rPr>
              <w:t>/kWh</w:t>
            </w:r>
            <w:r w:rsidRPr="003618C8">
              <w:rPr>
                <w:rFonts w:ascii="宋体" w:eastAsia="宋体" w:hAnsi="宋体" w:cs="仿宋" w:hint="eastAsia"/>
                <w:szCs w:val="21"/>
              </w:rPr>
              <w:t>作为电力排放因子。</w:t>
            </w:r>
          </w:p>
        </w:tc>
      </w:tr>
      <w:tr w:rsidR="00262FB8" w:rsidRPr="003618C8" w14:paraId="16ABB8E4"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598AE05" w14:textId="77777777" w:rsidR="00262FB8" w:rsidRPr="003618C8" w:rsidRDefault="00262FB8"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D58D534" w14:textId="77777777" w:rsidR="00262FB8" w:rsidRPr="003618C8" w:rsidRDefault="00262FB8"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F507B98" w14:textId="77777777" w:rsidR="00901C2E" w:rsidRPr="003618C8" w:rsidRDefault="00262FB8" w:rsidP="001338E0">
            <w:pPr>
              <w:jc w:val="center"/>
              <w:rPr>
                <w:rFonts w:ascii="宋体" w:eastAsia="宋体" w:hAnsi="宋体" w:cs="仿宋"/>
                <w:szCs w:val="21"/>
              </w:rPr>
            </w:pPr>
            <w:r w:rsidRPr="003618C8">
              <w:rPr>
                <w:rFonts w:ascii="宋体" w:eastAsia="宋体" w:hAnsi="宋体" w:cs="仿宋" w:hint="eastAsia"/>
                <w:szCs w:val="21"/>
              </w:rPr>
              <w:t>其他经营活动间接温室气体排放</w:t>
            </w:r>
          </w:p>
          <w:p w14:paraId="43F7E822" w14:textId="2926C496" w:rsidR="00262FB8" w:rsidRPr="003618C8" w:rsidRDefault="00262FB8" w:rsidP="001338E0">
            <w:pPr>
              <w:jc w:val="center"/>
              <w:rPr>
                <w:rFonts w:ascii="宋体" w:eastAsia="宋体" w:hAnsi="宋体" w:cs="仿宋"/>
                <w:szCs w:val="21"/>
              </w:rPr>
            </w:pPr>
            <w:r w:rsidRPr="003618C8">
              <w:rPr>
                <w:rFonts w:ascii="宋体" w:eastAsia="宋体" w:hAnsi="宋体" w:cs="仿宋" w:hint="eastAsia"/>
                <w:szCs w:val="21"/>
              </w:rPr>
              <w:t>（范围三）</w:t>
            </w:r>
          </w:p>
        </w:tc>
        <w:tc>
          <w:tcPr>
            <w:tcW w:w="992" w:type="dxa"/>
            <w:vMerge/>
            <w:tcBorders>
              <w:left w:val="single" w:sz="4" w:space="0" w:color="auto"/>
              <w:right w:val="single" w:sz="4" w:space="0" w:color="auto"/>
            </w:tcBorders>
            <w:vAlign w:val="center"/>
          </w:tcPr>
          <w:p w14:paraId="3337F2B6" w14:textId="0CFFBD89" w:rsidR="00262FB8" w:rsidRPr="003618C8" w:rsidRDefault="00262FB8" w:rsidP="00177ED8">
            <w:pPr>
              <w:jc w:val="center"/>
              <w:rPr>
                <w:rFonts w:ascii="宋体" w:eastAsia="宋体" w:hAnsi="宋体" w:cs="仿宋"/>
                <w:szCs w:val="21"/>
              </w:rPr>
            </w:pPr>
          </w:p>
        </w:tc>
        <w:tc>
          <w:tcPr>
            <w:tcW w:w="6440" w:type="dxa"/>
            <w:tcBorders>
              <w:left w:val="single" w:sz="4" w:space="0" w:color="auto"/>
              <w:right w:val="single" w:sz="4" w:space="0" w:color="auto"/>
            </w:tcBorders>
            <w:vAlign w:val="center"/>
          </w:tcPr>
          <w:p w14:paraId="36058A56" w14:textId="5139CE11" w:rsidR="00262FB8" w:rsidRPr="003618C8" w:rsidRDefault="00262FB8" w:rsidP="000B0F17">
            <w:pPr>
              <w:rPr>
                <w:rFonts w:ascii="宋体" w:eastAsia="宋体" w:hAnsi="宋体" w:cs="仿宋"/>
                <w:szCs w:val="21"/>
              </w:rPr>
            </w:pPr>
            <w:r w:rsidRPr="003618C8">
              <w:rPr>
                <w:rFonts w:ascii="宋体" w:eastAsia="宋体" w:hAnsi="宋体" w:cs="仿宋" w:hint="eastAsia"/>
                <w:szCs w:val="21"/>
              </w:rPr>
              <w:t>雇员差旅出行及差旅住宿、办公用纸（回收用纸）、用水等产生的间接</w:t>
            </w:r>
            <w:r w:rsidRPr="003618C8">
              <w:rPr>
                <w:rFonts w:ascii="宋体" w:eastAsia="宋体" w:hAnsi="宋体" w:cs="仿宋"/>
                <w:szCs w:val="21"/>
              </w:rPr>
              <w:t>二氧化碳</w:t>
            </w:r>
            <w:r w:rsidRPr="003618C8">
              <w:rPr>
                <w:rFonts w:ascii="宋体" w:eastAsia="宋体" w:hAnsi="宋体" w:cs="仿宋" w:hint="eastAsia"/>
                <w:szCs w:val="21"/>
              </w:rPr>
              <w:t>排放。</w:t>
            </w:r>
          </w:p>
          <w:p w14:paraId="18913BB1" w14:textId="07F41F8D" w:rsidR="00262FB8" w:rsidRPr="003618C8" w:rsidRDefault="00262FB8" w:rsidP="009C6E51">
            <w:pPr>
              <w:rPr>
                <w:rFonts w:ascii="宋体" w:eastAsia="宋体" w:hAnsi="宋体" w:cs="仿宋"/>
                <w:szCs w:val="21"/>
              </w:rPr>
            </w:pPr>
            <w:r w:rsidRPr="003618C8">
              <w:rPr>
                <w:rFonts w:ascii="宋体" w:eastAsia="宋体" w:hAnsi="宋体" w:cs="仿宋" w:hint="eastAsia"/>
                <w:szCs w:val="21"/>
              </w:rPr>
              <w:t>（投融资活动产生的温室气体排放应在“投融资活动的环境影响”部分单独披露）。</w:t>
            </w:r>
          </w:p>
        </w:tc>
      </w:tr>
      <w:tr w:rsidR="003463DA" w:rsidRPr="003618C8" w14:paraId="0F4D2094"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EF194C5" w14:textId="77777777" w:rsidR="00352A76" w:rsidRPr="003618C8" w:rsidRDefault="00352A76"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4E4F685" w14:textId="77777777" w:rsidR="00352A76" w:rsidRPr="003618C8" w:rsidRDefault="00352A76"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3ED24BEB" w14:textId="5335CD8E" w:rsidR="00352A76" w:rsidRPr="003618C8" w:rsidRDefault="00352A76" w:rsidP="001338E0">
            <w:pPr>
              <w:jc w:val="center"/>
              <w:rPr>
                <w:rFonts w:ascii="宋体" w:eastAsia="宋体" w:hAnsi="宋体" w:cs="仿宋"/>
                <w:szCs w:val="21"/>
              </w:rPr>
            </w:pPr>
            <w:r w:rsidRPr="003618C8">
              <w:rPr>
                <w:rFonts w:ascii="宋体" w:eastAsia="宋体" w:hAnsi="宋体" w:cs="仿宋" w:hint="eastAsia"/>
                <w:szCs w:val="21"/>
              </w:rPr>
              <w:t>其他范围三温室气体排放</w:t>
            </w:r>
          </w:p>
        </w:tc>
        <w:tc>
          <w:tcPr>
            <w:tcW w:w="992" w:type="dxa"/>
            <w:tcBorders>
              <w:left w:val="single" w:sz="4" w:space="0" w:color="auto"/>
              <w:right w:val="single" w:sz="4" w:space="0" w:color="auto"/>
            </w:tcBorders>
            <w:vAlign w:val="center"/>
          </w:tcPr>
          <w:p w14:paraId="24B75D06" w14:textId="521BAFB4" w:rsidR="00352A76" w:rsidRPr="003618C8" w:rsidRDefault="00352A76" w:rsidP="00177ED8">
            <w:pPr>
              <w:jc w:val="center"/>
              <w:rPr>
                <w:rFonts w:ascii="宋体" w:eastAsia="宋体" w:hAnsi="宋体" w:cs="仿宋"/>
                <w:szCs w:val="21"/>
              </w:rPr>
            </w:pPr>
            <w:r w:rsidRPr="003618C8">
              <w:rPr>
                <w:rFonts w:ascii="宋体" w:eastAsia="宋体" w:hAnsi="宋体" w:cs="仿宋"/>
                <w:szCs w:val="21"/>
              </w:rPr>
              <w:t>鼓励</w:t>
            </w:r>
          </w:p>
        </w:tc>
        <w:tc>
          <w:tcPr>
            <w:tcW w:w="6440" w:type="dxa"/>
            <w:tcBorders>
              <w:left w:val="single" w:sz="4" w:space="0" w:color="auto"/>
              <w:right w:val="single" w:sz="4" w:space="0" w:color="auto"/>
            </w:tcBorders>
            <w:vAlign w:val="center"/>
          </w:tcPr>
          <w:p w14:paraId="2978832D" w14:textId="21382C8C" w:rsidR="00352A76" w:rsidRPr="003618C8" w:rsidDel="006B67B5" w:rsidRDefault="00352A76" w:rsidP="000B0F17">
            <w:pPr>
              <w:rPr>
                <w:rFonts w:ascii="宋体" w:eastAsia="宋体" w:hAnsi="宋体" w:cs="仿宋"/>
                <w:szCs w:val="21"/>
              </w:rPr>
            </w:pPr>
            <w:r w:rsidRPr="003618C8">
              <w:rPr>
                <w:rFonts w:ascii="宋体" w:eastAsia="宋体" w:hAnsi="宋体" w:cs="仿宋" w:hint="eastAsia"/>
                <w:szCs w:val="21"/>
              </w:rPr>
              <w:t>鼓励金融机构披露其他范围三二氧化碳排放。</w:t>
            </w:r>
          </w:p>
        </w:tc>
      </w:tr>
      <w:tr w:rsidR="00293DB1" w:rsidRPr="003618C8" w14:paraId="765D8A1E"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4E0B029" w14:textId="77777777" w:rsidR="00293DB1" w:rsidRPr="003618C8" w:rsidRDefault="00293DB1"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4AD2EA9D" w14:textId="77777777" w:rsidR="00293DB1" w:rsidRPr="003618C8" w:rsidRDefault="00293DB1"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187F5B16" w14:textId="3B6B075D" w:rsidR="00293DB1" w:rsidRPr="003618C8" w:rsidRDefault="00293DB1" w:rsidP="001338E0">
            <w:pPr>
              <w:jc w:val="center"/>
              <w:rPr>
                <w:rFonts w:ascii="宋体" w:eastAsia="宋体" w:hAnsi="宋体" w:cs="仿宋"/>
                <w:szCs w:val="21"/>
              </w:rPr>
            </w:pPr>
            <w:r w:rsidRPr="003618C8">
              <w:rPr>
                <w:rFonts w:ascii="宋体" w:eastAsia="宋体" w:hAnsi="宋体" w:cs="仿宋" w:hint="eastAsia"/>
                <w:szCs w:val="21"/>
              </w:rPr>
              <w:t>经营活动二氧化碳排放总量</w:t>
            </w:r>
          </w:p>
        </w:tc>
        <w:tc>
          <w:tcPr>
            <w:tcW w:w="992" w:type="dxa"/>
            <w:vMerge w:val="restart"/>
            <w:tcBorders>
              <w:left w:val="single" w:sz="4" w:space="0" w:color="auto"/>
              <w:right w:val="single" w:sz="4" w:space="0" w:color="auto"/>
            </w:tcBorders>
            <w:vAlign w:val="center"/>
          </w:tcPr>
          <w:p w14:paraId="0099A64F" w14:textId="03D22CAC" w:rsidR="00293DB1" w:rsidRPr="003618C8" w:rsidRDefault="00293DB1" w:rsidP="00293DB1">
            <w:pPr>
              <w:jc w:val="center"/>
              <w:rPr>
                <w:rFonts w:ascii="宋体" w:eastAsia="宋体" w:hAnsi="宋体" w:cs="仿宋"/>
                <w:szCs w:val="21"/>
              </w:rPr>
            </w:pPr>
            <w:r w:rsidRPr="003618C8">
              <w:rPr>
                <w:rFonts w:ascii="宋体" w:eastAsia="宋体" w:hAnsi="宋体" w:cs="仿宋" w:hint="eastAsia"/>
                <w:szCs w:val="21"/>
              </w:rPr>
              <w:t>强制</w:t>
            </w:r>
          </w:p>
        </w:tc>
        <w:tc>
          <w:tcPr>
            <w:tcW w:w="6440" w:type="dxa"/>
            <w:vMerge w:val="restart"/>
            <w:tcBorders>
              <w:left w:val="single" w:sz="4" w:space="0" w:color="auto"/>
              <w:right w:val="single" w:sz="4" w:space="0" w:color="auto"/>
            </w:tcBorders>
            <w:vAlign w:val="center"/>
          </w:tcPr>
          <w:p w14:paraId="68D60A7F" w14:textId="310875BD" w:rsidR="00293DB1" w:rsidRPr="003618C8" w:rsidRDefault="00293DB1" w:rsidP="009C6E51">
            <w:pPr>
              <w:rPr>
                <w:rFonts w:ascii="宋体" w:eastAsia="宋体" w:hAnsi="宋体" w:cs="仿宋"/>
                <w:szCs w:val="21"/>
              </w:rPr>
            </w:pPr>
            <w:r w:rsidRPr="003618C8">
              <w:rPr>
                <w:rFonts w:ascii="宋体" w:eastAsia="宋体" w:hAnsi="宋体" w:cs="仿宋" w:hint="eastAsia"/>
                <w:szCs w:val="21"/>
              </w:rPr>
              <w:t>上述强制披露的范围一、范围二、范围三二氧化碳排放总量及人均排</w:t>
            </w:r>
            <w:r w:rsidRPr="003618C8">
              <w:rPr>
                <w:rFonts w:ascii="宋体" w:eastAsia="宋体" w:hAnsi="宋体" w:cs="仿宋" w:hint="eastAsia"/>
                <w:szCs w:val="21"/>
              </w:rPr>
              <w:lastRenderedPageBreak/>
              <w:t>放量。</w:t>
            </w:r>
          </w:p>
        </w:tc>
      </w:tr>
      <w:tr w:rsidR="00293DB1" w:rsidRPr="003618C8" w14:paraId="6BD17389" w14:textId="77777777" w:rsidTr="006A4F89">
        <w:trPr>
          <w:trHeight w:val="297"/>
        </w:trPr>
        <w:tc>
          <w:tcPr>
            <w:tcW w:w="1135"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D8894E2" w14:textId="77777777" w:rsidR="00293DB1" w:rsidRPr="003618C8" w:rsidRDefault="00293DB1" w:rsidP="00EE100A">
            <w:pPr>
              <w:jc w:val="center"/>
              <w:rPr>
                <w:rFonts w:ascii="宋体" w:eastAsia="宋体" w:hAnsi="宋体" w:cs="仿宋"/>
                <w:szCs w:val="21"/>
              </w:rPr>
            </w:pPr>
          </w:p>
        </w:tc>
        <w:tc>
          <w:tcPr>
            <w:tcW w:w="1417"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BC4A932" w14:textId="77777777" w:rsidR="00293DB1" w:rsidRPr="003618C8" w:rsidRDefault="00293DB1"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29BD02F" w14:textId="350B0BD8" w:rsidR="00293DB1" w:rsidRPr="003618C8" w:rsidRDefault="00293DB1" w:rsidP="001338E0">
            <w:pPr>
              <w:jc w:val="center"/>
              <w:rPr>
                <w:rFonts w:ascii="宋体" w:eastAsia="宋体" w:hAnsi="宋体" w:cs="仿宋"/>
                <w:szCs w:val="21"/>
              </w:rPr>
            </w:pPr>
            <w:r w:rsidRPr="003618C8">
              <w:rPr>
                <w:rFonts w:ascii="宋体" w:eastAsia="宋体" w:hAnsi="宋体" w:cs="仿宋" w:hint="eastAsia"/>
                <w:szCs w:val="21"/>
              </w:rPr>
              <w:t>人均经营活动</w:t>
            </w:r>
            <w:r w:rsidRPr="003618C8">
              <w:rPr>
                <w:rFonts w:ascii="宋体" w:eastAsia="宋体" w:hAnsi="宋体" w:cs="仿宋"/>
                <w:szCs w:val="21"/>
              </w:rPr>
              <w:t>二氧化碳</w:t>
            </w:r>
            <w:r w:rsidRPr="003618C8">
              <w:rPr>
                <w:rFonts w:ascii="宋体" w:eastAsia="宋体" w:hAnsi="宋体" w:cs="仿宋" w:hint="eastAsia"/>
                <w:szCs w:val="21"/>
              </w:rPr>
              <w:t>排放</w:t>
            </w:r>
          </w:p>
        </w:tc>
        <w:tc>
          <w:tcPr>
            <w:tcW w:w="992" w:type="dxa"/>
            <w:vMerge/>
            <w:tcBorders>
              <w:left w:val="single" w:sz="4" w:space="0" w:color="auto"/>
              <w:bottom w:val="single" w:sz="4" w:space="0" w:color="auto"/>
              <w:right w:val="single" w:sz="4" w:space="0" w:color="auto"/>
            </w:tcBorders>
            <w:vAlign w:val="center"/>
          </w:tcPr>
          <w:p w14:paraId="58E4B0F1" w14:textId="677D6286" w:rsidR="00293DB1" w:rsidRPr="003618C8" w:rsidRDefault="00293DB1" w:rsidP="00177ED8">
            <w:pPr>
              <w:jc w:val="center"/>
              <w:rPr>
                <w:rFonts w:ascii="宋体" w:eastAsia="宋体" w:hAnsi="宋体" w:cs="仿宋"/>
                <w:szCs w:val="21"/>
              </w:rPr>
            </w:pPr>
          </w:p>
        </w:tc>
        <w:tc>
          <w:tcPr>
            <w:tcW w:w="6440" w:type="dxa"/>
            <w:vMerge/>
            <w:tcBorders>
              <w:left w:val="single" w:sz="4" w:space="0" w:color="auto"/>
              <w:bottom w:val="single" w:sz="4" w:space="0" w:color="auto"/>
              <w:right w:val="single" w:sz="4" w:space="0" w:color="auto"/>
            </w:tcBorders>
            <w:vAlign w:val="center"/>
          </w:tcPr>
          <w:p w14:paraId="6E8E8000" w14:textId="32EDA1FB" w:rsidR="00293DB1" w:rsidRPr="003618C8" w:rsidRDefault="00293DB1" w:rsidP="009C6E51">
            <w:pPr>
              <w:rPr>
                <w:rFonts w:ascii="宋体" w:eastAsia="宋体" w:hAnsi="宋体" w:cs="仿宋"/>
                <w:szCs w:val="21"/>
              </w:rPr>
            </w:pPr>
          </w:p>
        </w:tc>
      </w:tr>
      <w:tr w:rsidR="003463DA" w:rsidRPr="003618C8" w14:paraId="14BC9E87" w14:textId="77777777" w:rsidTr="006A4F89">
        <w:trPr>
          <w:trHeight w:val="19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93866FA" w14:textId="77777777" w:rsidR="00352A76" w:rsidRPr="003618C8" w:rsidRDefault="00352A76" w:rsidP="00EE100A">
            <w:pPr>
              <w:jc w:val="center"/>
              <w:rPr>
                <w:rFonts w:ascii="宋体" w:eastAsia="宋体" w:hAnsi="宋体" w:cs="仿宋"/>
                <w:szCs w:val="21"/>
              </w:rPr>
            </w:pPr>
          </w:p>
        </w:tc>
        <w:tc>
          <w:tcPr>
            <w:tcW w:w="1417"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53D34795" w14:textId="306EA690" w:rsidR="00352A76" w:rsidRPr="003618C8" w:rsidRDefault="00352A76" w:rsidP="00F27782">
            <w:pPr>
              <w:jc w:val="center"/>
              <w:rPr>
                <w:rFonts w:ascii="宋体" w:eastAsia="宋体" w:hAnsi="宋体" w:cs="仿宋"/>
                <w:szCs w:val="21"/>
              </w:rPr>
            </w:pPr>
            <w:r w:rsidRPr="003618C8">
              <w:rPr>
                <w:rFonts w:ascii="宋体" w:eastAsia="宋体" w:hAnsi="宋体" w:cs="仿宋" w:hint="eastAsia"/>
                <w:szCs w:val="21"/>
              </w:rPr>
              <w:t>环保措施及环境效益</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6B6DF2E5" w14:textId="33AFA626" w:rsidR="00352A76" w:rsidRPr="003618C8" w:rsidRDefault="00352A76" w:rsidP="001338E0">
            <w:pPr>
              <w:jc w:val="center"/>
              <w:rPr>
                <w:rFonts w:ascii="宋体" w:eastAsia="宋体" w:hAnsi="宋体" w:cs="仿宋"/>
                <w:szCs w:val="21"/>
              </w:rPr>
            </w:pPr>
            <w:r w:rsidRPr="003618C8">
              <w:rPr>
                <w:rFonts w:ascii="宋体" w:eastAsia="宋体" w:hAnsi="宋体" w:cs="仿宋"/>
                <w:szCs w:val="21"/>
              </w:rPr>
              <w:t>环保措施</w:t>
            </w:r>
          </w:p>
        </w:tc>
        <w:tc>
          <w:tcPr>
            <w:tcW w:w="992" w:type="dxa"/>
            <w:tcBorders>
              <w:top w:val="single" w:sz="4" w:space="0" w:color="auto"/>
              <w:left w:val="single" w:sz="4" w:space="0" w:color="auto"/>
              <w:right w:val="single" w:sz="4" w:space="0" w:color="auto"/>
            </w:tcBorders>
            <w:vAlign w:val="center"/>
          </w:tcPr>
          <w:p w14:paraId="4E5FB627" w14:textId="1FF8B662" w:rsidR="00352A76" w:rsidRPr="003618C8" w:rsidRDefault="00352A76" w:rsidP="00177ED8">
            <w:pPr>
              <w:jc w:val="center"/>
              <w:rPr>
                <w:rFonts w:ascii="宋体" w:eastAsia="宋体" w:hAnsi="宋体" w:cs="仿宋"/>
                <w:szCs w:val="21"/>
              </w:rPr>
            </w:pPr>
            <w:r w:rsidRPr="003618C8">
              <w:rPr>
                <w:rFonts w:ascii="宋体" w:eastAsia="宋体" w:hAnsi="宋体" w:cs="仿宋"/>
                <w:szCs w:val="21"/>
              </w:rPr>
              <w:t>强制</w:t>
            </w:r>
          </w:p>
        </w:tc>
        <w:tc>
          <w:tcPr>
            <w:tcW w:w="6440" w:type="dxa"/>
            <w:tcBorders>
              <w:top w:val="single" w:sz="4" w:space="0" w:color="auto"/>
              <w:left w:val="single" w:sz="4" w:space="0" w:color="auto"/>
              <w:right w:val="single" w:sz="4" w:space="0" w:color="auto"/>
            </w:tcBorders>
            <w:vAlign w:val="center"/>
          </w:tcPr>
          <w:p w14:paraId="740C3E3D" w14:textId="2AC575D8" w:rsidR="00352A76" w:rsidRPr="003618C8" w:rsidRDefault="005314BA" w:rsidP="00F361CB">
            <w:pPr>
              <w:rPr>
                <w:rFonts w:ascii="宋体" w:eastAsia="宋体" w:hAnsi="宋体" w:cs="仿宋"/>
                <w:szCs w:val="21"/>
              </w:rPr>
            </w:pPr>
            <w:r w:rsidRPr="003618C8">
              <w:rPr>
                <w:rFonts w:ascii="宋体" w:eastAsia="宋体" w:hAnsi="宋体" w:cs="仿宋" w:hint="eastAsia"/>
                <w:szCs w:val="21"/>
              </w:rPr>
              <w:t>报告期内实施的节能减排、资源节约等措施（如线上业务、无纸化办公、建筑节能改造、低碳出行等）。</w:t>
            </w:r>
          </w:p>
        </w:tc>
      </w:tr>
      <w:tr w:rsidR="003463DA" w:rsidRPr="003618C8" w14:paraId="59071513" w14:textId="77777777" w:rsidTr="006A4F89">
        <w:trPr>
          <w:trHeight w:val="187"/>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4B8A92D" w14:textId="77777777" w:rsidR="00352A76" w:rsidRPr="003618C8" w:rsidRDefault="00352A76" w:rsidP="00EE100A">
            <w:pPr>
              <w:jc w:val="center"/>
              <w:rPr>
                <w:rFonts w:ascii="宋体" w:eastAsia="宋体" w:hAnsi="宋体" w:cs="仿宋"/>
                <w:szCs w:val="21"/>
              </w:rPr>
            </w:pPr>
          </w:p>
        </w:tc>
        <w:tc>
          <w:tcPr>
            <w:tcW w:w="1417" w:type="dxa"/>
            <w:vMerge/>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2B3EECC7" w14:textId="77777777" w:rsidR="00352A76" w:rsidRPr="003618C8" w:rsidDel="0086491B" w:rsidRDefault="00352A76"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280E686F" w14:textId="333840C0" w:rsidR="00352A76" w:rsidRPr="003618C8" w:rsidRDefault="00352A76" w:rsidP="001338E0">
            <w:pPr>
              <w:jc w:val="center"/>
              <w:rPr>
                <w:rFonts w:ascii="宋体" w:eastAsia="宋体" w:hAnsi="宋体" w:cs="仿宋"/>
                <w:szCs w:val="21"/>
              </w:rPr>
            </w:pPr>
            <w:r w:rsidRPr="003618C8">
              <w:rPr>
                <w:rFonts w:ascii="宋体" w:eastAsia="宋体" w:hAnsi="宋体" w:cs="仿宋" w:hint="eastAsia"/>
                <w:szCs w:val="21"/>
              </w:rPr>
              <w:t>资源节约量</w:t>
            </w:r>
          </w:p>
        </w:tc>
        <w:tc>
          <w:tcPr>
            <w:tcW w:w="992" w:type="dxa"/>
            <w:vMerge w:val="restart"/>
            <w:tcBorders>
              <w:top w:val="single" w:sz="4" w:space="0" w:color="auto"/>
              <w:left w:val="single" w:sz="4" w:space="0" w:color="auto"/>
              <w:right w:val="single" w:sz="4" w:space="0" w:color="auto"/>
            </w:tcBorders>
            <w:vAlign w:val="center"/>
          </w:tcPr>
          <w:p w14:paraId="4BC93181" w14:textId="67372785" w:rsidR="00352A76" w:rsidRPr="003618C8" w:rsidRDefault="00352A76" w:rsidP="001D7C90">
            <w:pPr>
              <w:jc w:val="center"/>
              <w:rPr>
                <w:rFonts w:ascii="宋体" w:eastAsia="宋体" w:hAnsi="宋体" w:cs="仿宋"/>
                <w:szCs w:val="21"/>
              </w:rPr>
            </w:pPr>
            <w:r w:rsidRPr="003618C8">
              <w:rPr>
                <w:rFonts w:ascii="宋体" w:eastAsia="宋体" w:hAnsi="宋体" w:cs="仿宋" w:hint="eastAsia"/>
                <w:szCs w:val="21"/>
              </w:rPr>
              <w:t>鼓励</w:t>
            </w:r>
          </w:p>
        </w:tc>
        <w:tc>
          <w:tcPr>
            <w:tcW w:w="6440" w:type="dxa"/>
            <w:vMerge w:val="restart"/>
            <w:tcBorders>
              <w:top w:val="single" w:sz="4" w:space="0" w:color="auto"/>
              <w:left w:val="single" w:sz="4" w:space="0" w:color="auto"/>
              <w:right w:val="single" w:sz="4" w:space="0" w:color="auto"/>
            </w:tcBorders>
            <w:vAlign w:val="center"/>
          </w:tcPr>
          <w:p w14:paraId="007D1123" w14:textId="40F90939" w:rsidR="00352A76" w:rsidRPr="003618C8" w:rsidRDefault="005314BA" w:rsidP="005314BA">
            <w:pPr>
              <w:rPr>
                <w:rFonts w:ascii="宋体" w:eastAsia="宋体" w:hAnsi="宋体" w:cs="仿宋"/>
                <w:szCs w:val="21"/>
              </w:rPr>
            </w:pPr>
            <w:r w:rsidRPr="003618C8">
              <w:rPr>
                <w:rFonts w:ascii="宋体" w:eastAsia="宋体" w:hAnsi="宋体" w:cs="仿宋" w:hint="eastAsia"/>
                <w:szCs w:val="21"/>
              </w:rPr>
              <w:t>鼓励金融机构披露报告期内上述相关措施产生的环境效益，包括资源、能源、温室气体排放、废弃物排放减少量，并说明计算依据。</w:t>
            </w:r>
          </w:p>
        </w:tc>
      </w:tr>
      <w:tr w:rsidR="003463DA" w:rsidRPr="003618C8" w14:paraId="5CDB8541"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31A57F8" w14:textId="77777777" w:rsidR="00352A76" w:rsidRPr="003618C8" w:rsidRDefault="00352A76"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44AD7E0A" w14:textId="77777777" w:rsidR="00352A76" w:rsidRPr="003618C8" w:rsidRDefault="00352A76"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EC92145" w14:textId="33024C29" w:rsidR="00352A76" w:rsidRPr="003618C8" w:rsidRDefault="00352A76" w:rsidP="001338E0">
            <w:pPr>
              <w:jc w:val="center"/>
              <w:rPr>
                <w:rFonts w:ascii="宋体" w:eastAsia="宋体" w:hAnsi="宋体" w:cs="仿宋"/>
                <w:szCs w:val="21"/>
              </w:rPr>
            </w:pPr>
            <w:r w:rsidRPr="003618C8">
              <w:rPr>
                <w:rFonts w:ascii="宋体" w:eastAsia="宋体" w:hAnsi="宋体" w:cs="仿宋" w:hint="eastAsia"/>
                <w:szCs w:val="21"/>
              </w:rPr>
              <w:t>能源节约量</w:t>
            </w:r>
          </w:p>
        </w:tc>
        <w:tc>
          <w:tcPr>
            <w:tcW w:w="992" w:type="dxa"/>
            <w:vMerge/>
            <w:tcBorders>
              <w:left w:val="single" w:sz="4" w:space="0" w:color="auto"/>
              <w:right w:val="single" w:sz="4" w:space="0" w:color="auto"/>
            </w:tcBorders>
            <w:vAlign w:val="center"/>
          </w:tcPr>
          <w:p w14:paraId="3282DD03" w14:textId="67F494C2" w:rsidR="00352A76" w:rsidRPr="003618C8" w:rsidRDefault="00352A76" w:rsidP="00177ED8">
            <w:pPr>
              <w:jc w:val="center"/>
              <w:rPr>
                <w:rFonts w:ascii="宋体" w:eastAsia="宋体" w:hAnsi="宋体" w:cs="仿宋"/>
                <w:szCs w:val="21"/>
              </w:rPr>
            </w:pPr>
          </w:p>
        </w:tc>
        <w:tc>
          <w:tcPr>
            <w:tcW w:w="6440" w:type="dxa"/>
            <w:vMerge/>
            <w:tcBorders>
              <w:left w:val="single" w:sz="4" w:space="0" w:color="auto"/>
              <w:right w:val="single" w:sz="4" w:space="0" w:color="auto"/>
            </w:tcBorders>
            <w:vAlign w:val="center"/>
          </w:tcPr>
          <w:p w14:paraId="150E3387" w14:textId="48DBC78A" w:rsidR="00352A76" w:rsidRPr="003618C8" w:rsidRDefault="00352A76" w:rsidP="009C6E51">
            <w:pPr>
              <w:rPr>
                <w:rFonts w:ascii="宋体" w:eastAsia="宋体" w:hAnsi="宋体" w:cs="仿宋"/>
                <w:szCs w:val="21"/>
              </w:rPr>
            </w:pPr>
          </w:p>
        </w:tc>
      </w:tr>
      <w:tr w:rsidR="003463DA" w:rsidRPr="003618C8" w14:paraId="7664C4D6" w14:textId="77777777" w:rsidTr="006A4F89">
        <w:trPr>
          <w:trHeight w:val="101"/>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C93E5D4" w14:textId="77777777" w:rsidR="00352A76" w:rsidRPr="003618C8" w:rsidRDefault="00352A76" w:rsidP="00EE100A">
            <w:pPr>
              <w:jc w:val="center"/>
              <w:rPr>
                <w:rFonts w:ascii="宋体" w:eastAsia="宋体" w:hAnsi="宋体" w:cs="仿宋"/>
                <w:szCs w:val="21"/>
              </w:rPr>
            </w:pPr>
          </w:p>
        </w:tc>
        <w:tc>
          <w:tcPr>
            <w:tcW w:w="1417"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0E4E058" w14:textId="77777777" w:rsidR="00352A76" w:rsidRPr="003618C8" w:rsidRDefault="00352A76" w:rsidP="00F27782">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677F39DA" w14:textId="7A30A286" w:rsidR="00352A76" w:rsidRPr="003618C8" w:rsidRDefault="00352A76" w:rsidP="001338E0">
            <w:pPr>
              <w:jc w:val="center"/>
              <w:rPr>
                <w:rFonts w:ascii="宋体" w:eastAsia="宋体" w:hAnsi="宋体" w:cs="仿宋"/>
                <w:szCs w:val="21"/>
              </w:rPr>
            </w:pPr>
            <w:r w:rsidRPr="003618C8">
              <w:rPr>
                <w:rFonts w:ascii="宋体" w:eastAsia="宋体" w:hAnsi="宋体" w:cs="仿宋" w:hint="eastAsia"/>
                <w:szCs w:val="21"/>
              </w:rPr>
              <w:t>温室气体减排量</w:t>
            </w:r>
          </w:p>
        </w:tc>
        <w:tc>
          <w:tcPr>
            <w:tcW w:w="992" w:type="dxa"/>
            <w:vMerge/>
            <w:tcBorders>
              <w:left w:val="single" w:sz="4" w:space="0" w:color="auto"/>
              <w:right w:val="single" w:sz="4" w:space="0" w:color="auto"/>
            </w:tcBorders>
            <w:vAlign w:val="center"/>
          </w:tcPr>
          <w:p w14:paraId="11F074BB" w14:textId="1BD16862" w:rsidR="00352A76" w:rsidRPr="003618C8" w:rsidRDefault="00352A76" w:rsidP="00177ED8">
            <w:pPr>
              <w:jc w:val="center"/>
              <w:rPr>
                <w:rFonts w:ascii="宋体" w:eastAsia="宋体" w:hAnsi="宋体" w:cs="仿宋"/>
                <w:szCs w:val="21"/>
              </w:rPr>
            </w:pPr>
          </w:p>
        </w:tc>
        <w:tc>
          <w:tcPr>
            <w:tcW w:w="6440" w:type="dxa"/>
            <w:vMerge/>
            <w:tcBorders>
              <w:left w:val="single" w:sz="4" w:space="0" w:color="auto"/>
              <w:bottom w:val="single" w:sz="4" w:space="0" w:color="auto"/>
              <w:right w:val="single" w:sz="4" w:space="0" w:color="auto"/>
            </w:tcBorders>
            <w:vAlign w:val="center"/>
          </w:tcPr>
          <w:p w14:paraId="16DB4EA5" w14:textId="61659ACC" w:rsidR="00352A76" w:rsidRPr="003618C8" w:rsidRDefault="00352A76" w:rsidP="009C6E51">
            <w:pPr>
              <w:rPr>
                <w:rFonts w:ascii="宋体" w:eastAsia="宋体" w:hAnsi="宋体" w:cs="仿宋"/>
                <w:szCs w:val="21"/>
              </w:rPr>
            </w:pPr>
          </w:p>
        </w:tc>
      </w:tr>
      <w:tr w:rsidR="00C632E7" w:rsidRPr="003618C8" w14:paraId="58C4BA7D" w14:textId="77777777" w:rsidTr="006A4F89">
        <w:trPr>
          <w:trHeight w:val="773"/>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2E04F17" w14:textId="77777777" w:rsidR="00C632E7" w:rsidRPr="003618C8" w:rsidRDefault="00C632E7" w:rsidP="00EE100A">
            <w:pPr>
              <w:jc w:val="center"/>
              <w:rPr>
                <w:rFonts w:ascii="宋体" w:eastAsia="宋体" w:hAnsi="宋体" w:cs="仿宋"/>
                <w:szCs w:val="21"/>
              </w:rPr>
            </w:pPr>
          </w:p>
        </w:tc>
        <w:tc>
          <w:tcPr>
            <w:tcW w:w="1417" w:type="dxa"/>
            <w:tcBorders>
              <w:left w:val="single" w:sz="4" w:space="0" w:color="auto"/>
              <w:right w:val="single" w:sz="4" w:space="0" w:color="auto"/>
            </w:tcBorders>
            <w:shd w:val="clear" w:color="auto" w:fill="auto"/>
            <w:tcMar>
              <w:top w:w="72" w:type="dxa"/>
              <w:left w:w="144" w:type="dxa"/>
              <w:bottom w:w="72" w:type="dxa"/>
              <w:right w:w="144" w:type="dxa"/>
            </w:tcMar>
            <w:vAlign w:val="center"/>
          </w:tcPr>
          <w:p w14:paraId="4246D6E2" w14:textId="36D7E285" w:rsidR="00C632E7" w:rsidRPr="003618C8" w:rsidRDefault="00C632E7" w:rsidP="006233DB">
            <w:pPr>
              <w:jc w:val="center"/>
              <w:rPr>
                <w:rFonts w:ascii="宋体" w:eastAsia="宋体" w:hAnsi="宋体" w:cs="仿宋"/>
                <w:szCs w:val="21"/>
              </w:rPr>
            </w:pPr>
            <w:r w:rsidRPr="003618C8">
              <w:rPr>
                <w:rFonts w:ascii="宋体" w:eastAsia="宋体" w:hAnsi="宋体" w:cs="仿宋"/>
                <w:szCs w:val="21"/>
              </w:rPr>
              <w:t>碳</w:t>
            </w:r>
            <w:r w:rsidRPr="003618C8">
              <w:rPr>
                <w:rFonts w:ascii="宋体" w:eastAsia="宋体" w:hAnsi="宋体" w:cs="仿宋" w:hint="eastAsia"/>
                <w:szCs w:val="21"/>
              </w:rPr>
              <w:t>抵消信用</w:t>
            </w:r>
          </w:p>
        </w:tc>
        <w:tc>
          <w:tcPr>
            <w:tcW w:w="4111" w:type="dxa"/>
            <w:gridSpan w:val="3"/>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32AE786A" w14:textId="61FD7619" w:rsidR="00C632E7" w:rsidRPr="003618C8" w:rsidRDefault="00C632E7" w:rsidP="00E177D1">
            <w:pPr>
              <w:jc w:val="center"/>
              <w:rPr>
                <w:rFonts w:ascii="宋体" w:eastAsia="宋体" w:hAnsi="宋体" w:cs="仿宋"/>
                <w:szCs w:val="21"/>
              </w:rPr>
            </w:pPr>
            <w:r w:rsidRPr="003618C8">
              <w:rPr>
                <w:rFonts w:ascii="宋体" w:eastAsia="宋体" w:hAnsi="宋体" w:cs="仿宋" w:hint="eastAsia"/>
                <w:szCs w:val="21"/>
              </w:rPr>
              <w:t>碳抵消/碳信用额度使用情况</w:t>
            </w:r>
          </w:p>
        </w:tc>
        <w:tc>
          <w:tcPr>
            <w:tcW w:w="992" w:type="dxa"/>
            <w:tcBorders>
              <w:left w:val="single" w:sz="4" w:space="0" w:color="auto"/>
              <w:right w:val="single" w:sz="4" w:space="0" w:color="auto"/>
            </w:tcBorders>
            <w:vAlign w:val="center"/>
          </w:tcPr>
          <w:p w14:paraId="2BD5766E" w14:textId="496E7C18" w:rsidR="00C632E7" w:rsidRPr="003618C8" w:rsidRDefault="00C632E7" w:rsidP="00177ED8">
            <w:pPr>
              <w:jc w:val="center"/>
              <w:rPr>
                <w:rFonts w:ascii="宋体" w:eastAsia="宋体" w:hAnsi="宋体" w:cs="仿宋"/>
                <w:szCs w:val="21"/>
              </w:rPr>
            </w:pPr>
            <w:r w:rsidRPr="003618C8">
              <w:rPr>
                <w:rFonts w:ascii="宋体" w:eastAsia="宋体" w:hAnsi="宋体" w:cs="仿宋"/>
                <w:szCs w:val="21"/>
              </w:rPr>
              <w:t>鼓励</w:t>
            </w:r>
          </w:p>
        </w:tc>
        <w:tc>
          <w:tcPr>
            <w:tcW w:w="6440" w:type="dxa"/>
            <w:tcBorders>
              <w:top w:val="single" w:sz="4" w:space="0" w:color="auto"/>
              <w:left w:val="single" w:sz="4" w:space="0" w:color="auto"/>
              <w:right w:val="single" w:sz="4" w:space="0" w:color="auto"/>
            </w:tcBorders>
            <w:vAlign w:val="center"/>
          </w:tcPr>
          <w:p w14:paraId="6A4E4BF4" w14:textId="53A89857" w:rsidR="00C632E7" w:rsidRPr="003618C8" w:rsidRDefault="00C632E7" w:rsidP="00A430EB">
            <w:pPr>
              <w:rPr>
                <w:rFonts w:ascii="宋体" w:eastAsia="宋体" w:hAnsi="宋体" w:cs="仿宋"/>
                <w:szCs w:val="21"/>
              </w:rPr>
            </w:pPr>
            <w:r w:rsidRPr="003618C8">
              <w:rPr>
                <w:rFonts w:ascii="宋体" w:eastAsia="宋体" w:hAnsi="宋体" w:cs="仿宋" w:hint="eastAsia"/>
                <w:szCs w:val="21"/>
              </w:rPr>
              <w:t>（如有）金融机构应披露购买或投资开发的在温室气体核算边界以外的减排项目</w:t>
            </w:r>
            <w:r w:rsidRPr="003618C8">
              <w:rPr>
                <w:rFonts w:ascii="宋体" w:eastAsia="宋体" w:hAnsi="宋体" w:cs="仿宋"/>
                <w:szCs w:val="21"/>
              </w:rPr>
              <w:t>/减排信用额度信息，</w:t>
            </w:r>
            <w:r w:rsidRPr="003618C8">
              <w:rPr>
                <w:rFonts w:ascii="宋体" w:eastAsia="宋体" w:hAnsi="宋体" w:cs="仿宋" w:hint="eastAsia"/>
                <w:szCs w:val="21"/>
              </w:rPr>
              <w:t>建议披露购买的核证减排量、</w:t>
            </w:r>
            <w:r w:rsidRPr="003618C8">
              <w:rPr>
                <w:rFonts w:ascii="宋体" w:eastAsia="宋体" w:hAnsi="宋体" w:cs="仿宋"/>
                <w:szCs w:val="21"/>
              </w:rPr>
              <w:t>项目名称、类别等</w:t>
            </w:r>
            <w:r w:rsidRPr="003618C8">
              <w:rPr>
                <w:rFonts w:ascii="宋体" w:eastAsia="宋体" w:hAnsi="宋体" w:cs="仿宋" w:hint="eastAsia"/>
                <w:szCs w:val="21"/>
              </w:rPr>
              <w:t>信息</w:t>
            </w:r>
            <w:r w:rsidRPr="003618C8">
              <w:rPr>
                <w:rFonts w:ascii="宋体" w:eastAsia="宋体" w:hAnsi="宋体" w:cs="仿宋"/>
                <w:szCs w:val="21"/>
              </w:rPr>
              <w:t>。</w:t>
            </w:r>
          </w:p>
        </w:tc>
      </w:tr>
      <w:tr w:rsidR="001169C1" w:rsidRPr="003618C8" w14:paraId="172A83A4" w14:textId="77777777" w:rsidTr="006A4F89">
        <w:trPr>
          <w:trHeight w:val="20"/>
        </w:trPr>
        <w:tc>
          <w:tcPr>
            <w:tcW w:w="1135"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0E332800" w14:textId="77777777" w:rsidR="00A430EB" w:rsidRPr="003618C8" w:rsidRDefault="00A430EB" w:rsidP="00EE100A">
            <w:pPr>
              <w:jc w:val="center"/>
              <w:rPr>
                <w:rFonts w:ascii="宋体" w:eastAsia="宋体" w:hAnsi="宋体" w:cs="仿宋"/>
                <w:szCs w:val="21"/>
              </w:rPr>
            </w:pPr>
            <w:r w:rsidRPr="003618C8">
              <w:rPr>
                <w:rFonts w:ascii="宋体" w:eastAsia="宋体" w:hAnsi="宋体" w:cs="仿宋" w:hint="eastAsia"/>
                <w:szCs w:val="21"/>
              </w:rPr>
              <w:t>投融资活动的环境影响</w:t>
            </w:r>
          </w:p>
        </w:tc>
        <w:tc>
          <w:tcPr>
            <w:tcW w:w="1417"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5B9252A1" w14:textId="006B7FEB" w:rsidR="00A430EB" w:rsidRPr="003618C8" w:rsidRDefault="00A430EB" w:rsidP="00A430EB">
            <w:pPr>
              <w:jc w:val="center"/>
              <w:rPr>
                <w:rFonts w:ascii="宋体" w:eastAsia="宋体" w:hAnsi="宋体" w:cs="仿宋"/>
                <w:szCs w:val="21"/>
              </w:rPr>
            </w:pPr>
            <w:r w:rsidRPr="003618C8">
              <w:rPr>
                <w:rFonts w:ascii="宋体" w:eastAsia="宋体" w:hAnsi="宋体" w:cs="仿宋" w:hint="eastAsia"/>
                <w:szCs w:val="21"/>
              </w:rPr>
              <w:t>整体投融资情况</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1778C109" w14:textId="1C7BC80E" w:rsidR="00AA7BD9" w:rsidRPr="003618C8" w:rsidRDefault="00AA7BD9" w:rsidP="006A4F89">
            <w:pPr>
              <w:jc w:val="center"/>
              <w:rPr>
                <w:rFonts w:ascii="宋体" w:eastAsia="宋体" w:hAnsi="宋体" w:cs="仿宋"/>
                <w:szCs w:val="21"/>
              </w:rPr>
            </w:pPr>
            <w:r w:rsidRPr="003618C8">
              <w:rPr>
                <w:rFonts w:ascii="宋体" w:eastAsia="宋体" w:hAnsi="宋体" w:cs="仿宋" w:hint="eastAsia"/>
                <w:szCs w:val="21"/>
              </w:rPr>
              <w:t>投融资概况及</w:t>
            </w:r>
            <w:r w:rsidR="00A430EB" w:rsidRPr="003618C8">
              <w:rPr>
                <w:rFonts w:ascii="宋体" w:eastAsia="宋体" w:hAnsi="宋体" w:cs="仿宋" w:hint="eastAsia"/>
                <w:szCs w:val="21"/>
              </w:rPr>
              <w:t>较上一报告期的变动情况</w:t>
            </w:r>
          </w:p>
        </w:tc>
        <w:tc>
          <w:tcPr>
            <w:tcW w:w="992" w:type="dxa"/>
            <w:tcBorders>
              <w:top w:val="single" w:sz="4" w:space="0" w:color="auto"/>
              <w:left w:val="single" w:sz="4" w:space="0" w:color="auto"/>
              <w:bottom w:val="single" w:sz="4" w:space="0" w:color="auto"/>
              <w:right w:val="single" w:sz="4" w:space="0" w:color="auto"/>
            </w:tcBorders>
            <w:vAlign w:val="center"/>
          </w:tcPr>
          <w:p w14:paraId="5A3D8742" w14:textId="16B1B7B5" w:rsidR="00A430EB" w:rsidRPr="003618C8" w:rsidRDefault="00A430EB"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tcBorders>
              <w:top w:val="single" w:sz="4" w:space="0" w:color="auto"/>
              <w:left w:val="single" w:sz="4" w:space="0" w:color="auto"/>
              <w:bottom w:val="single" w:sz="4" w:space="0" w:color="auto"/>
              <w:right w:val="single" w:sz="4" w:space="0" w:color="auto"/>
            </w:tcBorders>
            <w:vAlign w:val="center"/>
          </w:tcPr>
          <w:p w14:paraId="0E9221E2" w14:textId="53B692C2" w:rsidR="00A430EB" w:rsidRPr="003618C8" w:rsidRDefault="00A430EB" w:rsidP="00AA7BD9">
            <w:pPr>
              <w:rPr>
                <w:rFonts w:ascii="宋体" w:eastAsia="宋体" w:hAnsi="宋体" w:cs="仿宋"/>
                <w:szCs w:val="21"/>
              </w:rPr>
            </w:pPr>
            <w:r w:rsidRPr="003618C8">
              <w:rPr>
                <w:rFonts w:ascii="宋体" w:eastAsia="宋体" w:hAnsi="宋体" w:cs="仿宋" w:hint="eastAsia"/>
                <w:szCs w:val="21"/>
              </w:rPr>
              <w:t>金融机构</w:t>
            </w:r>
            <w:r w:rsidR="00AA7BD9" w:rsidRPr="003618C8">
              <w:rPr>
                <w:rFonts w:ascii="宋体" w:eastAsia="宋体" w:hAnsi="宋体" w:cs="仿宋" w:hint="eastAsia"/>
                <w:szCs w:val="21"/>
              </w:rPr>
              <w:t>应披露报告期末机构的行业投融资结构，包括各行业的投融资金额及比例，及较上一报告期的变动情况。金融机构</w:t>
            </w:r>
            <w:r w:rsidRPr="003618C8">
              <w:rPr>
                <w:rFonts w:ascii="宋体" w:eastAsia="宋体" w:hAnsi="宋体" w:cs="仿宋" w:hint="eastAsia"/>
                <w:szCs w:val="21"/>
              </w:rPr>
              <w:t>可依据G</w:t>
            </w:r>
            <w:r w:rsidRPr="003618C8">
              <w:rPr>
                <w:rFonts w:ascii="宋体" w:eastAsia="宋体" w:hAnsi="宋体" w:cs="仿宋"/>
                <w:szCs w:val="21"/>
              </w:rPr>
              <w:t>B/T 4754-2017</w:t>
            </w:r>
            <w:r w:rsidRPr="003618C8">
              <w:rPr>
                <w:rFonts w:ascii="宋体" w:eastAsia="宋体" w:hAnsi="宋体" w:cs="仿宋" w:hint="eastAsia"/>
                <w:szCs w:val="21"/>
              </w:rPr>
              <w:t>《国民经济行业分类》</w:t>
            </w:r>
            <w:r w:rsidR="00AA7BD9" w:rsidRPr="003618C8">
              <w:rPr>
                <w:rFonts w:ascii="宋体" w:eastAsia="宋体" w:hAnsi="宋体" w:cs="仿宋" w:hint="eastAsia"/>
                <w:szCs w:val="21"/>
              </w:rPr>
              <w:t>对投融资标的进行行业分类。</w:t>
            </w:r>
          </w:p>
        </w:tc>
      </w:tr>
      <w:tr w:rsidR="001169C1" w:rsidRPr="003618C8" w14:paraId="42BC7BAE"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508E851" w14:textId="77777777" w:rsidR="00A430EB" w:rsidRPr="003618C8" w:rsidRDefault="00A430EB"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1C55F0A" w14:textId="77777777" w:rsidR="00A430EB" w:rsidRPr="003618C8" w:rsidRDefault="00A430EB" w:rsidP="00A430EB">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1BDBE6E4" w14:textId="2C513E1E" w:rsidR="00A430EB" w:rsidRPr="003618C8" w:rsidRDefault="00A430EB" w:rsidP="006A4F89">
            <w:pPr>
              <w:jc w:val="center"/>
              <w:rPr>
                <w:rFonts w:ascii="宋体" w:eastAsia="宋体" w:hAnsi="宋体" w:cs="仿宋"/>
                <w:szCs w:val="21"/>
              </w:rPr>
            </w:pPr>
            <w:r w:rsidRPr="003618C8">
              <w:rPr>
                <w:rFonts w:ascii="宋体" w:eastAsia="宋体" w:hAnsi="宋体" w:cs="仿宋" w:hint="eastAsia"/>
                <w:szCs w:val="21"/>
              </w:rPr>
              <w:t>根据投融资情况识别的主要环境影响</w:t>
            </w:r>
          </w:p>
        </w:tc>
        <w:tc>
          <w:tcPr>
            <w:tcW w:w="992" w:type="dxa"/>
            <w:tcBorders>
              <w:top w:val="single" w:sz="4" w:space="0" w:color="auto"/>
              <w:left w:val="single" w:sz="4" w:space="0" w:color="auto"/>
              <w:bottom w:val="single" w:sz="4" w:space="0" w:color="auto"/>
              <w:right w:val="single" w:sz="4" w:space="0" w:color="auto"/>
            </w:tcBorders>
            <w:vAlign w:val="center"/>
          </w:tcPr>
          <w:p w14:paraId="5484D3EE" w14:textId="786DBBB2" w:rsidR="00A430EB" w:rsidRPr="003618C8" w:rsidRDefault="00A430EB" w:rsidP="00177ED8">
            <w:pPr>
              <w:jc w:val="center"/>
              <w:rPr>
                <w:rFonts w:ascii="宋体" w:eastAsia="宋体" w:hAnsi="宋体" w:cs="仿宋"/>
                <w:szCs w:val="21"/>
              </w:rPr>
            </w:pPr>
            <w:r w:rsidRPr="003618C8">
              <w:rPr>
                <w:rFonts w:ascii="宋体" w:eastAsia="宋体" w:hAnsi="宋体" w:cs="仿宋" w:hint="eastAsia"/>
                <w:szCs w:val="21"/>
              </w:rPr>
              <w:t>鼓励</w:t>
            </w:r>
          </w:p>
        </w:tc>
        <w:tc>
          <w:tcPr>
            <w:tcW w:w="6440" w:type="dxa"/>
            <w:tcBorders>
              <w:top w:val="single" w:sz="4" w:space="0" w:color="auto"/>
              <w:left w:val="single" w:sz="4" w:space="0" w:color="auto"/>
              <w:bottom w:val="single" w:sz="4" w:space="0" w:color="auto"/>
              <w:right w:val="single" w:sz="4" w:space="0" w:color="auto"/>
            </w:tcBorders>
            <w:vAlign w:val="center"/>
          </w:tcPr>
          <w:p w14:paraId="5E356DA7" w14:textId="057AD688" w:rsidR="00A430EB" w:rsidRPr="003618C8" w:rsidRDefault="00A430EB" w:rsidP="00A430EB">
            <w:pPr>
              <w:rPr>
                <w:rFonts w:ascii="宋体" w:eastAsia="宋体" w:hAnsi="宋体" w:cs="仿宋"/>
                <w:szCs w:val="21"/>
              </w:rPr>
            </w:pPr>
            <w:r w:rsidRPr="003618C8">
              <w:rPr>
                <w:rFonts w:ascii="宋体" w:eastAsia="宋体" w:hAnsi="宋体" w:cs="仿宋" w:hint="eastAsia"/>
                <w:szCs w:val="21"/>
              </w:rPr>
              <w:t>金融机构可依据投资组合中资产类别、投向行业、投向国家</w:t>
            </w:r>
            <w:r w:rsidRPr="003618C8">
              <w:rPr>
                <w:rFonts w:ascii="宋体" w:eastAsia="宋体" w:hAnsi="宋体" w:cs="仿宋"/>
                <w:szCs w:val="21"/>
              </w:rPr>
              <w:t>/地区等，分析投融资组合相关环境影响的显著性和实质性。</w:t>
            </w:r>
          </w:p>
        </w:tc>
      </w:tr>
      <w:tr w:rsidR="001169C1" w:rsidRPr="003618C8" w14:paraId="5B057EA5"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3E19E26" w14:textId="77777777" w:rsidR="007F2394" w:rsidRPr="003618C8" w:rsidRDefault="007F2394" w:rsidP="00EE100A">
            <w:pPr>
              <w:jc w:val="center"/>
              <w:rPr>
                <w:rFonts w:ascii="宋体" w:eastAsia="宋体" w:hAnsi="宋体" w:cs="仿宋"/>
                <w:szCs w:val="21"/>
              </w:rPr>
            </w:pPr>
          </w:p>
        </w:tc>
        <w:tc>
          <w:tcPr>
            <w:tcW w:w="1417"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117CECC7" w14:textId="0A546D1B" w:rsidR="007F2394" w:rsidRPr="003618C8" w:rsidRDefault="007F2394" w:rsidP="00A430EB">
            <w:pPr>
              <w:jc w:val="center"/>
              <w:rPr>
                <w:rFonts w:ascii="宋体" w:eastAsia="宋体" w:hAnsi="宋体" w:cs="仿宋"/>
                <w:szCs w:val="21"/>
              </w:rPr>
            </w:pPr>
            <w:r w:rsidRPr="003618C8">
              <w:rPr>
                <w:rFonts w:ascii="宋体" w:eastAsia="宋体" w:hAnsi="宋体" w:cs="仿宋" w:hint="eastAsia"/>
                <w:szCs w:val="21"/>
              </w:rPr>
              <w:t>绿色投融资活动情况</w:t>
            </w:r>
          </w:p>
        </w:tc>
        <w:tc>
          <w:tcPr>
            <w:tcW w:w="721" w:type="dxa"/>
            <w:vMerge w:val="restart"/>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00944106" w14:textId="44CFFDA5" w:rsidR="007F2394" w:rsidRPr="003618C8" w:rsidRDefault="007F2394" w:rsidP="006A4F89">
            <w:pPr>
              <w:jc w:val="center"/>
              <w:rPr>
                <w:rFonts w:ascii="宋体" w:eastAsia="宋体" w:hAnsi="宋体" w:cs="仿宋"/>
                <w:szCs w:val="21"/>
              </w:rPr>
            </w:pPr>
            <w:r w:rsidRPr="003618C8">
              <w:rPr>
                <w:rFonts w:ascii="宋体" w:eastAsia="宋体" w:hAnsi="宋体" w:cs="仿宋"/>
                <w:szCs w:val="21"/>
              </w:rPr>
              <w:t>银行</w:t>
            </w:r>
          </w:p>
        </w:tc>
        <w:tc>
          <w:tcPr>
            <w:tcW w:w="3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2FDDF" w14:textId="05E913BB" w:rsidR="007F2394" w:rsidRPr="003618C8" w:rsidRDefault="007F2394" w:rsidP="006A4F89">
            <w:pPr>
              <w:ind w:left="30"/>
              <w:jc w:val="center"/>
              <w:rPr>
                <w:rFonts w:ascii="宋体" w:eastAsia="宋体" w:hAnsi="宋体" w:cs="仿宋"/>
                <w:szCs w:val="21"/>
              </w:rPr>
            </w:pPr>
            <w:r w:rsidRPr="003618C8">
              <w:rPr>
                <w:rFonts w:ascii="宋体" w:eastAsia="宋体" w:hAnsi="宋体" w:cs="仿宋" w:hint="eastAsia"/>
                <w:szCs w:val="21"/>
              </w:rPr>
              <w:t>绿色信贷</w:t>
            </w:r>
          </w:p>
        </w:tc>
        <w:tc>
          <w:tcPr>
            <w:tcW w:w="992" w:type="dxa"/>
            <w:tcBorders>
              <w:top w:val="single" w:sz="4" w:space="0" w:color="auto"/>
              <w:left w:val="single" w:sz="4" w:space="0" w:color="auto"/>
              <w:right w:val="single" w:sz="4" w:space="0" w:color="auto"/>
            </w:tcBorders>
            <w:vAlign w:val="center"/>
          </w:tcPr>
          <w:p w14:paraId="0A46C4CB" w14:textId="671128B1" w:rsidR="007F2394" w:rsidRPr="003618C8" w:rsidRDefault="007F2394" w:rsidP="00177ED8">
            <w:pPr>
              <w:jc w:val="center"/>
              <w:rPr>
                <w:rFonts w:ascii="宋体" w:eastAsia="宋体" w:hAnsi="宋体"/>
                <w:szCs w:val="21"/>
              </w:rPr>
            </w:pPr>
            <w:r w:rsidRPr="003618C8">
              <w:rPr>
                <w:rFonts w:ascii="宋体" w:eastAsia="宋体" w:hAnsi="宋体" w:hint="eastAsia"/>
                <w:szCs w:val="21"/>
              </w:rPr>
              <w:t>强制</w:t>
            </w:r>
          </w:p>
        </w:tc>
        <w:tc>
          <w:tcPr>
            <w:tcW w:w="6440" w:type="dxa"/>
            <w:tcBorders>
              <w:top w:val="single" w:sz="4" w:space="0" w:color="auto"/>
              <w:left w:val="single" w:sz="4" w:space="0" w:color="auto"/>
              <w:right w:val="single" w:sz="4" w:space="0" w:color="auto"/>
            </w:tcBorders>
            <w:vAlign w:val="center"/>
          </w:tcPr>
          <w:p w14:paraId="00C7BE9B" w14:textId="0ECB722C" w:rsidR="007F2394" w:rsidRPr="003618C8" w:rsidRDefault="007F2394" w:rsidP="00A430EB">
            <w:pPr>
              <w:rPr>
                <w:rFonts w:ascii="宋体" w:eastAsia="宋体" w:hAnsi="宋体"/>
                <w:szCs w:val="21"/>
              </w:rPr>
            </w:pPr>
            <w:r w:rsidRPr="003618C8">
              <w:rPr>
                <w:rFonts w:ascii="宋体" w:eastAsia="宋体" w:hAnsi="宋体" w:hint="eastAsia"/>
                <w:szCs w:val="21"/>
              </w:rPr>
              <w:t>银行应披露报告期末绿色信贷余额（万元），各项贷款余额（万元），绿色信贷占各项贷款余额比例（%），</w:t>
            </w:r>
            <w:r w:rsidR="00A22E3B" w:rsidRPr="003618C8">
              <w:rPr>
                <w:rFonts w:ascii="宋体" w:eastAsia="宋体" w:hAnsi="宋体" w:hint="eastAsia"/>
                <w:szCs w:val="21"/>
              </w:rPr>
              <w:t>不良贷款余额（万元）及不良率</w:t>
            </w:r>
            <w:r w:rsidRPr="003618C8">
              <w:rPr>
                <w:rFonts w:ascii="宋体" w:eastAsia="宋体" w:hAnsi="宋体" w:hint="eastAsia"/>
                <w:szCs w:val="21"/>
              </w:rPr>
              <w:t>（%），上述指标较上一报告期末的变动情况</w:t>
            </w:r>
            <w:r w:rsidR="00651E01" w:rsidRPr="003618C8">
              <w:rPr>
                <w:rFonts w:ascii="宋体" w:eastAsia="宋体" w:hAnsi="宋体" w:hint="eastAsia"/>
                <w:szCs w:val="21"/>
              </w:rPr>
              <w:t>；</w:t>
            </w:r>
            <w:r w:rsidR="00F63A95" w:rsidRPr="003618C8">
              <w:rPr>
                <w:rFonts w:ascii="宋体" w:eastAsia="宋体" w:hAnsi="宋体" w:hint="eastAsia"/>
                <w:szCs w:val="21"/>
              </w:rPr>
              <w:t>绿色信贷支持的项目（企业）名称及所属《绿色债券支持项目目录（2</w:t>
            </w:r>
            <w:r w:rsidR="00F63A95" w:rsidRPr="003618C8">
              <w:rPr>
                <w:rFonts w:ascii="宋体" w:eastAsia="宋体" w:hAnsi="宋体"/>
                <w:szCs w:val="21"/>
              </w:rPr>
              <w:t>021</w:t>
            </w:r>
            <w:r w:rsidR="00F63A95" w:rsidRPr="003618C8">
              <w:rPr>
                <w:rFonts w:ascii="宋体" w:eastAsia="宋体" w:hAnsi="宋体" w:hint="eastAsia"/>
                <w:szCs w:val="21"/>
              </w:rPr>
              <w:t>年版）》或《绿色产业指导目录（2</w:t>
            </w:r>
            <w:r w:rsidR="00F63A95" w:rsidRPr="003618C8">
              <w:rPr>
                <w:rFonts w:ascii="宋体" w:eastAsia="宋体" w:hAnsi="宋体"/>
                <w:szCs w:val="21"/>
              </w:rPr>
              <w:t>019</w:t>
            </w:r>
            <w:r w:rsidR="00F63A95" w:rsidRPr="003618C8">
              <w:rPr>
                <w:rFonts w:ascii="宋体" w:eastAsia="宋体" w:hAnsi="宋体" w:hint="eastAsia"/>
                <w:szCs w:val="21"/>
              </w:rPr>
              <w:t>年版）》</w:t>
            </w:r>
            <w:r w:rsidR="00C52D1F" w:rsidRPr="003618C8">
              <w:rPr>
                <w:rFonts w:ascii="宋体" w:eastAsia="宋体" w:hAnsi="宋体" w:hint="eastAsia"/>
                <w:szCs w:val="21"/>
              </w:rPr>
              <w:t>或其他项目及企业绿色评估认定标准中所规定的</w:t>
            </w:r>
            <w:r w:rsidR="00F63A95" w:rsidRPr="003618C8">
              <w:rPr>
                <w:rFonts w:ascii="宋体" w:eastAsia="宋体" w:hAnsi="宋体" w:hint="eastAsia"/>
                <w:szCs w:val="21"/>
              </w:rPr>
              <w:t>类别</w:t>
            </w:r>
            <w:r w:rsidR="00A22E3B" w:rsidRPr="003618C8">
              <w:rPr>
                <w:rFonts w:ascii="宋体" w:eastAsia="宋体" w:hAnsi="宋体" w:hint="eastAsia"/>
                <w:szCs w:val="21"/>
              </w:rPr>
              <w:t>。</w:t>
            </w:r>
          </w:p>
          <w:p w14:paraId="528F3588" w14:textId="36C869A0" w:rsidR="007F2394" w:rsidRPr="003618C8" w:rsidRDefault="007F2394" w:rsidP="00A430EB">
            <w:pPr>
              <w:rPr>
                <w:rFonts w:ascii="宋体" w:eastAsia="宋体" w:hAnsi="宋体" w:cs="仿宋"/>
                <w:szCs w:val="21"/>
              </w:rPr>
            </w:pPr>
            <w:r w:rsidRPr="003618C8">
              <w:rPr>
                <w:rFonts w:ascii="宋体" w:eastAsia="宋体" w:hAnsi="宋体"/>
                <w:szCs w:val="21"/>
              </w:rPr>
              <w:t>金融机构应披露绿色信贷</w:t>
            </w:r>
            <w:r w:rsidR="00F92FD0" w:rsidRPr="003618C8">
              <w:rPr>
                <w:rFonts w:ascii="宋体" w:eastAsia="宋体" w:hAnsi="宋体"/>
                <w:szCs w:val="21"/>
              </w:rPr>
              <w:t>的界定及</w:t>
            </w:r>
            <w:r w:rsidR="00AD3A28" w:rsidRPr="003618C8">
              <w:rPr>
                <w:rFonts w:ascii="宋体" w:eastAsia="宋体" w:hAnsi="宋体"/>
                <w:szCs w:val="21"/>
              </w:rPr>
              <w:t>统计</w:t>
            </w:r>
            <w:r w:rsidRPr="003618C8">
              <w:rPr>
                <w:rFonts w:ascii="宋体" w:eastAsia="宋体" w:hAnsi="宋体"/>
                <w:szCs w:val="21"/>
              </w:rPr>
              <w:t>口径</w:t>
            </w:r>
            <w:r w:rsidR="00AD3A28" w:rsidRPr="003618C8">
              <w:rPr>
                <w:rFonts w:ascii="宋体" w:eastAsia="宋体" w:hAnsi="宋体"/>
                <w:szCs w:val="21"/>
              </w:rPr>
              <w:t>依据</w:t>
            </w:r>
            <w:r w:rsidR="00C52D1F" w:rsidRPr="003618C8">
              <w:rPr>
                <w:rFonts w:ascii="宋体" w:eastAsia="宋体" w:hAnsi="宋体" w:hint="eastAsia"/>
                <w:szCs w:val="21"/>
              </w:rPr>
              <w:t>，绿色企业及项目界定依据</w:t>
            </w:r>
            <w:r w:rsidRPr="003618C8">
              <w:rPr>
                <w:rFonts w:ascii="宋体" w:eastAsia="宋体" w:hAnsi="宋体" w:hint="eastAsia"/>
                <w:szCs w:val="21"/>
              </w:rPr>
              <w:t>。</w:t>
            </w:r>
          </w:p>
        </w:tc>
      </w:tr>
      <w:tr w:rsidR="00FA15BE" w:rsidRPr="003618C8" w14:paraId="79F62792" w14:textId="77777777" w:rsidTr="00F92FD0">
        <w:trPr>
          <w:trHeight w:val="1309"/>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7CD855E1" w14:textId="77777777" w:rsidR="00FA15BE" w:rsidRPr="003618C8" w:rsidRDefault="00FA15BE"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263A60E" w14:textId="77777777" w:rsidR="00FA15BE" w:rsidRPr="003618C8" w:rsidRDefault="00FA15BE" w:rsidP="00A430EB">
            <w:pPr>
              <w:jc w:val="center"/>
              <w:rPr>
                <w:rFonts w:ascii="宋体" w:eastAsia="宋体" w:hAnsi="宋体" w:cs="仿宋"/>
                <w:szCs w:val="21"/>
              </w:rPr>
            </w:pPr>
          </w:p>
        </w:tc>
        <w:tc>
          <w:tcPr>
            <w:tcW w:w="721" w:type="dxa"/>
            <w:vMerge/>
            <w:tcBorders>
              <w:left w:val="single" w:sz="4" w:space="0" w:color="auto"/>
              <w:right w:val="single" w:sz="4" w:space="0" w:color="auto"/>
            </w:tcBorders>
            <w:shd w:val="clear" w:color="auto" w:fill="auto"/>
            <w:tcMar>
              <w:top w:w="28" w:type="dxa"/>
              <w:left w:w="108" w:type="dxa"/>
              <w:bottom w:w="28" w:type="dxa"/>
              <w:right w:w="108" w:type="dxa"/>
            </w:tcMar>
            <w:vAlign w:val="center"/>
          </w:tcPr>
          <w:p w14:paraId="13E630BE" w14:textId="7E2F711E" w:rsidR="00FA15BE" w:rsidRPr="003618C8" w:rsidRDefault="00FA15BE">
            <w:pPr>
              <w:rPr>
                <w:rFonts w:ascii="宋体" w:eastAsia="宋体" w:hAnsi="宋体" w:cs="仿宋"/>
                <w:szCs w:val="21"/>
              </w:rPr>
            </w:pPr>
          </w:p>
        </w:tc>
        <w:tc>
          <w:tcPr>
            <w:tcW w:w="3390" w:type="dxa"/>
            <w:gridSpan w:val="2"/>
            <w:vMerge w:val="restart"/>
            <w:tcBorders>
              <w:top w:val="single" w:sz="4" w:space="0" w:color="auto"/>
              <w:left w:val="single" w:sz="4" w:space="0" w:color="auto"/>
              <w:right w:val="single" w:sz="4" w:space="0" w:color="auto"/>
            </w:tcBorders>
            <w:shd w:val="clear" w:color="auto" w:fill="auto"/>
            <w:vAlign w:val="center"/>
          </w:tcPr>
          <w:p w14:paraId="0654C469" w14:textId="1078481E" w:rsidR="00FA15BE" w:rsidRPr="003618C8" w:rsidRDefault="00FA15BE" w:rsidP="006A4F89">
            <w:pPr>
              <w:ind w:left="30"/>
              <w:jc w:val="center"/>
              <w:rPr>
                <w:rFonts w:ascii="宋体" w:eastAsia="宋体" w:hAnsi="宋体" w:cs="仿宋"/>
                <w:szCs w:val="21"/>
              </w:rPr>
            </w:pPr>
            <w:r w:rsidRPr="003618C8">
              <w:rPr>
                <w:rFonts w:ascii="宋体" w:eastAsia="宋体" w:hAnsi="宋体" w:cs="仿宋" w:hint="eastAsia"/>
                <w:szCs w:val="21"/>
              </w:rPr>
              <w:t>绿色债券</w:t>
            </w:r>
          </w:p>
        </w:tc>
        <w:tc>
          <w:tcPr>
            <w:tcW w:w="992" w:type="dxa"/>
            <w:tcBorders>
              <w:left w:val="single" w:sz="4" w:space="0" w:color="auto"/>
              <w:right w:val="single" w:sz="4" w:space="0" w:color="auto"/>
            </w:tcBorders>
            <w:vAlign w:val="center"/>
          </w:tcPr>
          <w:p w14:paraId="6BA92E5F" w14:textId="4D3D088D" w:rsidR="00FA15BE" w:rsidRPr="003618C8" w:rsidRDefault="00FA15BE" w:rsidP="00177ED8">
            <w:pPr>
              <w:jc w:val="center"/>
              <w:rPr>
                <w:rFonts w:ascii="宋体" w:eastAsia="宋体" w:hAnsi="宋体" w:cs="仿宋"/>
                <w:szCs w:val="21"/>
              </w:rPr>
            </w:pPr>
            <w:r w:rsidRPr="003618C8">
              <w:rPr>
                <w:rFonts w:ascii="宋体" w:eastAsia="宋体" w:hAnsi="宋体" w:hint="eastAsia"/>
                <w:szCs w:val="21"/>
              </w:rPr>
              <w:t>强制</w:t>
            </w:r>
          </w:p>
        </w:tc>
        <w:tc>
          <w:tcPr>
            <w:tcW w:w="6440" w:type="dxa"/>
            <w:tcBorders>
              <w:left w:val="single" w:sz="4" w:space="0" w:color="auto"/>
              <w:right w:val="single" w:sz="4" w:space="0" w:color="auto"/>
            </w:tcBorders>
            <w:vAlign w:val="center"/>
          </w:tcPr>
          <w:p w14:paraId="171CB820" w14:textId="007F3538" w:rsidR="00FA15BE" w:rsidRPr="003618C8" w:rsidRDefault="00FA15BE" w:rsidP="00D9511B">
            <w:pPr>
              <w:rPr>
                <w:rFonts w:ascii="宋体" w:eastAsia="宋体" w:hAnsi="宋体" w:cs="仿宋"/>
                <w:szCs w:val="21"/>
              </w:rPr>
            </w:pPr>
            <w:r w:rsidRPr="003618C8">
              <w:rPr>
                <w:rFonts w:ascii="宋体" w:eastAsia="宋体" w:hAnsi="宋体" w:cs="仿宋"/>
                <w:szCs w:val="21"/>
              </w:rPr>
              <w:t>银行应披露报告期末持有的</w:t>
            </w:r>
            <w:r w:rsidR="00937411" w:rsidRPr="003618C8">
              <w:rPr>
                <w:rFonts w:ascii="宋体" w:eastAsia="宋体" w:hAnsi="宋体" w:cs="仿宋" w:hint="eastAsia"/>
                <w:szCs w:val="21"/>
              </w:rPr>
              <w:t>贴标</w:t>
            </w:r>
            <w:r w:rsidRPr="003618C8">
              <w:rPr>
                <w:rFonts w:ascii="宋体" w:eastAsia="宋体" w:hAnsi="宋体" w:cs="仿宋"/>
                <w:szCs w:val="21"/>
              </w:rPr>
              <w:t>绿色债券余额</w:t>
            </w:r>
            <w:r w:rsidRPr="003618C8">
              <w:rPr>
                <w:rFonts w:ascii="宋体" w:eastAsia="宋体" w:hAnsi="宋体" w:cs="仿宋" w:hint="eastAsia"/>
                <w:szCs w:val="21"/>
              </w:rPr>
              <w:t>（万元）、占总债券持有余额比重、超期未兑付的余额（万元）、较上一报告期末的变动情况，以及绿色债券支持项目名称和所属《绿色债券支持项目目录（</w:t>
            </w:r>
            <w:r w:rsidRPr="003618C8">
              <w:rPr>
                <w:rFonts w:ascii="宋体" w:eastAsia="宋体" w:hAnsi="宋体" w:cs="仿宋"/>
                <w:szCs w:val="21"/>
              </w:rPr>
              <w:t>2021年版）》四级目录</w:t>
            </w:r>
            <w:r w:rsidRPr="003618C8">
              <w:rPr>
                <w:rFonts w:ascii="宋体" w:eastAsia="宋体" w:hAnsi="宋体" w:cs="仿宋" w:hint="eastAsia"/>
                <w:szCs w:val="21"/>
              </w:rPr>
              <w:t>。</w:t>
            </w:r>
          </w:p>
          <w:p w14:paraId="00E8B1B5" w14:textId="2DE99847" w:rsidR="00FA15BE" w:rsidRPr="003618C8" w:rsidRDefault="00937411" w:rsidP="007D588E">
            <w:pPr>
              <w:spacing w:beforeLines="50" w:before="156"/>
              <w:rPr>
                <w:rFonts w:ascii="宋体" w:eastAsia="宋体" w:hAnsi="宋体" w:cs="仿宋"/>
                <w:szCs w:val="21"/>
              </w:rPr>
            </w:pPr>
            <w:r w:rsidRPr="003618C8">
              <w:rPr>
                <w:rFonts w:ascii="宋体" w:eastAsia="宋体" w:hAnsi="宋体" w:cs="仿宋" w:hint="eastAsia"/>
                <w:szCs w:val="21"/>
              </w:rPr>
              <w:t>绿色债券</w:t>
            </w:r>
            <w:r w:rsidR="00A1655E" w:rsidRPr="003618C8">
              <w:rPr>
                <w:rFonts w:ascii="宋体" w:eastAsia="宋体" w:hAnsi="宋体" w:cs="仿宋" w:hint="eastAsia"/>
                <w:szCs w:val="21"/>
              </w:rPr>
              <w:t>包括绿色金融债券、绿色企业债券、绿色公司债券、绿色债务融资工具等非结构化融资产品，绿色资产支持证券等结构化融资产品，以及其他绿色债券产品</w:t>
            </w:r>
            <w:r w:rsidRPr="003618C8">
              <w:rPr>
                <w:rFonts w:ascii="宋体" w:eastAsia="宋体" w:hAnsi="宋体" w:cs="仿宋" w:hint="eastAsia"/>
                <w:szCs w:val="21"/>
              </w:rPr>
              <w:t>（下同）</w:t>
            </w:r>
          </w:p>
        </w:tc>
      </w:tr>
      <w:tr w:rsidR="00FA15BE" w:rsidRPr="003618C8" w14:paraId="54C79C62" w14:textId="77777777" w:rsidTr="003618C8">
        <w:trPr>
          <w:trHeight w:val="799"/>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4F8B13D7" w14:textId="77777777" w:rsidR="00FA15BE" w:rsidRPr="003618C8" w:rsidRDefault="00FA15BE"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584F713" w14:textId="77777777" w:rsidR="00FA15BE" w:rsidRPr="003618C8" w:rsidRDefault="00FA15BE" w:rsidP="00A430EB">
            <w:pPr>
              <w:jc w:val="center"/>
              <w:rPr>
                <w:rFonts w:ascii="宋体" w:eastAsia="宋体" w:hAnsi="宋体" w:cs="仿宋"/>
                <w:szCs w:val="21"/>
              </w:rPr>
            </w:pPr>
          </w:p>
        </w:tc>
        <w:tc>
          <w:tcPr>
            <w:tcW w:w="721" w:type="dxa"/>
            <w:vMerge/>
            <w:tcBorders>
              <w:left w:val="single" w:sz="4" w:space="0" w:color="auto"/>
              <w:right w:val="single" w:sz="4" w:space="0" w:color="auto"/>
            </w:tcBorders>
            <w:shd w:val="clear" w:color="auto" w:fill="auto"/>
            <w:tcMar>
              <w:top w:w="28" w:type="dxa"/>
              <w:left w:w="108" w:type="dxa"/>
              <w:bottom w:w="28" w:type="dxa"/>
              <w:right w:w="108" w:type="dxa"/>
            </w:tcMar>
            <w:vAlign w:val="center"/>
          </w:tcPr>
          <w:p w14:paraId="790750D1" w14:textId="77777777" w:rsidR="00FA15BE" w:rsidRPr="003618C8" w:rsidRDefault="00FA15BE">
            <w:pPr>
              <w:rPr>
                <w:rFonts w:ascii="宋体" w:eastAsia="宋体" w:hAnsi="宋体" w:cs="仿宋"/>
                <w:szCs w:val="21"/>
              </w:rPr>
            </w:pPr>
          </w:p>
        </w:tc>
        <w:tc>
          <w:tcPr>
            <w:tcW w:w="3390" w:type="dxa"/>
            <w:gridSpan w:val="2"/>
            <w:vMerge/>
            <w:tcBorders>
              <w:left w:val="single" w:sz="4" w:space="0" w:color="auto"/>
              <w:right w:val="single" w:sz="4" w:space="0" w:color="auto"/>
            </w:tcBorders>
            <w:shd w:val="clear" w:color="auto" w:fill="auto"/>
            <w:vAlign w:val="center"/>
          </w:tcPr>
          <w:p w14:paraId="28B4559E" w14:textId="77777777" w:rsidR="00FA15BE" w:rsidRPr="003618C8" w:rsidRDefault="00FA15BE" w:rsidP="006A4F89">
            <w:pPr>
              <w:ind w:left="30"/>
              <w:jc w:val="center"/>
              <w:rPr>
                <w:rFonts w:ascii="宋体" w:eastAsia="宋体" w:hAnsi="宋体" w:cs="仿宋"/>
                <w:szCs w:val="21"/>
              </w:rPr>
            </w:pPr>
          </w:p>
        </w:tc>
        <w:tc>
          <w:tcPr>
            <w:tcW w:w="992" w:type="dxa"/>
            <w:tcBorders>
              <w:left w:val="single" w:sz="4" w:space="0" w:color="auto"/>
              <w:right w:val="single" w:sz="4" w:space="0" w:color="auto"/>
            </w:tcBorders>
            <w:vAlign w:val="center"/>
          </w:tcPr>
          <w:p w14:paraId="29455342" w14:textId="0F64CE75" w:rsidR="00FA15BE" w:rsidRPr="003618C8" w:rsidRDefault="00FA15BE" w:rsidP="00177ED8">
            <w:pPr>
              <w:jc w:val="center"/>
              <w:rPr>
                <w:rFonts w:ascii="宋体" w:eastAsia="宋体" w:hAnsi="宋体"/>
                <w:szCs w:val="21"/>
              </w:rPr>
            </w:pPr>
            <w:r w:rsidRPr="003618C8">
              <w:rPr>
                <w:rFonts w:ascii="宋体" w:eastAsia="宋体" w:hAnsi="宋体" w:hint="eastAsia"/>
                <w:szCs w:val="21"/>
              </w:rPr>
              <w:t>鼓励</w:t>
            </w:r>
          </w:p>
        </w:tc>
        <w:tc>
          <w:tcPr>
            <w:tcW w:w="6440" w:type="dxa"/>
            <w:tcBorders>
              <w:left w:val="single" w:sz="4" w:space="0" w:color="auto"/>
              <w:right w:val="single" w:sz="4" w:space="0" w:color="auto"/>
            </w:tcBorders>
            <w:vAlign w:val="center"/>
          </w:tcPr>
          <w:p w14:paraId="551BDABE" w14:textId="77777777" w:rsidR="000148AC" w:rsidRPr="003618C8" w:rsidRDefault="001050C8" w:rsidP="000F3C75">
            <w:pPr>
              <w:spacing w:afterLines="50" w:after="156"/>
              <w:rPr>
                <w:rFonts w:ascii="宋体" w:eastAsia="宋体" w:hAnsi="宋体" w:cs="仿宋"/>
                <w:szCs w:val="21"/>
              </w:rPr>
            </w:pPr>
            <w:r w:rsidRPr="003618C8">
              <w:rPr>
                <w:rFonts w:ascii="宋体" w:eastAsia="宋体" w:hAnsi="宋体" w:cs="仿宋" w:hint="eastAsia"/>
                <w:szCs w:val="21"/>
              </w:rPr>
              <w:t>鼓励银行披露报告期末持有的</w:t>
            </w:r>
            <w:r w:rsidR="000148AC" w:rsidRPr="003618C8">
              <w:rPr>
                <w:rFonts w:ascii="宋体" w:eastAsia="宋体" w:hAnsi="宋体" w:cs="仿宋" w:hint="eastAsia"/>
                <w:szCs w:val="21"/>
              </w:rPr>
              <w:t>未贴标的</w:t>
            </w:r>
            <w:r w:rsidR="00655F92" w:rsidRPr="003618C8">
              <w:rPr>
                <w:rFonts w:ascii="宋体" w:eastAsia="宋体" w:hAnsi="宋体" w:cs="仿宋" w:hint="eastAsia"/>
                <w:szCs w:val="21"/>
              </w:rPr>
              <w:t>“投向绿”</w:t>
            </w:r>
            <w:r w:rsidRPr="003618C8">
              <w:rPr>
                <w:rFonts w:ascii="宋体" w:eastAsia="宋体" w:hAnsi="宋体" w:cs="仿宋" w:hint="eastAsia"/>
                <w:szCs w:val="21"/>
              </w:rPr>
              <w:t>债券余额（万元）、占总债券持有余额比重、超期未兑付的债券余额（万元）、较上一报告期末的变动情况，以及</w:t>
            </w:r>
            <w:r w:rsidR="000B431A" w:rsidRPr="003618C8">
              <w:rPr>
                <w:rFonts w:ascii="宋体" w:eastAsia="宋体" w:hAnsi="宋体" w:cs="Times New Roman" w:hint="eastAsia"/>
                <w:szCs w:val="21"/>
              </w:rPr>
              <w:t>“</w:t>
            </w:r>
            <w:r w:rsidR="00655F92" w:rsidRPr="003618C8">
              <w:rPr>
                <w:rFonts w:ascii="宋体" w:eastAsia="宋体" w:hAnsi="宋体" w:cs="仿宋" w:hint="eastAsia"/>
                <w:szCs w:val="21"/>
              </w:rPr>
              <w:t>投向绿”债券</w:t>
            </w:r>
            <w:r w:rsidRPr="003618C8">
              <w:rPr>
                <w:rFonts w:ascii="宋体" w:eastAsia="宋体" w:hAnsi="宋体" w:cs="仿宋" w:hint="eastAsia"/>
                <w:szCs w:val="21"/>
              </w:rPr>
              <w:t>支持的项目类别。</w:t>
            </w:r>
          </w:p>
          <w:p w14:paraId="6397E20B" w14:textId="7657AEE0" w:rsidR="001050C8" w:rsidRPr="003618C8" w:rsidRDefault="00655F92" w:rsidP="000148AC">
            <w:pPr>
              <w:rPr>
                <w:rFonts w:ascii="宋体" w:eastAsia="宋体" w:hAnsi="宋体" w:cs="仿宋" w:hint="eastAsia"/>
                <w:szCs w:val="21"/>
              </w:rPr>
            </w:pPr>
            <w:r w:rsidRPr="003618C8">
              <w:rPr>
                <w:rFonts w:ascii="宋体" w:eastAsia="宋体" w:hAnsi="宋体" w:cs="仿宋" w:hint="eastAsia"/>
                <w:szCs w:val="21"/>
              </w:rPr>
              <w:t>“投向绿”债券是指</w:t>
            </w:r>
            <w:r w:rsidR="001050C8" w:rsidRPr="003618C8">
              <w:rPr>
                <w:rFonts w:ascii="宋体" w:eastAsia="宋体" w:hAnsi="宋体" w:cs="仿宋" w:hint="eastAsia"/>
                <w:szCs w:val="21"/>
              </w:rPr>
              <w:t>债券的募集资金投向应至少符合人民银行、国家发展改革委、证监会发布《绿色债券支持项目目录（</w:t>
            </w:r>
            <w:r w:rsidR="001050C8" w:rsidRPr="003618C8">
              <w:rPr>
                <w:rFonts w:ascii="宋体" w:eastAsia="宋体" w:hAnsi="宋体" w:cs="仿宋"/>
                <w:szCs w:val="21"/>
              </w:rPr>
              <w:t>2021）》、国际资本市场协会（ICMA）《绿色债券原则GBP，2021》、气候债券倡议组织（CBI）《气候债券分类方案》三项标准之一。同时，投向绿色产业项目的资金规模在债券募集资金中的占比应不低于50%。在募集资金用途信息不足以支持对债券进行绿色属性识别的情况下，债券发行人来源于绿色产业的主营收入占比不低于50%。</w:t>
            </w:r>
            <w:r w:rsidR="00FB717C" w:rsidRPr="003618C8">
              <w:rPr>
                <w:rFonts w:ascii="宋体" w:eastAsia="宋体" w:hAnsi="宋体" w:cs="仿宋" w:hint="eastAsia"/>
                <w:szCs w:val="21"/>
              </w:rPr>
              <w:t>（下同）</w:t>
            </w:r>
          </w:p>
        </w:tc>
      </w:tr>
      <w:tr w:rsidR="001169C1" w:rsidRPr="003618C8" w14:paraId="4EE88B74" w14:textId="77777777" w:rsidTr="003618C8">
        <w:trPr>
          <w:trHeight w:val="416"/>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4B13CB7" w14:textId="77777777" w:rsidR="007F2394" w:rsidRPr="003618C8" w:rsidRDefault="007F2394"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E73074F" w14:textId="77777777" w:rsidR="007F2394" w:rsidRPr="003618C8" w:rsidRDefault="007F2394" w:rsidP="00A430EB">
            <w:pPr>
              <w:jc w:val="center"/>
              <w:rPr>
                <w:rFonts w:ascii="宋体" w:eastAsia="宋体" w:hAnsi="宋体" w:cs="仿宋"/>
                <w:szCs w:val="21"/>
              </w:rPr>
            </w:pPr>
          </w:p>
        </w:tc>
        <w:tc>
          <w:tcPr>
            <w:tcW w:w="721" w:type="dxa"/>
            <w:vMerge/>
            <w:tcBorders>
              <w:left w:val="single" w:sz="4" w:space="0" w:color="auto"/>
              <w:bottom w:val="nil"/>
              <w:right w:val="single" w:sz="4" w:space="0" w:color="auto"/>
            </w:tcBorders>
            <w:shd w:val="clear" w:color="auto" w:fill="auto"/>
            <w:tcMar>
              <w:top w:w="28" w:type="dxa"/>
              <w:left w:w="108" w:type="dxa"/>
              <w:bottom w:w="28" w:type="dxa"/>
              <w:right w:w="108" w:type="dxa"/>
            </w:tcMar>
            <w:vAlign w:val="center"/>
          </w:tcPr>
          <w:p w14:paraId="6DEC1878" w14:textId="77777777" w:rsidR="007F2394" w:rsidRPr="003618C8" w:rsidRDefault="007F2394">
            <w:pPr>
              <w:rPr>
                <w:rFonts w:ascii="宋体" w:eastAsia="宋体" w:hAnsi="宋体" w:cs="仿宋"/>
                <w:szCs w:val="21"/>
              </w:rPr>
            </w:pPr>
          </w:p>
        </w:tc>
        <w:tc>
          <w:tcPr>
            <w:tcW w:w="3390" w:type="dxa"/>
            <w:gridSpan w:val="2"/>
            <w:tcBorders>
              <w:top w:val="single" w:sz="4" w:space="0" w:color="auto"/>
              <w:left w:val="single" w:sz="4" w:space="0" w:color="auto"/>
              <w:right w:val="single" w:sz="4" w:space="0" w:color="auto"/>
            </w:tcBorders>
            <w:shd w:val="clear" w:color="auto" w:fill="auto"/>
            <w:vAlign w:val="center"/>
          </w:tcPr>
          <w:p w14:paraId="1573AB55" w14:textId="35D9A908" w:rsidR="007F2394" w:rsidRPr="003618C8" w:rsidRDefault="007F2394" w:rsidP="006A4F89">
            <w:pPr>
              <w:ind w:left="30"/>
              <w:jc w:val="center"/>
              <w:rPr>
                <w:rFonts w:ascii="宋体" w:eastAsia="宋体" w:hAnsi="宋体" w:cs="仿宋"/>
                <w:szCs w:val="21"/>
              </w:rPr>
            </w:pPr>
            <w:r w:rsidRPr="003618C8">
              <w:rPr>
                <w:rFonts w:ascii="宋体" w:eastAsia="宋体" w:hAnsi="宋体" w:cs="仿宋" w:hint="eastAsia"/>
                <w:szCs w:val="21"/>
              </w:rPr>
              <w:t>其他绿色投融资产品及服务</w:t>
            </w:r>
          </w:p>
        </w:tc>
        <w:tc>
          <w:tcPr>
            <w:tcW w:w="992" w:type="dxa"/>
            <w:tcBorders>
              <w:left w:val="single" w:sz="4" w:space="0" w:color="auto"/>
              <w:right w:val="single" w:sz="4" w:space="0" w:color="auto"/>
            </w:tcBorders>
            <w:vAlign w:val="center"/>
          </w:tcPr>
          <w:p w14:paraId="1180998C" w14:textId="7A3666A7" w:rsidR="007F2394" w:rsidRPr="003618C8" w:rsidRDefault="007F2394" w:rsidP="00177ED8">
            <w:pPr>
              <w:jc w:val="center"/>
              <w:rPr>
                <w:rFonts w:ascii="宋体" w:eastAsia="宋体" w:hAnsi="宋体"/>
                <w:szCs w:val="21"/>
              </w:rPr>
            </w:pPr>
            <w:r w:rsidRPr="003618C8">
              <w:rPr>
                <w:rFonts w:ascii="宋体" w:eastAsia="宋体" w:hAnsi="宋体" w:hint="eastAsia"/>
                <w:szCs w:val="21"/>
              </w:rPr>
              <w:t>鼓励</w:t>
            </w:r>
          </w:p>
        </w:tc>
        <w:tc>
          <w:tcPr>
            <w:tcW w:w="6440" w:type="dxa"/>
            <w:tcBorders>
              <w:left w:val="single" w:sz="4" w:space="0" w:color="auto"/>
              <w:right w:val="single" w:sz="4" w:space="0" w:color="auto"/>
            </w:tcBorders>
            <w:vAlign w:val="center"/>
          </w:tcPr>
          <w:p w14:paraId="0D8F5625" w14:textId="564C7702" w:rsidR="007F2394" w:rsidRPr="003618C8" w:rsidRDefault="007F2394" w:rsidP="00D9511B">
            <w:pPr>
              <w:rPr>
                <w:rFonts w:ascii="宋体" w:eastAsia="宋体" w:hAnsi="宋体" w:cs="仿宋"/>
                <w:szCs w:val="21"/>
              </w:rPr>
            </w:pPr>
            <w:r w:rsidRPr="003618C8">
              <w:rPr>
                <w:rFonts w:ascii="宋体" w:eastAsia="宋体" w:hAnsi="宋体" w:cs="仿宋"/>
                <w:szCs w:val="21"/>
              </w:rPr>
              <w:t>包括</w:t>
            </w:r>
            <w:r w:rsidR="00484750" w:rsidRPr="003618C8">
              <w:rPr>
                <w:rFonts w:ascii="宋体" w:eastAsia="宋体" w:hAnsi="宋体" w:cs="仿宋" w:hint="eastAsia"/>
                <w:szCs w:val="21"/>
              </w:rPr>
              <w:t>绿色主题理财产品、绿色债券承销/发行等。</w:t>
            </w:r>
          </w:p>
        </w:tc>
      </w:tr>
      <w:tr w:rsidR="00883921" w:rsidRPr="003618C8" w14:paraId="0F482290" w14:textId="77777777" w:rsidTr="00845EA7">
        <w:trPr>
          <w:trHeight w:val="416"/>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59C767A" w14:textId="77777777" w:rsidR="00883921" w:rsidRPr="003618C8" w:rsidRDefault="00883921"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E7A0149" w14:textId="77777777" w:rsidR="00883921" w:rsidRPr="003618C8" w:rsidRDefault="00883921" w:rsidP="00A430EB">
            <w:pPr>
              <w:jc w:val="center"/>
              <w:rPr>
                <w:rFonts w:ascii="宋体" w:eastAsia="宋体" w:hAnsi="宋体" w:cs="仿宋"/>
                <w:szCs w:val="21"/>
              </w:rPr>
            </w:pPr>
          </w:p>
        </w:tc>
        <w:tc>
          <w:tcPr>
            <w:tcW w:w="721" w:type="dxa"/>
            <w:tcBorders>
              <w:top w:val="nil"/>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699014A0" w14:textId="77777777" w:rsidR="00883921" w:rsidRPr="003618C8" w:rsidRDefault="00883921">
            <w:pPr>
              <w:rPr>
                <w:rFonts w:ascii="宋体" w:eastAsia="宋体" w:hAnsi="宋体" w:cs="仿宋"/>
                <w:szCs w:val="21"/>
              </w:rPr>
            </w:pPr>
          </w:p>
        </w:tc>
        <w:tc>
          <w:tcPr>
            <w:tcW w:w="3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4266D" w14:textId="05399113" w:rsidR="00883921" w:rsidRPr="003618C8" w:rsidRDefault="00883921" w:rsidP="006A4F89">
            <w:pPr>
              <w:ind w:left="30"/>
              <w:jc w:val="center"/>
              <w:rPr>
                <w:rFonts w:ascii="宋体" w:eastAsia="宋体" w:hAnsi="宋体" w:cs="仿宋" w:hint="eastAsia"/>
                <w:szCs w:val="21"/>
              </w:rPr>
            </w:pPr>
            <w:r w:rsidRPr="003618C8">
              <w:rPr>
                <w:rFonts w:ascii="宋体" w:eastAsia="宋体" w:hAnsi="宋体" w:cs="仿宋" w:hint="eastAsia"/>
                <w:szCs w:val="21"/>
              </w:rPr>
              <w:t>重要客户环保合规情况</w:t>
            </w:r>
          </w:p>
        </w:tc>
        <w:tc>
          <w:tcPr>
            <w:tcW w:w="992" w:type="dxa"/>
            <w:tcBorders>
              <w:left w:val="single" w:sz="4" w:space="0" w:color="auto"/>
              <w:right w:val="single" w:sz="4" w:space="0" w:color="auto"/>
            </w:tcBorders>
            <w:vAlign w:val="center"/>
          </w:tcPr>
          <w:p w14:paraId="1DF2F772" w14:textId="7D40B964" w:rsidR="00883921" w:rsidRPr="003618C8" w:rsidRDefault="00883921" w:rsidP="00177ED8">
            <w:pPr>
              <w:jc w:val="center"/>
              <w:rPr>
                <w:rFonts w:ascii="宋体" w:eastAsia="宋体" w:hAnsi="宋体" w:hint="eastAsia"/>
                <w:szCs w:val="21"/>
              </w:rPr>
            </w:pPr>
            <w:r w:rsidRPr="003618C8">
              <w:rPr>
                <w:rFonts w:ascii="宋体" w:eastAsia="宋体" w:hAnsi="宋体" w:hint="eastAsia"/>
                <w:szCs w:val="21"/>
              </w:rPr>
              <w:t>鼓励</w:t>
            </w:r>
          </w:p>
        </w:tc>
        <w:tc>
          <w:tcPr>
            <w:tcW w:w="6440" w:type="dxa"/>
            <w:tcBorders>
              <w:left w:val="single" w:sz="4" w:space="0" w:color="auto"/>
              <w:right w:val="single" w:sz="4" w:space="0" w:color="auto"/>
            </w:tcBorders>
            <w:vAlign w:val="center"/>
          </w:tcPr>
          <w:p w14:paraId="2C9AC88F" w14:textId="1E97AAC6" w:rsidR="00883921" w:rsidRPr="003618C8" w:rsidRDefault="00883921" w:rsidP="00883921">
            <w:pPr>
              <w:rPr>
                <w:rFonts w:ascii="宋体" w:eastAsia="宋体" w:hAnsi="宋体" w:cs="仿宋"/>
                <w:szCs w:val="21"/>
              </w:rPr>
            </w:pPr>
            <w:r w:rsidRPr="003618C8">
              <w:rPr>
                <w:rFonts w:ascii="宋体" w:eastAsia="宋体" w:hAnsi="宋体" w:cs="仿宋" w:hint="eastAsia"/>
                <w:szCs w:val="21"/>
              </w:rPr>
              <w:t>鼓励金融机构披露重要客户在报告期内因环境问题受到的行政处罚</w:t>
            </w:r>
            <w:r w:rsidR="000148AC" w:rsidRPr="003618C8">
              <w:rPr>
                <w:rFonts w:ascii="宋体" w:eastAsia="宋体" w:hAnsi="宋体" w:cs="仿宋" w:hint="eastAsia"/>
                <w:szCs w:val="21"/>
              </w:rPr>
              <w:t>、司法判决等</w:t>
            </w:r>
            <w:r w:rsidRPr="003618C8">
              <w:rPr>
                <w:rFonts w:ascii="宋体" w:eastAsia="宋体" w:hAnsi="宋体" w:cs="仿宋" w:hint="eastAsia"/>
                <w:szCs w:val="21"/>
              </w:rPr>
              <w:t>情况。</w:t>
            </w:r>
          </w:p>
          <w:p w14:paraId="0D0B8DB5" w14:textId="23A11C6E" w:rsidR="00883921" w:rsidRPr="003618C8" w:rsidRDefault="00883921" w:rsidP="00883921">
            <w:pPr>
              <w:rPr>
                <w:rFonts w:ascii="宋体" w:eastAsia="宋体" w:hAnsi="宋体" w:hint="eastAsia"/>
                <w:szCs w:val="21"/>
              </w:rPr>
            </w:pPr>
            <w:r w:rsidRPr="003618C8">
              <w:rPr>
                <w:rFonts w:ascii="宋体" w:eastAsia="宋体" w:hAnsi="宋体" w:cs="仿宋" w:hint="eastAsia"/>
                <w:szCs w:val="21"/>
              </w:rPr>
              <w:t>金融机构应披露“重要客户”界定依据，例如可将报告期末授信余额排名前十的客户，或报告期末授信余额占各项贷款余额大于等于</w:t>
            </w:r>
            <w:r w:rsidRPr="003618C8">
              <w:rPr>
                <w:rFonts w:ascii="宋体" w:eastAsia="宋体" w:hAnsi="宋体" w:cs="仿宋"/>
                <w:szCs w:val="21"/>
              </w:rPr>
              <w:t>1%的客户定义为重要客户</w:t>
            </w:r>
            <w:r w:rsidRPr="003618C8">
              <w:rPr>
                <w:rFonts w:ascii="宋体" w:eastAsia="宋体" w:hAnsi="宋体" w:cs="仿宋" w:hint="eastAsia"/>
                <w:szCs w:val="21"/>
              </w:rPr>
              <w:t>。</w:t>
            </w:r>
          </w:p>
        </w:tc>
      </w:tr>
      <w:tr w:rsidR="001169C1" w:rsidRPr="003618C8" w14:paraId="294CC503" w14:textId="77777777" w:rsidTr="00115147">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16FE276" w14:textId="77777777" w:rsidR="00AD2325" w:rsidRPr="003618C8" w:rsidRDefault="00AD2325"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C4FAFF9" w14:textId="77777777" w:rsidR="00AD2325" w:rsidRPr="003618C8" w:rsidRDefault="00AD2325" w:rsidP="00A430EB">
            <w:pPr>
              <w:jc w:val="center"/>
              <w:rPr>
                <w:rFonts w:ascii="宋体" w:eastAsia="宋体" w:hAnsi="宋体" w:cs="仿宋"/>
                <w:szCs w:val="21"/>
              </w:rPr>
            </w:pPr>
          </w:p>
        </w:tc>
        <w:tc>
          <w:tcPr>
            <w:tcW w:w="721" w:type="dxa"/>
            <w:vMerge w:val="restart"/>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381E9489" w14:textId="5147B45B" w:rsidR="00AD2325" w:rsidRPr="003618C8" w:rsidRDefault="00AD2325" w:rsidP="006A4F89">
            <w:pPr>
              <w:jc w:val="center"/>
              <w:rPr>
                <w:rFonts w:ascii="宋体" w:eastAsia="宋体" w:hAnsi="宋体" w:cs="仿宋"/>
                <w:szCs w:val="21"/>
              </w:rPr>
            </w:pPr>
            <w:r w:rsidRPr="003618C8">
              <w:rPr>
                <w:rFonts w:ascii="宋体" w:eastAsia="宋体" w:hAnsi="宋体" w:cs="仿宋"/>
                <w:szCs w:val="21"/>
              </w:rPr>
              <w:t>信托公司</w:t>
            </w:r>
          </w:p>
        </w:tc>
        <w:tc>
          <w:tcPr>
            <w:tcW w:w="3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524A3" w14:textId="32D0F3C8" w:rsidR="00AD2325" w:rsidRPr="003618C8" w:rsidRDefault="00AD2325" w:rsidP="006A4F89">
            <w:pPr>
              <w:ind w:left="30"/>
              <w:jc w:val="center"/>
              <w:rPr>
                <w:rFonts w:ascii="宋体" w:eastAsia="宋体" w:hAnsi="宋体" w:cs="仿宋"/>
                <w:szCs w:val="21"/>
              </w:rPr>
            </w:pPr>
            <w:r w:rsidRPr="003618C8">
              <w:rPr>
                <w:rFonts w:ascii="宋体" w:eastAsia="宋体" w:hAnsi="宋体" w:cs="仿宋" w:hint="eastAsia"/>
                <w:szCs w:val="21"/>
              </w:rPr>
              <w:t>代客户管理的绿色投资资产</w:t>
            </w:r>
          </w:p>
        </w:tc>
        <w:tc>
          <w:tcPr>
            <w:tcW w:w="992" w:type="dxa"/>
            <w:tcBorders>
              <w:left w:val="single" w:sz="4" w:space="0" w:color="auto"/>
              <w:right w:val="single" w:sz="4" w:space="0" w:color="auto"/>
            </w:tcBorders>
            <w:vAlign w:val="center"/>
          </w:tcPr>
          <w:p w14:paraId="79CB4506" w14:textId="397DF4BF" w:rsidR="00AD2325" w:rsidRPr="003618C8" w:rsidRDefault="00AC72CC" w:rsidP="00177ED8">
            <w:pPr>
              <w:jc w:val="center"/>
              <w:rPr>
                <w:rFonts w:ascii="宋体" w:eastAsia="宋体" w:hAnsi="宋体" w:cs="仿宋"/>
                <w:szCs w:val="21"/>
              </w:rPr>
            </w:pPr>
            <w:r w:rsidRPr="003618C8">
              <w:rPr>
                <w:rFonts w:ascii="宋体" w:eastAsia="宋体" w:hAnsi="宋体" w:hint="eastAsia"/>
                <w:szCs w:val="21"/>
              </w:rPr>
              <w:t>强制</w:t>
            </w:r>
          </w:p>
        </w:tc>
        <w:tc>
          <w:tcPr>
            <w:tcW w:w="6440" w:type="dxa"/>
            <w:tcBorders>
              <w:left w:val="single" w:sz="4" w:space="0" w:color="auto"/>
              <w:right w:val="single" w:sz="4" w:space="0" w:color="auto"/>
            </w:tcBorders>
            <w:vAlign w:val="center"/>
          </w:tcPr>
          <w:p w14:paraId="681C012A" w14:textId="4E7E7426" w:rsidR="00F3527E" w:rsidRPr="003618C8" w:rsidRDefault="00B116E5" w:rsidP="00AD2325">
            <w:pPr>
              <w:rPr>
                <w:rFonts w:ascii="宋体" w:eastAsia="宋体" w:hAnsi="宋体" w:cs="仿宋"/>
                <w:szCs w:val="21"/>
              </w:rPr>
            </w:pPr>
            <w:r w:rsidRPr="003618C8">
              <w:rPr>
                <w:rFonts w:ascii="宋体" w:eastAsia="宋体" w:hAnsi="宋体" w:cs="仿宋"/>
                <w:szCs w:val="21"/>
              </w:rPr>
              <w:t>信托公司</w:t>
            </w:r>
            <w:r w:rsidR="00AD2325" w:rsidRPr="003618C8">
              <w:rPr>
                <w:rFonts w:ascii="宋体" w:eastAsia="宋体" w:hAnsi="宋体" w:cs="仿宋"/>
                <w:szCs w:val="21"/>
              </w:rPr>
              <w:t>应披露</w:t>
            </w:r>
            <w:r w:rsidR="00CC4792" w:rsidRPr="003618C8">
              <w:rPr>
                <w:rFonts w:ascii="宋体" w:eastAsia="宋体" w:hAnsi="宋体" w:cs="仿宋" w:hint="eastAsia"/>
                <w:szCs w:val="21"/>
              </w:rPr>
              <w:t>绿色投资</w:t>
            </w:r>
            <w:r w:rsidR="00AD2325" w:rsidRPr="003618C8">
              <w:rPr>
                <w:rFonts w:ascii="宋体" w:eastAsia="宋体" w:hAnsi="宋体" w:cs="仿宋"/>
                <w:szCs w:val="21"/>
              </w:rPr>
              <w:t>资产报告期末余额</w:t>
            </w:r>
            <w:r w:rsidR="00AD2325" w:rsidRPr="003618C8">
              <w:rPr>
                <w:rFonts w:ascii="宋体" w:eastAsia="宋体" w:hAnsi="宋体" w:cs="仿宋" w:hint="eastAsia"/>
                <w:szCs w:val="21"/>
              </w:rPr>
              <w:t>（万元）</w:t>
            </w:r>
            <w:r w:rsidR="00484750" w:rsidRPr="003618C8">
              <w:rPr>
                <w:rFonts w:ascii="宋体" w:eastAsia="宋体" w:hAnsi="宋体" w:cs="仿宋" w:hint="eastAsia"/>
                <w:szCs w:val="21"/>
              </w:rPr>
              <w:t>，占代客户管理的资产总额比例（</w:t>
            </w:r>
            <w:r w:rsidR="00484750" w:rsidRPr="003618C8">
              <w:rPr>
                <w:rFonts w:ascii="宋体" w:eastAsia="宋体" w:hAnsi="宋体" w:cs="仿宋"/>
                <w:szCs w:val="21"/>
              </w:rPr>
              <w:t>%），</w:t>
            </w:r>
            <w:r w:rsidR="00AD2325" w:rsidRPr="003618C8">
              <w:rPr>
                <w:rFonts w:ascii="宋体" w:eastAsia="宋体" w:hAnsi="宋体" w:cs="仿宋" w:hint="eastAsia"/>
                <w:szCs w:val="21"/>
              </w:rPr>
              <w:t>及较上一报告期末的变动情况</w:t>
            </w:r>
            <w:r w:rsidR="00484750" w:rsidRPr="003618C8">
              <w:rPr>
                <w:rFonts w:ascii="宋体" w:eastAsia="宋体" w:hAnsi="宋体" w:cs="仿宋" w:hint="eastAsia"/>
                <w:szCs w:val="21"/>
              </w:rPr>
              <w:t>（</w:t>
            </w:r>
            <w:r w:rsidR="00484750" w:rsidRPr="003618C8">
              <w:rPr>
                <w:rFonts w:ascii="宋体" w:eastAsia="宋体" w:hAnsi="宋体" w:cs="仿宋"/>
                <w:szCs w:val="21"/>
              </w:rPr>
              <w:t>%）</w:t>
            </w:r>
            <w:r w:rsidR="00F3527E" w:rsidRPr="003618C8">
              <w:rPr>
                <w:rFonts w:ascii="宋体" w:eastAsia="宋体" w:hAnsi="宋体" w:cs="仿宋" w:hint="eastAsia"/>
                <w:szCs w:val="21"/>
              </w:rPr>
              <w:t>。</w:t>
            </w:r>
          </w:p>
          <w:p w14:paraId="0623DFC9" w14:textId="75F5DB6A" w:rsidR="005F1D54" w:rsidRPr="003618C8" w:rsidRDefault="00F3527E" w:rsidP="00AD2325">
            <w:pPr>
              <w:rPr>
                <w:rFonts w:ascii="宋体" w:eastAsia="宋体" w:hAnsi="宋体" w:cs="仿宋"/>
                <w:szCs w:val="21"/>
              </w:rPr>
            </w:pPr>
            <w:r w:rsidRPr="003618C8">
              <w:rPr>
                <w:rFonts w:ascii="宋体" w:eastAsia="宋体" w:hAnsi="宋体" w:cs="仿宋" w:hint="eastAsia"/>
                <w:szCs w:val="21"/>
              </w:rPr>
              <w:lastRenderedPageBreak/>
              <w:t>披露本指标时应对“绿色投资资产”的界定依据进行说明。</w:t>
            </w:r>
          </w:p>
        </w:tc>
      </w:tr>
      <w:tr w:rsidR="001169C1" w:rsidRPr="003618C8" w14:paraId="6A772CBC"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733AC6A6" w14:textId="77777777" w:rsidR="00AD2325" w:rsidRPr="003618C8" w:rsidRDefault="00AD2325"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0E3D34E" w14:textId="77777777" w:rsidR="00AD2325" w:rsidRPr="003618C8" w:rsidRDefault="00AD2325" w:rsidP="00A430EB">
            <w:pPr>
              <w:jc w:val="center"/>
              <w:rPr>
                <w:rFonts w:ascii="宋体" w:eastAsia="宋体" w:hAnsi="宋体" w:cs="仿宋"/>
                <w:szCs w:val="21"/>
              </w:rPr>
            </w:pPr>
          </w:p>
        </w:tc>
        <w:tc>
          <w:tcPr>
            <w:tcW w:w="721" w:type="dxa"/>
            <w:vMerge/>
            <w:tcBorders>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2F2E1AB3" w14:textId="77777777" w:rsidR="00AD2325" w:rsidRPr="003618C8" w:rsidRDefault="00AD2325" w:rsidP="00D9511B">
            <w:pPr>
              <w:rPr>
                <w:rFonts w:ascii="宋体" w:eastAsia="宋体" w:hAnsi="宋体" w:cs="仿宋"/>
                <w:szCs w:val="21"/>
              </w:rPr>
            </w:pPr>
          </w:p>
        </w:tc>
        <w:tc>
          <w:tcPr>
            <w:tcW w:w="3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303D2" w14:textId="29681DF1" w:rsidR="00AD2325" w:rsidRPr="003618C8" w:rsidRDefault="00EA65FF" w:rsidP="006A4F89">
            <w:pPr>
              <w:ind w:left="30"/>
              <w:jc w:val="center"/>
              <w:rPr>
                <w:rFonts w:ascii="宋体" w:eastAsia="宋体" w:hAnsi="宋体" w:cs="仿宋"/>
                <w:szCs w:val="21"/>
              </w:rPr>
            </w:pPr>
            <w:r w:rsidRPr="003618C8">
              <w:rPr>
                <w:rFonts w:ascii="宋体" w:eastAsia="宋体" w:hAnsi="宋体" w:cs="仿宋" w:hint="eastAsia"/>
                <w:szCs w:val="21"/>
              </w:rPr>
              <w:t>开展绿色信托</w:t>
            </w:r>
            <w:r w:rsidR="00AD2325" w:rsidRPr="003618C8">
              <w:rPr>
                <w:rFonts w:ascii="宋体" w:eastAsia="宋体" w:hAnsi="宋体" w:cs="仿宋" w:hint="eastAsia"/>
                <w:szCs w:val="21"/>
              </w:rPr>
              <w:t>等业务所运用的绿色金融工具</w:t>
            </w:r>
            <w:r w:rsidR="00E22CFC" w:rsidRPr="003618C8">
              <w:rPr>
                <w:rFonts w:ascii="宋体" w:eastAsia="宋体" w:hAnsi="宋体" w:cs="仿宋" w:hint="eastAsia"/>
                <w:szCs w:val="21"/>
              </w:rPr>
              <w:t>的投融资</w:t>
            </w:r>
            <w:r w:rsidR="00AD2325" w:rsidRPr="003618C8">
              <w:rPr>
                <w:rFonts w:ascii="宋体" w:eastAsia="宋体" w:hAnsi="宋体" w:cs="仿宋" w:hint="eastAsia"/>
                <w:szCs w:val="21"/>
              </w:rPr>
              <w:t>情况</w:t>
            </w:r>
          </w:p>
        </w:tc>
        <w:tc>
          <w:tcPr>
            <w:tcW w:w="992" w:type="dxa"/>
            <w:tcBorders>
              <w:left w:val="single" w:sz="4" w:space="0" w:color="auto"/>
              <w:right w:val="single" w:sz="4" w:space="0" w:color="auto"/>
            </w:tcBorders>
            <w:vAlign w:val="center"/>
          </w:tcPr>
          <w:p w14:paraId="52764B02" w14:textId="4295F535" w:rsidR="00AD2325" w:rsidRPr="003618C8" w:rsidRDefault="00AC72CC" w:rsidP="00177ED8">
            <w:pPr>
              <w:jc w:val="center"/>
              <w:rPr>
                <w:rFonts w:ascii="宋体" w:eastAsia="宋体" w:hAnsi="宋体" w:cs="仿宋"/>
                <w:szCs w:val="21"/>
              </w:rPr>
            </w:pPr>
            <w:r w:rsidRPr="003618C8">
              <w:rPr>
                <w:rFonts w:ascii="宋体" w:eastAsia="宋体" w:hAnsi="宋体" w:hint="eastAsia"/>
                <w:szCs w:val="21"/>
              </w:rPr>
              <w:t>强制</w:t>
            </w:r>
          </w:p>
        </w:tc>
        <w:tc>
          <w:tcPr>
            <w:tcW w:w="6440" w:type="dxa"/>
            <w:tcBorders>
              <w:left w:val="single" w:sz="4" w:space="0" w:color="auto"/>
              <w:right w:val="single" w:sz="4" w:space="0" w:color="auto"/>
            </w:tcBorders>
            <w:vAlign w:val="center"/>
          </w:tcPr>
          <w:p w14:paraId="4AB30E69" w14:textId="77777777" w:rsidR="00F0092A" w:rsidRPr="003618C8" w:rsidRDefault="00B116E5" w:rsidP="00AD2325">
            <w:pPr>
              <w:rPr>
                <w:rFonts w:ascii="宋体" w:eastAsia="宋体" w:hAnsi="宋体" w:cs="仿宋"/>
                <w:szCs w:val="21"/>
              </w:rPr>
            </w:pPr>
            <w:r w:rsidRPr="003618C8">
              <w:rPr>
                <w:rFonts w:ascii="宋体" w:eastAsia="宋体" w:hAnsi="宋体" w:cs="仿宋"/>
                <w:szCs w:val="21"/>
              </w:rPr>
              <w:t>信托公司</w:t>
            </w:r>
            <w:r w:rsidR="005F1D54" w:rsidRPr="003618C8">
              <w:rPr>
                <w:rFonts w:ascii="宋体" w:eastAsia="宋体" w:hAnsi="宋体" w:cs="仿宋"/>
                <w:szCs w:val="21"/>
              </w:rPr>
              <w:t>应</w:t>
            </w:r>
            <w:r w:rsidR="00F3527E" w:rsidRPr="003618C8">
              <w:rPr>
                <w:rFonts w:ascii="宋体" w:eastAsia="宋体" w:hAnsi="宋体" w:cs="仿宋" w:hint="eastAsia"/>
                <w:szCs w:val="21"/>
              </w:rPr>
              <w:t>分别</w:t>
            </w:r>
            <w:r w:rsidR="005F1D54" w:rsidRPr="003618C8">
              <w:rPr>
                <w:rFonts w:ascii="宋体" w:eastAsia="宋体" w:hAnsi="宋体" w:cs="仿宋"/>
                <w:szCs w:val="21"/>
              </w:rPr>
              <w:t>披露各类绿色金融工具报告期末的余额</w:t>
            </w:r>
            <w:r w:rsidR="005F1D54" w:rsidRPr="003618C8">
              <w:rPr>
                <w:rFonts w:ascii="宋体" w:eastAsia="宋体" w:hAnsi="宋体" w:cs="仿宋" w:hint="eastAsia"/>
                <w:szCs w:val="21"/>
              </w:rPr>
              <w:t>（万元），</w:t>
            </w:r>
            <w:r w:rsidR="00F3527E" w:rsidRPr="003618C8">
              <w:rPr>
                <w:rFonts w:ascii="宋体" w:eastAsia="宋体" w:hAnsi="宋体" w:cs="仿宋" w:hint="eastAsia"/>
                <w:szCs w:val="21"/>
              </w:rPr>
              <w:t>占绿色</w:t>
            </w:r>
            <w:r w:rsidR="00003265" w:rsidRPr="003618C8">
              <w:rPr>
                <w:rFonts w:ascii="宋体" w:eastAsia="宋体" w:hAnsi="宋体" w:cs="仿宋" w:hint="eastAsia"/>
                <w:szCs w:val="21"/>
              </w:rPr>
              <w:t>投融资</w:t>
            </w:r>
            <w:r w:rsidR="00F3527E" w:rsidRPr="003618C8">
              <w:rPr>
                <w:rFonts w:ascii="宋体" w:eastAsia="宋体" w:hAnsi="宋体" w:cs="仿宋" w:hint="eastAsia"/>
                <w:szCs w:val="21"/>
              </w:rPr>
              <w:t>资产总值的比例（%），及较上一报告期末的变动情况（%）。</w:t>
            </w:r>
          </w:p>
          <w:p w14:paraId="6645283B" w14:textId="77777777" w:rsidR="00D12606" w:rsidRPr="003618C8" w:rsidRDefault="005F1D54" w:rsidP="00AD2325">
            <w:pPr>
              <w:rPr>
                <w:rFonts w:ascii="宋体" w:eastAsia="宋体" w:hAnsi="宋体" w:cs="仿宋"/>
                <w:szCs w:val="21"/>
              </w:rPr>
            </w:pPr>
            <w:r w:rsidRPr="003618C8">
              <w:rPr>
                <w:rFonts w:ascii="宋体" w:eastAsia="宋体" w:hAnsi="宋体" w:cs="仿宋"/>
                <w:szCs w:val="21"/>
              </w:rPr>
              <w:t>绿色金融工具包括绿色信</w:t>
            </w:r>
            <w:r w:rsidR="00097388" w:rsidRPr="003618C8">
              <w:rPr>
                <w:rFonts w:ascii="宋体" w:eastAsia="宋体" w:hAnsi="宋体" w:cs="仿宋"/>
                <w:szCs w:val="21"/>
              </w:rPr>
              <w:t>托</w:t>
            </w:r>
            <w:r w:rsidRPr="003618C8">
              <w:rPr>
                <w:rFonts w:ascii="宋体" w:eastAsia="宋体" w:hAnsi="宋体" w:cs="仿宋"/>
                <w:szCs w:val="21"/>
              </w:rPr>
              <w:t>贷款</w:t>
            </w:r>
            <w:r w:rsidRPr="003618C8">
              <w:rPr>
                <w:rFonts w:ascii="宋体" w:eastAsia="宋体" w:hAnsi="宋体" w:cs="仿宋" w:hint="eastAsia"/>
                <w:szCs w:val="21"/>
              </w:rPr>
              <w:t>、绿色股权投资、绿色债券投资、绿色资产证券化、绿色产业基金、绿色公益（慈善）信托等。</w:t>
            </w:r>
          </w:p>
          <w:p w14:paraId="1F285CA7" w14:textId="62FBD040" w:rsidR="00E05A10" w:rsidRPr="003618C8" w:rsidRDefault="00E05A10" w:rsidP="00AD2325">
            <w:pPr>
              <w:rPr>
                <w:rFonts w:ascii="宋体" w:eastAsia="宋体" w:hAnsi="宋体" w:cs="仿宋" w:hint="eastAsia"/>
                <w:szCs w:val="21"/>
              </w:rPr>
            </w:pPr>
            <w:r w:rsidRPr="003618C8">
              <w:rPr>
                <w:rFonts w:ascii="宋体" w:eastAsia="宋体" w:hAnsi="宋体" w:cs="仿宋" w:hint="eastAsia"/>
                <w:szCs w:val="21"/>
              </w:rPr>
              <w:t>贴标绿色债券强制披露，鼓励披露未贴标的“投向绿”债券。</w:t>
            </w:r>
          </w:p>
        </w:tc>
      </w:tr>
      <w:tr w:rsidR="001169C1" w:rsidRPr="003618C8" w14:paraId="792A1C37" w14:textId="77777777" w:rsidTr="006A4F89">
        <w:trPr>
          <w:trHeight w:val="936"/>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118AD59" w14:textId="77777777" w:rsidR="00D12606" w:rsidRPr="003618C8" w:rsidRDefault="00D12606"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ABF0AF9" w14:textId="77777777" w:rsidR="00D12606" w:rsidRPr="003618C8" w:rsidRDefault="00D12606" w:rsidP="00A430EB">
            <w:pPr>
              <w:jc w:val="center"/>
              <w:rPr>
                <w:rFonts w:ascii="宋体" w:eastAsia="宋体" w:hAnsi="宋体" w:cs="仿宋"/>
                <w:szCs w:val="21"/>
              </w:rPr>
            </w:pPr>
          </w:p>
        </w:tc>
        <w:tc>
          <w:tcPr>
            <w:tcW w:w="721" w:type="dxa"/>
            <w:tcBorders>
              <w:left w:val="single" w:sz="4" w:space="0" w:color="auto"/>
              <w:right w:val="single" w:sz="4" w:space="0" w:color="auto"/>
            </w:tcBorders>
            <w:shd w:val="clear" w:color="auto" w:fill="auto"/>
            <w:tcMar>
              <w:top w:w="28" w:type="dxa"/>
              <w:left w:w="108" w:type="dxa"/>
              <w:bottom w:w="28" w:type="dxa"/>
              <w:right w:w="108" w:type="dxa"/>
            </w:tcMar>
            <w:vAlign w:val="center"/>
          </w:tcPr>
          <w:p w14:paraId="2E14AB8E" w14:textId="07E5B567" w:rsidR="00D12606" w:rsidRPr="003618C8" w:rsidRDefault="00D12606" w:rsidP="006A4F89">
            <w:pPr>
              <w:jc w:val="center"/>
              <w:rPr>
                <w:rFonts w:ascii="宋体" w:eastAsia="宋体" w:hAnsi="宋体" w:cs="仿宋"/>
                <w:szCs w:val="21"/>
              </w:rPr>
            </w:pPr>
            <w:r w:rsidRPr="003618C8">
              <w:rPr>
                <w:rFonts w:ascii="宋体" w:eastAsia="宋体" w:hAnsi="宋体" w:cs="仿宋"/>
                <w:szCs w:val="21"/>
              </w:rPr>
              <w:t>金融租赁公司</w:t>
            </w:r>
          </w:p>
        </w:tc>
        <w:tc>
          <w:tcPr>
            <w:tcW w:w="3390" w:type="dxa"/>
            <w:gridSpan w:val="2"/>
            <w:tcBorders>
              <w:top w:val="single" w:sz="4" w:space="0" w:color="auto"/>
              <w:left w:val="single" w:sz="4" w:space="0" w:color="auto"/>
              <w:right w:val="single" w:sz="4" w:space="0" w:color="auto"/>
            </w:tcBorders>
            <w:shd w:val="clear" w:color="auto" w:fill="auto"/>
            <w:vAlign w:val="center"/>
          </w:tcPr>
          <w:p w14:paraId="6A0629CB" w14:textId="5DBB62D9" w:rsidR="00D12606" w:rsidRPr="003618C8" w:rsidRDefault="00D12606" w:rsidP="006A4F89">
            <w:pPr>
              <w:ind w:left="30"/>
              <w:jc w:val="center"/>
              <w:rPr>
                <w:rFonts w:ascii="宋体" w:eastAsia="宋体" w:hAnsi="宋体" w:cs="仿宋"/>
                <w:szCs w:val="21"/>
              </w:rPr>
            </w:pPr>
            <w:r w:rsidRPr="003618C8">
              <w:rPr>
                <w:rFonts w:ascii="宋体" w:eastAsia="宋体" w:hAnsi="宋体" w:cs="仿宋" w:hint="eastAsia"/>
                <w:szCs w:val="21"/>
              </w:rPr>
              <w:t>开展融资租赁业务所运用的绿色金融工具投融资情况</w:t>
            </w:r>
          </w:p>
        </w:tc>
        <w:tc>
          <w:tcPr>
            <w:tcW w:w="992" w:type="dxa"/>
            <w:tcBorders>
              <w:left w:val="single" w:sz="4" w:space="0" w:color="auto"/>
              <w:right w:val="single" w:sz="4" w:space="0" w:color="auto"/>
            </w:tcBorders>
            <w:vAlign w:val="center"/>
          </w:tcPr>
          <w:p w14:paraId="097E4E54" w14:textId="47318627" w:rsidR="00D12606" w:rsidRPr="003618C8" w:rsidRDefault="00AC72CC" w:rsidP="00177ED8">
            <w:pPr>
              <w:jc w:val="center"/>
              <w:rPr>
                <w:rFonts w:ascii="宋体" w:eastAsia="宋体" w:hAnsi="宋体" w:cs="仿宋"/>
                <w:szCs w:val="21"/>
              </w:rPr>
            </w:pPr>
            <w:r w:rsidRPr="003618C8">
              <w:rPr>
                <w:rFonts w:ascii="宋体" w:eastAsia="宋体" w:hAnsi="宋体" w:hint="eastAsia"/>
                <w:szCs w:val="21"/>
              </w:rPr>
              <w:t>强制</w:t>
            </w:r>
          </w:p>
        </w:tc>
        <w:tc>
          <w:tcPr>
            <w:tcW w:w="6440" w:type="dxa"/>
            <w:tcBorders>
              <w:left w:val="single" w:sz="4" w:space="0" w:color="auto"/>
              <w:right w:val="single" w:sz="4" w:space="0" w:color="auto"/>
            </w:tcBorders>
            <w:vAlign w:val="center"/>
          </w:tcPr>
          <w:p w14:paraId="3836A3B8" w14:textId="77777777" w:rsidR="009329F4" w:rsidRPr="003618C8" w:rsidRDefault="00003265" w:rsidP="00AD2325">
            <w:pPr>
              <w:rPr>
                <w:rFonts w:ascii="宋体" w:eastAsia="宋体" w:hAnsi="宋体" w:cs="仿宋"/>
                <w:szCs w:val="21"/>
              </w:rPr>
            </w:pPr>
            <w:r w:rsidRPr="003618C8">
              <w:rPr>
                <w:rFonts w:ascii="宋体" w:eastAsia="宋体" w:hAnsi="宋体" w:cs="仿宋" w:hint="eastAsia"/>
                <w:szCs w:val="21"/>
              </w:rPr>
              <w:t>金融租赁</w:t>
            </w:r>
            <w:r w:rsidRPr="003618C8">
              <w:rPr>
                <w:rFonts w:ascii="宋体" w:eastAsia="宋体" w:hAnsi="宋体" w:cs="仿宋"/>
                <w:szCs w:val="21"/>
              </w:rPr>
              <w:t>公司应</w:t>
            </w:r>
            <w:r w:rsidRPr="003618C8">
              <w:rPr>
                <w:rFonts w:ascii="宋体" w:eastAsia="宋体" w:hAnsi="宋体" w:cs="仿宋" w:hint="eastAsia"/>
                <w:szCs w:val="21"/>
              </w:rPr>
              <w:t>分别</w:t>
            </w:r>
            <w:r w:rsidRPr="003618C8">
              <w:rPr>
                <w:rFonts w:ascii="宋体" w:eastAsia="宋体" w:hAnsi="宋体" w:cs="仿宋"/>
                <w:szCs w:val="21"/>
              </w:rPr>
              <w:t>披露各类绿色金融工具报告期末的余额</w:t>
            </w:r>
            <w:r w:rsidRPr="003618C8">
              <w:rPr>
                <w:rFonts w:ascii="宋体" w:eastAsia="宋体" w:hAnsi="宋体" w:cs="仿宋" w:hint="eastAsia"/>
                <w:szCs w:val="21"/>
              </w:rPr>
              <w:t>（万元），占绿色投融资产总值的比例（%），及较上一报告期末的变动情况（%）。</w:t>
            </w:r>
          </w:p>
          <w:p w14:paraId="1039EE03" w14:textId="77777777" w:rsidR="00D12606" w:rsidRPr="003618C8" w:rsidRDefault="00003265" w:rsidP="00AD2325">
            <w:pPr>
              <w:rPr>
                <w:rFonts w:ascii="宋体" w:eastAsia="宋体" w:hAnsi="宋体" w:cs="仿宋"/>
                <w:szCs w:val="21"/>
              </w:rPr>
            </w:pPr>
            <w:r w:rsidRPr="003618C8">
              <w:rPr>
                <w:rFonts w:ascii="宋体" w:eastAsia="宋体" w:hAnsi="宋体" w:cs="仿宋"/>
                <w:szCs w:val="21"/>
              </w:rPr>
              <w:t>绿色金融工具包括</w:t>
            </w:r>
            <w:r w:rsidRPr="003618C8">
              <w:rPr>
                <w:rFonts w:ascii="宋体" w:eastAsia="宋体" w:hAnsi="宋体" w:cs="仿宋" w:hint="eastAsia"/>
                <w:szCs w:val="21"/>
              </w:rPr>
              <w:t>绿色租赁、绿色股权投资、绿色债券投资、绿色资产证券化等。</w:t>
            </w:r>
          </w:p>
          <w:p w14:paraId="4D8FB07A" w14:textId="196C90F4" w:rsidR="00FB717C" w:rsidRPr="003618C8" w:rsidRDefault="00FB717C" w:rsidP="00AD2325">
            <w:pPr>
              <w:rPr>
                <w:rFonts w:ascii="宋体" w:eastAsia="宋体" w:hAnsi="宋体" w:cs="仿宋" w:hint="eastAsia"/>
                <w:color w:val="FF0000"/>
                <w:szCs w:val="21"/>
              </w:rPr>
            </w:pPr>
            <w:r w:rsidRPr="003618C8">
              <w:rPr>
                <w:rFonts w:ascii="宋体" w:eastAsia="宋体" w:hAnsi="宋体" w:cs="仿宋" w:hint="eastAsia"/>
                <w:szCs w:val="21"/>
              </w:rPr>
              <w:t>贴标绿色债券强制披露，鼓励披露未贴标的“投向绿”债券。</w:t>
            </w:r>
          </w:p>
        </w:tc>
      </w:tr>
      <w:tr w:rsidR="001169C1" w:rsidRPr="003618C8" w14:paraId="3B6F5ECF"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22172DA" w14:textId="77777777" w:rsidR="00383716" w:rsidRPr="003618C8" w:rsidRDefault="00383716"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8400E0E" w14:textId="77777777" w:rsidR="00383716" w:rsidRPr="003618C8" w:rsidRDefault="00383716" w:rsidP="00A430EB">
            <w:pPr>
              <w:jc w:val="center"/>
              <w:rPr>
                <w:rFonts w:ascii="宋体" w:eastAsia="宋体" w:hAnsi="宋体" w:cs="仿宋"/>
                <w:szCs w:val="21"/>
              </w:rPr>
            </w:pPr>
          </w:p>
        </w:tc>
        <w:tc>
          <w:tcPr>
            <w:tcW w:w="721" w:type="dxa"/>
            <w:vMerge w:val="restart"/>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0C680867" w14:textId="61FAF2A9" w:rsidR="00383716" w:rsidRPr="003618C8" w:rsidRDefault="00B054B1" w:rsidP="006A4F89">
            <w:pPr>
              <w:jc w:val="center"/>
              <w:rPr>
                <w:rFonts w:ascii="宋体" w:eastAsia="宋体" w:hAnsi="宋体" w:cs="仿宋"/>
                <w:szCs w:val="21"/>
              </w:rPr>
            </w:pPr>
            <w:r w:rsidRPr="003618C8">
              <w:rPr>
                <w:rFonts w:ascii="宋体" w:eastAsia="宋体" w:hAnsi="宋体" w:cs="仿宋"/>
                <w:szCs w:val="21"/>
              </w:rPr>
              <w:t>保险业金融机构</w:t>
            </w:r>
          </w:p>
        </w:tc>
        <w:tc>
          <w:tcPr>
            <w:tcW w:w="3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A48AE" w14:textId="337B3F30" w:rsidR="00383716" w:rsidRPr="003618C8" w:rsidRDefault="00383716" w:rsidP="006A4F89">
            <w:pPr>
              <w:jc w:val="center"/>
              <w:rPr>
                <w:rFonts w:ascii="宋体" w:eastAsia="宋体" w:hAnsi="宋体" w:cs="仿宋"/>
                <w:szCs w:val="21"/>
              </w:rPr>
            </w:pPr>
            <w:r w:rsidRPr="003618C8">
              <w:rPr>
                <w:rFonts w:ascii="宋体" w:eastAsia="宋体" w:hAnsi="宋体" w:cs="仿宋"/>
                <w:szCs w:val="21"/>
              </w:rPr>
              <w:t>绿色保险产品与服务</w:t>
            </w:r>
          </w:p>
        </w:tc>
        <w:tc>
          <w:tcPr>
            <w:tcW w:w="992" w:type="dxa"/>
            <w:tcBorders>
              <w:left w:val="single" w:sz="4" w:space="0" w:color="auto"/>
              <w:right w:val="single" w:sz="4" w:space="0" w:color="auto"/>
            </w:tcBorders>
            <w:vAlign w:val="center"/>
          </w:tcPr>
          <w:p w14:paraId="0E171EAE" w14:textId="0C287FCB" w:rsidR="00383716" w:rsidRPr="003618C8" w:rsidRDefault="00383716" w:rsidP="00177ED8">
            <w:pPr>
              <w:jc w:val="center"/>
              <w:rPr>
                <w:rFonts w:ascii="宋体" w:eastAsia="宋体" w:hAnsi="宋体" w:cs="仿宋"/>
                <w:szCs w:val="21"/>
              </w:rPr>
            </w:pPr>
            <w:r w:rsidRPr="003618C8">
              <w:rPr>
                <w:rFonts w:ascii="宋体" w:eastAsia="宋体" w:hAnsi="宋体" w:cs="仿宋"/>
                <w:szCs w:val="21"/>
              </w:rPr>
              <w:t>强制</w:t>
            </w:r>
          </w:p>
        </w:tc>
        <w:tc>
          <w:tcPr>
            <w:tcW w:w="6440" w:type="dxa"/>
            <w:tcBorders>
              <w:left w:val="single" w:sz="4" w:space="0" w:color="auto"/>
              <w:right w:val="single" w:sz="4" w:space="0" w:color="auto"/>
            </w:tcBorders>
            <w:vAlign w:val="center"/>
          </w:tcPr>
          <w:p w14:paraId="73FF483F" w14:textId="77777777" w:rsidR="00383716" w:rsidRPr="003618C8" w:rsidRDefault="00FF65F8" w:rsidP="00A430EB">
            <w:pPr>
              <w:rPr>
                <w:rFonts w:ascii="宋体" w:eastAsia="宋体" w:hAnsi="宋体" w:cs="仿宋"/>
                <w:szCs w:val="21"/>
              </w:rPr>
            </w:pPr>
            <w:r w:rsidRPr="003618C8">
              <w:rPr>
                <w:rFonts w:ascii="宋体" w:eastAsia="宋体" w:hAnsi="宋体" w:cs="仿宋"/>
                <w:szCs w:val="21"/>
              </w:rPr>
              <w:t>保险业金融机构</w:t>
            </w:r>
            <w:r w:rsidR="00B116E5" w:rsidRPr="003618C8">
              <w:rPr>
                <w:rFonts w:ascii="宋体" w:eastAsia="宋体" w:hAnsi="宋体" w:cs="仿宋"/>
                <w:szCs w:val="21"/>
              </w:rPr>
              <w:t>应</w:t>
            </w:r>
            <w:r w:rsidR="00F3527E" w:rsidRPr="003618C8">
              <w:rPr>
                <w:rFonts w:ascii="宋体" w:eastAsia="宋体" w:hAnsi="宋体" w:cs="仿宋" w:hint="eastAsia"/>
                <w:szCs w:val="21"/>
              </w:rPr>
              <w:t>按绿色</w:t>
            </w:r>
            <w:r w:rsidR="006E60BC" w:rsidRPr="003618C8">
              <w:rPr>
                <w:rFonts w:ascii="宋体" w:eastAsia="宋体" w:hAnsi="宋体" w:cs="仿宋"/>
                <w:szCs w:val="21"/>
              </w:rPr>
              <w:t>保险</w:t>
            </w:r>
            <w:r w:rsidR="00F3527E" w:rsidRPr="003618C8">
              <w:rPr>
                <w:rFonts w:ascii="宋体" w:eastAsia="宋体" w:hAnsi="宋体" w:cs="仿宋" w:hint="eastAsia"/>
                <w:szCs w:val="21"/>
              </w:rPr>
              <w:t>产品类别分别披露</w:t>
            </w:r>
            <w:r w:rsidR="00383716" w:rsidRPr="003618C8">
              <w:rPr>
                <w:rFonts w:ascii="宋体" w:eastAsia="宋体" w:hAnsi="宋体" w:cs="仿宋"/>
                <w:szCs w:val="21"/>
              </w:rPr>
              <w:t>报告期末产品承保情况</w:t>
            </w:r>
            <w:r w:rsidR="00F3527E" w:rsidRPr="003618C8">
              <w:rPr>
                <w:rFonts w:ascii="宋体" w:eastAsia="宋体" w:hAnsi="宋体" w:cs="仿宋" w:hint="eastAsia"/>
                <w:szCs w:val="21"/>
              </w:rPr>
              <w:t>，及</w:t>
            </w:r>
            <w:r w:rsidR="00383716" w:rsidRPr="003618C8">
              <w:rPr>
                <w:rFonts w:ascii="宋体" w:eastAsia="宋体" w:hAnsi="宋体" w:cs="仿宋"/>
                <w:szCs w:val="21"/>
              </w:rPr>
              <w:t>较上一报告期末的变动情况</w:t>
            </w:r>
            <w:r w:rsidR="006E60BC" w:rsidRPr="003618C8">
              <w:rPr>
                <w:rFonts w:ascii="宋体" w:eastAsia="宋体" w:hAnsi="宋体" w:cs="仿宋" w:hint="eastAsia"/>
                <w:szCs w:val="21"/>
              </w:rPr>
              <w:t>。</w:t>
            </w:r>
          </w:p>
          <w:p w14:paraId="2800A2B9" w14:textId="0D6090B7" w:rsidR="00FF65F8" w:rsidRPr="003618C8" w:rsidRDefault="00447617" w:rsidP="00A430EB">
            <w:pPr>
              <w:rPr>
                <w:rFonts w:ascii="宋体" w:eastAsia="宋体" w:hAnsi="宋体" w:cs="仿宋"/>
                <w:szCs w:val="21"/>
              </w:rPr>
            </w:pPr>
            <w:r w:rsidRPr="003618C8">
              <w:rPr>
                <w:rFonts w:ascii="宋体" w:eastAsia="宋体" w:hAnsi="宋体" w:cs="仿宋" w:hint="eastAsia"/>
                <w:szCs w:val="21"/>
              </w:rPr>
              <w:t>绿色保险包括不限于环境污染风险保障类产品（环境污染责任保险、环境污染强制责任保险）、绿色产业风险保障类产品、农业风险保障类产品、绿色信贷风险保障类产品、巨灾风险保障类产品等。</w:t>
            </w:r>
            <w:r w:rsidR="00FF65F8" w:rsidRPr="003618C8">
              <w:rPr>
                <w:rFonts w:ascii="宋体" w:eastAsia="宋体" w:hAnsi="宋体" w:cs="仿宋"/>
                <w:szCs w:val="21"/>
              </w:rPr>
              <w:t>披露本指标时应对</w:t>
            </w:r>
            <w:r w:rsidR="00FF65F8" w:rsidRPr="003618C8">
              <w:rPr>
                <w:rFonts w:ascii="宋体" w:eastAsia="宋体" w:hAnsi="宋体" w:cs="仿宋" w:hint="eastAsia"/>
                <w:szCs w:val="21"/>
              </w:rPr>
              <w:t>“绿色保险”的界定依据进行说明。</w:t>
            </w:r>
          </w:p>
        </w:tc>
      </w:tr>
      <w:tr w:rsidR="001169C1" w:rsidRPr="003618C8" w14:paraId="0A516594"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7358FC6E" w14:textId="77777777" w:rsidR="00383716" w:rsidRPr="003618C8" w:rsidRDefault="00383716"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7D8FF06" w14:textId="77777777" w:rsidR="00383716" w:rsidRPr="003618C8" w:rsidRDefault="00383716" w:rsidP="00A430EB">
            <w:pPr>
              <w:jc w:val="center"/>
              <w:rPr>
                <w:rFonts w:ascii="宋体" w:eastAsia="宋体" w:hAnsi="宋体" w:cs="仿宋"/>
                <w:szCs w:val="21"/>
              </w:rPr>
            </w:pPr>
          </w:p>
        </w:tc>
        <w:tc>
          <w:tcPr>
            <w:tcW w:w="721" w:type="dxa"/>
            <w:vMerge/>
            <w:tcBorders>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1ABC54C9" w14:textId="3A9A62F4" w:rsidR="00383716" w:rsidRPr="003618C8" w:rsidRDefault="00383716">
            <w:pPr>
              <w:rPr>
                <w:rFonts w:ascii="宋体" w:eastAsia="宋体" w:hAnsi="宋体" w:cs="仿宋"/>
                <w:szCs w:val="21"/>
              </w:rPr>
            </w:pPr>
          </w:p>
        </w:tc>
        <w:tc>
          <w:tcPr>
            <w:tcW w:w="3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2075A" w14:textId="56715383" w:rsidR="00383716" w:rsidRPr="003618C8" w:rsidRDefault="00383716" w:rsidP="006A4F89">
            <w:pPr>
              <w:ind w:leftChars="14" w:left="29"/>
              <w:jc w:val="center"/>
              <w:rPr>
                <w:rFonts w:ascii="宋体" w:eastAsia="宋体" w:hAnsi="宋体" w:cs="仿宋"/>
                <w:szCs w:val="21"/>
              </w:rPr>
            </w:pPr>
            <w:r w:rsidRPr="003618C8">
              <w:rPr>
                <w:rFonts w:ascii="宋体" w:eastAsia="宋体" w:hAnsi="宋体" w:cs="仿宋" w:hint="eastAsia"/>
                <w:szCs w:val="21"/>
              </w:rPr>
              <w:t>保险资金投资于绿色</w:t>
            </w:r>
            <w:r w:rsidR="0026008A" w:rsidRPr="003618C8">
              <w:rPr>
                <w:rFonts w:ascii="宋体" w:eastAsia="宋体" w:hAnsi="宋体" w:cs="仿宋"/>
                <w:szCs w:val="21"/>
              </w:rPr>
              <w:t>金融工具及绿色企业</w:t>
            </w:r>
            <w:r w:rsidR="0026008A" w:rsidRPr="003618C8">
              <w:rPr>
                <w:rFonts w:ascii="宋体" w:eastAsia="宋体" w:hAnsi="宋体" w:cs="仿宋" w:hint="eastAsia"/>
                <w:szCs w:val="21"/>
              </w:rPr>
              <w:t>（项目）</w:t>
            </w:r>
            <w:r w:rsidR="003463DA" w:rsidRPr="003618C8">
              <w:rPr>
                <w:rFonts w:ascii="宋体" w:eastAsia="宋体" w:hAnsi="宋体" w:cs="仿宋" w:hint="eastAsia"/>
                <w:szCs w:val="21"/>
              </w:rPr>
              <w:t>情况</w:t>
            </w:r>
          </w:p>
        </w:tc>
        <w:tc>
          <w:tcPr>
            <w:tcW w:w="992" w:type="dxa"/>
            <w:tcBorders>
              <w:left w:val="single" w:sz="4" w:space="0" w:color="auto"/>
              <w:right w:val="single" w:sz="4" w:space="0" w:color="auto"/>
            </w:tcBorders>
            <w:vAlign w:val="center"/>
          </w:tcPr>
          <w:p w14:paraId="3AAFC27B" w14:textId="5B162542" w:rsidR="00383716" w:rsidRPr="003618C8" w:rsidRDefault="00383716" w:rsidP="00177ED8">
            <w:pPr>
              <w:jc w:val="center"/>
              <w:rPr>
                <w:rFonts w:ascii="宋体" w:eastAsia="宋体" w:hAnsi="宋体" w:cs="仿宋"/>
                <w:szCs w:val="21"/>
              </w:rPr>
            </w:pPr>
            <w:r w:rsidRPr="003618C8">
              <w:rPr>
                <w:rFonts w:ascii="宋体" w:eastAsia="宋体" w:hAnsi="宋体" w:cs="仿宋"/>
                <w:szCs w:val="21"/>
              </w:rPr>
              <w:t>强制</w:t>
            </w:r>
          </w:p>
        </w:tc>
        <w:tc>
          <w:tcPr>
            <w:tcW w:w="6440" w:type="dxa"/>
            <w:tcBorders>
              <w:left w:val="single" w:sz="4" w:space="0" w:color="auto"/>
              <w:right w:val="single" w:sz="4" w:space="0" w:color="auto"/>
            </w:tcBorders>
            <w:vAlign w:val="center"/>
          </w:tcPr>
          <w:p w14:paraId="430D2083" w14:textId="77777777" w:rsidR="00383716" w:rsidRPr="003618C8" w:rsidRDefault="00FF65F8" w:rsidP="00A430EB">
            <w:pPr>
              <w:rPr>
                <w:rFonts w:ascii="宋体" w:eastAsia="宋体" w:hAnsi="宋体" w:cs="仿宋"/>
                <w:szCs w:val="21"/>
              </w:rPr>
            </w:pPr>
            <w:r w:rsidRPr="003618C8">
              <w:rPr>
                <w:rFonts w:ascii="宋体" w:eastAsia="宋体" w:hAnsi="宋体" w:cs="仿宋"/>
                <w:szCs w:val="21"/>
              </w:rPr>
              <w:t>保险业金融机构</w:t>
            </w:r>
            <w:r w:rsidR="00B116E5" w:rsidRPr="003618C8">
              <w:rPr>
                <w:rFonts w:ascii="宋体" w:eastAsia="宋体" w:hAnsi="宋体" w:cs="仿宋"/>
                <w:szCs w:val="21"/>
              </w:rPr>
              <w:t>应披露报告期末</w:t>
            </w:r>
            <w:r w:rsidR="00383716" w:rsidRPr="003618C8">
              <w:rPr>
                <w:rFonts w:ascii="宋体" w:eastAsia="宋体" w:hAnsi="宋体" w:cs="仿宋"/>
                <w:szCs w:val="21"/>
              </w:rPr>
              <w:t>投资于绿色投资产品</w:t>
            </w:r>
            <w:r w:rsidR="003463DA" w:rsidRPr="003618C8">
              <w:rPr>
                <w:rFonts w:ascii="宋体" w:eastAsia="宋体" w:hAnsi="宋体" w:cs="仿宋" w:hint="eastAsia"/>
                <w:szCs w:val="21"/>
              </w:rPr>
              <w:t>的</w:t>
            </w:r>
            <w:r w:rsidR="00383716" w:rsidRPr="003618C8">
              <w:rPr>
                <w:rFonts w:ascii="宋体" w:eastAsia="宋体" w:hAnsi="宋体" w:cs="仿宋"/>
                <w:szCs w:val="21"/>
              </w:rPr>
              <w:t>余额</w:t>
            </w:r>
            <w:r w:rsidR="00383716" w:rsidRPr="003618C8">
              <w:rPr>
                <w:rFonts w:ascii="宋体" w:eastAsia="宋体" w:hAnsi="宋体" w:cs="仿宋" w:hint="eastAsia"/>
                <w:szCs w:val="21"/>
              </w:rPr>
              <w:t>（万元），</w:t>
            </w:r>
            <w:r w:rsidR="00B42B66" w:rsidRPr="003618C8">
              <w:rPr>
                <w:rFonts w:ascii="宋体" w:eastAsia="宋体" w:hAnsi="宋体" w:cs="仿宋" w:hint="eastAsia"/>
                <w:szCs w:val="21"/>
              </w:rPr>
              <w:t>包括</w:t>
            </w:r>
            <w:r w:rsidR="00ED47C1" w:rsidRPr="003618C8">
              <w:rPr>
                <w:rFonts w:ascii="宋体" w:eastAsia="宋体" w:hAnsi="宋体" w:cs="仿宋" w:hint="eastAsia"/>
                <w:szCs w:val="21"/>
              </w:rPr>
              <w:t>绿色企业（股权及证券）、</w:t>
            </w:r>
            <w:r w:rsidR="00B42B66" w:rsidRPr="003618C8">
              <w:rPr>
                <w:rFonts w:ascii="宋体" w:eastAsia="宋体" w:hAnsi="宋体" w:cs="仿宋" w:hint="eastAsia"/>
                <w:szCs w:val="21"/>
              </w:rPr>
              <w:t>绿色债券、绿色资产证券化、绿色产业基金、绿色主题基金等。</w:t>
            </w:r>
          </w:p>
          <w:p w14:paraId="5C3F6AAB" w14:textId="77777777" w:rsidR="00FF65F8" w:rsidRPr="003618C8" w:rsidRDefault="00FF65F8" w:rsidP="00A430EB">
            <w:pPr>
              <w:rPr>
                <w:rFonts w:ascii="宋体" w:eastAsia="宋体" w:hAnsi="宋体" w:cs="仿宋"/>
                <w:szCs w:val="21"/>
              </w:rPr>
            </w:pPr>
            <w:r w:rsidRPr="003618C8">
              <w:rPr>
                <w:rFonts w:ascii="宋体" w:eastAsia="宋体" w:hAnsi="宋体" w:cs="仿宋"/>
                <w:szCs w:val="21"/>
              </w:rPr>
              <w:t>披露本指标时应对</w:t>
            </w:r>
            <w:r w:rsidRPr="003618C8">
              <w:rPr>
                <w:rFonts w:ascii="宋体" w:eastAsia="宋体" w:hAnsi="宋体" w:cs="仿宋" w:hint="eastAsia"/>
                <w:szCs w:val="21"/>
              </w:rPr>
              <w:t>“绿色投资产品”（包括绿色企业、绿色债券、绿色资产证券化、绿色产业基金、绿色主题基金）的界定依据</w:t>
            </w:r>
            <w:r w:rsidR="00E65E03" w:rsidRPr="003618C8">
              <w:rPr>
                <w:rFonts w:ascii="宋体" w:eastAsia="宋体" w:hAnsi="宋体" w:cs="仿宋" w:hint="eastAsia"/>
                <w:szCs w:val="21"/>
              </w:rPr>
              <w:t>或方法</w:t>
            </w:r>
            <w:r w:rsidRPr="003618C8">
              <w:rPr>
                <w:rFonts w:ascii="宋体" w:eastAsia="宋体" w:hAnsi="宋体" w:cs="仿宋" w:hint="eastAsia"/>
                <w:szCs w:val="21"/>
              </w:rPr>
              <w:t>进行说明。</w:t>
            </w:r>
          </w:p>
          <w:p w14:paraId="460D610F" w14:textId="07EC0328" w:rsidR="00FB717C" w:rsidRPr="003618C8" w:rsidRDefault="00FB717C" w:rsidP="00A430EB">
            <w:pPr>
              <w:rPr>
                <w:rFonts w:ascii="宋体" w:eastAsia="宋体" w:hAnsi="宋体" w:cs="仿宋" w:hint="eastAsia"/>
                <w:szCs w:val="21"/>
              </w:rPr>
            </w:pPr>
            <w:r w:rsidRPr="003618C8">
              <w:rPr>
                <w:rFonts w:ascii="宋体" w:eastAsia="宋体" w:hAnsi="宋体" w:cs="仿宋" w:hint="eastAsia"/>
                <w:szCs w:val="21"/>
              </w:rPr>
              <w:t>贴标绿色债券强制披露，鼓励披露未贴标的“投向绿”债券。</w:t>
            </w:r>
          </w:p>
        </w:tc>
      </w:tr>
      <w:tr w:rsidR="00003265" w:rsidRPr="003618C8" w14:paraId="3616EA51" w14:textId="77777777" w:rsidTr="006A4F89">
        <w:trPr>
          <w:trHeight w:val="1339"/>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FB28C2B" w14:textId="77777777" w:rsidR="00003265" w:rsidRPr="003618C8" w:rsidRDefault="00003265"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FB850AC" w14:textId="77777777" w:rsidR="00003265" w:rsidRPr="003618C8" w:rsidRDefault="00003265" w:rsidP="00A430EB">
            <w:pPr>
              <w:jc w:val="center"/>
              <w:rPr>
                <w:rFonts w:ascii="宋体" w:eastAsia="宋体" w:hAnsi="宋体" w:cs="仿宋"/>
                <w:szCs w:val="21"/>
              </w:rPr>
            </w:pPr>
          </w:p>
        </w:tc>
        <w:tc>
          <w:tcPr>
            <w:tcW w:w="721" w:type="dxa"/>
            <w:vMerge w:val="restart"/>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4CFBA47C" w14:textId="7E92A655" w:rsidR="00003265" w:rsidRPr="003618C8" w:rsidRDefault="001B280D" w:rsidP="002320B8">
            <w:pPr>
              <w:jc w:val="center"/>
              <w:rPr>
                <w:rFonts w:ascii="宋体" w:eastAsia="宋体" w:hAnsi="宋体" w:cs="仿宋"/>
                <w:szCs w:val="21"/>
              </w:rPr>
            </w:pPr>
            <w:r w:rsidRPr="003618C8">
              <w:rPr>
                <w:rFonts w:ascii="宋体" w:eastAsia="宋体" w:hAnsi="宋体" w:cs="仿宋" w:hint="eastAsia"/>
                <w:szCs w:val="21"/>
              </w:rPr>
              <w:t>证券公司、基金管理公司及前述机构依法设立从事资产管理业务的子公司</w:t>
            </w:r>
          </w:p>
        </w:tc>
        <w:tc>
          <w:tcPr>
            <w:tcW w:w="3390" w:type="dxa"/>
            <w:gridSpan w:val="2"/>
            <w:tcBorders>
              <w:top w:val="single" w:sz="4" w:space="0" w:color="auto"/>
              <w:left w:val="single" w:sz="4" w:space="0" w:color="auto"/>
              <w:right w:val="single" w:sz="4" w:space="0" w:color="auto"/>
            </w:tcBorders>
            <w:shd w:val="clear" w:color="auto" w:fill="auto"/>
            <w:vAlign w:val="center"/>
          </w:tcPr>
          <w:p w14:paraId="14A73850" w14:textId="530A91E8" w:rsidR="00003265" w:rsidRPr="003618C8" w:rsidRDefault="00003265" w:rsidP="006A4F89">
            <w:pPr>
              <w:jc w:val="center"/>
              <w:rPr>
                <w:rFonts w:ascii="宋体" w:eastAsia="宋体" w:hAnsi="宋体" w:cs="仿宋"/>
                <w:szCs w:val="21"/>
              </w:rPr>
            </w:pPr>
            <w:r w:rsidRPr="003618C8">
              <w:rPr>
                <w:rFonts w:ascii="宋体" w:eastAsia="宋体" w:hAnsi="宋体" w:cs="仿宋"/>
                <w:szCs w:val="21"/>
              </w:rPr>
              <w:t>绿色</w:t>
            </w:r>
            <w:r w:rsidRPr="003618C8">
              <w:rPr>
                <w:rFonts w:ascii="宋体" w:eastAsia="宋体" w:hAnsi="宋体" w:cs="仿宋" w:hint="eastAsia"/>
                <w:szCs w:val="21"/>
              </w:rPr>
              <w:t>资产管理产品</w:t>
            </w:r>
          </w:p>
        </w:tc>
        <w:tc>
          <w:tcPr>
            <w:tcW w:w="992" w:type="dxa"/>
            <w:vMerge w:val="restart"/>
            <w:tcBorders>
              <w:left w:val="single" w:sz="4" w:space="0" w:color="auto"/>
              <w:right w:val="single" w:sz="4" w:space="0" w:color="auto"/>
            </w:tcBorders>
            <w:vAlign w:val="center"/>
          </w:tcPr>
          <w:p w14:paraId="2B28A5BA" w14:textId="7B856727" w:rsidR="00003265" w:rsidRPr="003618C8" w:rsidRDefault="00003265" w:rsidP="00E65E03">
            <w:pPr>
              <w:jc w:val="center"/>
              <w:rPr>
                <w:rFonts w:ascii="宋体" w:eastAsia="宋体" w:hAnsi="宋体" w:cs="仿宋"/>
                <w:szCs w:val="21"/>
              </w:rPr>
            </w:pPr>
            <w:r w:rsidRPr="003618C8">
              <w:rPr>
                <w:rFonts w:ascii="宋体" w:eastAsia="宋体" w:hAnsi="宋体" w:cs="仿宋"/>
                <w:szCs w:val="21"/>
              </w:rPr>
              <w:t>强制</w:t>
            </w:r>
          </w:p>
        </w:tc>
        <w:tc>
          <w:tcPr>
            <w:tcW w:w="6440" w:type="dxa"/>
            <w:tcBorders>
              <w:left w:val="single" w:sz="4" w:space="0" w:color="auto"/>
              <w:right w:val="single" w:sz="4" w:space="0" w:color="auto"/>
            </w:tcBorders>
            <w:vAlign w:val="center"/>
          </w:tcPr>
          <w:p w14:paraId="6F442F1E" w14:textId="77777777" w:rsidR="00003265" w:rsidRPr="003618C8" w:rsidRDefault="00003265" w:rsidP="00AD2325">
            <w:pPr>
              <w:rPr>
                <w:rFonts w:ascii="宋体" w:eastAsia="宋体" w:hAnsi="宋体"/>
                <w:szCs w:val="21"/>
              </w:rPr>
            </w:pPr>
            <w:r w:rsidRPr="003618C8">
              <w:rPr>
                <w:rFonts w:ascii="宋体" w:eastAsia="宋体" w:hAnsi="宋体" w:hint="eastAsia"/>
                <w:szCs w:val="21"/>
              </w:rPr>
              <w:t>证券业金融机构</w:t>
            </w:r>
            <w:r w:rsidR="0026008A" w:rsidRPr="003618C8">
              <w:rPr>
                <w:rFonts w:ascii="宋体" w:eastAsia="宋体" w:hAnsi="宋体" w:hint="eastAsia"/>
                <w:szCs w:val="21"/>
              </w:rPr>
              <w:t>及基金管理公司</w:t>
            </w:r>
            <w:r w:rsidRPr="003618C8">
              <w:rPr>
                <w:rFonts w:ascii="宋体" w:eastAsia="宋体" w:hAnsi="宋体" w:hint="eastAsia"/>
                <w:szCs w:val="21"/>
              </w:rPr>
              <w:t>应披露绿色主题资产管理产品发行及运作情况，包括报告期内新发行的绿色主题资产管理产品规模（万元），运作的所有绿色主题资产管理产品规模（万元），绿色主题资产管理产品占资产管理产品总规模的比例（</w:t>
            </w:r>
            <w:r w:rsidRPr="003618C8">
              <w:rPr>
                <w:rFonts w:ascii="宋体" w:eastAsia="宋体" w:hAnsi="宋体"/>
                <w:szCs w:val="21"/>
              </w:rPr>
              <w:t>%）。</w:t>
            </w:r>
          </w:p>
          <w:p w14:paraId="6CE20641" w14:textId="2329DE5B" w:rsidR="00E65E03" w:rsidRPr="003618C8" w:rsidRDefault="00E65E03" w:rsidP="00AD2325">
            <w:pPr>
              <w:rPr>
                <w:rFonts w:ascii="宋体" w:eastAsia="宋体" w:hAnsi="宋体" w:cs="仿宋"/>
                <w:szCs w:val="21"/>
              </w:rPr>
            </w:pPr>
            <w:r w:rsidRPr="003618C8">
              <w:rPr>
                <w:rFonts w:ascii="宋体" w:eastAsia="宋体" w:hAnsi="宋体"/>
                <w:szCs w:val="21"/>
              </w:rPr>
              <w:t>披露本指标时应对</w:t>
            </w:r>
            <w:r w:rsidRPr="003618C8">
              <w:rPr>
                <w:rFonts w:ascii="宋体" w:eastAsia="宋体" w:hAnsi="宋体" w:hint="eastAsia"/>
                <w:szCs w:val="21"/>
              </w:rPr>
              <w:t>“绿色资产管理产品”的界定依据或方法进行说明。</w:t>
            </w:r>
          </w:p>
        </w:tc>
      </w:tr>
      <w:tr w:rsidR="00003265" w:rsidRPr="003618C8" w14:paraId="397E4891" w14:textId="77777777" w:rsidTr="006A4F89">
        <w:trPr>
          <w:trHeight w:val="1389"/>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7C5E156" w14:textId="77777777" w:rsidR="00003265" w:rsidRPr="003618C8" w:rsidRDefault="00003265"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D629069" w14:textId="77777777" w:rsidR="00003265" w:rsidRPr="003618C8" w:rsidRDefault="00003265" w:rsidP="001546DA">
            <w:pPr>
              <w:jc w:val="center"/>
              <w:rPr>
                <w:rFonts w:ascii="宋体" w:eastAsia="宋体" w:hAnsi="宋体" w:cs="仿宋"/>
                <w:szCs w:val="21"/>
              </w:rPr>
            </w:pPr>
          </w:p>
        </w:tc>
        <w:tc>
          <w:tcPr>
            <w:tcW w:w="721" w:type="dxa"/>
            <w:vMerge/>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294AE2C3" w14:textId="77777777" w:rsidR="00003265" w:rsidRPr="003618C8" w:rsidRDefault="00003265" w:rsidP="001546DA">
            <w:pPr>
              <w:jc w:val="center"/>
              <w:rPr>
                <w:rFonts w:ascii="宋体" w:eastAsia="宋体" w:hAnsi="宋体" w:cs="仿宋"/>
                <w:szCs w:val="21"/>
              </w:rPr>
            </w:pPr>
          </w:p>
        </w:tc>
        <w:tc>
          <w:tcPr>
            <w:tcW w:w="3390" w:type="dxa"/>
            <w:gridSpan w:val="2"/>
            <w:tcBorders>
              <w:top w:val="single" w:sz="4" w:space="0" w:color="auto"/>
              <w:left w:val="single" w:sz="4" w:space="0" w:color="auto"/>
              <w:right w:val="single" w:sz="4" w:space="0" w:color="auto"/>
            </w:tcBorders>
            <w:shd w:val="clear" w:color="auto" w:fill="auto"/>
            <w:vAlign w:val="center"/>
          </w:tcPr>
          <w:p w14:paraId="38EA2BC8" w14:textId="49EBAEEF" w:rsidR="00003265" w:rsidRPr="003618C8" w:rsidRDefault="00003265" w:rsidP="006A4F89">
            <w:pPr>
              <w:jc w:val="center"/>
              <w:rPr>
                <w:rFonts w:ascii="宋体" w:eastAsia="宋体" w:hAnsi="宋体" w:cs="仿宋"/>
                <w:szCs w:val="21"/>
              </w:rPr>
            </w:pPr>
            <w:r w:rsidRPr="003618C8">
              <w:rPr>
                <w:rFonts w:ascii="宋体" w:eastAsia="宋体" w:hAnsi="宋体" w:cs="仿宋" w:hint="eastAsia"/>
                <w:szCs w:val="21"/>
              </w:rPr>
              <w:t>自有及管理资产投资于绿色金融工具</w:t>
            </w:r>
            <w:r w:rsidR="0026008A" w:rsidRPr="003618C8">
              <w:rPr>
                <w:rFonts w:ascii="宋体" w:eastAsia="宋体" w:hAnsi="宋体" w:cs="仿宋" w:hint="eastAsia"/>
                <w:szCs w:val="21"/>
              </w:rPr>
              <w:t>及绿色企业（项目）</w:t>
            </w:r>
            <w:r w:rsidRPr="003618C8">
              <w:rPr>
                <w:rFonts w:ascii="宋体" w:eastAsia="宋体" w:hAnsi="宋体" w:cs="仿宋" w:hint="eastAsia"/>
                <w:szCs w:val="21"/>
              </w:rPr>
              <w:t>情况</w:t>
            </w:r>
          </w:p>
        </w:tc>
        <w:tc>
          <w:tcPr>
            <w:tcW w:w="992" w:type="dxa"/>
            <w:vMerge/>
            <w:tcBorders>
              <w:left w:val="single" w:sz="4" w:space="0" w:color="auto"/>
              <w:right w:val="single" w:sz="4" w:space="0" w:color="auto"/>
            </w:tcBorders>
            <w:vAlign w:val="center"/>
          </w:tcPr>
          <w:p w14:paraId="0A9E6270" w14:textId="400332DE" w:rsidR="00003265" w:rsidRPr="003618C8" w:rsidRDefault="00003265" w:rsidP="001546DA">
            <w:pPr>
              <w:jc w:val="center"/>
              <w:rPr>
                <w:rFonts w:ascii="宋体" w:eastAsia="宋体" w:hAnsi="宋体" w:cs="仿宋"/>
                <w:color w:val="FF0000"/>
                <w:szCs w:val="21"/>
              </w:rPr>
            </w:pPr>
          </w:p>
        </w:tc>
        <w:tc>
          <w:tcPr>
            <w:tcW w:w="6440" w:type="dxa"/>
            <w:tcBorders>
              <w:left w:val="single" w:sz="4" w:space="0" w:color="auto"/>
              <w:right w:val="single" w:sz="4" w:space="0" w:color="auto"/>
            </w:tcBorders>
            <w:vAlign w:val="center"/>
          </w:tcPr>
          <w:p w14:paraId="42BD0836" w14:textId="77777777" w:rsidR="00003265" w:rsidRPr="003618C8" w:rsidRDefault="00003265" w:rsidP="001546DA">
            <w:pPr>
              <w:rPr>
                <w:rFonts w:ascii="宋体" w:eastAsia="宋体" w:hAnsi="宋体" w:cs="仿宋"/>
                <w:szCs w:val="21"/>
              </w:rPr>
            </w:pPr>
            <w:r w:rsidRPr="003618C8">
              <w:rPr>
                <w:rFonts w:ascii="宋体" w:eastAsia="宋体" w:hAnsi="宋体" w:hint="eastAsia"/>
                <w:szCs w:val="21"/>
              </w:rPr>
              <w:t>证券业金融机构</w:t>
            </w:r>
            <w:r w:rsidR="0026008A" w:rsidRPr="003618C8">
              <w:rPr>
                <w:rFonts w:ascii="宋体" w:eastAsia="宋体" w:hAnsi="宋体" w:hint="eastAsia"/>
                <w:szCs w:val="21"/>
              </w:rPr>
              <w:t>及基金管理公司</w:t>
            </w:r>
            <w:r w:rsidRPr="003618C8">
              <w:rPr>
                <w:rFonts w:ascii="宋体" w:eastAsia="宋体" w:hAnsi="宋体" w:hint="eastAsia"/>
                <w:szCs w:val="21"/>
              </w:rPr>
              <w:t>应披露自有及管理的资产投资于</w:t>
            </w:r>
            <w:r w:rsidRPr="003618C8">
              <w:rPr>
                <w:rFonts w:ascii="宋体" w:eastAsia="宋体" w:hAnsi="宋体" w:cs="仿宋" w:hint="eastAsia"/>
                <w:szCs w:val="21"/>
              </w:rPr>
              <w:t>绿色企业（股权及证券）、绿色债券、绿色资产证券化、绿色产业基金等的情况，包括报告期末资产市值（万元），占绿色投资资产总值的比例（%），较上一报告期末的变动情况（%）。</w:t>
            </w:r>
          </w:p>
          <w:p w14:paraId="793320CD" w14:textId="42A8DE80" w:rsidR="00E65E03" w:rsidRPr="003618C8" w:rsidRDefault="00E65E03" w:rsidP="001546DA">
            <w:pPr>
              <w:rPr>
                <w:rFonts w:ascii="宋体" w:eastAsia="宋体" w:hAnsi="宋体"/>
                <w:color w:val="FF0000"/>
                <w:szCs w:val="21"/>
              </w:rPr>
            </w:pPr>
            <w:r w:rsidRPr="003618C8">
              <w:rPr>
                <w:rFonts w:ascii="宋体" w:eastAsia="宋体" w:hAnsi="宋体"/>
                <w:szCs w:val="21"/>
              </w:rPr>
              <w:t>披露本指标时应对</w:t>
            </w:r>
            <w:r w:rsidRPr="003618C8">
              <w:rPr>
                <w:rFonts w:ascii="宋体" w:eastAsia="宋体" w:hAnsi="宋体" w:hint="eastAsia"/>
                <w:szCs w:val="21"/>
              </w:rPr>
              <w:t>“绿色金融工具”“绿色企业（项目）”的界定依据或方法进行说明。</w:t>
            </w:r>
          </w:p>
        </w:tc>
      </w:tr>
      <w:tr w:rsidR="001169C1" w:rsidRPr="003618C8" w14:paraId="4D67820E" w14:textId="77777777" w:rsidTr="006A4F89">
        <w:trPr>
          <w:trHeight w:val="408"/>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5850D55" w14:textId="77777777" w:rsidR="001169C1" w:rsidRPr="003618C8" w:rsidRDefault="001169C1"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C5D637F" w14:textId="77777777" w:rsidR="001169C1" w:rsidRPr="003618C8" w:rsidRDefault="001169C1" w:rsidP="00A430EB">
            <w:pPr>
              <w:jc w:val="center"/>
              <w:rPr>
                <w:rFonts w:ascii="宋体" w:eastAsia="宋体" w:hAnsi="宋体" w:cs="仿宋"/>
                <w:szCs w:val="21"/>
              </w:rPr>
            </w:pPr>
          </w:p>
        </w:tc>
        <w:tc>
          <w:tcPr>
            <w:tcW w:w="721" w:type="dxa"/>
            <w:vMerge/>
            <w:tcBorders>
              <w:left w:val="single" w:sz="4" w:space="0" w:color="auto"/>
              <w:right w:val="single" w:sz="4" w:space="0" w:color="auto"/>
            </w:tcBorders>
            <w:shd w:val="clear" w:color="auto" w:fill="auto"/>
            <w:tcMar>
              <w:top w:w="28" w:type="dxa"/>
              <w:left w:w="108" w:type="dxa"/>
              <w:bottom w:w="28" w:type="dxa"/>
              <w:right w:w="108" w:type="dxa"/>
            </w:tcMar>
            <w:vAlign w:val="center"/>
          </w:tcPr>
          <w:p w14:paraId="55BEF55F" w14:textId="77777777" w:rsidR="001169C1" w:rsidRPr="003618C8" w:rsidRDefault="001169C1">
            <w:pPr>
              <w:jc w:val="center"/>
              <w:rPr>
                <w:rFonts w:ascii="宋体" w:eastAsia="宋体" w:hAnsi="宋体" w:cs="仿宋"/>
                <w:szCs w:val="21"/>
              </w:rPr>
            </w:pPr>
          </w:p>
        </w:tc>
        <w:tc>
          <w:tcPr>
            <w:tcW w:w="3390" w:type="dxa"/>
            <w:gridSpan w:val="2"/>
            <w:tcBorders>
              <w:top w:val="single" w:sz="4" w:space="0" w:color="auto"/>
              <w:left w:val="single" w:sz="4" w:space="0" w:color="auto"/>
              <w:right w:val="single" w:sz="4" w:space="0" w:color="auto"/>
            </w:tcBorders>
            <w:shd w:val="clear" w:color="auto" w:fill="auto"/>
            <w:vAlign w:val="center"/>
          </w:tcPr>
          <w:p w14:paraId="19D82FA1" w14:textId="3A39A727" w:rsidR="001169C1" w:rsidRPr="003618C8" w:rsidRDefault="001546DA" w:rsidP="006A4F89">
            <w:pPr>
              <w:jc w:val="center"/>
              <w:rPr>
                <w:rFonts w:ascii="宋体" w:eastAsia="宋体" w:hAnsi="宋体" w:cs="仿宋"/>
                <w:szCs w:val="21"/>
              </w:rPr>
            </w:pPr>
            <w:r w:rsidRPr="003618C8">
              <w:rPr>
                <w:rFonts w:ascii="宋体" w:eastAsia="宋体" w:hAnsi="宋体" w:cs="仿宋" w:hint="eastAsia"/>
                <w:szCs w:val="21"/>
              </w:rPr>
              <w:t>其他绿色投融资服务</w:t>
            </w:r>
          </w:p>
        </w:tc>
        <w:tc>
          <w:tcPr>
            <w:tcW w:w="992" w:type="dxa"/>
            <w:tcBorders>
              <w:left w:val="single" w:sz="4" w:space="0" w:color="auto"/>
              <w:right w:val="single" w:sz="4" w:space="0" w:color="auto"/>
            </w:tcBorders>
            <w:vAlign w:val="center"/>
          </w:tcPr>
          <w:p w14:paraId="15A7FF78" w14:textId="43E02594" w:rsidR="001169C1" w:rsidRPr="003618C8" w:rsidRDefault="001546DA" w:rsidP="00177ED8">
            <w:pPr>
              <w:jc w:val="center"/>
              <w:rPr>
                <w:rFonts w:ascii="宋体" w:eastAsia="宋体" w:hAnsi="宋体" w:cs="仿宋"/>
                <w:szCs w:val="21"/>
              </w:rPr>
            </w:pPr>
            <w:r w:rsidRPr="003618C8">
              <w:rPr>
                <w:rFonts w:ascii="宋体" w:eastAsia="宋体" w:hAnsi="宋体" w:cs="仿宋" w:hint="eastAsia"/>
                <w:szCs w:val="21"/>
              </w:rPr>
              <w:t>鼓励</w:t>
            </w:r>
          </w:p>
        </w:tc>
        <w:tc>
          <w:tcPr>
            <w:tcW w:w="6440" w:type="dxa"/>
            <w:tcBorders>
              <w:left w:val="single" w:sz="4" w:space="0" w:color="auto"/>
              <w:right w:val="single" w:sz="4" w:space="0" w:color="auto"/>
            </w:tcBorders>
            <w:vAlign w:val="center"/>
          </w:tcPr>
          <w:p w14:paraId="191178C5" w14:textId="77777777" w:rsidR="001169C1" w:rsidRPr="003618C8" w:rsidRDefault="001546DA" w:rsidP="00AD2325">
            <w:pPr>
              <w:rPr>
                <w:rFonts w:ascii="宋体" w:eastAsia="宋体" w:hAnsi="宋体" w:cs="仿宋"/>
                <w:szCs w:val="21"/>
              </w:rPr>
            </w:pPr>
            <w:r w:rsidRPr="003618C8">
              <w:rPr>
                <w:rFonts w:ascii="宋体" w:eastAsia="宋体" w:hAnsi="宋体" w:hint="eastAsia"/>
                <w:szCs w:val="21"/>
              </w:rPr>
              <w:t>包括</w:t>
            </w:r>
            <w:r w:rsidRPr="003618C8">
              <w:rPr>
                <w:rFonts w:ascii="宋体" w:eastAsia="宋体" w:hAnsi="宋体" w:cs="仿宋" w:hint="eastAsia"/>
                <w:szCs w:val="21"/>
              </w:rPr>
              <w:t>绿色债券承销/发行、绿色企业上市等。</w:t>
            </w:r>
          </w:p>
          <w:p w14:paraId="6900591C" w14:textId="43AEA2A3" w:rsidR="00BE4069" w:rsidRPr="003618C8" w:rsidRDefault="00BE4069" w:rsidP="00BE4069">
            <w:pPr>
              <w:rPr>
                <w:rFonts w:ascii="宋体" w:eastAsia="宋体" w:hAnsi="宋体"/>
                <w:szCs w:val="21"/>
              </w:rPr>
            </w:pPr>
            <w:r w:rsidRPr="003618C8">
              <w:rPr>
                <w:rFonts w:ascii="宋体" w:eastAsia="宋体" w:hAnsi="宋体"/>
                <w:szCs w:val="21"/>
              </w:rPr>
              <w:t>披露本指标时应对相关服务的</w:t>
            </w:r>
            <w:r w:rsidRPr="003618C8">
              <w:rPr>
                <w:rFonts w:ascii="宋体" w:eastAsia="宋体" w:hAnsi="宋体" w:hint="eastAsia"/>
                <w:szCs w:val="21"/>
              </w:rPr>
              <w:t>“绿色”属性界定依据或方法进行说明。</w:t>
            </w:r>
          </w:p>
        </w:tc>
      </w:tr>
      <w:tr w:rsidR="005D47F3" w:rsidRPr="003618C8" w14:paraId="4C365FB2" w14:textId="77777777" w:rsidTr="006A4F89">
        <w:trPr>
          <w:trHeight w:val="596"/>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7CB747F" w14:textId="77777777" w:rsidR="005D47F3" w:rsidRPr="003618C8" w:rsidRDefault="005D47F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340F0A0" w14:textId="77777777" w:rsidR="005D47F3" w:rsidRPr="003618C8" w:rsidRDefault="005D47F3" w:rsidP="00A430EB">
            <w:pPr>
              <w:jc w:val="center"/>
              <w:rPr>
                <w:rFonts w:ascii="宋体" w:eastAsia="宋体" w:hAnsi="宋体" w:cs="仿宋"/>
                <w:szCs w:val="21"/>
              </w:rPr>
            </w:pPr>
          </w:p>
        </w:tc>
        <w:tc>
          <w:tcPr>
            <w:tcW w:w="4111" w:type="dxa"/>
            <w:gridSpan w:val="3"/>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71692D0A" w14:textId="5AFF3764" w:rsidR="005D47F3" w:rsidRPr="003618C8" w:rsidRDefault="005D47F3" w:rsidP="005D47F3">
            <w:pPr>
              <w:jc w:val="center"/>
              <w:rPr>
                <w:rFonts w:ascii="宋体" w:eastAsia="宋体" w:hAnsi="宋体" w:cs="仿宋"/>
                <w:szCs w:val="21"/>
              </w:rPr>
            </w:pPr>
            <w:r w:rsidRPr="003618C8">
              <w:rPr>
                <w:rFonts w:ascii="宋体" w:eastAsia="宋体" w:hAnsi="宋体" w:cs="仿宋" w:hint="eastAsia"/>
                <w:szCs w:val="21"/>
              </w:rPr>
              <w:t>其他绿色投融资活动</w:t>
            </w:r>
          </w:p>
        </w:tc>
        <w:tc>
          <w:tcPr>
            <w:tcW w:w="992" w:type="dxa"/>
            <w:tcBorders>
              <w:left w:val="single" w:sz="4" w:space="0" w:color="auto"/>
              <w:right w:val="single" w:sz="4" w:space="0" w:color="auto"/>
            </w:tcBorders>
            <w:vAlign w:val="center"/>
          </w:tcPr>
          <w:p w14:paraId="5D69459F" w14:textId="1DA2264D" w:rsidR="005D47F3" w:rsidRPr="003618C8" w:rsidRDefault="005D47F3" w:rsidP="00BE4069">
            <w:pPr>
              <w:jc w:val="center"/>
              <w:rPr>
                <w:rFonts w:ascii="宋体" w:eastAsia="宋体" w:hAnsi="宋体" w:cs="仿宋"/>
                <w:szCs w:val="21"/>
              </w:rPr>
            </w:pPr>
            <w:r w:rsidRPr="003618C8">
              <w:rPr>
                <w:rFonts w:ascii="宋体" w:eastAsia="宋体" w:hAnsi="宋体" w:cs="仿宋"/>
                <w:szCs w:val="21"/>
              </w:rPr>
              <w:t>鼓励</w:t>
            </w:r>
          </w:p>
        </w:tc>
        <w:tc>
          <w:tcPr>
            <w:tcW w:w="6440" w:type="dxa"/>
            <w:tcBorders>
              <w:left w:val="single" w:sz="4" w:space="0" w:color="auto"/>
              <w:right w:val="single" w:sz="4" w:space="0" w:color="auto"/>
            </w:tcBorders>
            <w:vAlign w:val="center"/>
          </w:tcPr>
          <w:p w14:paraId="6192BF24" w14:textId="77777777" w:rsidR="005D47F3" w:rsidRPr="003618C8" w:rsidRDefault="005D47F3" w:rsidP="00A430EB">
            <w:pPr>
              <w:rPr>
                <w:rFonts w:ascii="宋体" w:eastAsia="宋体" w:hAnsi="宋体" w:cs="仿宋"/>
                <w:szCs w:val="21"/>
              </w:rPr>
            </w:pPr>
            <w:r w:rsidRPr="003618C8">
              <w:rPr>
                <w:rFonts w:ascii="宋体" w:eastAsia="宋体" w:hAnsi="宋体" w:cs="仿宋" w:hint="eastAsia"/>
                <w:szCs w:val="21"/>
              </w:rPr>
              <w:t>鼓励各类金融机构自行披露上述指标中未提及的其他绿色投融资产品及服务。</w:t>
            </w:r>
          </w:p>
          <w:p w14:paraId="186DED54" w14:textId="55BBB0D4" w:rsidR="00BE4069" w:rsidRPr="003618C8" w:rsidRDefault="00BE4069" w:rsidP="00A430EB">
            <w:pPr>
              <w:rPr>
                <w:rFonts w:ascii="宋体" w:eastAsia="宋体" w:hAnsi="宋体" w:cs="仿宋"/>
                <w:szCs w:val="21"/>
              </w:rPr>
            </w:pPr>
            <w:r w:rsidRPr="003618C8">
              <w:rPr>
                <w:rFonts w:ascii="宋体" w:eastAsia="宋体" w:hAnsi="宋体"/>
                <w:szCs w:val="21"/>
              </w:rPr>
              <w:t>披露本指标时应对相关服务的</w:t>
            </w:r>
            <w:r w:rsidRPr="003618C8">
              <w:rPr>
                <w:rFonts w:ascii="宋体" w:eastAsia="宋体" w:hAnsi="宋体" w:hint="eastAsia"/>
                <w:szCs w:val="21"/>
              </w:rPr>
              <w:t>“绿色”属性界定依据或方法进行说明。</w:t>
            </w:r>
          </w:p>
        </w:tc>
      </w:tr>
      <w:tr w:rsidR="001169C1" w:rsidRPr="003618C8" w14:paraId="3178A245"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D0201A2" w14:textId="77777777" w:rsidR="00A430EB" w:rsidRPr="003618C8" w:rsidRDefault="00A430EB" w:rsidP="00EE100A">
            <w:pPr>
              <w:jc w:val="center"/>
              <w:rPr>
                <w:rFonts w:ascii="宋体" w:eastAsia="宋体" w:hAnsi="宋体" w:cs="仿宋"/>
                <w:szCs w:val="21"/>
              </w:rPr>
            </w:pPr>
          </w:p>
        </w:tc>
        <w:tc>
          <w:tcPr>
            <w:tcW w:w="1417" w:type="dxa"/>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3105991E" w14:textId="5C24A2A7" w:rsidR="00A430EB" w:rsidRPr="003618C8" w:rsidRDefault="00A430EB" w:rsidP="00A430EB">
            <w:pPr>
              <w:jc w:val="center"/>
              <w:rPr>
                <w:rFonts w:ascii="宋体" w:eastAsia="宋体" w:hAnsi="宋体" w:cs="仿宋"/>
                <w:szCs w:val="21"/>
              </w:rPr>
            </w:pPr>
            <w:r w:rsidRPr="003618C8">
              <w:rPr>
                <w:rFonts w:ascii="宋体" w:eastAsia="宋体" w:hAnsi="宋体" w:cs="仿宋" w:hint="eastAsia"/>
                <w:szCs w:val="21"/>
              </w:rPr>
              <w:t>棕色资产</w:t>
            </w:r>
            <w:r w:rsidR="00FB06B8" w:rsidRPr="003618C8">
              <w:rPr>
                <w:rFonts w:ascii="宋体" w:eastAsia="宋体" w:hAnsi="宋体" w:cs="仿宋" w:hint="eastAsia"/>
                <w:szCs w:val="21"/>
              </w:rPr>
              <w:t>投资</w:t>
            </w:r>
            <w:r w:rsidRPr="003618C8">
              <w:rPr>
                <w:rFonts w:ascii="宋体" w:eastAsia="宋体" w:hAnsi="宋体" w:cs="仿宋" w:hint="eastAsia"/>
                <w:szCs w:val="21"/>
              </w:rPr>
              <w:t>情况</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3ECFD1A4" w14:textId="7286E441" w:rsidR="00A430EB" w:rsidRPr="003618C8" w:rsidRDefault="00110B43" w:rsidP="00FB06B8">
            <w:pPr>
              <w:jc w:val="center"/>
              <w:rPr>
                <w:rFonts w:ascii="宋体" w:eastAsia="宋体" w:hAnsi="宋体" w:cs="仿宋"/>
                <w:szCs w:val="21"/>
              </w:rPr>
            </w:pPr>
            <w:r w:rsidRPr="003618C8">
              <w:rPr>
                <w:rFonts w:asciiTheme="minorEastAsia" w:hAnsiTheme="minorEastAsia"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73D10AB6" w14:textId="709BD8BF" w:rsidR="00A430EB" w:rsidRPr="003618C8" w:rsidRDefault="00A430EB" w:rsidP="00177ED8">
            <w:pPr>
              <w:jc w:val="center"/>
              <w:rPr>
                <w:rFonts w:ascii="宋体" w:eastAsia="宋体" w:hAnsi="宋体" w:cs="仿宋"/>
                <w:szCs w:val="21"/>
              </w:rPr>
            </w:pPr>
            <w:r w:rsidRPr="003618C8">
              <w:rPr>
                <w:rFonts w:ascii="宋体" w:eastAsia="宋体" w:hAnsi="宋体" w:cs="仿宋" w:hint="eastAsia"/>
                <w:szCs w:val="21"/>
              </w:rPr>
              <w:t>鼓励</w:t>
            </w:r>
          </w:p>
        </w:tc>
        <w:tc>
          <w:tcPr>
            <w:tcW w:w="6440" w:type="dxa"/>
            <w:tcBorders>
              <w:top w:val="single" w:sz="4" w:space="0" w:color="auto"/>
              <w:left w:val="single" w:sz="4" w:space="0" w:color="auto"/>
              <w:bottom w:val="single" w:sz="4" w:space="0" w:color="auto"/>
              <w:right w:val="single" w:sz="4" w:space="0" w:color="auto"/>
            </w:tcBorders>
            <w:vAlign w:val="center"/>
          </w:tcPr>
          <w:p w14:paraId="4CD484DA" w14:textId="34D0A439" w:rsidR="00A430EB" w:rsidRPr="003618C8" w:rsidRDefault="00FB06B8" w:rsidP="00A430EB">
            <w:pPr>
              <w:rPr>
                <w:rFonts w:ascii="宋体" w:eastAsia="宋体" w:hAnsi="宋体" w:cs="仿宋"/>
                <w:szCs w:val="21"/>
              </w:rPr>
            </w:pPr>
            <w:r w:rsidRPr="003618C8">
              <w:rPr>
                <w:rFonts w:ascii="宋体" w:eastAsia="宋体" w:hAnsi="宋体" w:cs="仿宋" w:hint="eastAsia"/>
                <w:szCs w:val="21"/>
              </w:rPr>
              <w:t>鼓励金融机构披露</w:t>
            </w:r>
            <w:r w:rsidR="00A430EB" w:rsidRPr="003618C8">
              <w:rPr>
                <w:rFonts w:ascii="宋体" w:eastAsia="宋体" w:hAnsi="宋体" w:cs="仿宋" w:hint="eastAsia"/>
                <w:szCs w:val="21"/>
              </w:rPr>
              <w:t>投向棕色资产的投融资余额、占比、变动情况。</w:t>
            </w:r>
          </w:p>
          <w:p w14:paraId="45AA4DD4" w14:textId="535494DC" w:rsidR="00A430EB" w:rsidRPr="003618C8" w:rsidRDefault="00A430EB" w:rsidP="00A430EB">
            <w:pPr>
              <w:rPr>
                <w:rFonts w:ascii="宋体" w:eastAsia="宋体" w:hAnsi="宋体" w:cs="仿宋"/>
                <w:szCs w:val="21"/>
              </w:rPr>
            </w:pPr>
            <w:r w:rsidRPr="003618C8">
              <w:rPr>
                <w:rFonts w:ascii="宋体" w:eastAsia="宋体" w:hAnsi="宋体" w:cs="仿宋" w:hint="eastAsia"/>
                <w:szCs w:val="21"/>
              </w:rPr>
              <w:t>金融机构披露该项指标时应说明棕色资产判断依据。</w:t>
            </w:r>
          </w:p>
        </w:tc>
      </w:tr>
      <w:tr w:rsidR="000122C3" w:rsidRPr="003618C8" w14:paraId="5AE5B2BF" w14:textId="77777777" w:rsidTr="006A4F89">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7BF60C40" w14:textId="77777777" w:rsidR="000122C3" w:rsidRPr="003618C8" w:rsidRDefault="000122C3" w:rsidP="00EE100A">
            <w:pPr>
              <w:jc w:val="center"/>
              <w:rPr>
                <w:rFonts w:ascii="宋体" w:eastAsia="宋体" w:hAnsi="宋体" w:cs="仿宋"/>
                <w:szCs w:val="21"/>
              </w:rPr>
            </w:pPr>
          </w:p>
        </w:tc>
        <w:tc>
          <w:tcPr>
            <w:tcW w:w="1417"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2940F5A0" w14:textId="6576466E" w:rsidR="000122C3" w:rsidRPr="003618C8" w:rsidRDefault="000122C3" w:rsidP="00A430EB">
            <w:pPr>
              <w:jc w:val="center"/>
              <w:rPr>
                <w:rFonts w:ascii="宋体" w:eastAsia="宋体" w:hAnsi="宋体" w:cs="仿宋"/>
                <w:szCs w:val="21"/>
              </w:rPr>
            </w:pPr>
            <w:r w:rsidRPr="003618C8">
              <w:rPr>
                <w:rFonts w:ascii="宋体" w:eastAsia="宋体" w:hAnsi="宋体" w:cs="仿宋" w:hint="eastAsia"/>
                <w:szCs w:val="21"/>
              </w:rPr>
              <w:t>绿色投融资活动环境效益</w:t>
            </w:r>
          </w:p>
        </w:tc>
        <w:tc>
          <w:tcPr>
            <w:tcW w:w="1249" w:type="dxa"/>
            <w:gridSpan w:val="2"/>
            <w:vMerge w:val="restart"/>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3C1BD710" w14:textId="3F8E2EC5" w:rsidR="000122C3" w:rsidRPr="003618C8" w:rsidRDefault="000122C3" w:rsidP="000F31A0">
            <w:pPr>
              <w:jc w:val="center"/>
              <w:rPr>
                <w:rFonts w:ascii="宋体" w:eastAsia="宋体" w:hAnsi="宋体" w:cs="仿宋"/>
                <w:szCs w:val="21"/>
              </w:rPr>
            </w:pPr>
            <w:r w:rsidRPr="003618C8">
              <w:rPr>
                <w:rFonts w:ascii="宋体" w:eastAsia="宋体" w:hAnsi="宋体"/>
                <w:color w:val="000000"/>
                <w:szCs w:val="21"/>
              </w:rPr>
              <w:t>银行</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392F34A3" w14:textId="4EF30EDD" w:rsidR="000122C3" w:rsidRPr="003618C8" w:rsidRDefault="000122C3" w:rsidP="006A4F89">
            <w:pPr>
              <w:jc w:val="center"/>
              <w:rPr>
                <w:rFonts w:ascii="宋体" w:eastAsia="宋体" w:hAnsi="宋体" w:cs="仿宋"/>
                <w:szCs w:val="21"/>
              </w:rPr>
            </w:pPr>
            <w:r w:rsidRPr="003618C8">
              <w:rPr>
                <w:rFonts w:ascii="宋体" w:eastAsia="宋体" w:hAnsi="宋体" w:cs="仿宋"/>
                <w:szCs w:val="21"/>
              </w:rPr>
              <w:t>绿色项目贷款的环境效益</w:t>
            </w:r>
          </w:p>
        </w:tc>
        <w:tc>
          <w:tcPr>
            <w:tcW w:w="992" w:type="dxa"/>
            <w:tcBorders>
              <w:top w:val="single" w:sz="4" w:space="0" w:color="auto"/>
              <w:left w:val="single" w:sz="4" w:space="0" w:color="auto"/>
              <w:right w:val="single" w:sz="4" w:space="0" w:color="auto"/>
            </w:tcBorders>
            <w:vAlign w:val="center"/>
          </w:tcPr>
          <w:p w14:paraId="283D7607" w14:textId="01A53001" w:rsidR="000122C3" w:rsidRPr="003618C8" w:rsidRDefault="000122C3" w:rsidP="00177ED8">
            <w:pPr>
              <w:jc w:val="center"/>
              <w:rPr>
                <w:rFonts w:ascii="宋体" w:eastAsia="宋体" w:hAnsi="宋体"/>
                <w:color w:val="000000"/>
                <w:szCs w:val="21"/>
              </w:rPr>
            </w:pPr>
            <w:r w:rsidRPr="003618C8">
              <w:rPr>
                <w:rFonts w:ascii="宋体" w:eastAsia="宋体" w:hAnsi="宋体" w:hint="eastAsia"/>
                <w:color w:val="000000"/>
                <w:szCs w:val="21"/>
              </w:rPr>
              <w:t>强制</w:t>
            </w:r>
          </w:p>
        </w:tc>
        <w:tc>
          <w:tcPr>
            <w:tcW w:w="6440" w:type="dxa"/>
            <w:vMerge w:val="restart"/>
            <w:tcBorders>
              <w:top w:val="single" w:sz="4" w:space="0" w:color="auto"/>
              <w:left w:val="single" w:sz="4" w:space="0" w:color="auto"/>
              <w:right w:val="single" w:sz="4" w:space="0" w:color="auto"/>
            </w:tcBorders>
            <w:vAlign w:val="center"/>
          </w:tcPr>
          <w:p w14:paraId="329045C2" w14:textId="2A1C67F4" w:rsidR="000122C3" w:rsidRPr="003618C8" w:rsidRDefault="000122C3" w:rsidP="00A430EB">
            <w:pPr>
              <w:rPr>
                <w:rFonts w:ascii="宋体" w:eastAsia="宋体" w:hAnsi="宋体"/>
                <w:color w:val="000000"/>
                <w:szCs w:val="21"/>
              </w:rPr>
            </w:pPr>
            <w:r w:rsidRPr="003618C8">
              <w:rPr>
                <w:rFonts w:ascii="宋体" w:eastAsia="宋体" w:hAnsi="宋体" w:hint="eastAsia"/>
                <w:color w:val="000000"/>
                <w:szCs w:val="21"/>
              </w:rPr>
              <w:t>金融机构应披露支持的绿色项目所产生的环境效益。一般根据金融机构对项目的融（投）资额占项目总投资的比例分摊折算绿色项目产生的各类环境效益，金融机构绿色投融资活动的环境效益等于全部绿色项目的环境效益之和。</w:t>
            </w:r>
          </w:p>
          <w:p w14:paraId="6F06C298" w14:textId="21328734" w:rsidR="000122C3" w:rsidRPr="003618C8" w:rsidRDefault="000122C3" w:rsidP="00A430EB">
            <w:pPr>
              <w:rPr>
                <w:rFonts w:ascii="宋体" w:eastAsia="宋体" w:hAnsi="宋体"/>
                <w:color w:val="000000"/>
                <w:szCs w:val="21"/>
              </w:rPr>
            </w:pPr>
            <w:r w:rsidRPr="003618C8">
              <w:rPr>
                <w:rFonts w:ascii="宋体" w:eastAsia="宋体" w:hAnsi="宋体"/>
                <w:color w:val="000000"/>
                <w:szCs w:val="21"/>
              </w:rPr>
              <w:t>金融机构应当披露投资的企业或项目产生的节能量</w:t>
            </w:r>
            <w:r w:rsidRPr="003618C8">
              <w:rPr>
                <w:rFonts w:ascii="宋体" w:eastAsia="宋体" w:hAnsi="宋体" w:hint="eastAsia"/>
                <w:color w:val="000000"/>
                <w:szCs w:val="21"/>
              </w:rPr>
              <w:t>、</w:t>
            </w:r>
            <w:r w:rsidRPr="003618C8">
              <w:rPr>
                <w:rFonts w:ascii="宋体" w:eastAsia="宋体" w:hAnsi="宋体"/>
                <w:color w:val="000000"/>
                <w:szCs w:val="21"/>
              </w:rPr>
              <w:t>碳减排量</w:t>
            </w:r>
            <w:r w:rsidRPr="003618C8">
              <w:rPr>
                <w:rFonts w:ascii="宋体" w:eastAsia="宋体" w:hAnsi="宋体" w:hint="eastAsia"/>
                <w:color w:val="000000"/>
                <w:szCs w:val="21"/>
              </w:rPr>
              <w:t>、化学</w:t>
            </w:r>
            <w:r w:rsidRPr="003618C8">
              <w:rPr>
                <w:rFonts w:ascii="宋体" w:eastAsia="宋体" w:hAnsi="宋体" w:hint="eastAsia"/>
                <w:color w:val="000000"/>
                <w:szCs w:val="21"/>
              </w:rPr>
              <w:lastRenderedPageBreak/>
              <w:t>需氧量削减量、氨氮削减量、二氧化硫削减量、氮氧化物削减量、节水量、总氮削减量、总磷削减量；</w:t>
            </w:r>
          </w:p>
          <w:p w14:paraId="2ECB63F4" w14:textId="2A798D57" w:rsidR="000122C3" w:rsidRPr="003618C8" w:rsidRDefault="000122C3" w:rsidP="00A430EB">
            <w:pPr>
              <w:rPr>
                <w:rFonts w:ascii="宋体" w:eastAsia="宋体" w:hAnsi="宋体"/>
                <w:color w:val="000000"/>
                <w:szCs w:val="21"/>
              </w:rPr>
            </w:pPr>
            <w:r w:rsidRPr="003618C8">
              <w:rPr>
                <w:rFonts w:ascii="宋体" w:eastAsia="宋体" w:hAnsi="宋体"/>
                <w:color w:val="000000"/>
                <w:szCs w:val="21"/>
              </w:rPr>
              <w:t>鼓励金融机构披露投资的绿色企业或绿色项目产生的</w:t>
            </w:r>
            <w:r w:rsidRPr="003618C8">
              <w:rPr>
                <w:rFonts w:ascii="宋体" w:eastAsia="宋体" w:hAnsi="宋体" w:hint="eastAsia"/>
                <w:color w:val="000000"/>
                <w:szCs w:val="21"/>
              </w:rPr>
              <w:t>颗粒物减排量、挥发性有机物削减量、替代化石能源量、</w:t>
            </w:r>
            <w:r w:rsidRPr="003618C8">
              <w:rPr>
                <w:rFonts w:ascii="宋体" w:eastAsia="宋体" w:hAnsi="宋体" w:cs="仿宋" w:hint="eastAsia"/>
                <w:szCs w:val="21"/>
              </w:rPr>
              <w:t>一氧化碳削减量、</w:t>
            </w:r>
            <w:r w:rsidRPr="003618C8">
              <w:rPr>
                <w:rFonts w:ascii="宋体" w:eastAsia="宋体" w:hAnsi="宋体" w:hint="eastAsia"/>
                <w:color w:val="000000"/>
                <w:szCs w:val="21"/>
              </w:rPr>
              <w:t>碳氢化合物削减量、生化需氧量削减量、固体废物处理量、污水处理量、废气处理量、水资源循环利用量</w:t>
            </w:r>
            <w:r w:rsidRPr="003618C8">
              <w:rPr>
                <w:rFonts w:ascii="宋体" w:eastAsia="宋体" w:hAnsi="宋体" w:cs="Calibri" w:hint="eastAsia"/>
                <w:color w:val="000000"/>
                <w:szCs w:val="21"/>
              </w:rPr>
              <w:t>、</w:t>
            </w:r>
            <w:r w:rsidRPr="003618C8">
              <w:rPr>
                <w:rFonts w:ascii="宋体" w:eastAsia="宋体" w:hAnsi="宋体" w:hint="eastAsia"/>
                <w:color w:val="000000"/>
                <w:szCs w:val="21"/>
              </w:rPr>
              <w:t>固体废物循环利用量、清淤量、固碳量、释放氧气量、减少/替代化学农药施用量。</w:t>
            </w:r>
          </w:p>
          <w:p w14:paraId="23BBDEDD" w14:textId="143005F8" w:rsidR="000122C3" w:rsidRPr="003618C8" w:rsidRDefault="000122C3" w:rsidP="00A430EB">
            <w:pPr>
              <w:rPr>
                <w:rFonts w:ascii="宋体" w:eastAsia="宋体" w:hAnsi="宋体"/>
                <w:color w:val="000000"/>
                <w:szCs w:val="21"/>
              </w:rPr>
            </w:pPr>
            <w:r w:rsidRPr="003618C8">
              <w:rPr>
                <w:rFonts w:ascii="宋体" w:eastAsia="宋体" w:hAnsi="宋体"/>
                <w:color w:val="000000"/>
                <w:szCs w:val="21"/>
              </w:rPr>
              <w:t>鼓励金融机构投资的绿色企业或绿色项目的</w:t>
            </w:r>
            <w:r w:rsidRPr="003618C8">
              <w:rPr>
                <w:rFonts w:ascii="宋体" w:eastAsia="宋体" w:hAnsi="宋体" w:hint="eastAsia"/>
                <w:color w:val="000000"/>
                <w:szCs w:val="21"/>
              </w:rPr>
              <w:t>污染达标治理面积、新增绿地面积、无毒无害原料生产与替代使用量、绿色建筑等级和面积、建设长度/里程</w:t>
            </w:r>
            <w:r w:rsidRPr="003618C8">
              <w:rPr>
                <w:rFonts w:ascii="宋体" w:eastAsia="宋体" w:hAnsi="宋体" w:cs="Calibri" w:hint="eastAsia"/>
                <w:color w:val="000000"/>
                <w:szCs w:val="21"/>
              </w:rPr>
              <w:t>、</w:t>
            </w:r>
            <w:r w:rsidRPr="003618C8">
              <w:rPr>
                <w:rFonts w:ascii="宋体" w:eastAsia="宋体" w:hAnsi="宋体" w:hint="eastAsia"/>
                <w:color w:val="000000"/>
                <w:szCs w:val="21"/>
              </w:rPr>
              <w:t>货运周转量、客运周转量。</w:t>
            </w:r>
          </w:p>
          <w:p w14:paraId="131655C9" w14:textId="1161B9E3" w:rsidR="000122C3" w:rsidRPr="003618C8" w:rsidRDefault="000122C3" w:rsidP="00A430EB">
            <w:pPr>
              <w:rPr>
                <w:rFonts w:ascii="宋体" w:eastAsia="宋体" w:hAnsi="宋体"/>
                <w:color w:val="000000"/>
                <w:szCs w:val="21"/>
              </w:rPr>
            </w:pPr>
            <w:r w:rsidRPr="003618C8">
              <w:rPr>
                <w:rFonts w:ascii="宋体" w:eastAsia="宋体" w:hAnsi="宋体" w:hint="eastAsia"/>
                <w:color w:val="000000"/>
                <w:szCs w:val="21"/>
              </w:rPr>
              <w:t>鼓励金融机构披露具有生物多样性保护效益的投融资比例及效益、绿色产品/设施生产的投融资比例及效益、具有生态系统保护效益的投融资比例及效益、具有污染治理效益的投融资比例及效益、具有海绵城市建设效益的投融资比例及效益、具有土地节约效益的投融资比例及效益、具有防洪效益的投融资比例及效益、绿色服务的投融资比例及服务应用场景。</w:t>
            </w:r>
          </w:p>
        </w:tc>
      </w:tr>
      <w:tr w:rsidR="000122C3" w:rsidRPr="003618C8" w14:paraId="1F27C884" w14:textId="77777777" w:rsidTr="006A4F89">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907221A" w14:textId="77777777" w:rsidR="000122C3" w:rsidRPr="003618C8" w:rsidRDefault="000122C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1B41BAE" w14:textId="77777777" w:rsidR="000122C3" w:rsidRPr="003618C8" w:rsidRDefault="000122C3" w:rsidP="00A430EB">
            <w:pPr>
              <w:jc w:val="center"/>
              <w:rPr>
                <w:rFonts w:ascii="宋体" w:eastAsia="宋体" w:hAnsi="宋体" w:cs="仿宋"/>
                <w:szCs w:val="21"/>
              </w:rPr>
            </w:pPr>
          </w:p>
        </w:tc>
        <w:tc>
          <w:tcPr>
            <w:tcW w:w="1249" w:type="dxa"/>
            <w:gridSpan w:val="2"/>
            <w:vMerge/>
            <w:tcBorders>
              <w:left w:val="single" w:sz="4" w:space="0" w:color="auto"/>
              <w:right w:val="single" w:sz="4" w:space="0" w:color="auto"/>
            </w:tcBorders>
            <w:shd w:val="clear" w:color="auto" w:fill="auto"/>
            <w:tcMar>
              <w:top w:w="28" w:type="dxa"/>
              <w:left w:w="108" w:type="dxa"/>
              <w:bottom w:w="28" w:type="dxa"/>
              <w:right w:w="108" w:type="dxa"/>
            </w:tcMar>
            <w:vAlign w:val="center"/>
          </w:tcPr>
          <w:p w14:paraId="5596D30D" w14:textId="0BC65E0D" w:rsidR="000122C3" w:rsidRPr="003618C8" w:rsidRDefault="000122C3" w:rsidP="00A430EB">
            <w:pPr>
              <w:rPr>
                <w:rFonts w:ascii="宋体" w:eastAsia="宋体" w:hAnsi="宋体" w:cs="仿宋"/>
                <w:szCs w:val="21"/>
              </w:rPr>
            </w:pP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47E4687D" w14:textId="19E8F297" w:rsidR="000122C3" w:rsidRPr="003618C8" w:rsidRDefault="000122C3" w:rsidP="006A4F89">
            <w:pPr>
              <w:jc w:val="center"/>
              <w:rPr>
                <w:rFonts w:ascii="宋体" w:eastAsia="宋体" w:hAnsi="宋体" w:cs="仿宋"/>
                <w:szCs w:val="21"/>
              </w:rPr>
            </w:pPr>
            <w:r w:rsidRPr="003618C8">
              <w:rPr>
                <w:rFonts w:ascii="宋体" w:eastAsia="宋体" w:hAnsi="宋体" w:cs="仿宋"/>
                <w:szCs w:val="21"/>
              </w:rPr>
              <w:t>绿色债券</w:t>
            </w:r>
            <w:r w:rsidRPr="003618C8">
              <w:rPr>
                <w:rFonts w:ascii="宋体" w:eastAsia="宋体" w:hAnsi="宋体" w:cs="仿宋" w:hint="eastAsia"/>
                <w:szCs w:val="21"/>
              </w:rPr>
              <w:t>投资的环境效益</w:t>
            </w:r>
          </w:p>
        </w:tc>
        <w:tc>
          <w:tcPr>
            <w:tcW w:w="992" w:type="dxa"/>
            <w:tcBorders>
              <w:left w:val="single" w:sz="4" w:space="0" w:color="auto"/>
              <w:right w:val="single" w:sz="4" w:space="0" w:color="auto"/>
            </w:tcBorders>
            <w:vAlign w:val="center"/>
          </w:tcPr>
          <w:p w14:paraId="019D55ED" w14:textId="7B62D1E0" w:rsidR="000122C3" w:rsidRPr="003618C8" w:rsidRDefault="000122C3" w:rsidP="00177ED8">
            <w:pPr>
              <w:jc w:val="center"/>
              <w:rPr>
                <w:rFonts w:ascii="宋体" w:eastAsia="宋体" w:hAnsi="宋体"/>
                <w:color w:val="000000"/>
                <w:szCs w:val="21"/>
              </w:rPr>
            </w:pPr>
            <w:r w:rsidRPr="003618C8">
              <w:rPr>
                <w:rFonts w:ascii="宋体" w:eastAsia="宋体" w:hAnsi="宋体"/>
                <w:color w:val="000000"/>
                <w:szCs w:val="21"/>
              </w:rPr>
              <w:t>强制</w:t>
            </w:r>
          </w:p>
        </w:tc>
        <w:tc>
          <w:tcPr>
            <w:tcW w:w="6440" w:type="dxa"/>
            <w:vMerge/>
            <w:tcBorders>
              <w:left w:val="single" w:sz="4" w:space="0" w:color="auto"/>
              <w:right w:val="single" w:sz="4" w:space="0" w:color="auto"/>
            </w:tcBorders>
            <w:vAlign w:val="center"/>
          </w:tcPr>
          <w:p w14:paraId="162B88B2" w14:textId="58E5C402" w:rsidR="000122C3" w:rsidRPr="003618C8" w:rsidRDefault="000122C3" w:rsidP="00A430EB">
            <w:pPr>
              <w:rPr>
                <w:rFonts w:ascii="宋体" w:eastAsia="宋体" w:hAnsi="宋体"/>
                <w:color w:val="000000"/>
                <w:szCs w:val="21"/>
              </w:rPr>
            </w:pPr>
          </w:p>
        </w:tc>
      </w:tr>
      <w:tr w:rsidR="000122C3" w:rsidRPr="003618C8" w14:paraId="013857B3" w14:textId="77777777" w:rsidTr="006A4F89">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4BBBEACA" w14:textId="77777777" w:rsidR="000122C3" w:rsidRPr="003618C8" w:rsidRDefault="000122C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32B280B" w14:textId="77777777" w:rsidR="000122C3" w:rsidRPr="003618C8" w:rsidRDefault="000122C3" w:rsidP="00A430EB">
            <w:pPr>
              <w:jc w:val="center"/>
              <w:rPr>
                <w:rFonts w:ascii="宋体" w:eastAsia="宋体" w:hAnsi="宋体" w:cs="仿宋"/>
                <w:szCs w:val="21"/>
              </w:rPr>
            </w:pPr>
          </w:p>
        </w:tc>
        <w:tc>
          <w:tcPr>
            <w:tcW w:w="1249" w:type="dxa"/>
            <w:gridSpan w:val="2"/>
            <w:vMerge/>
            <w:tcBorders>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29ABED9D" w14:textId="77777777" w:rsidR="000122C3" w:rsidRPr="003618C8" w:rsidRDefault="000122C3" w:rsidP="00A430EB">
            <w:pPr>
              <w:rPr>
                <w:rFonts w:ascii="宋体" w:eastAsia="宋体" w:hAnsi="宋体" w:cs="仿宋"/>
                <w:szCs w:val="21"/>
              </w:rPr>
            </w:pP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43C75BAE" w14:textId="59DAEB60" w:rsidR="000122C3" w:rsidRPr="003618C8" w:rsidRDefault="000122C3" w:rsidP="006A4F89">
            <w:pPr>
              <w:jc w:val="center"/>
              <w:rPr>
                <w:rFonts w:ascii="宋体" w:eastAsia="宋体" w:hAnsi="宋体" w:cs="仿宋"/>
                <w:szCs w:val="21"/>
              </w:rPr>
            </w:pPr>
            <w:r w:rsidRPr="003618C8">
              <w:rPr>
                <w:rFonts w:ascii="宋体" w:eastAsia="宋体" w:hAnsi="宋体" w:cs="仿宋"/>
                <w:szCs w:val="21"/>
              </w:rPr>
              <w:t>其他绿色金融产品及服务的环境效益</w:t>
            </w:r>
          </w:p>
        </w:tc>
        <w:tc>
          <w:tcPr>
            <w:tcW w:w="992" w:type="dxa"/>
            <w:tcBorders>
              <w:left w:val="single" w:sz="4" w:space="0" w:color="auto"/>
              <w:right w:val="single" w:sz="4" w:space="0" w:color="auto"/>
            </w:tcBorders>
            <w:vAlign w:val="center"/>
          </w:tcPr>
          <w:p w14:paraId="5215032B" w14:textId="5AD01281" w:rsidR="000122C3" w:rsidRPr="003618C8" w:rsidRDefault="000122C3" w:rsidP="00177ED8">
            <w:pPr>
              <w:jc w:val="center"/>
              <w:rPr>
                <w:rFonts w:ascii="宋体" w:eastAsia="宋体" w:hAnsi="宋体"/>
                <w:color w:val="000000"/>
                <w:szCs w:val="21"/>
              </w:rPr>
            </w:pPr>
            <w:r w:rsidRPr="003618C8">
              <w:rPr>
                <w:rFonts w:ascii="宋体" w:eastAsia="宋体" w:hAnsi="宋体"/>
                <w:color w:val="000000"/>
                <w:szCs w:val="21"/>
              </w:rPr>
              <w:t>鼓励</w:t>
            </w:r>
          </w:p>
        </w:tc>
        <w:tc>
          <w:tcPr>
            <w:tcW w:w="6440" w:type="dxa"/>
            <w:vMerge/>
            <w:tcBorders>
              <w:left w:val="single" w:sz="4" w:space="0" w:color="auto"/>
              <w:right w:val="single" w:sz="4" w:space="0" w:color="auto"/>
            </w:tcBorders>
            <w:vAlign w:val="center"/>
          </w:tcPr>
          <w:p w14:paraId="0B27641D" w14:textId="77777777" w:rsidR="000122C3" w:rsidRPr="003618C8" w:rsidRDefault="000122C3" w:rsidP="00A430EB">
            <w:pPr>
              <w:rPr>
                <w:rFonts w:ascii="宋体" w:eastAsia="宋体" w:hAnsi="宋体"/>
                <w:color w:val="000000"/>
                <w:szCs w:val="21"/>
              </w:rPr>
            </w:pPr>
          </w:p>
        </w:tc>
      </w:tr>
      <w:tr w:rsidR="000122C3" w:rsidRPr="003618C8" w14:paraId="02A1FCDE" w14:textId="77777777" w:rsidTr="006A4F89">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4443E1A" w14:textId="77777777" w:rsidR="000122C3" w:rsidRPr="003618C8" w:rsidRDefault="000122C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90F5697" w14:textId="77777777" w:rsidR="000122C3" w:rsidRPr="003618C8" w:rsidRDefault="000122C3" w:rsidP="00A430EB">
            <w:pPr>
              <w:jc w:val="center"/>
              <w:rPr>
                <w:rFonts w:ascii="宋体" w:eastAsia="宋体" w:hAnsi="宋体" w:cs="仿宋"/>
                <w:szCs w:val="21"/>
              </w:rPr>
            </w:pPr>
          </w:p>
        </w:tc>
        <w:tc>
          <w:tcPr>
            <w:tcW w:w="1249" w:type="dxa"/>
            <w:gridSpan w:val="2"/>
            <w:vMerge w:val="restart"/>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24BAE71E" w14:textId="77777777" w:rsidR="000122C3" w:rsidRPr="003618C8" w:rsidRDefault="000122C3" w:rsidP="002320B8">
            <w:pPr>
              <w:jc w:val="center"/>
              <w:rPr>
                <w:rFonts w:ascii="宋体" w:eastAsia="宋体" w:hAnsi="宋体"/>
                <w:color w:val="000000"/>
                <w:szCs w:val="21"/>
              </w:rPr>
            </w:pPr>
            <w:r w:rsidRPr="003618C8">
              <w:rPr>
                <w:rFonts w:ascii="宋体" w:eastAsia="宋体" w:hAnsi="宋体" w:hint="eastAsia"/>
                <w:color w:val="000000"/>
                <w:szCs w:val="21"/>
              </w:rPr>
              <w:t>信托</w:t>
            </w:r>
          </w:p>
          <w:p w14:paraId="3C79D551" w14:textId="138DBAF3" w:rsidR="000122C3" w:rsidRPr="003618C8" w:rsidRDefault="000122C3" w:rsidP="002320B8">
            <w:pPr>
              <w:jc w:val="center"/>
              <w:rPr>
                <w:rFonts w:ascii="宋体" w:eastAsia="宋体" w:hAnsi="宋体" w:cs="仿宋"/>
                <w:szCs w:val="21"/>
              </w:rPr>
            </w:pPr>
            <w:r w:rsidRPr="003618C8">
              <w:rPr>
                <w:rFonts w:ascii="宋体" w:eastAsia="宋体" w:hAnsi="宋体" w:hint="eastAsia"/>
                <w:color w:val="000000"/>
                <w:szCs w:val="21"/>
              </w:rPr>
              <w:t>公司</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3A6DB138" w14:textId="72161A88" w:rsidR="000122C3" w:rsidRPr="003618C8" w:rsidRDefault="000122C3" w:rsidP="006A4F89">
            <w:pPr>
              <w:jc w:val="center"/>
              <w:rPr>
                <w:rFonts w:ascii="宋体" w:eastAsia="宋体" w:hAnsi="宋体" w:cs="仿宋"/>
                <w:szCs w:val="21"/>
              </w:rPr>
            </w:pPr>
            <w:r w:rsidRPr="003618C8">
              <w:rPr>
                <w:rFonts w:ascii="宋体" w:eastAsia="宋体" w:hAnsi="宋体" w:cs="仿宋"/>
                <w:szCs w:val="21"/>
              </w:rPr>
              <w:t>绿色信托贷款</w:t>
            </w:r>
            <w:r w:rsidRPr="003618C8">
              <w:rPr>
                <w:rFonts w:ascii="宋体" w:eastAsia="宋体" w:hAnsi="宋体" w:cs="仿宋" w:hint="eastAsia"/>
                <w:szCs w:val="21"/>
              </w:rPr>
              <w:t>（项目）、绿色债券投资的环境效益</w:t>
            </w:r>
          </w:p>
        </w:tc>
        <w:tc>
          <w:tcPr>
            <w:tcW w:w="992" w:type="dxa"/>
            <w:tcBorders>
              <w:left w:val="single" w:sz="4" w:space="0" w:color="auto"/>
              <w:right w:val="single" w:sz="4" w:space="0" w:color="auto"/>
            </w:tcBorders>
            <w:vAlign w:val="center"/>
          </w:tcPr>
          <w:p w14:paraId="785F1080" w14:textId="78A77ACA" w:rsidR="000122C3" w:rsidRPr="003618C8" w:rsidRDefault="000122C3" w:rsidP="00177ED8">
            <w:pPr>
              <w:jc w:val="center"/>
              <w:rPr>
                <w:rFonts w:ascii="宋体" w:eastAsia="宋体" w:hAnsi="宋体"/>
                <w:color w:val="000000"/>
                <w:szCs w:val="21"/>
              </w:rPr>
            </w:pPr>
            <w:r w:rsidRPr="003618C8">
              <w:rPr>
                <w:rFonts w:ascii="宋体" w:eastAsia="宋体" w:hAnsi="宋体"/>
                <w:color w:val="000000"/>
                <w:szCs w:val="21"/>
              </w:rPr>
              <w:t>强制</w:t>
            </w:r>
          </w:p>
        </w:tc>
        <w:tc>
          <w:tcPr>
            <w:tcW w:w="6440" w:type="dxa"/>
            <w:vMerge/>
            <w:tcBorders>
              <w:left w:val="single" w:sz="4" w:space="0" w:color="auto"/>
              <w:right w:val="single" w:sz="4" w:space="0" w:color="auto"/>
            </w:tcBorders>
            <w:vAlign w:val="center"/>
          </w:tcPr>
          <w:p w14:paraId="28F964EF" w14:textId="0BF6065F" w:rsidR="000122C3" w:rsidRPr="003618C8" w:rsidRDefault="000122C3" w:rsidP="00A430EB">
            <w:pPr>
              <w:rPr>
                <w:rFonts w:ascii="宋体" w:eastAsia="宋体" w:hAnsi="宋体"/>
                <w:color w:val="000000"/>
                <w:szCs w:val="21"/>
              </w:rPr>
            </w:pPr>
          </w:p>
        </w:tc>
      </w:tr>
      <w:tr w:rsidR="000122C3" w:rsidRPr="003618C8" w14:paraId="423D9C69" w14:textId="77777777" w:rsidTr="006A4F89">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47AF68BB" w14:textId="77777777" w:rsidR="000122C3" w:rsidRPr="003618C8" w:rsidRDefault="000122C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F51AEF8" w14:textId="77777777" w:rsidR="000122C3" w:rsidRPr="003618C8" w:rsidRDefault="000122C3" w:rsidP="00A430EB">
            <w:pPr>
              <w:jc w:val="center"/>
              <w:rPr>
                <w:rFonts w:ascii="宋体" w:eastAsia="宋体" w:hAnsi="宋体" w:cs="仿宋"/>
                <w:szCs w:val="21"/>
              </w:rPr>
            </w:pPr>
          </w:p>
        </w:tc>
        <w:tc>
          <w:tcPr>
            <w:tcW w:w="1249" w:type="dxa"/>
            <w:gridSpan w:val="2"/>
            <w:vMerge/>
            <w:tcBorders>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6BB21C2F" w14:textId="77777777" w:rsidR="000122C3" w:rsidRPr="003618C8" w:rsidRDefault="000122C3">
            <w:pPr>
              <w:jc w:val="center"/>
              <w:rPr>
                <w:rFonts w:ascii="宋体" w:eastAsia="宋体" w:hAnsi="宋体"/>
                <w:color w:val="000000"/>
                <w:szCs w:val="21"/>
              </w:rPr>
            </w:pP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2AF02AD7" w14:textId="3BBEECCA" w:rsidR="000122C3" w:rsidRPr="003618C8" w:rsidRDefault="000122C3" w:rsidP="006A4F89">
            <w:pPr>
              <w:jc w:val="center"/>
              <w:rPr>
                <w:rFonts w:ascii="宋体" w:eastAsia="宋体" w:hAnsi="宋体" w:cs="仿宋"/>
                <w:szCs w:val="21"/>
              </w:rPr>
            </w:pPr>
            <w:r w:rsidRPr="003618C8">
              <w:rPr>
                <w:rFonts w:ascii="宋体" w:eastAsia="宋体" w:hAnsi="宋体" w:cs="仿宋" w:hint="eastAsia"/>
                <w:szCs w:val="21"/>
              </w:rPr>
              <w:t>绿色股权投资、绿色资产证券化、绿色产业基金、绿色公益（慈善）信托的环境效益</w:t>
            </w:r>
          </w:p>
        </w:tc>
        <w:tc>
          <w:tcPr>
            <w:tcW w:w="992" w:type="dxa"/>
            <w:tcBorders>
              <w:left w:val="single" w:sz="4" w:space="0" w:color="auto"/>
              <w:right w:val="single" w:sz="4" w:space="0" w:color="auto"/>
            </w:tcBorders>
            <w:vAlign w:val="center"/>
          </w:tcPr>
          <w:p w14:paraId="5AA84602" w14:textId="15903B17" w:rsidR="000122C3" w:rsidRPr="003618C8" w:rsidRDefault="000122C3" w:rsidP="00177ED8">
            <w:pPr>
              <w:jc w:val="center"/>
              <w:rPr>
                <w:rFonts w:ascii="宋体" w:eastAsia="宋体" w:hAnsi="宋体"/>
                <w:color w:val="000000"/>
                <w:szCs w:val="21"/>
              </w:rPr>
            </w:pPr>
            <w:r w:rsidRPr="003618C8">
              <w:rPr>
                <w:rFonts w:ascii="宋体" w:eastAsia="宋体" w:hAnsi="宋体" w:hint="eastAsia"/>
                <w:color w:val="000000"/>
                <w:szCs w:val="21"/>
              </w:rPr>
              <w:t>鼓励</w:t>
            </w:r>
          </w:p>
        </w:tc>
        <w:tc>
          <w:tcPr>
            <w:tcW w:w="6440" w:type="dxa"/>
            <w:vMerge/>
            <w:tcBorders>
              <w:left w:val="single" w:sz="4" w:space="0" w:color="auto"/>
              <w:right w:val="single" w:sz="4" w:space="0" w:color="auto"/>
            </w:tcBorders>
            <w:vAlign w:val="center"/>
          </w:tcPr>
          <w:p w14:paraId="049294A5" w14:textId="77777777" w:rsidR="000122C3" w:rsidRPr="003618C8" w:rsidRDefault="000122C3" w:rsidP="00A430EB">
            <w:pPr>
              <w:rPr>
                <w:rFonts w:ascii="宋体" w:eastAsia="宋体" w:hAnsi="宋体"/>
                <w:color w:val="000000"/>
                <w:szCs w:val="21"/>
              </w:rPr>
            </w:pPr>
          </w:p>
        </w:tc>
      </w:tr>
      <w:tr w:rsidR="000122C3" w:rsidRPr="003618C8" w14:paraId="7AC326EF" w14:textId="77777777" w:rsidTr="006A4F89">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B6E9489" w14:textId="77777777" w:rsidR="000122C3" w:rsidRPr="003618C8" w:rsidRDefault="000122C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7C4514F9" w14:textId="77777777" w:rsidR="000122C3" w:rsidRPr="003618C8" w:rsidRDefault="000122C3" w:rsidP="00A430EB">
            <w:pPr>
              <w:jc w:val="center"/>
              <w:rPr>
                <w:rFonts w:ascii="宋体" w:eastAsia="宋体" w:hAnsi="宋体" w:cs="仿宋"/>
                <w:szCs w:val="21"/>
              </w:rPr>
            </w:pPr>
          </w:p>
        </w:tc>
        <w:tc>
          <w:tcPr>
            <w:tcW w:w="1249" w:type="dxa"/>
            <w:gridSpan w:val="2"/>
            <w:vMerge w:val="restart"/>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01429710" w14:textId="7629B0C3" w:rsidR="000122C3" w:rsidRPr="003618C8" w:rsidRDefault="000122C3" w:rsidP="002320B8">
            <w:pPr>
              <w:jc w:val="center"/>
              <w:rPr>
                <w:rFonts w:ascii="宋体" w:eastAsia="宋体" w:hAnsi="宋体" w:cs="仿宋"/>
                <w:szCs w:val="21"/>
              </w:rPr>
            </w:pPr>
            <w:r w:rsidRPr="003618C8">
              <w:rPr>
                <w:rFonts w:ascii="宋体" w:eastAsia="宋体" w:hAnsi="宋体" w:hint="eastAsia"/>
                <w:color w:val="000000"/>
                <w:szCs w:val="21"/>
              </w:rPr>
              <w:t>金融租赁公司</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287E41BB" w14:textId="6CEE19EE" w:rsidR="000122C3" w:rsidRPr="003618C8" w:rsidRDefault="000122C3" w:rsidP="006A4F89">
            <w:pPr>
              <w:jc w:val="center"/>
              <w:rPr>
                <w:rFonts w:ascii="宋体" w:eastAsia="宋体" w:hAnsi="宋体" w:cs="仿宋"/>
                <w:szCs w:val="21"/>
              </w:rPr>
            </w:pPr>
            <w:r w:rsidRPr="003618C8">
              <w:rPr>
                <w:rFonts w:ascii="宋体" w:eastAsia="宋体" w:hAnsi="宋体" w:cs="仿宋"/>
                <w:szCs w:val="21"/>
              </w:rPr>
              <w:t>绿色债券</w:t>
            </w:r>
            <w:r w:rsidRPr="003618C8">
              <w:rPr>
                <w:rFonts w:ascii="宋体" w:eastAsia="宋体" w:hAnsi="宋体" w:cs="仿宋" w:hint="eastAsia"/>
                <w:szCs w:val="21"/>
              </w:rPr>
              <w:t>投资的环境效益</w:t>
            </w:r>
          </w:p>
        </w:tc>
        <w:tc>
          <w:tcPr>
            <w:tcW w:w="992" w:type="dxa"/>
            <w:tcBorders>
              <w:left w:val="single" w:sz="4" w:space="0" w:color="auto"/>
              <w:right w:val="single" w:sz="4" w:space="0" w:color="auto"/>
            </w:tcBorders>
            <w:vAlign w:val="center"/>
          </w:tcPr>
          <w:p w14:paraId="5AA0A962" w14:textId="222FCB9A" w:rsidR="000122C3" w:rsidRPr="003618C8" w:rsidRDefault="000122C3" w:rsidP="00177ED8">
            <w:pPr>
              <w:jc w:val="center"/>
              <w:rPr>
                <w:rFonts w:ascii="宋体" w:eastAsia="宋体" w:hAnsi="宋体"/>
                <w:color w:val="000000"/>
                <w:szCs w:val="21"/>
              </w:rPr>
            </w:pPr>
            <w:r w:rsidRPr="003618C8">
              <w:rPr>
                <w:rFonts w:ascii="宋体" w:eastAsia="宋体" w:hAnsi="宋体" w:hint="eastAsia"/>
                <w:color w:val="000000"/>
                <w:szCs w:val="21"/>
              </w:rPr>
              <w:t>强制</w:t>
            </w:r>
            <w:r w:rsidRPr="003618C8">
              <w:rPr>
                <w:rFonts w:ascii="宋体" w:eastAsia="宋体" w:hAnsi="宋体"/>
                <w:color w:val="000000"/>
                <w:szCs w:val="21"/>
              </w:rPr>
              <w:t xml:space="preserve"> </w:t>
            </w:r>
          </w:p>
        </w:tc>
        <w:tc>
          <w:tcPr>
            <w:tcW w:w="6440" w:type="dxa"/>
            <w:vMerge/>
            <w:tcBorders>
              <w:left w:val="single" w:sz="4" w:space="0" w:color="auto"/>
              <w:right w:val="single" w:sz="4" w:space="0" w:color="auto"/>
            </w:tcBorders>
            <w:vAlign w:val="center"/>
          </w:tcPr>
          <w:p w14:paraId="72A9E500" w14:textId="7208E75C" w:rsidR="000122C3" w:rsidRPr="003618C8" w:rsidRDefault="000122C3" w:rsidP="00A430EB">
            <w:pPr>
              <w:rPr>
                <w:rFonts w:ascii="宋体" w:eastAsia="宋体" w:hAnsi="宋体"/>
                <w:color w:val="000000"/>
                <w:szCs w:val="21"/>
              </w:rPr>
            </w:pPr>
          </w:p>
        </w:tc>
      </w:tr>
      <w:tr w:rsidR="000122C3" w:rsidRPr="003618C8" w14:paraId="09AC8DED" w14:textId="77777777" w:rsidTr="006A4F89">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66F38BC" w14:textId="77777777" w:rsidR="000122C3" w:rsidRPr="003618C8" w:rsidRDefault="000122C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3E05A64" w14:textId="77777777" w:rsidR="000122C3" w:rsidRPr="003618C8" w:rsidRDefault="000122C3" w:rsidP="00A430EB">
            <w:pPr>
              <w:jc w:val="center"/>
              <w:rPr>
                <w:rFonts w:ascii="宋体" w:eastAsia="宋体" w:hAnsi="宋体" w:cs="仿宋"/>
                <w:szCs w:val="21"/>
              </w:rPr>
            </w:pPr>
          </w:p>
        </w:tc>
        <w:tc>
          <w:tcPr>
            <w:tcW w:w="1249" w:type="dxa"/>
            <w:gridSpan w:val="2"/>
            <w:vMerge/>
            <w:tcBorders>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20F87CDB" w14:textId="77777777" w:rsidR="000122C3" w:rsidRPr="003618C8" w:rsidRDefault="000122C3">
            <w:pPr>
              <w:jc w:val="center"/>
              <w:rPr>
                <w:rFonts w:ascii="宋体" w:eastAsia="宋体" w:hAnsi="宋体"/>
                <w:color w:val="000000"/>
                <w:szCs w:val="21"/>
              </w:rPr>
            </w:pP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77DA9ED1" w14:textId="21DAB8ED" w:rsidR="000122C3" w:rsidRPr="003618C8" w:rsidRDefault="000122C3" w:rsidP="006A4F89">
            <w:pPr>
              <w:jc w:val="center"/>
              <w:rPr>
                <w:rFonts w:ascii="宋体" w:eastAsia="宋体" w:hAnsi="宋体" w:cs="仿宋"/>
                <w:szCs w:val="21"/>
              </w:rPr>
            </w:pPr>
            <w:r w:rsidRPr="003618C8">
              <w:rPr>
                <w:rFonts w:ascii="宋体" w:eastAsia="宋体" w:hAnsi="宋体" w:cs="仿宋"/>
                <w:szCs w:val="21"/>
              </w:rPr>
              <w:t>绿色租赁</w:t>
            </w:r>
            <w:r w:rsidRPr="003618C8">
              <w:rPr>
                <w:rFonts w:ascii="宋体" w:eastAsia="宋体" w:hAnsi="宋体" w:cs="仿宋" w:hint="eastAsia"/>
                <w:szCs w:val="21"/>
              </w:rPr>
              <w:t>、</w:t>
            </w:r>
            <w:r w:rsidRPr="003618C8">
              <w:rPr>
                <w:rFonts w:ascii="宋体" w:eastAsia="宋体" w:hAnsi="宋体" w:cs="仿宋"/>
                <w:szCs w:val="21"/>
              </w:rPr>
              <w:t>绿色资产证券化</w:t>
            </w:r>
          </w:p>
        </w:tc>
        <w:tc>
          <w:tcPr>
            <w:tcW w:w="992" w:type="dxa"/>
            <w:tcBorders>
              <w:left w:val="single" w:sz="4" w:space="0" w:color="auto"/>
              <w:right w:val="single" w:sz="4" w:space="0" w:color="auto"/>
            </w:tcBorders>
            <w:vAlign w:val="center"/>
          </w:tcPr>
          <w:p w14:paraId="190BC026" w14:textId="01AEB209" w:rsidR="000122C3" w:rsidRPr="003618C8" w:rsidRDefault="000122C3" w:rsidP="00177ED8">
            <w:pPr>
              <w:jc w:val="center"/>
              <w:rPr>
                <w:rFonts w:ascii="宋体" w:eastAsia="宋体" w:hAnsi="宋体"/>
                <w:color w:val="000000"/>
                <w:szCs w:val="21"/>
              </w:rPr>
            </w:pPr>
            <w:r w:rsidRPr="003618C8">
              <w:rPr>
                <w:rFonts w:ascii="宋体" w:eastAsia="宋体" w:hAnsi="宋体" w:hint="eastAsia"/>
                <w:color w:val="000000"/>
                <w:szCs w:val="21"/>
              </w:rPr>
              <w:t>鼓励</w:t>
            </w:r>
          </w:p>
        </w:tc>
        <w:tc>
          <w:tcPr>
            <w:tcW w:w="6440" w:type="dxa"/>
            <w:vMerge/>
            <w:tcBorders>
              <w:left w:val="single" w:sz="4" w:space="0" w:color="auto"/>
              <w:right w:val="single" w:sz="4" w:space="0" w:color="auto"/>
            </w:tcBorders>
            <w:vAlign w:val="center"/>
          </w:tcPr>
          <w:p w14:paraId="72D72DF8" w14:textId="77777777" w:rsidR="000122C3" w:rsidRPr="003618C8" w:rsidRDefault="000122C3" w:rsidP="00A430EB">
            <w:pPr>
              <w:rPr>
                <w:rFonts w:ascii="宋体" w:eastAsia="宋体" w:hAnsi="宋体"/>
                <w:color w:val="000000"/>
                <w:szCs w:val="21"/>
              </w:rPr>
            </w:pPr>
          </w:p>
        </w:tc>
      </w:tr>
      <w:tr w:rsidR="000122C3" w:rsidRPr="003618C8" w14:paraId="42DEC2FE" w14:textId="77777777" w:rsidTr="006A4F89">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BB9A6D2" w14:textId="77777777" w:rsidR="000122C3" w:rsidRPr="003618C8" w:rsidRDefault="000122C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C4193D8" w14:textId="77777777" w:rsidR="000122C3" w:rsidRPr="003618C8" w:rsidRDefault="000122C3" w:rsidP="00A430EB">
            <w:pPr>
              <w:jc w:val="center"/>
              <w:rPr>
                <w:rFonts w:ascii="宋体" w:eastAsia="宋体" w:hAnsi="宋体" w:cs="仿宋"/>
                <w:szCs w:val="21"/>
              </w:rPr>
            </w:pP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236ACDB7" w14:textId="77777777" w:rsidR="000122C3" w:rsidRPr="003618C8" w:rsidRDefault="000122C3" w:rsidP="002320B8">
            <w:pPr>
              <w:jc w:val="center"/>
              <w:rPr>
                <w:rFonts w:ascii="宋体" w:eastAsia="宋体" w:hAnsi="宋体"/>
                <w:color w:val="000000"/>
                <w:szCs w:val="21"/>
              </w:rPr>
            </w:pPr>
            <w:r w:rsidRPr="003618C8">
              <w:rPr>
                <w:rFonts w:ascii="宋体" w:eastAsia="宋体" w:hAnsi="宋体" w:hint="eastAsia"/>
                <w:color w:val="000000"/>
                <w:szCs w:val="21"/>
              </w:rPr>
              <w:t>保险</w:t>
            </w:r>
          </w:p>
          <w:p w14:paraId="4AD178DF" w14:textId="292280EE" w:rsidR="000122C3" w:rsidRPr="003618C8" w:rsidRDefault="000122C3" w:rsidP="002320B8">
            <w:pPr>
              <w:jc w:val="center"/>
              <w:rPr>
                <w:rFonts w:ascii="宋体" w:eastAsia="宋体" w:hAnsi="宋体" w:cs="仿宋"/>
                <w:szCs w:val="21"/>
              </w:rPr>
            </w:pPr>
            <w:r w:rsidRPr="003618C8">
              <w:rPr>
                <w:rFonts w:ascii="宋体" w:eastAsia="宋体" w:hAnsi="宋体" w:hint="eastAsia"/>
                <w:color w:val="000000"/>
                <w:szCs w:val="21"/>
              </w:rPr>
              <w:t>公司</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58223228" w14:textId="526F9A9C" w:rsidR="000122C3" w:rsidRPr="003618C8" w:rsidRDefault="000122C3" w:rsidP="006A4F89">
            <w:pPr>
              <w:jc w:val="center"/>
              <w:rPr>
                <w:rFonts w:ascii="宋体" w:eastAsia="宋体" w:hAnsi="宋体" w:cs="仿宋"/>
                <w:szCs w:val="21"/>
              </w:rPr>
            </w:pPr>
            <w:r w:rsidRPr="003618C8">
              <w:rPr>
                <w:rFonts w:ascii="宋体" w:eastAsia="宋体" w:hAnsi="宋体" w:cs="仿宋" w:hint="eastAsia"/>
                <w:szCs w:val="21"/>
              </w:rPr>
              <w:t>绿色保险产品、保险资金的绿色投资的环境效益</w:t>
            </w:r>
          </w:p>
        </w:tc>
        <w:tc>
          <w:tcPr>
            <w:tcW w:w="992" w:type="dxa"/>
            <w:tcBorders>
              <w:left w:val="single" w:sz="4" w:space="0" w:color="auto"/>
              <w:right w:val="single" w:sz="4" w:space="0" w:color="auto"/>
            </w:tcBorders>
            <w:vAlign w:val="center"/>
          </w:tcPr>
          <w:p w14:paraId="697D52C5" w14:textId="4084F1C0" w:rsidR="000122C3" w:rsidRPr="003618C8" w:rsidRDefault="000122C3" w:rsidP="00177ED8">
            <w:pPr>
              <w:jc w:val="center"/>
              <w:rPr>
                <w:rFonts w:ascii="宋体" w:eastAsia="宋体" w:hAnsi="宋体"/>
                <w:szCs w:val="21"/>
              </w:rPr>
            </w:pPr>
            <w:r w:rsidRPr="003618C8">
              <w:rPr>
                <w:rFonts w:ascii="宋体" w:eastAsia="宋体" w:hAnsi="宋体" w:hint="eastAsia"/>
                <w:szCs w:val="21"/>
              </w:rPr>
              <w:t>鼓励</w:t>
            </w:r>
          </w:p>
        </w:tc>
        <w:tc>
          <w:tcPr>
            <w:tcW w:w="6440" w:type="dxa"/>
            <w:vMerge/>
            <w:tcBorders>
              <w:left w:val="single" w:sz="4" w:space="0" w:color="auto"/>
              <w:right w:val="single" w:sz="4" w:space="0" w:color="auto"/>
            </w:tcBorders>
            <w:vAlign w:val="center"/>
          </w:tcPr>
          <w:p w14:paraId="6116CDB7" w14:textId="608F0345" w:rsidR="000122C3" w:rsidRPr="003618C8" w:rsidRDefault="000122C3" w:rsidP="00A430EB">
            <w:pPr>
              <w:rPr>
                <w:rFonts w:ascii="宋体" w:eastAsia="宋体" w:hAnsi="宋体"/>
                <w:color w:val="000000"/>
                <w:szCs w:val="21"/>
              </w:rPr>
            </w:pPr>
          </w:p>
        </w:tc>
      </w:tr>
      <w:tr w:rsidR="000122C3" w:rsidRPr="003618C8" w14:paraId="6DEEEE1D" w14:textId="77777777" w:rsidTr="006A4F89">
        <w:tc>
          <w:tcPr>
            <w:tcW w:w="1135"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6EB581F" w14:textId="77777777" w:rsidR="000122C3" w:rsidRPr="003618C8" w:rsidRDefault="000122C3"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DA092E6" w14:textId="77777777" w:rsidR="000122C3" w:rsidRPr="003618C8" w:rsidRDefault="000122C3" w:rsidP="00A430EB">
            <w:pPr>
              <w:jc w:val="center"/>
              <w:rPr>
                <w:rFonts w:ascii="宋体" w:eastAsia="宋体" w:hAnsi="宋体" w:cs="仿宋"/>
                <w:szCs w:val="21"/>
              </w:rPr>
            </w:pPr>
          </w:p>
        </w:tc>
        <w:tc>
          <w:tcPr>
            <w:tcW w:w="1249" w:type="dxa"/>
            <w:gridSpan w:val="2"/>
            <w:vMerge w:val="restart"/>
            <w:tcBorders>
              <w:top w:val="single" w:sz="4" w:space="0" w:color="auto"/>
              <w:left w:val="single" w:sz="4" w:space="0" w:color="auto"/>
              <w:right w:val="single" w:sz="4" w:space="0" w:color="auto"/>
            </w:tcBorders>
            <w:shd w:val="clear" w:color="auto" w:fill="auto"/>
            <w:tcMar>
              <w:top w:w="28" w:type="dxa"/>
              <w:left w:w="108" w:type="dxa"/>
              <w:bottom w:w="28" w:type="dxa"/>
              <w:right w:w="108" w:type="dxa"/>
            </w:tcMar>
            <w:vAlign w:val="center"/>
          </w:tcPr>
          <w:p w14:paraId="54306249" w14:textId="32D0DDED" w:rsidR="000122C3" w:rsidRPr="003618C8" w:rsidRDefault="001B280D" w:rsidP="005E04D6">
            <w:pPr>
              <w:jc w:val="center"/>
              <w:rPr>
                <w:rFonts w:ascii="宋体" w:eastAsia="宋体" w:hAnsi="宋体" w:cs="仿宋"/>
                <w:szCs w:val="21"/>
              </w:rPr>
            </w:pPr>
            <w:r w:rsidRPr="003618C8">
              <w:rPr>
                <w:rFonts w:ascii="宋体" w:eastAsia="宋体" w:hAnsi="宋体" w:cs="仿宋" w:hint="eastAsia"/>
                <w:szCs w:val="21"/>
              </w:rPr>
              <w:t>证券公司、基金管理公司及前述机构依法设立从事资产管理业务的子公司</w:t>
            </w:r>
          </w:p>
        </w:tc>
        <w:tc>
          <w:tcPr>
            <w:tcW w:w="2862" w:type="dxa"/>
            <w:tcBorders>
              <w:top w:val="single" w:sz="4" w:space="0" w:color="auto"/>
              <w:left w:val="single" w:sz="4" w:space="0" w:color="auto"/>
              <w:right w:val="single" w:sz="4" w:space="0" w:color="auto"/>
            </w:tcBorders>
            <w:shd w:val="clear" w:color="auto" w:fill="auto"/>
            <w:vAlign w:val="center"/>
          </w:tcPr>
          <w:p w14:paraId="39775401" w14:textId="77777777" w:rsidR="000122C3" w:rsidRPr="003618C8" w:rsidRDefault="000122C3" w:rsidP="006A4F89">
            <w:pPr>
              <w:jc w:val="center"/>
              <w:rPr>
                <w:rFonts w:ascii="宋体" w:eastAsia="宋体" w:hAnsi="宋体" w:cs="仿宋"/>
                <w:szCs w:val="21"/>
              </w:rPr>
            </w:pPr>
            <w:r w:rsidRPr="003618C8">
              <w:rPr>
                <w:rFonts w:ascii="宋体" w:eastAsia="宋体" w:hAnsi="宋体" w:cs="仿宋" w:hint="eastAsia"/>
                <w:szCs w:val="21"/>
              </w:rPr>
              <w:t>绿色</w:t>
            </w:r>
            <w:r w:rsidRPr="003618C8">
              <w:rPr>
                <w:rFonts w:ascii="宋体" w:eastAsia="宋体" w:hAnsi="宋体" w:cs="仿宋"/>
                <w:szCs w:val="21"/>
              </w:rPr>
              <w:t>资产管理产品</w:t>
            </w:r>
          </w:p>
          <w:p w14:paraId="07BC74C7" w14:textId="5D118CC5" w:rsidR="000122C3" w:rsidRPr="003618C8" w:rsidRDefault="000122C3" w:rsidP="006A4F89">
            <w:pPr>
              <w:jc w:val="center"/>
              <w:rPr>
                <w:rFonts w:ascii="宋体" w:eastAsia="宋体" w:hAnsi="宋体" w:cs="仿宋"/>
                <w:szCs w:val="21"/>
              </w:rPr>
            </w:pPr>
            <w:r w:rsidRPr="003618C8">
              <w:rPr>
                <w:rFonts w:ascii="宋体" w:eastAsia="宋体" w:hAnsi="宋体" w:cs="仿宋" w:hint="eastAsia"/>
                <w:szCs w:val="21"/>
              </w:rPr>
              <w:t>的环境效益</w:t>
            </w:r>
          </w:p>
        </w:tc>
        <w:tc>
          <w:tcPr>
            <w:tcW w:w="992" w:type="dxa"/>
            <w:tcBorders>
              <w:left w:val="single" w:sz="4" w:space="0" w:color="auto"/>
              <w:bottom w:val="single" w:sz="4" w:space="0" w:color="auto"/>
              <w:right w:val="single" w:sz="4" w:space="0" w:color="auto"/>
            </w:tcBorders>
            <w:vAlign w:val="center"/>
          </w:tcPr>
          <w:p w14:paraId="4B42442D" w14:textId="5671DD89" w:rsidR="000122C3" w:rsidRPr="003618C8" w:rsidRDefault="000122C3" w:rsidP="00177ED8">
            <w:pPr>
              <w:jc w:val="center"/>
              <w:rPr>
                <w:rFonts w:ascii="宋体" w:eastAsia="宋体" w:hAnsi="宋体"/>
                <w:szCs w:val="21"/>
              </w:rPr>
            </w:pPr>
            <w:r w:rsidRPr="003618C8">
              <w:rPr>
                <w:rFonts w:ascii="宋体" w:eastAsia="宋体" w:hAnsi="宋体" w:hint="eastAsia"/>
                <w:szCs w:val="21"/>
              </w:rPr>
              <w:t>鼓励</w:t>
            </w:r>
          </w:p>
        </w:tc>
        <w:tc>
          <w:tcPr>
            <w:tcW w:w="6440" w:type="dxa"/>
            <w:vMerge/>
            <w:tcBorders>
              <w:left w:val="single" w:sz="4" w:space="0" w:color="auto"/>
              <w:bottom w:val="single" w:sz="4" w:space="0" w:color="auto"/>
              <w:right w:val="single" w:sz="4" w:space="0" w:color="auto"/>
            </w:tcBorders>
            <w:vAlign w:val="center"/>
          </w:tcPr>
          <w:p w14:paraId="5F377777" w14:textId="07DD2E34" w:rsidR="000122C3" w:rsidRPr="003618C8" w:rsidRDefault="000122C3" w:rsidP="00A430EB">
            <w:pPr>
              <w:rPr>
                <w:rFonts w:ascii="宋体" w:eastAsia="宋体" w:hAnsi="宋体"/>
                <w:color w:val="000000"/>
                <w:szCs w:val="21"/>
              </w:rPr>
            </w:pPr>
          </w:p>
        </w:tc>
      </w:tr>
      <w:tr w:rsidR="000122C3" w:rsidRPr="003618C8" w14:paraId="636E2853" w14:textId="77777777" w:rsidTr="006A4F89">
        <w:tc>
          <w:tcPr>
            <w:tcW w:w="1135"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801E014" w14:textId="77777777" w:rsidR="000122C3" w:rsidRPr="003618C8" w:rsidRDefault="000122C3" w:rsidP="00EE100A">
            <w:pPr>
              <w:jc w:val="center"/>
              <w:rPr>
                <w:rFonts w:ascii="宋体" w:eastAsia="宋体" w:hAnsi="宋体" w:cs="仿宋"/>
                <w:szCs w:val="21"/>
              </w:rPr>
            </w:pPr>
          </w:p>
        </w:tc>
        <w:tc>
          <w:tcPr>
            <w:tcW w:w="1417"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AFE525B" w14:textId="77777777" w:rsidR="000122C3" w:rsidRPr="003618C8" w:rsidRDefault="000122C3" w:rsidP="00A430EB">
            <w:pPr>
              <w:jc w:val="center"/>
              <w:rPr>
                <w:rFonts w:ascii="宋体" w:eastAsia="宋体" w:hAnsi="宋体" w:cs="仿宋"/>
                <w:szCs w:val="21"/>
              </w:rPr>
            </w:pPr>
          </w:p>
        </w:tc>
        <w:tc>
          <w:tcPr>
            <w:tcW w:w="1249" w:type="dxa"/>
            <w:gridSpan w:val="2"/>
            <w:vMerge/>
            <w:tcBorders>
              <w:left w:val="single" w:sz="4" w:space="0" w:color="auto"/>
              <w:right w:val="single" w:sz="4" w:space="0" w:color="auto"/>
            </w:tcBorders>
            <w:shd w:val="clear" w:color="auto" w:fill="auto"/>
            <w:tcMar>
              <w:top w:w="28" w:type="dxa"/>
              <w:left w:w="108" w:type="dxa"/>
              <w:bottom w:w="28" w:type="dxa"/>
              <w:right w:w="108" w:type="dxa"/>
            </w:tcMar>
            <w:vAlign w:val="center"/>
          </w:tcPr>
          <w:p w14:paraId="09AA5DFB" w14:textId="77777777" w:rsidR="000122C3" w:rsidRPr="003618C8" w:rsidRDefault="000122C3" w:rsidP="005E04D6">
            <w:pPr>
              <w:jc w:val="center"/>
              <w:rPr>
                <w:rFonts w:ascii="宋体" w:eastAsia="宋体" w:hAnsi="宋体"/>
                <w:color w:val="000000"/>
                <w:szCs w:val="21"/>
              </w:rPr>
            </w:pPr>
          </w:p>
        </w:tc>
        <w:tc>
          <w:tcPr>
            <w:tcW w:w="2862" w:type="dxa"/>
            <w:tcBorders>
              <w:top w:val="single" w:sz="4" w:space="0" w:color="auto"/>
              <w:left w:val="single" w:sz="4" w:space="0" w:color="auto"/>
              <w:right w:val="single" w:sz="4" w:space="0" w:color="auto"/>
            </w:tcBorders>
            <w:shd w:val="clear" w:color="auto" w:fill="auto"/>
            <w:vAlign w:val="center"/>
          </w:tcPr>
          <w:p w14:paraId="67E40F78" w14:textId="4F021169" w:rsidR="000122C3" w:rsidRPr="003618C8" w:rsidRDefault="00203430" w:rsidP="00F277B4">
            <w:pPr>
              <w:jc w:val="center"/>
              <w:rPr>
                <w:rFonts w:ascii="宋体" w:eastAsia="宋体" w:hAnsi="宋体" w:cs="仿宋"/>
                <w:szCs w:val="21"/>
              </w:rPr>
            </w:pPr>
            <w:r w:rsidRPr="003618C8">
              <w:rPr>
                <w:rFonts w:ascii="宋体" w:eastAsia="宋体" w:hAnsi="宋体" w:cs="仿宋" w:hint="eastAsia"/>
                <w:szCs w:val="21"/>
              </w:rPr>
              <w:t>投资对象环境信息披露情况</w:t>
            </w:r>
          </w:p>
        </w:tc>
        <w:tc>
          <w:tcPr>
            <w:tcW w:w="992" w:type="dxa"/>
            <w:tcBorders>
              <w:left w:val="single" w:sz="4" w:space="0" w:color="auto"/>
              <w:bottom w:val="single" w:sz="4" w:space="0" w:color="auto"/>
              <w:right w:val="single" w:sz="4" w:space="0" w:color="auto"/>
            </w:tcBorders>
            <w:vAlign w:val="center"/>
          </w:tcPr>
          <w:p w14:paraId="33324BA8" w14:textId="1D62B9B2" w:rsidR="000122C3" w:rsidRPr="003618C8" w:rsidRDefault="00203430" w:rsidP="00177ED8">
            <w:pPr>
              <w:jc w:val="center"/>
              <w:rPr>
                <w:rFonts w:ascii="宋体" w:eastAsia="宋体" w:hAnsi="宋体"/>
                <w:szCs w:val="21"/>
              </w:rPr>
            </w:pPr>
            <w:r w:rsidRPr="003618C8">
              <w:rPr>
                <w:rFonts w:ascii="宋体" w:eastAsia="宋体" w:hAnsi="宋体" w:hint="eastAsia"/>
                <w:szCs w:val="21"/>
              </w:rPr>
              <w:t>强制</w:t>
            </w:r>
          </w:p>
        </w:tc>
        <w:tc>
          <w:tcPr>
            <w:tcW w:w="6440" w:type="dxa"/>
            <w:tcBorders>
              <w:left w:val="single" w:sz="4" w:space="0" w:color="auto"/>
              <w:bottom w:val="single" w:sz="4" w:space="0" w:color="auto"/>
              <w:right w:val="single" w:sz="4" w:space="0" w:color="auto"/>
            </w:tcBorders>
            <w:vAlign w:val="center"/>
          </w:tcPr>
          <w:p w14:paraId="2B8D3670" w14:textId="3D8E0289" w:rsidR="000122C3" w:rsidRPr="003618C8" w:rsidRDefault="00203430" w:rsidP="00A430EB">
            <w:pPr>
              <w:rPr>
                <w:rFonts w:ascii="宋体" w:eastAsia="宋体" w:hAnsi="宋体"/>
                <w:color w:val="000000"/>
                <w:szCs w:val="21"/>
              </w:rPr>
            </w:pPr>
            <w:r w:rsidRPr="003618C8">
              <w:rPr>
                <w:rFonts w:ascii="宋体" w:eastAsia="宋体" w:hAnsi="宋体" w:hint="eastAsia"/>
                <w:color w:val="000000"/>
                <w:szCs w:val="21"/>
              </w:rPr>
              <w:t>证券业金融机构及基金管理公司应披露基于资产管理产品直接投资项目企业的环境信息披露情况。</w:t>
            </w:r>
          </w:p>
        </w:tc>
      </w:tr>
      <w:tr w:rsidR="001169C1" w:rsidRPr="003618C8" w14:paraId="53FD79E2"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7FF0595" w14:textId="77777777" w:rsidR="00B317AC" w:rsidRPr="003618C8" w:rsidRDefault="00B317AC" w:rsidP="00EE100A">
            <w:pPr>
              <w:jc w:val="center"/>
              <w:rPr>
                <w:rFonts w:ascii="宋体" w:eastAsia="宋体" w:hAnsi="宋体" w:cs="仿宋"/>
                <w:szCs w:val="21"/>
              </w:rPr>
            </w:pPr>
          </w:p>
        </w:tc>
        <w:tc>
          <w:tcPr>
            <w:tcW w:w="1417" w:type="dxa"/>
            <w:vMerge w:val="restart"/>
            <w:tcBorders>
              <w:left w:val="single" w:sz="4" w:space="0" w:color="auto"/>
              <w:right w:val="single" w:sz="4" w:space="0" w:color="auto"/>
            </w:tcBorders>
            <w:shd w:val="clear" w:color="auto" w:fill="auto"/>
            <w:tcMar>
              <w:top w:w="72" w:type="dxa"/>
              <w:left w:w="144" w:type="dxa"/>
              <w:bottom w:w="72" w:type="dxa"/>
              <w:right w:w="144" w:type="dxa"/>
            </w:tcMar>
            <w:vAlign w:val="center"/>
          </w:tcPr>
          <w:p w14:paraId="6D8618BE" w14:textId="2AF0CEBE" w:rsidR="00B317AC" w:rsidRPr="003618C8" w:rsidRDefault="00B317AC" w:rsidP="00B317AC">
            <w:pPr>
              <w:jc w:val="center"/>
              <w:rPr>
                <w:rFonts w:ascii="宋体" w:eastAsia="宋体" w:hAnsi="宋体" w:cs="仿宋"/>
                <w:szCs w:val="21"/>
              </w:rPr>
            </w:pPr>
            <w:r w:rsidRPr="003618C8">
              <w:rPr>
                <w:rFonts w:ascii="宋体" w:eastAsia="宋体" w:hAnsi="宋体" w:cs="仿宋" w:hint="eastAsia"/>
                <w:szCs w:val="21"/>
              </w:rPr>
              <w:t>整体投融资活动碳排放</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C701547" w14:textId="55D01E42" w:rsidR="00B317AC" w:rsidRPr="003618C8" w:rsidRDefault="00B317AC" w:rsidP="006A4F89">
            <w:pPr>
              <w:jc w:val="center"/>
              <w:rPr>
                <w:rFonts w:ascii="宋体" w:eastAsia="宋体" w:hAnsi="宋体" w:cs="仿宋"/>
                <w:szCs w:val="21"/>
              </w:rPr>
            </w:pPr>
            <w:r w:rsidRPr="003618C8">
              <w:rPr>
                <w:rFonts w:ascii="宋体" w:eastAsia="宋体" w:hAnsi="宋体" w:cs="仿宋" w:hint="eastAsia"/>
                <w:szCs w:val="21"/>
              </w:rPr>
              <w:t>投融资活动碳排放量</w:t>
            </w:r>
          </w:p>
        </w:tc>
        <w:tc>
          <w:tcPr>
            <w:tcW w:w="992" w:type="dxa"/>
            <w:vMerge w:val="restart"/>
            <w:tcBorders>
              <w:top w:val="single" w:sz="4" w:space="0" w:color="auto"/>
              <w:left w:val="single" w:sz="4" w:space="0" w:color="auto"/>
              <w:right w:val="single" w:sz="4" w:space="0" w:color="auto"/>
            </w:tcBorders>
            <w:vAlign w:val="center"/>
          </w:tcPr>
          <w:p w14:paraId="6861C784" w14:textId="67E67764" w:rsidR="00B317AC" w:rsidRPr="003618C8" w:rsidRDefault="00B317AC" w:rsidP="00177ED8">
            <w:pPr>
              <w:jc w:val="center"/>
              <w:rPr>
                <w:rFonts w:ascii="宋体" w:eastAsia="宋体" w:hAnsi="宋体" w:cs="仿宋"/>
                <w:szCs w:val="21"/>
              </w:rPr>
            </w:pPr>
            <w:r w:rsidRPr="003618C8">
              <w:rPr>
                <w:rFonts w:ascii="宋体" w:eastAsia="宋体" w:hAnsi="宋体" w:cs="仿宋" w:hint="eastAsia"/>
                <w:szCs w:val="21"/>
              </w:rPr>
              <w:t>强制</w:t>
            </w:r>
          </w:p>
        </w:tc>
        <w:tc>
          <w:tcPr>
            <w:tcW w:w="6440" w:type="dxa"/>
            <w:tcBorders>
              <w:top w:val="single" w:sz="4" w:space="0" w:color="auto"/>
              <w:left w:val="single" w:sz="4" w:space="0" w:color="auto"/>
              <w:bottom w:val="single" w:sz="4" w:space="0" w:color="auto"/>
              <w:right w:val="single" w:sz="4" w:space="0" w:color="auto"/>
            </w:tcBorders>
            <w:vAlign w:val="center"/>
          </w:tcPr>
          <w:p w14:paraId="02ED2022" w14:textId="70B34CBB" w:rsidR="00B317AC" w:rsidRPr="003618C8" w:rsidRDefault="00B317AC" w:rsidP="00B317AC">
            <w:pPr>
              <w:rPr>
                <w:rFonts w:ascii="宋体" w:eastAsia="宋体" w:hAnsi="宋体" w:cs="仿宋"/>
                <w:szCs w:val="21"/>
              </w:rPr>
            </w:pPr>
            <w:r w:rsidRPr="003618C8">
              <w:rPr>
                <w:rFonts w:ascii="宋体" w:eastAsia="宋体" w:hAnsi="宋体" w:cs="仿宋" w:hint="eastAsia"/>
                <w:szCs w:val="21"/>
              </w:rPr>
              <w:t>金融机构投融资活动总体碳排放量为所有投融资活动产生的温室气体排放量的总和。</w:t>
            </w:r>
          </w:p>
          <w:p w14:paraId="26BF05E3" w14:textId="7ECBD720" w:rsidR="00B317AC" w:rsidRPr="003618C8" w:rsidRDefault="00B317AC" w:rsidP="00B317AC">
            <w:pPr>
              <w:rPr>
                <w:rFonts w:ascii="宋体" w:eastAsia="宋体" w:hAnsi="宋体" w:cs="仿宋"/>
                <w:szCs w:val="21"/>
              </w:rPr>
            </w:pPr>
            <w:r w:rsidRPr="003618C8">
              <w:rPr>
                <w:rFonts w:ascii="宋体" w:eastAsia="宋体" w:hAnsi="宋体" w:cs="仿宋" w:hint="eastAsia"/>
                <w:szCs w:val="21"/>
              </w:rPr>
              <w:t>其中，银行应参照人民银行《金融机构碳核算技术指南》，按项目融资与非项目融资分别披露信贷业务排放量；其他金融机构可参考人民银行《金融机构碳核算技术指南》、</w:t>
            </w:r>
            <w:r w:rsidRPr="003618C8">
              <w:rPr>
                <w:rFonts w:ascii="宋体" w:eastAsia="宋体" w:hAnsi="宋体" w:cs="仿宋"/>
                <w:szCs w:val="21"/>
              </w:rPr>
              <w:t>TCFD《实施气候相关财务信息披露的建议》、PCAF《全球金融行业温室气体核算和报告标准》</w:t>
            </w:r>
            <w:r w:rsidRPr="003618C8">
              <w:rPr>
                <w:rFonts w:ascii="宋体" w:eastAsia="宋体" w:hAnsi="宋体" w:cs="仿宋" w:hint="eastAsia"/>
                <w:szCs w:val="21"/>
              </w:rPr>
              <w:t>等国内外相关标准开展投融资活动碳排放核算，并对采用的核算方法、参数、假设等进行说明。</w:t>
            </w:r>
          </w:p>
          <w:p w14:paraId="5DF67BEF" w14:textId="649003EB" w:rsidR="00B317AC" w:rsidRPr="003618C8" w:rsidRDefault="00B317AC" w:rsidP="00B317AC">
            <w:pPr>
              <w:rPr>
                <w:rFonts w:ascii="宋体" w:eastAsia="宋体" w:hAnsi="宋体" w:cs="仿宋"/>
                <w:szCs w:val="21"/>
              </w:rPr>
            </w:pPr>
            <w:r w:rsidRPr="003618C8">
              <w:rPr>
                <w:rFonts w:ascii="宋体" w:eastAsia="宋体" w:hAnsi="宋体" w:cs="仿宋" w:hint="eastAsia"/>
                <w:szCs w:val="21"/>
              </w:rPr>
              <w:lastRenderedPageBreak/>
              <w:t>披露本指标时应说明报告部分投融资业务占同类型业务的比例，比例可按照报告的业务数量或业务金额进行计算。</w:t>
            </w:r>
          </w:p>
        </w:tc>
      </w:tr>
      <w:tr w:rsidR="001169C1" w:rsidRPr="003618C8" w14:paraId="1F9C1D8A"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7B6FDD79" w14:textId="77777777" w:rsidR="00B317AC" w:rsidRPr="003618C8" w:rsidRDefault="00B317AC" w:rsidP="00EE100A">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D90725B" w14:textId="77777777" w:rsidR="00B317AC" w:rsidRPr="003618C8" w:rsidRDefault="00B317AC" w:rsidP="00B317AC">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797FC939" w14:textId="4A4BB79F" w:rsidR="00B317AC" w:rsidRPr="003618C8" w:rsidRDefault="00B317AC" w:rsidP="006A4F89">
            <w:pPr>
              <w:jc w:val="center"/>
              <w:rPr>
                <w:rFonts w:ascii="宋体" w:eastAsia="宋体" w:hAnsi="宋体" w:cs="仿宋"/>
                <w:szCs w:val="21"/>
              </w:rPr>
            </w:pPr>
            <w:r w:rsidRPr="003618C8">
              <w:rPr>
                <w:rFonts w:ascii="宋体" w:eastAsia="宋体" w:hAnsi="宋体" w:cs="仿宋" w:hint="eastAsia"/>
                <w:szCs w:val="21"/>
              </w:rPr>
              <w:t>投融资活动碳足迹</w:t>
            </w:r>
          </w:p>
        </w:tc>
        <w:tc>
          <w:tcPr>
            <w:tcW w:w="992" w:type="dxa"/>
            <w:vMerge/>
            <w:tcBorders>
              <w:top w:val="single" w:sz="4" w:space="0" w:color="auto"/>
              <w:left w:val="single" w:sz="4" w:space="0" w:color="auto"/>
              <w:right w:val="single" w:sz="4" w:space="0" w:color="auto"/>
            </w:tcBorders>
            <w:vAlign w:val="center"/>
          </w:tcPr>
          <w:p w14:paraId="36578A71" w14:textId="77777777" w:rsidR="00B317AC" w:rsidRPr="003618C8" w:rsidRDefault="00B317AC" w:rsidP="00177ED8">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5766D8E8" w14:textId="30BB40E3" w:rsidR="00B317AC" w:rsidRPr="003618C8" w:rsidRDefault="00B317AC" w:rsidP="00B317AC">
            <w:pPr>
              <w:rPr>
                <w:rFonts w:ascii="宋体" w:eastAsia="宋体" w:hAnsi="宋体" w:cs="仿宋"/>
                <w:szCs w:val="21"/>
              </w:rPr>
            </w:pPr>
            <w:r w:rsidRPr="003618C8">
              <w:rPr>
                <w:rFonts w:ascii="宋体" w:eastAsia="宋体" w:hAnsi="宋体" w:cs="仿宋" w:hint="eastAsia"/>
                <w:szCs w:val="21"/>
              </w:rPr>
              <w:t>以余额（或市场价值）标准化的投融资活动碳排放量，单位为吨二氧化碳当量</w:t>
            </w:r>
            <w:r w:rsidRPr="003618C8">
              <w:rPr>
                <w:rFonts w:ascii="宋体" w:eastAsia="宋体" w:hAnsi="宋体" w:cs="仿宋"/>
                <w:szCs w:val="21"/>
              </w:rPr>
              <w:t>/</w:t>
            </w:r>
            <w:r w:rsidRPr="003618C8">
              <w:rPr>
                <w:rFonts w:ascii="宋体" w:eastAsia="宋体" w:hAnsi="宋体" w:cs="仿宋" w:hint="eastAsia"/>
                <w:szCs w:val="21"/>
              </w:rPr>
              <w:t>百万元。</w:t>
            </w:r>
          </w:p>
        </w:tc>
      </w:tr>
      <w:tr w:rsidR="001169C1" w:rsidRPr="003618C8" w14:paraId="56F37770" w14:textId="77777777" w:rsidTr="006A4F89">
        <w:trPr>
          <w:trHeight w:val="20"/>
        </w:trPr>
        <w:tc>
          <w:tcPr>
            <w:tcW w:w="1135"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E39BFD3" w14:textId="77777777" w:rsidR="00B317AC" w:rsidRPr="003618C8" w:rsidRDefault="00B317AC" w:rsidP="00EE100A">
            <w:pPr>
              <w:jc w:val="center"/>
              <w:rPr>
                <w:rFonts w:ascii="宋体" w:eastAsia="宋体" w:hAnsi="宋体" w:cs="仿宋"/>
                <w:szCs w:val="21"/>
              </w:rPr>
            </w:pPr>
          </w:p>
        </w:tc>
        <w:tc>
          <w:tcPr>
            <w:tcW w:w="1417"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880CAA2" w14:textId="77777777" w:rsidR="00B317AC" w:rsidRPr="003618C8" w:rsidRDefault="00B317AC" w:rsidP="00B317AC">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0FEA7F8C" w14:textId="388C5BA1" w:rsidR="00B317AC" w:rsidRPr="003618C8" w:rsidRDefault="00B317AC" w:rsidP="006A4F89">
            <w:pPr>
              <w:jc w:val="center"/>
              <w:rPr>
                <w:rFonts w:ascii="宋体" w:eastAsia="宋体" w:hAnsi="宋体" w:cs="仿宋"/>
                <w:szCs w:val="21"/>
              </w:rPr>
            </w:pPr>
            <w:r w:rsidRPr="003618C8">
              <w:rPr>
                <w:rFonts w:ascii="宋体" w:eastAsia="宋体" w:hAnsi="宋体" w:cs="仿宋" w:hint="eastAsia"/>
                <w:szCs w:val="21"/>
              </w:rPr>
              <w:t>投融资活动碳核算计划</w:t>
            </w:r>
          </w:p>
        </w:tc>
        <w:tc>
          <w:tcPr>
            <w:tcW w:w="992" w:type="dxa"/>
            <w:vMerge/>
            <w:tcBorders>
              <w:left w:val="single" w:sz="4" w:space="0" w:color="auto"/>
              <w:bottom w:val="single" w:sz="4" w:space="0" w:color="auto"/>
              <w:right w:val="single" w:sz="4" w:space="0" w:color="auto"/>
            </w:tcBorders>
            <w:vAlign w:val="center"/>
          </w:tcPr>
          <w:p w14:paraId="704203E0" w14:textId="77777777" w:rsidR="00B317AC" w:rsidRPr="003618C8" w:rsidRDefault="00B317AC" w:rsidP="00177ED8">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322BD768" w14:textId="23AADD2D" w:rsidR="00B317AC" w:rsidRPr="003618C8" w:rsidRDefault="00B317AC" w:rsidP="00B317AC">
            <w:pPr>
              <w:rPr>
                <w:rFonts w:ascii="宋体" w:eastAsia="宋体" w:hAnsi="宋体" w:cs="仿宋"/>
                <w:szCs w:val="21"/>
              </w:rPr>
            </w:pPr>
            <w:r w:rsidRPr="003618C8">
              <w:rPr>
                <w:rFonts w:ascii="宋体" w:eastAsia="宋体" w:hAnsi="宋体" w:cs="仿宋" w:hint="eastAsia"/>
                <w:szCs w:val="21"/>
              </w:rPr>
              <w:t>金融机构应对测算、披露其投融资业务碳排放量的计划以及该计划的执行情况进行说明。</w:t>
            </w:r>
          </w:p>
        </w:tc>
      </w:tr>
      <w:tr w:rsidR="00C632E7" w:rsidRPr="003618C8" w14:paraId="74A0E6EB" w14:textId="77777777" w:rsidTr="006A4F89">
        <w:trPr>
          <w:trHeight w:val="20"/>
        </w:trPr>
        <w:tc>
          <w:tcPr>
            <w:tcW w:w="1135" w:type="dxa"/>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9C1BD41" w14:textId="3A643624" w:rsidR="00C632E7" w:rsidRPr="003618C8" w:rsidRDefault="00DA266D" w:rsidP="00C632E7">
            <w:pPr>
              <w:jc w:val="center"/>
              <w:rPr>
                <w:rFonts w:ascii="宋体" w:eastAsia="宋体" w:hAnsi="宋体" w:cs="仿宋"/>
                <w:szCs w:val="21"/>
              </w:rPr>
            </w:pPr>
            <w:r w:rsidRPr="003618C8">
              <w:rPr>
                <w:rFonts w:ascii="宋体" w:eastAsia="宋体" w:hAnsi="宋体" w:cs="仿宋"/>
                <w:szCs w:val="21"/>
              </w:rPr>
              <w:t>能力建设</w:t>
            </w:r>
          </w:p>
        </w:tc>
        <w:tc>
          <w:tcPr>
            <w:tcW w:w="1417" w:type="dxa"/>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8864673" w14:textId="787ADF00" w:rsidR="00C632E7" w:rsidRPr="003618C8" w:rsidRDefault="00C632E7" w:rsidP="00C632E7">
            <w:pPr>
              <w:jc w:val="center"/>
              <w:rPr>
                <w:rFonts w:ascii="宋体" w:eastAsia="宋体" w:hAnsi="宋体" w:cs="仿宋"/>
                <w:szCs w:val="21"/>
              </w:rPr>
            </w:pPr>
            <w:r w:rsidRPr="003618C8">
              <w:rPr>
                <w:rFonts w:ascii="宋体" w:eastAsia="宋体" w:hAnsi="宋体" w:hint="eastAsia"/>
              </w:rPr>
              <w:t>宣传教育</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2496977" w14:textId="1CC9F81E" w:rsidR="00C632E7" w:rsidRPr="003618C8" w:rsidRDefault="00C632E7" w:rsidP="00C632E7">
            <w:pPr>
              <w:rPr>
                <w:rFonts w:ascii="宋体" w:eastAsia="宋体" w:hAnsi="宋体" w:cs="仿宋"/>
                <w:szCs w:val="21"/>
              </w:rPr>
            </w:pPr>
            <w:r w:rsidRPr="003618C8">
              <w:rPr>
                <w:rFonts w:ascii="宋体" w:eastAsia="宋体" w:hAnsi="宋体"/>
              </w:rPr>
              <w:t>为提升员工及社会大众的环保意识所举办的培训活动或公益活动的情况</w:t>
            </w:r>
          </w:p>
        </w:tc>
        <w:tc>
          <w:tcPr>
            <w:tcW w:w="992" w:type="dxa"/>
            <w:tcBorders>
              <w:left w:val="single" w:sz="4" w:space="0" w:color="auto"/>
              <w:bottom w:val="single" w:sz="4" w:space="0" w:color="auto"/>
              <w:right w:val="single" w:sz="4" w:space="0" w:color="auto"/>
            </w:tcBorders>
            <w:vAlign w:val="center"/>
          </w:tcPr>
          <w:p w14:paraId="155FE335" w14:textId="0B4046C8" w:rsidR="00C632E7" w:rsidRPr="003618C8" w:rsidRDefault="00C632E7" w:rsidP="00C632E7">
            <w:pPr>
              <w:jc w:val="center"/>
              <w:rPr>
                <w:rFonts w:ascii="宋体" w:eastAsia="宋体" w:hAnsi="宋体" w:cs="仿宋"/>
                <w:szCs w:val="21"/>
              </w:rPr>
            </w:pPr>
            <w:r w:rsidRPr="003618C8">
              <w:rPr>
                <w:rFonts w:ascii="宋体" w:eastAsia="宋体" w:hAnsi="宋体" w:cs="仿宋" w:hint="eastAsia"/>
                <w:szCs w:val="21"/>
              </w:rPr>
              <w:t>鼓励</w:t>
            </w:r>
          </w:p>
        </w:tc>
        <w:tc>
          <w:tcPr>
            <w:tcW w:w="6440" w:type="dxa"/>
            <w:tcBorders>
              <w:top w:val="single" w:sz="4" w:space="0" w:color="auto"/>
              <w:left w:val="single" w:sz="4" w:space="0" w:color="auto"/>
              <w:bottom w:val="single" w:sz="4" w:space="0" w:color="auto"/>
              <w:right w:val="single" w:sz="4" w:space="0" w:color="auto"/>
            </w:tcBorders>
            <w:vAlign w:val="center"/>
          </w:tcPr>
          <w:p w14:paraId="1A9C2E17" w14:textId="3BE81CC1" w:rsidR="00C632E7" w:rsidRPr="003618C8" w:rsidRDefault="00C632E7" w:rsidP="00C632E7">
            <w:pPr>
              <w:rPr>
                <w:rFonts w:ascii="宋体" w:eastAsia="宋体" w:hAnsi="宋体" w:cs="仿宋"/>
                <w:szCs w:val="21"/>
              </w:rPr>
            </w:pPr>
            <w:r w:rsidRPr="003618C8">
              <w:rPr>
                <w:rFonts w:ascii="宋体" w:eastAsia="宋体" w:hAnsi="宋体" w:cs="仿宋" w:hint="eastAsia"/>
                <w:szCs w:val="21"/>
              </w:rPr>
              <w:t>报告期内面向员工及社会大众开展的各类环保培训及公益活动，建议披露活动内容、参与人次、活动效果等信息。</w:t>
            </w:r>
          </w:p>
        </w:tc>
      </w:tr>
      <w:tr w:rsidR="00C632E7" w:rsidRPr="003618C8" w14:paraId="676F2627" w14:textId="77777777" w:rsidTr="006A4F89">
        <w:trPr>
          <w:trHeight w:val="20"/>
        </w:trPr>
        <w:tc>
          <w:tcPr>
            <w:tcW w:w="1135"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5539E88A" w14:textId="77777777" w:rsidR="00C632E7" w:rsidRPr="003618C8" w:rsidRDefault="00C632E7" w:rsidP="00C632E7">
            <w:pPr>
              <w:jc w:val="center"/>
              <w:rPr>
                <w:rFonts w:ascii="宋体" w:eastAsia="宋体" w:hAnsi="宋体" w:cs="仿宋"/>
                <w:szCs w:val="21"/>
              </w:rPr>
            </w:pPr>
            <w:r w:rsidRPr="003618C8">
              <w:rPr>
                <w:rFonts w:ascii="宋体" w:eastAsia="宋体" w:hAnsi="宋体" w:cs="仿宋" w:hint="eastAsia"/>
                <w:szCs w:val="21"/>
              </w:rPr>
              <w:t>创新及研究</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99AE2B5" w14:textId="192F8AAD" w:rsidR="00C632E7" w:rsidRPr="003618C8" w:rsidRDefault="00C632E7" w:rsidP="00C632E7">
            <w:pPr>
              <w:jc w:val="center"/>
              <w:rPr>
                <w:rFonts w:ascii="宋体" w:eastAsia="宋体" w:hAnsi="宋体" w:cs="仿宋"/>
                <w:szCs w:val="21"/>
              </w:rPr>
            </w:pPr>
            <w:r w:rsidRPr="003618C8">
              <w:rPr>
                <w:rFonts w:ascii="宋体" w:eastAsia="宋体" w:hAnsi="宋体" w:cs="仿宋" w:hint="eastAsia"/>
                <w:szCs w:val="21"/>
              </w:rPr>
              <w:t>绿色金融创新实践案例</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35F7F4CC" w14:textId="055249B8" w:rsidR="00C632E7" w:rsidRPr="003618C8" w:rsidRDefault="00DA266D" w:rsidP="00DA266D">
            <w:pPr>
              <w:jc w:val="center"/>
              <w:rPr>
                <w:rFonts w:ascii="宋体" w:eastAsia="宋体" w:hAnsi="宋体" w:cs="仿宋"/>
                <w:szCs w:val="21"/>
              </w:rPr>
            </w:pPr>
            <w:r w:rsidRPr="003618C8">
              <w:rPr>
                <w:rFonts w:asciiTheme="minorEastAsia" w:hAnsiTheme="minorEastAsia"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7ED62795" w14:textId="643AA946" w:rsidR="00C632E7" w:rsidRPr="003618C8" w:rsidRDefault="009D581F" w:rsidP="00C632E7">
            <w:pPr>
              <w:jc w:val="center"/>
              <w:rPr>
                <w:rFonts w:ascii="宋体" w:eastAsia="宋体" w:hAnsi="宋体" w:cs="仿宋"/>
                <w:szCs w:val="21"/>
              </w:rPr>
            </w:pPr>
            <w:r w:rsidRPr="003618C8">
              <w:rPr>
                <w:rFonts w:ascii="宋体" w:eastAsia="宋体" w:hAnsi="宋体" w:cs="仿宋" w:hint="eastAsia"/>
                <w:szCs w:val="21"/>
              </w:rPr>
              <w:t>鼓励</w:t>
            </w:r>
          </w:p>
        </w:tc>
        <w:tc>
          <w:tcPr>
            <w:tcW w:w="6440" w:type="dxa"/>
            <w:tcBorders>
              <w:top w:val="single" w:sz="4" w:space="0" w:color="auto"/>
              <w:left w:val="single" w:sz="4" w:space="0" w:color="auto"/>
              <w:bottom w:val="single" w:sz="4" w:space="0" w:color="auto"/>
              <w:right w:val="single" w:sz="4" w:space="0" w:color="auto"/>
            </w:tcBorders>
            <w:vAlign w:val="center"/>
          </w:tcPr>
          <w:p w14:paraId="0477150C" w14:textId="5EF3338E" w:rsidR="00C632E7" w:rsidRPr="003618C8" w:rsidRDefault="00C632E7" w:rsidP="00C632E7">
            <w:pPr>
              <w:rPr>
                <w:rFonts w:ascii="宋体" w:eastAsia="宋体" w:hAnsi="宋体" w:cs="仿宋"/>
                <w:szCs w:val="21"/>
              </w:rPr>
            </w:pPr>
            <w:r w:rsidRPr="003618C8">
              <w:rPr>
                <w:rFonts w:ascii="宋体" w:eastAsia="宋体" w:hAnsi="宋体" w:cs="仿宋" w:hint="eastAsia"/>
                <w:szCs w:val="21"/>
              </w:rPr>
              <w:t>指金融机构在绿色金融、碳达峰碳中和领域开展的产品服务创新及管理机制创新。金融机构应披露创新案例背景、主要做法、主要成效、相关产品/业务规模等。</w:t>
            </w:r>
          </w:p>
        </w:tc>
      </w:tr>
      <w:tr w:rsidR="00C632E7" w:rsidRPr="003618C8" w14:paraId="772B117A"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E179A3C" w14:textId="77777777" w:rsidR="00C632E7" w:rsidRPr="003618C8" w:rsidRDefault="00C632E7" w:rsidP="00C632E7">
            <w:pPr>
              <w:jc w:val="center"/>
              <w:rPr>
                <w:rFonts w:ascii="宋体" w:eastAsia="宋体" w:hAnsi="宋体" w:cs="仿宋"/>
                <w:szCs w:val="21"/>
              </w:rPr>
            </w:pPr>
          </w:p>
        </w:tc>
        <w:tc>
          <w:tcPr>
            <w:tcW w:w="1417"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5A84B122" w14:textId="1982D5B5" w:rsidR="00C632E7" w:rsidRPr="003618C8" w:rsidRDefault="00C632E7" w:rsidP="00C632E7">
            <w:pPr>
              <w:jc w:val="center"/>
              <w:rPr>
                <w:rFonts w:ascii="宋体" w:eastAsia="宋体" w:hAnsi="宋体" w:cs="仿宋"/>
                <w:szCs w:val="21"/>
              </w:rPr>
            </w:pPr>
            <w:r w:rsidRPr="003618C8">
              <w:rPr>
                <w:rFonts w:ascii="宋体" w:eastAsia="宋体" w:hAnsi="宋体" w:cs="仿宋" w:hint="eastAsia"/>
                <w:szCs w:val="21"/>
              </w:rPr>
              <w:t>绿色金融成果奖项</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2F8C4E2D" w14:textId="3C761A8F" w:rsidR="00C632E7" w:rsidRPr="003618C8" w:rsidRDefault="00C632E7" w:rsidP="006A4F89">
            <w:pPr>
              <w:jc w:val="center"/>
              <w:rPr>
                <w:rFonts w:ascii="宋体" w:eastAsia="宋体" w:hAnsi="宋体" w:cs="仿宋"/>
                <w:szCs w:val="21"/>
              </w:rPr>
            </w:pPr>
            <w:r w:rsidRPr="003618C8">
              <w:rPr>
                <w:rFonts w:ascii="宋体" w:eastAsia="宋体" w:hAnsi="宋体" w:cs="仿宋" w:hint="eastAsia"/>
                <w:szCs w:val="21"/>
              </w:rPr>
              <w:t>绿色金融、环境风险分析相关研究成果</w:t>
            </w:r>
          </w:p>
        </w:tc>
        <w:tc>
          <w:tcPr>
            <w:tcW w:w="992" w:type="dxa"/>
            <w:vMerge w:val="restart"/>
            <w:tcBorders>
              <w:top w:val="single" w:sz="4" w:space="0" w:color="auto"/>
              <w:left w:val="single" w:sz="4" w:space="0" w:color="auto"/>
              <w:right w:val="single" w:sz="4" w:space="0" w:color="auto"/>
            </w:tcBorders>
            <w:vAlign w:val="center"/>
          </w:tcPr>
          <w:p w14:paraId="7E3FDE3E" w14:textId="694CAA62" w:rsidR="00C632E7" w:rsidRPr="003618C8" w:rsidRDefault="00C632E7" w:rsidP="00C632E7">
            <w:pPr>
              <w:jc w:val="center"/>
              <w:rPr>
                <w:rFonts w:ascii="宋体" w:eastAsia="宋体" w:hAnsi="宋体" w:cs="仿宋"/>
                <w:szCs w:val="21"/>
              </w:rPr>
            </w:pPr>
            <w:r w:rsidRPr="003618C8">
              <w:rPr>
                <w:rFonts w:ascii="宋体" w:eastAsia="宋体" w:hAnsi="宋体" w:cs="仿宋"/>
                <w:szCs w:val="21"/>
              </w:rPr>
              <w:t>强制</w:t>
            </w:r>
          </w:p>
        </w:tc>
        <w:tc>
          <w:tcPr>
            <w:tcW w:w="6440" w:type="dxa"/>
            <w:tcBorders>
              <w:top w:val="single" w:sz="4" w:space="0" w:color="auto"/>
              <w:left w:val="single" w:sz="4" w:space="0" w:color="auto"/>
              <w:bottom w:val="single" w:sz="4" w:space="0" w:color="auto"/>
              <w:right w:val="single" w:sz="4" w:space="0" w:color="auto"/>
            </w:tcBorders>
            <w:vAlign w:val="center"/>
          </w:tcPr>
          <w:p w14:paraId="349FF29C" w14:textId="6F708ABC" w:rsidR="00C632E7" w:rsidRPr="003618C8" w:rsidRDefault="00DA266D" w:rsidP="006A4F89">
            <w:pPr>
              <w:jc w:val="center"/>
              <w:rPr>
                <w:rFonts w:ascii="宋体" w:eastAsia="宋体" w:hAnsi="宋体" w:cs="仿宋"/>
                <w:szCs w:val="21"/>
              </w:rPr>
            </w:pPr>
            <w:r w:rsidRPr="003618C8">
              <w:rPr>
                <w:rFonts w:asciiTheme="minorEastAsia" w:hAnsiTheme="minorEastAsia" w:cs="Times New Roman" w:hint="eastAsia"/>
                <w:szCs w:val="21"/>
              </w:rPr>
              <w:t>/</w:t>
            </w:r>
          </w:p>
        </w:tc>
      </w:tr>
      <w:tr w:rsidR="00C632E7" w:rsidRPr="003618C8" w14:paraId="3A8431E7"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8927678" w14:textId="7BA643B7" w:rsidR="00C632E7" w:rsidRPr="003618C8" w:rsidRDefault="00C632E7" w:rsidP="00C632E7">
            <w:pPr>
              <w:jc w:val="center"/>
              <w:rPr>
                <w:rFonts w:ascii="宋体" w:eastAsia="宋体" w:hAnsi="宋体" w:cs="仿宋"/>
                <w:szCs w:val="21"/>
              </w:rPr>
            </w:pPr>
          </w:p>
        </w:tc>
        <w:tc>
          <w:tcPr>
            <w:tcW w:w="1417"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5D7D05C" w14:textId="30357D2F" w:rsidR="00C632E7" w:rsidRPr="003618C8" w:rsidRDefault="00C632E7" w:rsidP="00C632E7">
            <w:pPr>
              <w:jc w:val="center"/>
              <w:rPr>
                <w:rFonts w:ascii="宋体" w:eastAsia="宋体" w:hAnsi="宋体" w:cs="仿宋"/>
                <w:szCs w:val="21"/>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3610914" w14:textId="3764DEB4" w:rsidR="00C632E7" w:rsidRPr="003618C8" w:rsidRDefault="00C632E7" w:rsidP="006A4F89">
            <w:pPr>
              <w:jc w:val="center"/>
              <w:rPr>
                <w:rFonts w:ascii="宋体" w:eastAsia="宋体" w:hAnsi="宋体" w:cs="仿宋"/>
                <w:szCs w:val="21"/>
              </w:rPr>
            </w:pPr>
            <w:r w:rsidRPr="003618C8">
              <w:rPr>
                <w:rFonts w:ascii="宋体" w:eastAsia="宋体" w:hAnsi="宋体" w:cs="仿宋" w:hint="eastAsia"/>
                <w:szCs w:val="21"/>
              </w:rPr>
              <w:t>绿色金融奖项</w:t>
            </w:r>
          </w:p>
        </w:tc>
        <w:tc>
          <w:tcPr>
            <w:tcW w:w="992" w:type="dxa"/>
            <w:vMerge/>
            <w:tcBorders>
              <w:left w:val="single" w:sz="4" w:space="0" w:color="auto"/>
              <w:right w:val="single" w:sz="4" w:space="0" w:color="auto"/>
            </w:tcBorders>
            <w:vAlign w:val="center"/>
          </w:tcPr>
          <w:p w14:paraId="7CA60BD2" w14:textId="77777777" w:rsidR="00C632E7" w:rsidRPr="003618C8" w:rsidRDefault="00C632E7" w:rsidP="00C632E7">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0920630A" w14:textId="28730E91" w:rsidR="00C632E7" w:rsidRPr="003618C8" w:rsidRDefault="00C632E7" w:rsidP="00C632E7">
            <w:pPr>
              <w:rPr>
                <w:rFonts w:ascii="宋体" w:eastAsia="宋体" w:hAnsi="宋体" w:cs="仿宋"/>
                <w:szCs w:val="21"/>
              </w:rPr>
            </w:pPr>
            <w:r w:rsidRPr="003618C8">
              <w:rPr>
                <w:rFonts w:ascii="宋体" w:eastAsia="宋体" w:hAnsi="宋体" w:cs="仿宋" w:hint="eastAsia"/>
                <w:szCs w:val="21"/>
              </w:rPr>
              <w:t>报告期内获得的权威机构授予的绿色金融相关奖项。</w:t>
            </w:r>
          </w:p>
        </w:tc>
      </w:tr>
      <w:tr w:rsidR="00C632E7" w:rsidRPr="003618C8" w14:paraId="2EBA154E"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DC0681C" w14:textId="77777777" w:rsidR="00C632E7" w:rsidRPr="003618C8" w:rsidRDefault="00C632E7" w:rsidP="00C632E7">
            <w:pPr>
              <w:jc w:val="center"/>
              <w:rPr>
                <w:rFonts w:ascii="宋体" w:eastAsia="宋体" w:hAnsi="宋体" w:cs="仿宋"/>
                <w:szCs w:val="21"/>
              </w:rPr>
            </w:pPr>
          </w:p>
        </w:tc>
        <w:tc>
          <w:tcPr>
            <w:tcW w:w="1417" w:type="dxa"/>
            <w:tcBorders>
              <w:left w:val="single" w:sz="4" w:space="0" w:color="auto"/>
              <w:right w:val="single" w:sz="4" w:space="0" w:color="auto"/>
            </w:tcBorders>
            <w:shd w:val="clear" w:color="auto" w:fill="auto"/>
            <w:tcMar>
              <w:top w:w="72" w:type="dxa"/>
              <w:left w:w="144" w:type="dxa"/>
              <w:bottom w:w="72" w:type="dxa"/>
              <w:right w:w="144" w:type="dxa"/>
            </w:tcMar>
            <w:vAlign w:val="center"/>
          </w:tcPr>
          <w:p w14:paraId="4B874D26" w14:textId="77777777" w:rsidR="00DA266D" w:rsidRPr="003618C8" w:rsidRDefault="00C632E7" w:rsidP="00C632E7">
            <w:pPr>
              <w:jc w:val="center"/>
              <w:rPr>
                <w:rFonts w:ascii="宋体" w:eastAsia="宋体" w:hAnsi="宋体" w:cs="仿宋"/>
                <w:szCs w:val="21"/>
              </w:rPr>
            </w:pPr>
            <w:r w:rsidRPr="003618C8">
              <w:rPr>
                <w:rFonts w:ascii="宋体" w:eastAsia="宋体" w:hAnsi="宋体" w:cs="仿宋" w:hint="eastAsia"/>
                <w:szCs w:val="21"/>
              </w:rPr>
              <w:t>绿色金融</w:t>
            </w:r>
          </w:p>
          <w:p w14:paraId="7966C337" w14:textId="20A79894" w:rsidR="00C632E7" w:rsidRPr="003618C8" w:rsidRDefault="00C632E7" w:rsidP="00C632E7">
            <w:pPr>
              <w:jc w:val="center"/>
              <w:rPr>
                <w:rFonts w:ascii="宋体" w:eastAsia="宋体" w:hAnsi="宋体" w:cs="仿宋"/>
                <w:szCs w:val="21"/>
              </w:rPr>
            </w:pPr>
            <w:r w:rsidRPr="003618C8">
              <w:rPr>
                <w:rFonts w:ascii="宋体" w:eastAsia="宋体" w:hAnsi="宋体" w:cs="仿宋" w:hint="eastAsia"/>
                <w:szCs w:val="21"/>
              </w:rPr>
              <w:t>研究</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765C09C1" w14:textId="2083555E" w:rsidR="00C632E7" w:rsidRPr="003618C8" w:rsidRDefault="00DA266D" w:rsidP="006A4F89">
            <w:pPr>
              <w:jc w:val="center"/>
              <w:rPr>
                <w:rFonts w:ascii="宋体" w:eastAsia="宋体" w:hAnsi="宋体" w:cs="仿宋"/>
                <w:szCs w:val="21"/>
              </w:rPr>
            </w:pPr>
            <w:r w:rsidRPr="003618C8">
              <w:rPr>
                <w:rFonts w:asciiTheme="minorEastAsia" w:hAnsiTheme="minorEastAsia" w:cs="Times New Roman" w:hint="eastAsia"/>
                <w:szCs w:val="21"/>
              </w:rPr>
              <w:t>/</w:t>
            </w:r>
          </w:p>
        </w:tc>
        <w:tc>
          <w:tcPr>
            <w:tcW w:w="992" w:type="dxa"/>
            <w:tcBorders>
              <w:left w:val="single" w:sz="4" w:space="0" w:color="auto"/>
              <w:right w:val="single" w:sz="4" w:space="0" w:color="auto"/>
            </w:tcBorders>
            <w:vAlign w:val="center"/>
          </w:tcPr>
          <w:p w14:paraId="43EF2195" w14:textId="759F2BC7" w:rsidR="00C632E7" w:rsidRPr="003618C8" w:rsidRDefault="00C632E7" w:rsidP="00C632E7">
            <w:pPr>
              <w:jc w:val="center"/>
              <w:rPr>
                <w:rFonts w:ascii="宋体" w:eastAsia="宋体" w:hAnsi="宋体" w:cs="仿宋"/>
                <w:szCs w:val="21"/>
              </w:rPr>
            </w:pPr>
            <w:r w:rsidRPr="003618C8">
              <w:rPr>
                <w:rFonts w:ascii="宋体" w:eastAsia="宋体" w:hAnsi="宋体" w:cs="仿宋" w:hint="eastAsia"/>
                <w:szCs w:val="21"/>
              </w:rPr>
              <w:t>鼓励</w:t>
            </w:r>
          </w:p>
        </w:tc>
        <w:tc>
          <w:tcPr>
            <w:tcW w:w="6440" w:type="dxa"/>
            <w:tcBorders>
              <w:top w:val="single" w:sz="4" w:space="0" w:color="auto"/>
              <w:left w:val="single" w:sz="4" w:space="0" w:color="auto"/>
              <w:bottom w:val="single" w:sz="4" w:space="0" w:color="auto"/>
              <w:right w:val="single" w:sz="4" w:space="0" w:color="auto"/>
            </w:tcBorders>
            <w:vAlign w:val="center"/>
          </w:tcPr>
          <w:p w14:paraId="47E81D55" w14:textId="2B134346" w:rsidR="00C632E7" w:rsidRPr="003618C8" w:rsidRDefault="00C632E7" w:rsidP="00C632E7">
            <w:pPr>
              <w:rPr>
                <w:rFonts w:ascii="宋体" w:eastAsia="宋体" w:hAnsi="宋体" w:cs="仿宋"/>
                <w:szCs w:val="21"/>
              </w:rPr>
            </w:pPr>
            <w:r w:rsidRPr="003618C8">
              <w:rPr>
                <w:rFonts w:ascii="宋体" w:eastAsia="宋体" w:hAnsi="宋体" w:cs="仿宋" w:hint="eastAsia"/>
                <w:szCs w:val="21"/>
              </w:rPr>
              <w:t>金融机构开展或参与的绿色金融相关课题研究及成果。</w:t>
            </w:r>
          </w:p>
        </w:tc>
      </w:tr>
      <w:tr w:rsidR="00C632E7" w:rsidRPr="003618C8" w14:paraId="4C32C0BA" w14:textId="77777777" w:rsidTr="006A4F89">
        <w:trPr>
          <w:trHeight w:val="20"/>
        </w:trPr>
        <w:tc>
          <w:tcPr>
            <w:tcW w:w="1135" w:type="dxa"/>
            <w:vMerge w:val="restart"/>
            <w:tcBorders>
              <w:left w:val="single" w:sz="4" w:space="0" w:color="auto"/>
              <w:right w:val="single" w:sz="4" w:space="0" w:color="auto"/>
            </w:tcBorders>
            <w:shd w:val="clear" w:color="auto" w:fill="auto"/>
            <w:tcMar>
              <w:top w:w="72" w:type="dxa"/>
              <w:left w:w="144" w:type="dxa"/>
              <w:bottom w:w="72" w:type="dxa"/>
              <w:right w:w="144" w:type="dxa"/>
            </w:tcMar>
            <w:vAlign w:val="center"/>
          </w:tcPr>
          <w:p w14:paraId="30A168F8" w14:textId="4B77E7FB" w:rsidR="00C632E7" w:rsidRPr="003618C8" w:rsidRDefault="00C632E7" w:rsidP="00C632E7">
            <w:pPr>
              <w:jc w:val="center"/>
              <w:rPr>
                <w:rFonts w:ascii="宋体" w:eastAsia="宋体" w:hAnsi="宋体" w:cs="仿宋"/>
                <w:szCs w:val="21"/>
              </w:rPr>
            </w:pPr>
            <w:r w:rsidRPr="003618C8">
              <w:rPr>
                <w:rFonts w:ascii="宋体" w:eastAsia="宋体" w:hAnsi="宋体" w:cs="仿宋"/>
                <w:szCs w:val="21"/>
              </w:rPr>
              <w:t>数据质量管理</w:t>
            </w:r>
          </w:p>
        </w:tc>
        <w:tc>
          <w:tcPr>
            <w:tcW w:w="1417" w:type="dxa"/>
            <w:tcBorders>
              <w:left w:val="single" w:sz="4" w:space="0" w:color="auto"/>
              <w:right w:val="single" w:sz="4" w:space="0" w:color="auto"/>
            </w:tcBorders>
            <w:shd w:val="clear" w:color="auto" w:fill="auto"/>
            <w:tcMar>
              <w:top w:w="72" w:type="dxa"/>
              <w:left w:w="144" w:type="dxa"/>
              <w:bottom w:w="72" w:type="dxa"/>
              <w:right w:w="144" w:type="dxa"/>
            </w:tcMar>
            <w:vAlign w:val="center"/>
          </w:tcPr>
          <w:p w14:paraId="3B44C6D7" w14:textId="499823BF" w:rsidR="00C632E7" w:rsidRPr="003618C8" w:rsidRDefault="00C632E7" w:rsidP="00C632E7">
            <w:pPr>
              <w:jc w:val="center"/>
              <w:rPr>
                <w:rFonts w:ascii="宋体" w:eastAsia="宋体" w:hAnsi="宋体" w:cs="仿宋"/>
                <w:szCs w:val="21"/>
              </w:rPr>
            </w:pPr>
            <w:r w:rsidRPr="003618C8">
              <w:rPr>
                <w:rFonts w:ascii="宋体" w:eastAsia="宋体" w:hAnsi="宋体" w:cs="仿宋" w:hint="eastAsia"/>
                <w:szCs w:val="21"/>
              </w:rPr>
              <w:t>数据梳理、校验及保护</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588CEA4A" w14:textId="40E2DDC1" w:rsidR="00C632E7" w:rsidRPr="003618C8" w:rsidRDefault="00DA266D" w:rsidP="006A4F89">
            <w:pPr>
              <w:jc w:val="center"/>
              <w:rPr>
                <w:rFonts w:ascii="宋体" w:eastAsia="宋体" w:hAnsi="宋体" w:cs="仿宋"/>
                <w:szCs w:val="21"/>
              </w:rPr>
            </w:pPr>
            <w:r w:rsidRPr="003618C8">
              <w:rPr>
                <w:rFonts w:asciiTheme="minorEastAsia" w:hAnsiTheme="minorEastAsia" w:cs="Times New Roman" w:hint="eastAsia"/>
                <w:szCs w:val="21"/>
              </w:rPr>
              <w:t>/</w:t>
            </w:r>
          </w:p>
        </w:tc>
        <w:tc>
          <w:tcPr>
            <w:tcW w:w="992" w:type="dxa"/>
            <w:vMerge w:val="restart"/>
            <w:tcBorders>
              <w:left w:val="single" w:sz="4" w:space="0" w:color="auto"/>
              <w:right w:val="single" w:sz="4" w:space="0" w:color="auto"/>
            </w:tcBorders>
            <w:vAlign w:val="center"/>
          </w:tcPr>
          <w:p w14:paraId="3104FDF6" w14:textId="3BE833D9" w:rsidR="00C632E7" w:rsidRPr="003618C8" w:rsidRDefault="00C632E7" w:rsidP="00C632E7">
            <w:pPr>
              <w:jc w:val="center"/>
              <w:rPr>
                <w:rFonts w:ascii="宋体" w:eastAsia="宋体" w:hAnsi="宋体" w:cs="仿宋"/>
                <w:szCs w:val="21"/>
              </w:rPr>
            </w:pPr>
            <w:r w:rsidRPr="003618C8">
              <w:rPr>
                <w:rFonts w:ascii="宋体" w:eastAsia="宋体" w:hAnsi="宋体" w:cs="仿宋" w:hint="eastAsia"/>
                <w:szCs w:val="21"/>
              </w:rPr>
              <w:t>强制</w:t>
            </w:r>
          </w:p>
        </w:tc>
        <w:tc>
          <w:tcPr>
            <w:tcW w:w="6440" w:type="dxa"/>
            <w:tcBorders>
              <w:top w:val="single" w:sz="4" w:space="0" w:color="auto"/>
              <w:left w:val="single" w:sz="4" w:space="0" w:color="auto"/>
              <w:bottom w:val="single" w:sz="4" w:space="0" w:color="auto"/>
              <w:right w:val="single" w:sz="4" w:space="0" w:color="auto"/>
            </w:tcBorders>
            <w:vAlign w:val="center"/>
          </w:tcPr>
          <w:p w14:paraId="4D647D09" w14:textId="77777777" w:rsidR="009D581F" w:rsidRPr="003618C8" w:rsidRDefault="00C632E7" w:rsidP="00C632E7">
            <w:pPr>
              <w:rPr>
                <w:rFonts w:ascii="宋体" w:eastAsia="宋体" w:hAnsi="宋体" w:cs="仿宋"/>
                <w:szCs w:val="21"/>
              </w:rPr>
            </w:pPr>
            <w:r w:rsidRPr="003618C8">
              <w:rPr>
                <w:rFonts w:ascii="宋体" w:eastAsia="宋体" w:hAnsi="宋体" w:cs="仿宋" w:hint="eastAsia"/>
                <w:szCs w:val="21"/>
              </w:rPr>
              <w:t>金融机构应披露内部的环境相关统计数据收集、校验、管理流程，以及为保障数据安全性和数据主体权益采取的措施</w:t>
            </w:r>
            <w:r w:rsidR="009D581F" w:rsidRPr="003618C8">
              <w:rPr>
                <w:rFonts w:ascii="宋体" w:eastAsia="宋体" w:hAnsi="宋体" w:cs="仿宋" w:hint="eastAsia"/>
                <w:szCs w:val="21"/>
              </w:rPr>
              <w:t>，包括定期对本机构环境相关统计数据质量开展梳理和校验工作，建立数据管理系统及流程，进一步提升相关基础数据质量及保证数据的及时性与准确性；加强环境数据管理的信息化建设，采用技术手段保证数据安全性和数据主体权益。</w:t>
            </w:r>
          </w:p>
          <w:p w14:paraId="278FA17B" w14:textId="397CC99B" w:rsidR="00C632E7" w:rsidRPr="003618C8" w:rsidRDefault="009D581F" w:rsidP="00C632E7">
            <w:pPr>
              <w:rPr>
                <w:rFonts w:ascii="宋体" w:eastAsia="宋体" w:hAnsi="宋体" w:cs="仿宋"/>
                <w:szCs w:val="21"/>
              </w:rPr>
            </w:pPr>
            <w:r w:rsidRPr="003618C8">
              <w:rPr>
                <w:rFonts w:ascii="宋体" w:eastAsia="宋体" w:hAnsi="宋体" w:cs="仿宋" w:hint="eastAsia"/>
                <w:szCs w:val="21"/>
              </w:rPr>
              <w:t>金融机构应披露本机构现有数据梳理、校验及保护机制的建设进展或计划。</w:t>
            </w:r>
          </w:p>
        </w:tc>
      </w:tr>
      <w:tr w:rsidR="00C632E7" w:rsidRPr="00F27782" w14:paraId="400A83A5" w14:textId="77777777" w:rsidTr="006A4F89">
        <w:trPr>
          <w:trHeight w:val="20"/>
        </w:trPr>
        <w:tc>
          <w:tcPr>
            <w:tcW w:w="1135"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2619B5E" w14:textId="77777777" w:rsidR="00C632E7" w:rsidRPr="003618C8" w:rsidRDefault="00C632E7" w:rsidP="00C632E7">
            <w:pPr>
              <w:jc w:val="center"/>
              <w:rPr>
                <w:rFonts w:ascii="宋体" w:eastAsia="宋体" w:hAnsi="宋体" w:cs="仿宋"/>
                <w:szCs w:val="21"/>
              </w:rPr>
            </w:pPr>
          </w:p>
        </w:tc>
        <w:tc>
          <w:tcPr>
            <w:tcW w:w="1417" w:type="dxa"/>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5925804" w14:textId="50EDA680" w:rsidR="00C632E7" w:rsidRPr="003618C8" w:rsidRDefault="00C632E7" w:rsidP="00C632E7">
            <w:pPr>
              <w:jc w:val="center"/>
              <w:rPr>
                <w:rFonts w:ascii="宋体" w:eastAsia="宋体" w:hAnsi="宋体" w:cs="仿宋"/>
                <w:szCs w:val="21"/>
              </w:rPr>
            </w:pPr>
            <w:r w:rsidRPr="003618C8">
              <w:rPr>
                <w:rFonts w:ascii="宋体" w:eastAsia="宋体" w:hAnsi="宋体" w:cs="仿宋" w:hint="eastAsia"/>
                <w:szCs w:val="21"/>
              </w:rPr>
              <w:t>数据安全应</w:t>
            </w:r>
            <w:r w:rsidRPr="003618C8">
              <w:rPr>
                <w:rFonts w:ascii="宋体" w:eastAsia="宋体" w:hAnsi="宋体" w:cs="仿宋" w:hint="eastAsia"/>
                <w:szCs w:val="21"/>
              </w:rPr>
              <w:lastRenderedPageBreak/>
              <w:t>急预案</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5A475663" w14:textId="5A61FAA5" w:rsidR="00C632E7" w:rsidRPr="003618C8" w:rsidRDefault="00DA266D" w:rsidP="006A4F89">
            <w:pPr>
              <w:jc w:val="center"/>
              <w:rPr>
                <w:rFonts w:ascii="宋体" w:eastAsia="宋体" w:hAnsi="宋体" w:cs="仿宋"/>
                <w:szCs w:val="21"/>
              </w:rPr>
            </w:pPr>
            <w:r w:rsidRPr="003618C8">
              <w:rPr>
                <w:rFonts w:asciiTheme="minorEastAsia" w:hAnsiTheme="minorEastAsia" w:cs="Times New Roman" w:hint="eastAsia"/>
                <w:szCs w:val="21"/>
              </w:rPr>
              <w:lastRenderedPageBreak/>
              <w:t>/</w:t>
            </w:r>
          </w:p>
        </w:tc>
        <w:tc>
          <w:tcPr>
            <w:tcW w:w="992" w:type="dxa"/>
            <w:vMerge/>
            <w:tcBorders>
              <w:left w:val="single" w:sz="4" w:space="0" w:color="auto"/>
              <w:bottom w:val="single" w:sz="4" w:space="0" w:color="auto"/>
              <w:right w:val="single" w:sz="4" w:space="0" w:color="auto"/>
            </w:tcBorders>
            <w:vAlign w:val="center"/>
          </w:tcPr>
          <w:p w14:paraId="7DC9F1FF" w14:textId="77777777" w:rsidR="00C632E7" w:rsidRPr="003618C8" w:rsidRDefault="00C632E7" w:rsidP="00C632E7">
            <w:pPr>
              <w:jc w:val="center"/>
              <w:rPr>
                <w:rFonts w:ascii="宋体" w:eastAsia="宋体" w:hAnsi="宋体" w:cs="仿宋"/>
                <w:szCs w:val="21"/>
              </w:rPr>
            </w:pPr>
          </w:p>
        </w:tc>
        <w:tc>
          <w:tcPr>
            <w:tcW w:w="6440" w:type="dxa"/>
            <w:tcBorders>
              <w:top w:val="single" w:sz="4" w:space="0" w:color="auto"/>
              <w:left w:val="single" w:sz="4" w:space="0" w:color="auto"/>
              <w:bottom w:val="single" w:sz="4" w:space="0" w:color="auto"/>
              <w:right w:val="single" w:sz="4" w:space="0" w:color="auto"/>
            </w:tcBorders>
            <w:vAlign w:val="center"/>
          </w:tcPr>
          <w:p w14:paraId="1E63069A" w14:textId="77777777" w:rsidR="00C632E7" w:rsidRPr="003618C8" w:rsidRDefault="00C632E7" w:rsidP="00C632E7">
            <w:pPr>
              <w:rPr>
                <w:rFonts w:ascii="宋体" w:eastAsia="宋体" w:hAnsi="宋体" w:cs="仿宋"/>
                <w:szCs w:val="21"/>
              </w:rPr>
            </w:pPr>
            <w:r w:rsidRPr="003618C8">
              <w:rPr>
                <w:rFonts w:ascii="宋体" w:eastAsia="宋体" w:hAnsi="宋体" w:cs="仿宋" w:hint="eastAsia"/>
                <w:szCs w:val="21"/>
              </w:rPr>
              <w:t>金融机构应披露对可能发生的数据安全事件或数据安全事故建立的应</w:t>
            </w:r>
            <w:r w:rsidRPr="003618C8">
              <w:rPr>
                <w:rFonts w:ascii="宋体" w:eastAsia="宋体" w:hAnsi="宋体" w:cs="仿宋" w:hint="eastAsia"/>
                <w:szCs w:val="21"/>
              </w:rPr>
              <w:lastRenderedPageBreak/>
              <w:t>急预案情况。</w:t>
            </w:r>
          </w:p>
          <w:p w14:paraId="4755C244" w14:textId="4FD21735" w:rsidR="00B07980" w:rsidRPr="00F27782" w:rsidRDefault="00B07980" w:rsidP="00C632E7">
            <w:pPr>
              <w:rPr>
                <w:rFonts w:ascii="宋体" w:eastAsia="宋体" w:hAnsi="宋体" w:cs="仿宋"/>
                <w:szCs w:val="21"/>
              </w:rPr>
            </w:pPr>
            <w:r w:rsidRPr="003618C8">
              <w:rPr>
                <w:rFonts w:ascii="宋体" w:eastAsia="宋体" w:hAnsi="宋体" w:cs="仿宋" w:hint="eastAsia"/>
                <w:szCs w:val="21"/>
              </w:rPr>
              <w:t>金融机构应披露本机构现有工作进展或计划。</w:t>
            </w:r>
          </w:p>
        </w:tc>
      </w:tr>
    </w:tbl>
    <w:p w14:paraId="26180AF7" w14:textId="477265A2" w:rsidR="00BB7AA1" w:rsidRPr="003143F4" w:rsidRDefault="00BB7AA1" w:rsidP="003143F4">
      <w:pPr>
        <w:rPr>
          <w:rFonts w:ascii="仿宋" w:eastAsia="仿宋" w:hAnsi="仿宋" w:cs="仿宋"/>
          <w:color w:val="000000"/>
          <w:sz w:val="28"/>
          <w:szCs w:val="28"/>
        </w:rPr>
      </w:pPr>
    </w:p>
    <w:p w14:paraId="51FD3BC6" w14:textId="77777777" w:rsidR="00A37631" w:rsidRPr="00AB0EE6" w:rsidRDefault="00A37631" w:rsidP="00A37631">
      <w:pPr>
        <w:spacing w:line="360" w:lineRule="auto"/>
        <w:rPr>
          <w:rFonts w:ascii="Times New Roman" w:eastAsia="仿宋_GB2312" w:hAnsi="Times New Roman" w:cs="Times New Roman"/>
          <w:sz w:val="32"/>
          <w:szCs w:val="32"/>
        </w:rPr>
      </w:pPr>
    </w:p>
    <w:sectPr w:rsidR="00A37631" w:rsidRPr="00AB0EE6" w:rsidSect="003143F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8C30" w14:textId="77777777" w:rsidR="001B05E0" w:rsidRDefault="001B05E0" w:rsidP="003143F4">
      <w:r>
        <w:separator/>
      </w:r>
    </w:p>
  </w:endnote>
  <w:endnote w:type="continuationSeparator" w:id="0">
    <w:p w14:paraId="7476E30C" w14:textId="77777777" w:rsidR="001B05E0" w:rsidRDefault="001B05E0" w:rsidP="0031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87780"/>
      <w:docPartObj>
        <w:docPartGallery w:val="Page Numbers (Bottom of Page)"/>
        <w:docPartUnique/>
      </w:docPartObj>
    </w:sdtPr>
    <w:sdtContent>
      <w:p w14:paraId="0D2B738B" w14:textId="3AAD6640" w:rsidR="00FB4C55" w:rsidRDefault="00FB4C55" w:rsidP="00FB4C55">
        <w:pPr>
          <w:pStyle w:val="af"/>
          <w:jc w:val="center"/>
        </w:pPr>
        <w:r>
          <w:fldChar w:fldCharType="begin"/>
        </w:r>
        <w:r>
          <w:instrText>PAGE   \* MERGEFORMAT</w:instrText>
        </w:r>
        <w:r>
          <w:fldChar w:fldCharType="separate"/>
        </w:r>
        <w:r w:rsidR="001B280D" w:rsidRPr="001B280D">
          <w:rPr>
            <w:noProof/>
            <w:lang w:val="zh-CN"/>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E398" w14:textId="77777777" w:rsidR="001B05E0" w:rsidRDefault="001B05E0" w:rsidP="003143F4">
      <w:r>
        <w:separator/>
      </w:r>
    </w:p>
  </w:footnote>
  <w:footnote w:type="continuationSeparator" w:id="0">
    <w:p w14:paraId="369E062A" w14:textId="77777777" w:rsidR="001B05E0" w:rsidRDefault="001B05E0" w:rsidP="00314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776D"/>
    <w:multiLevelType w:val="hybridMultilevel"/>
    <w:tmpl w:val="B3D0E588"/>
    <w:lvl w:ilvl="0" w:tplc="48AC3BCE">
      <w:start w:val="9"/>
      <w:numFmt w:val="bullet"/>
      <w:lvlText w:val="-"/>
      <w:lvlJc w:val="left"/>
      <w:pPr>
        <w:ind w:left="360" w:hanging="360"/>
      </w:pPr>
      <w:rPr>
        <w:rFonts w:ascii="宋体" w:eastAsia="宋体" w:hAnsi="宋体" w:cs="仿宋"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7B"/>
    <w:rsid w:val="00003265"/>
    <w:rsid w:val="000119AB"/>
    <w:rsid w:val="000122C3"/>
    <w:rsid w:val="000148AC"/>
    <w:rsid w:val="000256D4"/>
    <w:rsid w:val="00031D79"/>
    <w:rsid w:val="00034956"/>
    <w:rsid w:val="00037EC6"/>
    <w:rsid w:val="00041051"/>
    <w:rsid w:val="00045E08"/>
    <w:rsid w:val="000469AF"/>
    <w:rsid w:val="000479C9"/>
    <w:rsid w:val="00051F8B"/>
    <w:rsid w:val="00052CD8"/>
    <w:rsid w:val="00073CCF"/>
    <w:rsid w:val="000801AB"/>
    <w:rsid w:val="00082AC1"/>
    <w:rsid w:val="00084D11"/>
    <w:rsid w:val="00087A18"/>
    <w:rsid w:val="0009371A"/>
    <w:rsid w:val="00094BDF"/>
    <w:rsid w:val="00097388"/>
    <w:rsid w:val="000A31B6"/>
    <w:rsid w:val="000A5A9F"/>
    <w:rsid w:val="000B0F17"/>
    <w:rsid w:val="000B431A"/>
    <w:rsid w:val="000B4922"/>
    <w:rsid w:val="000C0567"/>
    <w:rsid w:val="000D205E"/>
    <w:rsid w:val="000D30F5"/>
    <w:rsid w:val="000F31A0"/>
    <w:rsid w:val="000F3C75"/>
    <w:rsid w:val="000F53C8"/>
    <w:rsid w:val="000F53DE"/>
    <w:rsid w:val="00103D14"/>
    <w:rsid w:val="001050C8"/>
    <w:rsid w:val="001072EC"/>
    <w:rsid w:val="00110B43"/>
    <w:rsid w:val="00115147"/>
    <w:rsid w:val="00115F42"/>
    <w:rsid w:val="001169C1"/>
    <w:rsid w:val="00126D8D"/>
    <w:rsid w:val="00131525"/>
    <w:rsid w:val="001338E0"/>
    <w:rsid w:val="001433EA"/>
    <w:rsid w:val="00146BB3"/>
    <w:rsid w:val="001477EA"/>
    <w:rsid w:val="0015442D"/>
    <w:rsid w:val="001546DA"/>
    <w:rsid w:val="0016220F"/>
    <w:rsid w:val="00166C3A"/>
    <w:rsid w:val="00177ED8"/>
    <w:rsid w:val="00190CE9"/>
    <w:rsid w:val="001924FE"/>
    <w:rsid w:val="001A04AC"/>
    <w:rsid w:val="001A0C2A"/>
    <w:rsid w:val="001B05E0"/>
    <w:rsid w:val="001B280D"/>
    <w:rsid w:val="001B50F3"/>
    <w:rsid w:val="001C7612"/>
    <w:rsid w:val="001D42DD"/>
    <w:rsid w:val="001D7C90"/>
    <w:rsid w:val="001E1504"/>
    <w:rsid w:val="001E3A81"/>
    <w:rsid w:val="00203430"/>
    <w:rsid w:val="00206562"/>
    <w:rsid w:val="002071A6"/>
    <w:rsid w:val="0022345F"/>
    <w:rsid w:val="00224937"/>
    <w:rsid w:val="002320B8"/>
    <w:rsid w:val="00232FEF"/>
    <w:rsid w:val="00252D20"/>
    <w:rsid w:val="00253D10"/>
    <w:rsid w:val="0026008A"/>
    <w:rsid w:val="00261B28"/>
    <w:rsid w:val="002624D8"/>
    <w:rsid w:val="00262FB8"/>
    <w:rsid w:val="002642E6"/>
    <w:rsid w:val="00270BF9"/>
    <w:rsid w:val="0027742F"/>
    <w:rsid w:val="002931A4"/>
    <w:rsid w:val="00293DB1"/>
    <w:rsid w:val="002A7CA5"/>
    <w:rsid w:val="002B14FB"/>
    <w:rsid w:val="002B4E04"/>
    <w:rsid w:val="002B588D"/>
    <w:rsid w:val="002C3978"/>
    <w:rsid w:val="002D1344"/>
    <w:rsid w:val="002D7692"/>
    <w:rsid w:val="002D7843"/>
    <w:rsid w:val="002E41E6"/>
    <w:rsid w:val="00310029"/>
    <w:rsid w:val="00310EED"/>
    <w:rsid w:val="00311433"/>
    <w:rsid w:val="003143F4"/>
    <w:rsid w:val="00315AD2"/>
    <w:rsid w:val="0032786B"/>
    <w:rsid w:val="00327E4A"/>
    <w:rsid w:val="00332456"/>
    <w:rsid w:val="0033265D"/>
    <w:rsid w:val="00335361"/>
    <w:rsid w:val="0034620E"/>
    <w:rsid w:val="003463DA"/>
    <w:rsid w:val="00350FD2"/>
    <w:rsid w:val="00352A76"/>
    <w:rsid w:val="00353B9B"/>
    <w:rsid w:val="003557EA"/>
    <w:rsid w:val="003613D4"/>
    <w:rsid w:val="003618C8"/>
    <w:rsid w:val="00363610"/>
    <w:rsid w:val="003638DC"/>
    <w:rsid w:val="003725AA"/>
    <w:rsid w:val="00383716"/>
    <w:rsid w:val="003A4F1C"/>
    <w:rsid w:val="003C2CBD"/>
    <w:rsid w:val="003C6175"/>
    <w:rsid w:val="003E245F"/>
    <w:rsid w:val="003E45C5"/>
    <w:rsid w:val="003E665B"/>
    <w:rsid w:val="003F1FAD"/>
    <w:rsid w:val="003F2737"/>
    <w:rsid w:val="00407FC7"/>
    <w:rsid w:val="0041729C"/>
    <w:rsid w:val="00427125"/>
    <w:rsid w:val="00433143"/>
    <w:rsid w:val="00434D13"/>
    <w:rsid w:val="004442FC"/>
    <w:rsid w:val="00447617"/>
    <w:rsid w:val="00457C43"/>
    <w:rsid w:val="00472FA3"/>
    <w:rsid w:val="00484750"/>
    <w:rsid w:val="00492B93"/>
    <w:rsid w:val="00494B75"/>
    <w:rsid w:val="004C4F00"/>
    <w:rsid w:val="004C78E4"/>
    <w:rsid w:val="004E001C"/>
    <w:rsid w:val="004E36F9"/>
    <w:rsid w:val="004E3DEC"/>
    <w:rsid w:val="004F06AA"/>
    <w:rsid w:val="004F17AC"/>
    <w:rsid w:val="00511278"/>
    <w:rsid w:val="00515001"/>
    <w:rsid w:val="00515C76"/>
    <w:rsid w:val="00525D63"/>
    <w:rsid w:val="00527039"/>
    <w:rsid w:val="005302E5"/>
    <w:rsid w:val="00530AA3"/>
    <w:rsid w:val="005314BA"/>
    <w:rsid w:val="0053218B"/>
    <w:rsid w:val="00574BB8"/>
    <w:rsid w:val="0057514F"/>
    <w:rsid w:val="005807AE"/>
    <w:rsid w:val="005A600F"/>
    <w:rsid w:val="005B067D"/>
    <w:rsid w:val="005B49BE"/>
    <w:rsid w:val="005B4C5D"/>
    <w:rsid w:val="005C33AE"/>
    <w:rsid w:val="005C7CD6"/>
    <w:rsid w:val="005D05B5"/>
    <w:rsid w:val="005D47F3"/>
    <w:rsid w:val="005E04D6"/>
    <w:rsid w:val="005F1D54"/>
    <w:rsid w:val="005F6562"/>
    <w:rsid w:val="00603BE1"/>
    <w:rsid w:val="00614DEB"/>
    <w:rsid w:val="00620CA0"/>
    <w:rsid w:val="006233DB"/>
    <w:rsid w:val="006307B7"/>
    <w:rsid w:val="006442D5"/>
    <w:rsid w:val="00651E01"/>
    <w:rsid w:val="00655C2F"/>
    <w:rsid w:val="00655E17"/>
    <w:rsid w:val="00655F92"/>
    <w:rsid w:val="006566A4"/>
    <w:rsid w:val="006615E4"/>
    <w:rsid w:val="00661F1C"/>
    <w:rsid w:val="0069071C"/>
    <w:rsid w:val="0069111F"/>
    <w:rsid w:val="006A1738"/>
    <w:rsid w:val="006A4F89"/>
    <w:rsid w:val="006A6CC1"/>
    <w:rsid w:val="006B001C"/>
    <w:rsid w:val="006B225B"/>
    <w:rsid w:val="006B5424"/>
    <w:rsid w:val="006B67B5"/>
    <w:rsid w:val="006C0DCF"/>
    <w:rsid w:val="006C327A"/>
    <w:rsid w:val="006C4A60"/>
    <w:rsid w:val="006D2CAF"/>
    <w:rsid w:val="006D7F8C"/>
    <w:rsid w:val="006E4BE7"/>
    <w:rsid w:val="006E60BC"/>
    <w:rsid w:val="006E7895"/>
    <w:rsid w:val="006F49C0"/>
    <w:rsid w:val="007026EA"/>
    <w:rsid w:val="00703214"/>
    <w:rsid w:val="00712C82"/>
    <w:rsid w:val="00723880"/>
    <w:rsid w:val="00730F37"/>
    <w:rsid w:val="0073249E"/>
    <w:rsid w:val="00741BE7"/>
    <w:rsid w:val="00745B66"/>
    <w:rsid w:val="0074775B"/>
    <w:rsid w:val="00750A39"/>
    <w:rsid w:val="007526E7"/>
    <w:rsid w:val="0078210B"/>
    <w:rsid w:val="00782215"/>
    <w:rsid w:val="00784B81"/>
    <w:rsid w:val="007A0E7D"/>
    <w:rsid w:val="007A5CC8"/>
    <w:rsid w:val="007C56E1"/>
    <w:rsid w:val="007D588E"/>
    <w:rsid w:val="007E7651"/>
    <w:rsid w:val="007F2394"/>
    <w:rsid w:val="00800AA0"/>
    <w:rsid w:val="00823A43"/>
    <w:rsid w:val="00842EDF"/>
    <w:rsid w:val="00845EA7"/>
    <w:rsid w:val="00847F93"/>
    <w:rsid w:val="00853767"/>
    <w:rsid w:val="008555AC"/>
    <w:rsid w:val="0086491B"/>
    <w:rsid w:val="008653AA"/>
    <w:rsid w:val="00866965"/>
    <w:rsid w:val="008828A3"/>
    <w:rsid w:val="00883921"/>
    <w:rsid w:val="00886ACF"/>
    <w:rsid w:val="008A7523"/>
    <w:rsid w:val="008B5545"/>
    <w:rsid w:val="008B587C"/>
    <w:rsid w:val="008E024E"/>
    <w:rsid w:val="008F4251"/>
    <w:rsid w:val="00901C2E"/>
    <w:rsid w:val="00904981"/>
    <w:rsid w:val="009108E4"/>
    <w:rsid w:val="0091104E"/>
    <w:rsid w:val="009329F4"/>
    <w:rsid w:val="00937411"/>
    <w:rsid w:val="009400EF"/>
    <w:rsid w:val="0094157B"/>
    <w:rsid w:val="0095015E"/>
    <w:rsid w:val="0095176B"/>
    <w:rsid w:val="009564F1"/>
    <w:rsid w:val="00960960"/>
    <w:rsid w:val="00970BB8"/>
    <w:rsid w:val="00973F9B"/>
    <w:rsid w:val="00984731"/>
    <w:rsid w:val="0098588D"/>
    <w:rsid w:val="00986938"/>
    <w:rsid w:val="009933A9"/>
    <w:rsid w:val="009A2803"/>
    <w:rsid w:val="009B6801"/>
    <w:rsid w:val="009C2B8A"/>
    <w:rsid w:val="009C6BC8"/>
    <w:rsid w:val="009C6E51"/>
    <w:rsid w:val="009C7855"/>
    <w:rsid w:val="009D1A24"/>
    <w:rsid w:val="009D581F"/>
    <w:rsid w:val="00A036D8"/>
    <w:rsid w:val="00A1003E"/>
    <w:rsid w:val="00A1655E"/>
    <w:rsid w:val="00A22E3B"/>
    <w:rsid w:val="00A231FE"/>
    <w:rsid w:val="00A24DF1"/>
    <w:rsid w:val="00A25D06"/>
    <w:rsid w:val="00A339C7"/>
    <w:rsid w:val="00A37631"/>
    <w:rsid w:val="00A430EB"/>
    <w:rsid w:val="00A436F6"/>
    <w:rsid w:val="00A43B8C"/>
    <w:rsid w:val="00A44011"/>
    <w:rsid w:val="00A55F44"/>
    <w:rsid w:val="00A6062D"/>
    <w:rsid w:val="00A612B9"/>
    <w:rsid w:val="00A70D09"/>
    <w:rsid w:val="00A8355C"/>
    <w:rsid w:val="00A95CD2"/>
    <w:rsid w:val="00A9753B"/>
    <w:rsid w:val="00AA7BD9"/>
    <w:rsid w:val="00AB0EE6"/>
    <w:rsid w:val="00AC2C39"/>
    <w:rsid w:val="00AC42D0"/>
    <w:rsid w:val="00AC72CC"/>
    <w:rsid w:val="00AD2325"/>
    <w:rsid w:val="00AD3A28"/>
    <w:rsid w:val="00AE00D7"/>
    <w:rsid w:val="00AE563E"/>
    <w:rsid w:val="00AF57B1"/>
    <w:rsid w:val="00B054B1"/>
    <w:rsid w:val="00B060AB"/>
    <w:rsid w:val="00B07980"/>
    <w:rsid w:val="00B116E5"/>
    <w:rsid w:val="00B16DA1"/>
    <w:rsid w:val="00B17AE1"/>
    <w:rsid w:val="00B22B56"/>
    <w:rsid w:val="00B26255"/>
    <w:rsid w:val="00B317AC"/>
    <w:rsid w:val="00B37B08"/>
    <w:rsid w:val="00B42227"/>
    <w:rsid w:val="00B42B66"/>
    <w:rsid w:val="00B50B48"/>
    <w:rsid w:val="00B541ED"/>
    <w:rsid w:val="00B545A1"/>
    <w:rsid w:val="00B56DF4"/>
    <w:rsid w:val="00B60296"/>
    <w:rsid w:val="00B675BE"/>
    <w:rsid w:val="00B7465A"/>
    <w:rsid w:val="00B85B52"/>
    <w:rsid w:val="00B87993"/>
    <w:rsid w:val="00B95CED"/>
    <w:rsid w:val="00BA19BA"/>
    <w:rsid w:val="00BB7AA1"/>
    <w:rsid w:val="00BC0FB8"/>
    <w:rsid w:val="00BC45A7"/>
    <w:rsid w:val="00BC7B8C"/>
    <w:rsid w:val="00BD0C2A"/>
    <w:rsid w:val="00BE4069"/>
    <w:rsid w:val="00BE56DA"/>
    <w:rsid w:val="00C045B5"/>
    <w:rsid w:val="00C0575C"/>
    <w:rsid w:val="00C077BF"/>
    <w:rsid w:val="00C15F77"/>
    <w:rsid w:val="00C227A2"/>
    <w:rsid w:val="00C27872"/>
    <w:rsid w:val="00C279F6"/>
    <w:rsid w:val="00C52D1F"/>
    <w:rsid w:val="00C632E7"/>
    <w:rsid w:val="00C75280"/>
    <w:rsid w:val="00C76EC9"/>
    <w:rsid w:val="00C876AE"/>
    <w:rsid w:val="00C93CFA"/>
    <w:rsid w:val="00C955DF"/>
    <w:rsid w:val="00CA28A7"/>
    <w:rsid w:val="00CA5D19"/>
    <w:rsid w:val="00CA7B47"/>
    <w:rsid w:val="00CB1C14"/>
    <w:rsid w:val="00CB2BFF"/>
    <w:rsid w:val="00CB7C28"/>
    <w:rsid w:val="00CC14C1"/>
    <w:rsid w:val="00CC4792"/>
    <w:rsid w:val="00CC6BA2"/>
    <w:rsid w:val="00CD346A"/>
    <w:rsid w:val="00CF0E35"/>
    <w:rsid w:val="00CF3219"/>
    <w:rsid w:val="00CF4554"/>
    <w:rsid w:val="00D04FDE"/>
    <w:rsid w:val="00D07613"/>
    <w:rsid w:val="00D12606"/>
    <w:rsid w:val="00D16DEA"/>
    <w:rsid w:val="00D226E2"/>
    <w:rsid w:val="00D259E4"/>
    <w:rsid w:val="00D362E2"/>
    <w:rsid w:val="00D50FF5"/>
    <w:rsid w:val="00D524FB"/>
    <w:rsid w:val="00D6425D"/>
    <w:rsid w:val="00D64E34"/>
    <w:rsid w:val="00D85B9D"/>
    <w:rsid w:val="00D9511B"/>
    <w:rsid w:val="00DA1AFA"/>
    <w:rsid w:val="00DA266D"/>
    <w:rsid w:val="00DA47B1"/>
    <w:rsid w:val="00DB0769"/>
    <w:rsid w:val="00DB36F9"/>
    <w:rsid w:val="00DB5857"/>
    <w:rsid w:val="00DC0476"/>
    <w:rsid w:val="00DD0EF7"/>
    <w:rsid w:val="00DD32C2"/>
    <w:rsid w:val="00DE09CC"/>
    <w:rsid w:val="00DE5F41"/>
    <w:rsid w:val="00DE69F0"/>
    <w:rsid w:val="00DF1090"/>
    <w:rsid w:val="00DF127B"/>
    <w:rsid w:val="00DF2DD9"/>
    <w:rsid w:val="00E0174A"/>
    <w:rsid w:val="00E01EC5"/>
    <w:rsid w:val="00E045D2"/>
    <w:rsid w:val="00E05A10"/>
    <w:rsid w:val="00E14991"/>
    <w:rsid w:val="00E14AC7"/>
    <w:rsid w:val="00E177D1"/>
    <w:rsid w:val="00E21E89"/>
    <w:rsid w:val="00E22BA2"/>
    <w:rsid w:val="00E22CFC"/>
    <w:rsid w:val="00E31462"/>
    <w:rsid w:val="00E545F4"/>
    <w:rsid w:val="00E55CFB"/>
    <w:rsid w:val="00E55F78"/>
    <w:rsid w:val="00E61B01"/>
    <w:rsid w:val="00E61ECD"/>
    <w:rsid w:val="00E65E03"/>
    <w:rsid w:val="00E856C4"/>
    <w:rsid w:val="00E90E7B"/>
    <w:rsid w:val="00E943C7"/>
    <w:rsid w:val="00EA39D0"/>
    <w:rsid w:val="00EA65FF"/>
    <w:rsid w:val="00EB6651"/>
    <w:rsid w:val="00EC044F"/>
    <w:rsid w:val="00ED077F"/>
    <w:rsid w:val="00ED47C1"/>
    <w:rsid w:val="00EE100A"/>
    <w:rsid w:val="00EE4EEB"/>
    <w:rsid w:val="00EE5E67"/>
    <w:rsid w:val="00EE7031"/>
    <w:rsid w:val="00F0092A"/>
    <w:rsid w:val="00F06F0D"/>
    <w:rsid w:val="00F118D3"/>
    <w:rsid w:val="00F13511"/>
    <w:rsid w:val="00F140AE"/>
    <w:rsid w:val="00F14B09"/>
    <w:rsid w:val="00F24DF3"/>
    <w:rsid w:val="00F25E8B"/>
    <w:rsid w:val="00F27782"/>
    <w:rsid w:val="00F277B4"/>
    <w:rsid w:val="00F27FF7"/>
    <w:rsid w:val="00F3527E"/>
    <w:rsid w:val="00F361CB"/>
    <w:rsid w:val="00F41C43"/>
    <w:rsid w:val="00F50009"/>
    <w:rsid w:val="00F563C6"/>
    <w:rsid w:val="00F609C0"/>
    <w:rsid w:val="00F63A95"/>
    <w:rsid w:val="00F6576C"/>
    <w:rsid w:val="00F73885"/>
    <w:rsid w:val="00F74685"/>
    <w:rsid w:val="00F749D0"/>
    <w:rsid w:val="00F80198"/>
    <w:rsid w:val="00F84514"/>
    <w:rsid w:val="00F9007F"/>
    <w:rsid w:val="00F92FD0"/>
    <w:rsid w:val="00FA15BE"/>
    <w:rsid w:val="00FB06B8"/>
    <w:rsid w:val="00FB2691"/>
    <w:rsid w:val="00FB4C55"/>
    <w:rsid w:val="00FB717C"/>
    <w:rsid w:val="00FC5ABB"/>
    <w:rsid w:val="00FD1377"/>
    <w:rsid w:val="00FD5BA1"/>
    <w:rsid w:val="00FE64A0"/>
    <w:rsid w:val="00FF3C89"/>
    <w:rsid w:val="00FF507C"/>
    <w:rsid w:val="00FF61A7"/>
    <w:rsid w:val="00FF65F8"/>
    <w:rsid w:val="00FF65FD"/>
    <w:rsid w:val="00FF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4000E"/>
  <w15:docId w15:val="{34342411-2DA2-4647-A0E1-2E315395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E7B"/>
    <w:pPr>
      <w:ind w:firstLineChars="200" w:firstLine="420"/>
    </w:pPr>
  </w:style>
  <w:style w:type="table" w:styleId="a4">
    <w:name w:val="Table Grid"/>
    <w:basedOn w:val="a1"/>
    <w:uiPriority w:val="39"/>
    <w:rsid w:val="00CB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1104E"/>
    <w:rPr>
      <w:sz w:val="21"/>
      <w:szCs w:val="21"/>
    </w:rPr>
  </w:style>
  <w:style w:type="paragraph" w:styleId="a6">
    <w:name w:val="annotation text"/>
    <w:basedOn w:val="a"/>
    <w:link w:val="a7"/>
    <w:uiPriority w:val="99"/>
    <w:semiHidden/>
    <w:unhideWhenUsed/>
    <w:rsid w:val="0091104E"/>
    <w:pPr>
      <w:jc w:val="left"/>
    </w:pPr>
  </w:style>
  <w:style w:type="character" w:customStyle="1" w:styleId="a7">
    <w:name w:val="批注文字 字符"/>
    <w:basedOn w:val="a0"/>
    <w:link w:val="a6"/>
    <w:uiPriority w:val="99"/>
    <w:semiHidden/>
    <w:rsid w:val="0091104E"/>
  </w:style>
  <w:style w:type="paragraph" w:styleId="a8">
    <w:name w:val="annotation subject"/>
    <w:basedOn w:val="a6"/>
    <w:next w:val="a6"/>
    <w:link w:val="a9"/>
    <w:uiPriority w:val="99"/>
    <w:semiHidden/>
    <w:unhideWhenUsed/>
    <w:rsid w:val="0091104E"/>
    <w:rPr>
      <w:b/>
      <w:bCs/>
    </w:rPr>
  </w:style>
  <w:style w:type="character" w:customStyle="1" w:styleId="a9">
    <w:name w:val="批注主题 字符"/>
    <w:basedOn w:val="a7"/>
    <w:link w:val="a8"/>
    <w:uiPriority w:val="99"/>
    <w:semiHidden/>
    <w:rsid w:val="0091104E"/>
    <w:rPr>
      <w:b/>
      <w:bCs/>
    </w:rPr>
  </w:style>
  <w:style w:type="paragraph" w:styleId="aa">
    <w:name w:val="endnote text"/>
    <w:basedOn w:val="a"/>
    <w:link w:val="ab"/>
    <w:uiPriority w:val="99"/>
    <w:semiHidden/>
    <w:unhideWhenUsed/>
    <w:rsid w:val="003143F4"/>
    <w:pPr>
      <w:snapToGrid w:val="0"/>
      <w:jc w:val="left"/>
    </w:pPr>
    <w:rPr>
      <w:szCs w:val="24"/>
    </w:rPr>
  </w:style>
  <w:style w:type="character" w:customStyle="1" w:styleId="ab">
    <w:name w:val="尾注文本 字符"/>
    <w:basedOn w:val="a0"/>
    <w:link w:val="aa"/>
    <w:uiPriority w:val="99"/>
    <w:semiHidden/>
    <w:rsid w:val="003143F4"/>
    <w:rPr>
      <w:szCs w:val="24"/>
    </w:rPr>
  </w:style>
  <w:style w:type="character" w:styleId="ac">
    <w:name w:val="endnote reference"/>
    <w:basedOn w:val="a0"/>
    <w:uiPriority w:val="99"/>
    <w:semiHidden/>
    <w:unhideWhenUsed/>
    <w:rsid w:val="003143F4"/>
    <w:rPr>
      <w:vertAlign w:val="superscript"/>
    </w:rPr>
  </w:style>
  <w:style w:type="paragraph" w:styleId="ad">
    <w:name w:val="header"/>
    <w:basedOn w:val="a"/>
    <w:link w:val="ae"/>
    <w:uiPriority w:val="99"/>
    <w:unhideWhenUsed/>
    <w:rsid w:val="0009371A"/>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09371A"/>
    <w:rPr>
      <w:sz w:val="18"/>
      <w:szCs w:val="18"/>
    </w:rPr>
  </w:style>
  <w:style w:type="paragraph" w:styleId="af">
    <w:name w:val="footer"/>
    <w:basedOn w:val="a"/>
    <w:link w:val="af0"/>
    <w:uiPriority w:val="99"/>
    <w:unhideWhenUsed/>
    <w:rsid w:val="0009371A"/>
    <w:pPr>
      <w:tabs>
        <w:tab w:val="center" w:pos="4153"/>
        <w:tab w:val="right" w:pos="8306"/>
      </w:tabs>
      <w:snapToGrid w:val="0"/>
      <w:jc w:val="left"/>
    </w:pPr>
    <w:rPr>
      <w:sz w:val="18"/>
      <w:szCs w:val="18"/>
    </w:rPr>
  </w:style>
  <w:style w:type="character" w:customStyle="1" w:styleId="af0">
    <w:name w:val="页脚 字符"/>
    <w:basedOn w:val="a0"/>
    <w:link w:val="af"/>
    <w:uiPriority w:val="99"/>
    <w:rsid w:val="0009371A"/>
    <w:rPr>
      <w:sz w:val="18"/>
      <w:szCs w:val="18"/>
    </w:rPr>
  </w:style>
  <w:style w:type="paragraph" w:styleId="af1">
    <w:name w:val="Balloon Text"/>
    <w:basedOn w:val="a"/>
    <w:link w:val="af2"/>
    <w:uiPriority w:val="99"/>
    <w:semiHidden/>
    <w:unhideWhenUsed/>
    <w:rsid w:val="00E31462"/>
    <w:rPr>
      <w:sz w:val="18"/>
      <w:szCs w:val="18"/>
    </w:rPr>
  </w:style>
  <w:style w:type="character" w:customStyle="1" w:styleId="af2">
    <w:name w:val="批注框文本 字符"/>
    <w:basedOn w:val="a0"/>
    <w:link w:val="af1"/>
    <w:uiPriority w:val="99"/>
    <w:semiHidden/>
    <w:rsid w:val="00E31462"/>
    <w:rPr>
      <w:sz w:val="18"/>
      <w:szCs w:val="18"/>
    </w:rPr>
  </w:style>
  <w:style w:type="paragraph" w:customStyle="1" w:styleId="Af3">
    <w:name w:val="正文 A"/>
    <w:rsid w:val="0034620E"/>
    <w:pPr>
      <w:widowControl w:val="0"/>
      <w:jc w:val="both"/>
    </w:pPr>
    <w:rPr>
      <w:rFonts w:ascii="Times New Roman" w:eastAsia="Arial Unicode MS" w:hAnsi="Times New Roman" w:cs="Arial Unicode MS"/>
      <w:color w:val="000000"/>
      <w:szCs w:val="21"/>
      <w:u w:color="000000"/>
    </w:rPr>
  </w:style>
  <w:style w:type="paragraph" w:styleId="af4">
    <w:name w:val="Revision"/>
    <w:hidden/>
    <w:uiPriority w:val="99"/>
    <w:semiHidden/>
    <w:rsid w:val="0062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B89C1-3311-45D7-B380-4A231B19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Ouyang Ying</dc:creator>
  <cp:keywords/>
  <dc:description/>
  <cp:lastModifiedBy>X</cp:lastModifiedBy>
  <cp:revision>9</cp:revision>
  <dcterms:created xsi:type="dcterms:W3CDTF">2022-03-17T03:50:00Z</dcterms:created>
  <dcterms:modified xsi:type="dcterms:W3CDTF">2022-03-17T03:59:00Z</dcterms:modified>
</cp:coreProperties>
</file>