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rPr>
          <w:rFonts w:hint="eastAsia" w:ascii="方正小标宋简体" w:hAnsi="方正小标宋简体" w:eastAsia="方正小标宋简体" w:cs="方正小标宋简体"/>
          <w:color w:val="auto"/>
          <w:spacing w:val="0"/>
          <w:w w:val="100"/>
          <w:position w:val="0"/>
          <w:sz w:val="44"/>
          <w:szCs w:val="44"/>
          <w:shd w:val="clear" w:color="auto" w:fill="auto"/>
          <w:lang w:val="en-US" w:eastAsia="zh-CN" w:bidi="zh-CN"/>
        </w:rPr>
      </w:pPr>
      <w:r>
        <w:rPr>
          <w:rFonts w:hint="eastAsia" w:ascii="仿宋_GB2312" w:hAnsi="仿宋_GB2312" w:eastAsia="仿宋_GB2312" w:cs="仿宋_GB2312"/>
          <w:color w:val="auto"/>
          <w:spacing w:val="0"/>
          <w:w w:val="100"/>
          <w:position w:val="0"/>
          <w:sz w:val="32"/>
          <w:szCs w:val="32"/>
          <w:shd w:val="clear" w:color="auto" w:fill="auto"/>
          <w:lang w:val="zh-CN" w:eastAsia="zh-CN" w:bidi="zh-CN"/>
        </w:rPr>
        <w:t>附件</w:t>
      </w:r>
      <w:r>
        <w:rPr>
          <w:rFonts w:hint="eastAsia" w:ascii="仿宋_GB2312" w:hAnsi="仿宋_GB2312" w:eastAsia="仿宋_GB2312" w:cs="仿宋_GB2312"/>
          <w:color w:val="auto"/>
          <w:spacing w:val="0"/>
          <w:w w:val="100"/>
          <w:position w:val="0"/>
          <w:sz w:val="32"/>
          <w:szCs w:val="32"/>
          <w:shd w:val="clear" w:color="auto" w:fill="auto"/>
          <w:lang w:val="en-US" w:eastAsia="zh-CN" w:bidi="zh-CN"/>
        </w:rPr>
        <w:t>1</w:t>
      </w:r>
      <w:bookmarkStart w:id="0" w:name="_GoBack"/>
      <w:bookmarkEnd w:id="0"/>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仿宋_GB2312" w:hAnsi="仿宋_GB2312" w:eastAsia="仿宋_GB2312" w:cs="仿宋_GB2312"/>
          <w:color w:val="auto"/>
          <w:spacing w:val="0"/>
          <w:w w:val="100"/>
          <w:position w:val="0"/>
          <w:sz w:val="32"/>
          <w:szCs w:val="32"/>
          <w:shd w:val="clear" w:color="auto" w:fill="auto"/>
          <w:lang w:val="zh-CN" w:eastAsia="zh-CN" w:bidi="zh-CN"/>
        </w:rPr>
      </w:pPr>
      <w:r>
        <w:rPr>
          <w:rFonts w:hint="eastAsia" w:ascii="方正小标宋简体" w:hAnsi="方正小标宋简体" w:eastAsia="方正小标宋简体" w:cs="方正小标宋简体"/>
          <w:color w:val="auto"/>
          <w:spacing w:val="0"/>
          <w:w w:val="100"/>
          <w:position w:val="0"/>
          <w:sz w:val="44"/>
          <w:szCs w:val="44"/>
          <w:shd w:val="clear" w:color="auto" w:fill="auto"/>
          <w:lang w:val="zh-CN" w:eastAsia="zh-CN" w:bidi="zh-CN"/>
        </w:rPr>
        <w:t>深圳市科技评审专家管理办法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center"/>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（征求意见稿）</w:t>
      </w:r>
    </w:p>
    <w:p>
      <w:pPr>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仿宋_GB2312" w:hAnsi="仿宋_GB2312" w:eastAsia="仿宋_GB2312" w:cs="仿宋_GB2312"/>
          <w:color w:val="auto"/>
          <w:spacing w:val="0"/>
          <w:w w:val="100"/>
          <w:position w:val="0"/>
          <w:sz w:val="32"/>
          <w:szCs w:val="32"/>
          <w:shd w:val="clear" w:color="auto" w:fill="auto"/>
          <w:lang w:val="zh-CN" w:eastAsia="zh-CN" w:bidi="zh-CN"/>
        </w:rPr>
      </w:pPr>
    </w:p>
    <w:p>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黑体" w:hAnsi="黑体" w:eastAsia="黑体" w:cs="黑体"/>
          <w:color w:val="auto"/>
          <w:spacing w:val="0"/>
          <w:w w:val="100"/>
          <w:position w:val="0"/>
          <w:sz w:val="32"/>
          <w:szCs w:val="32"/>
          <w:shd w:val="clear" w:color="auto" w:fill="auto"/>
          <w:lang w:val="zh-CN" w:eastAsia="zh-CN" w:bidi="zh-CN"/>
        </w:rPr>
      </w:pPr>
      <w:r>
        <w:rPr>
          <w:rFonts w:hint="eastAsia" w:ascii="黑体" w:hAnsi="黑体" w:eastAsia="黑体" w:cs="黑体"/>
          <w:color w:val="auto"/>
          <w:spacing w:val="0"/>
          <w:w w:val="100"/>
          <w:position w:val="0"/>
          <w:sz w:val="32"/>
          <w:szCs w:val="32"/>
          <w:shd w:val="clear" w:color="auto" w:fill="auto"/>
          <w:lang w:val="zh-CN" w:eastAsia="zh-CN" w:bidi="zh-CN"/>
        </w:rPr>
        <w:t>第一章</w:t>
      </w:r>
      <w:r>
        <w:rPr>
          <w:rFonts w:hint="eastAsia" w:ascii="黑体" w:hAnsi="黑体" w:eastAsia="黑体" w:cs="黑体"/>
          <w:color w:val="auto"/>
          <w:spacing w:val="0"/>
          <w:w w:val="100"/>
          <w:position w:val="0"/>
          <w:sz w:val="32"/>
          <w:szCs w:val="32"/>
          <w:shd w:val="clear" w:color="auto" w:fill="auto"/>
          <w:lang w:val="en-US" w:eastAsia="zh-CN" w:bidi="zh-CN"/>
        </w:rPr>
        <w:t xml:space="preserve">  </w:t>
      </w:r>
      <w:r>
        <w:rPr>
          <w:rFonts w:hint="eastAsia" w:ascii="黑体" w:hAnsi="黑体" w:eastAsia="黑体" w:cs="黑体"/>
          <w:color w:val="auto"/>
          <w:spacing w:val="0"/>
          <w:w w:val="100"/>
          <w:position w:val="0"/>
          <w:sz w:val="32"/>
          <w:szCs w:val="32"/>
          <w:shd w:val="clear" w:color="auto" w:fill="auto"/>
          <w:lang w:val="zh-CN" w:eastAsia="zh-CN" w:bidi="zh-CN"/>
        </w:rPr>
        <w:t>总</w:t>
      </w:r>
      <w:r>
        <w:rPr>
          <w:rFonts w:hint="eastAsia" w:ascii="黑体" w:hAnsi="黑体" w:eastAsia="黑体" w:cs="黑体"/>
          <w:color w:val="auto"/>
          <w:spacing w:val="0"/>
          <w:w w:val="100"/>
          <w:position w:val="0"/>
          <w:sz w:val="32"/>
          <w:szCs w:val="32"/>
          <w:shd w:val="clear" w:color="auto" w:fill="auto"/>
          <w:lang w:val="en-US" w:eastAsia="zh-CN" w:bidi="zh-CN"/>
        </w:rPr>
        <w:t xml:space="preserve">  </w:t>
      </w:r>
      <w:r>
        <w:rPr>
          <w:rFonts w:hint="eastAsia" w:ascii="黑体" w:hAnsi="黑体" w:eastAsia="黑体" w:cs="黑体"/>
          <w:color w:val="auto"/>
          <w:spacing w:val="0"/>
          <w:w w:val="100"/>
          <w:position w:val="0"/>
          <w:sz w:val="32"/>
          <w:szCs w:val="32"/>
          <w:shd w:val="clear" w:color="auto" w:fill="auto"/>
          <w:lang w:val="zh-CN" w:eastAsia="zh-CN" w:bidi="zh-CN"/>
        </w:rPr>
        <w:t>则</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color w:val="auto"/>
          <w:spacing w:val="0"/>
          <w:w w:val="100"/>
          <w:position w:val="0"/>
          <w:sz w:val="32"/>
          <w:szCs w:val="32"/>
          <w:shd w:val="clear" w:color="auto" w:fill="auto"/>
          <w:lang w:val="zh-CN" w:eastAsia="zh-CN" w:bidi="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第一条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为了保障深圳市</w:t>
      </w:r>
      <w:r>
        <w:rPr>
          <w:rFonts w:hint="eastAsia" w:ascii="仿宋_GB2312" w:hAnsi="仿宋_GB2312" w:eastAsia="仿宋_GB2312" w:cs="仿宋_GB2312"/>
          <w:i w:val="0"/>
          <w:caps w:val="0"/>
          <w:color w:val="auto"/>
          <w:spacing w:val="0"/>
          <w:sz w:val="32"/>
          <w:szCs w:val="32"/>
          <w:u w:val="none"/>
          <w:shd w:val="clear" w:fill="FFFFFF"/>
        </w:rPr>
        <w:t>科技项目评审的</w:t>
      </w:r>
      <w:r>
        <w:rPr>
          <w:rFonts w:hint="eastAsia" w:ascii="仿宋_GB2312" w:hAnsi="仿宋_GB2312" w:eastAsia="仿宋_GB2312" w:cs="仿宋_GB2312"/>
          <w:i w:val="0"/>
          <w:caps w:val="0"/>
          <w:color w:val="auto"/>
          <w:spacing w:val="0"/>
          <w:sz w:val="32"/>
          <w:szCs w:val="32"/>
          <w:shd w:val="clear" w:fill="FFFFFF"/>
        </w:rPr>
        <w:t>科学性、合理性和公正性</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规范科技项目评审专家依法依规按程序开展评审工作</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提高科技项目评审专家</w:t>
      </w:r>
      <w:r>
        <w:rPr>
          <w:rFonts w:hint="eastAsia" w:ascii="仿宋_GB2312" w:hAnsi="仿宋_GB2312" w:eastAsia="仿宋_GB2312" w:cs="仿宋_GB2312"/>
          <w:i w:val="0"/>
          <w:caps w:val="0"/>
          <w:color w:val="auto"/>
          <w:spacing w:val="0"/>
          <w:sz w:val="32"/>
          <w:szCs w:val="32"/>
          <w:u w:val="none"/>
          <w:shd w:val="clear" w:fill="FFFFFF"/>
        </w:rPr>
        <w:t>管理</w:t>
      </w:r>
      <w:r>
        <w:rPr>
          <w:rFonts w:hint="eastAsia" w:ascii="仿宋_GB2312" w:hAnsi="仿宋_GB2312" w:eastAsia="仿宋_GB2312" w:cs="仿宋_GB2312"/>
          <w:i w:val="0"/>
          <w:caps w:val="0"/>
          <w:color w:val="auto"/>
          <w:spacing w:val="0"/>
          <w:sz w:val="32"/>
          <w:szCs w:val="32"/>
          <w:shd w:val="clear" w:fill="FFFFFF"/>
          <w:lang w:eastAsia="zh-CN"/>
        </w:rPr>
        <w:t>和监督</w:t>
      </w:r>
      <w:r>
        <w:rPr>
          <w:rFonts w:hint="default" w:ascii="仿宋_GB2312" w:hAnsi="仿宋_GB2312" w:eastAsia="仿宋_GB2312" w:cs="仿宋_GB2312"/>
          <w:i w:val="0"/>
          <w:caps w:val="0"/>
          <w:color w:val="auto"/>
          <w:spacing w:val="0"/>
          <w:sz w:val="32"/>
          <w:szCs w:val="32"/>
          <w:u w:val="none"/>
          <w:shd w:val="clear" w:fill="FFFFFF"/>
          <w:lang w:val="en"/>
        </w:rPr>
        <w:t>，</w:t>
      </w:r>
      <w:r>
        <w:rPr>
          <w:rFonts w:hint="eastAsia" w:ascii="仿宋_GB2312" w:hAnsi="仿宋_GB2312" w:eastAsia="仿宋_GB2312" w:cs="仿宋_GB2312"/>
          <w:i w:val="0"/>
          <w:caps w:val="0"/>
          <w:color w:val="auto"/>
          <w:spacing w:val="0"/>
          <w:sz w:val="32"/>
          <w:szCs w:val="32"/>
          <w:shd w:val="clear" w:fill="FFFFFF"/>
          <w:lang w:eastAsia="zh-CN"/>
        </w:rPr>
        <w:t>根据《</w:t>
      </w:r>
      <w:r>
        <w:rPr>
          <w:rFonts w:hint="eastAsia" w:ascii="仿宋_GB2312" w:hAnsi="仿宋_GB2312" w:eastAsia="仿宋_GB2312" w:cs="仿宋_GB2312"/>
          <w:i w:val="0"/>
          <w:caps w:val="0"/>
          <w:color w:val="auto"/>
          <w:spacing w:val="0"/>
          <w:sz w:val="32"/>
          <w:szCs w:val="32"/>
          <w:shd w:val="clear" w:fill="FFFFFF"/>
        </w:rPr>
        <w:t>深圳市科技计划项目管理办法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深圳市科技项目</w:t>
      </w:r>
      <w:r>
        <w:rPr>
          <w:rFonts w:hint="eastAsia" w:ascii="仿宋_GB2312" w:hAnsi="仿宋_GB2312" w:eastAsia="仿宋_GB2312" w:cs="仿宋_GB2312"/>
          <w:i w:val="0"/>
          <w:caps w:val="0"/>
          <w:color w:val="auto"/>
          <w:spacing w:val="0"/>
          <w:sz w:val="32"/>
          <w:szCs w:val="32"/>
          <w:shd w:val="clear" w:fill="FFFFFF"/>
          <w:lang w:eastAsia="zh-CN"/>
        </w:rPr>
        <w:t>评审</w:t>
      </w:r>
      <w:r>
        <w:rPr>
          <w:rFonts w:hint="eastAsia" w:ascii="仿宋_GB2312" w:hAnsi="仿宋_GB2312" w:eastAsia="仿宋_GB2312" w:cs="仿宋_GB2312"/>
          <w:i w:val="0"/>
          <w:caps w:val="0"/>
          <w:color w:val="auto"/>
          <w:spacing w:val="0"/>
          <w:sz w:val="32"/>
          <w:szCs w:val="32"/>
          <w:shd w:val="clear" w:fill="FFFFFF"/>
        </w:rPr>
        <w:t>管理办法</w:t>
      </w:r>
      <w:r>
        <w:rPr>
          <w:rFonts w:hint="eastAsia" w:ascii="仿宋_GB2312" w:hAnsi="仿宋_GB2312" w:eastAsia="仿宋_GB2312" w:cs="仿宋_GB2312"/>
          <w:i w:val="0"/>
          <w:caps w:val="0"/>
          <w:color w:val="auto"/>
          <w:spacing w:val="0"/>
          <w:sz w:val="32"/>
          <w:szCs w:val="32"/>
          <w:shd w:val="clear" w:fill="FFFFFF"/>
          <w:lang w:eastAsia="zh-CN"/>
        </w:rPr>
        <w:t>》和</w:t>
      </w:r>
      <w:r>
        <w:rPr>
          <w:rFonts w:hint="eastAsia" w:ascii="仿宋_GB2312" w:hAnsi="仿宋_GB2312" w:eastAsia="仿宋_GB2312" w:cs="仿宋_GB2312"/>
          <w:i w:val="0"/>
          <w:caps w:val="0"/>
          <w:color w:val="auto"/>
          <w:spacing w:val="0"/>
          <w:sz w:val="32"/>
          <w:szCs w:val="32"/>
          <w:shd w:val="clear" w:fill="FFFFFF"/>
        </w:rPr>
        <w:t>《深圳市科研诚信管理办法</w:t>
      </w:r>
      <w:r>
        <w:rPr>
          <w:rFonts w:hint="eastAsia" w:ascii="仿宋_GB2312" w:hAnsi="仿宋_GB2312" w:eastAsia="仿宋_GB2312" w:cs="仿宋_GB2312"/>
          <w:i w:val="0"/>
          <w:caps w:val="0"/>
          <w:color w:val="auto"/>
          <w:spacing w:val="0"/>
          <w:sz w:val="32"/>
          <w:szCs w:val="32"/>
          <w:shd w:val="clear" w:fill="FFFFFF"/>
          <w:lang w:eastAsia="zh-CN"/>
        </w:rPr>
        <w:t>（试行）</w:t>
      </w:r>
      <w:r>
        <w:rPr>
          <w:rFonts w:hint="eastAsia" w:ascii="仿宋_GB2312" w:hAnsi="仿宋_GB2312" w:eastAsia="仿宋_GB2312" w:cs="仿宋_GB2312"/>
          <w:i w:val="0"/>
          <w:caps w:val="0"/>
          <w:color w:val="auto"/>
          <w:spacing w:val="0"/>
          <w:sz w:val="32"/>
          <w:szCs w:val="32"/>
          <w:shd w:val="clear" w:fill="FFFFFF"/>
        </w:rPr>
        <w:t>》相关规定</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制定本办法。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strike w:val="0"/>
          <w:dstrike w:val="0"/>
          <w:color w:val="auto"/>
          <w:spacing w:val="0"/>
          <w:sz w:val="32"/>
          <w:szCs w:val="32"/>
          <w:shd w:val="clear" w:fill="FFFFFF"/>
        </w:rPr>
      </w:pPr>
      <w:r>
        <w:rPr>
          <w:rFonts w:hint="eastAsia" w:ascii="黑体" w:hAnsi="黑体" w:eastAsia="黑体" w:cs="黑体"/>
          <w:i w:val="0"/>
          <w:caps w:val="0"/>
          <w:strike w:val="0"/>
          <w:dstrike w:val="0"/>
          <w:color w:val="auto"/>
          <w:spacing w:val="0"/>
          <w:sz w:val="32"/>
          <w:szCs w:val="32"/>
          <w:shd w:val="clear" w:fill="FFFFFF"/>
        </w:rPr>
        <w:t>第二条</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strike w:val="0"/>
          <w:dstrike w:val="0"/>
          <w:color w:val="auto"/>
          <w:spacing w:val="0"/>
          <w:sz w:val="32"/>
          <w:szCs w:val="32"/>
          <w:shd w:val="clear" w:fill="FFFFFF"/>
        </w:rPr>
        <w:t>本办法适用于市科技行政主管部门</w:t>
      </w:r>
      <w:r>
        <w:rPr>
          <w:rFonts w:hint="eastAsia" w:ascii="仿宋_GB2312" w:hAnsi="仿宋_GB2312" w:eastAsia="仿宋_GB2312" w:cs="仿宋_GB2312"/>
          <w:i w:val="0"/>
          <w:caps w:val="0"/>
          <w:color w:val="auto"/>
          <w:spacing w:val="0"/>
          <w:sz w:val="32"/>
          <w:szCs w:val="32"/>
          <w:shd w:val="clear" w:fill="FFFFFF"/>
          <w:lang w:eastAsia="zh-CN"/>
        </w:rPr>
        <w:t>对专家</w:t>
      </w:r>
      <w:r>
        <w:rPr>
          <w:rFonts w:hint="eastAsia" w:ascii="仿宋_GB2312" w:hAnsi="仿宋_GB2312" w:eastAsia="仿宋_GB2312" w:cs="仿宋_GB2312"/>
          <w:i w:val="0"/>
          <w:caps w:val="0"/>
          <w:color w:val="auto"/>
          <w:spacing w:val="0"/>
          <w:sz w:val="32"/>
          <w:szCs w:val="32"/>
          <w:shd w:val="clear" w:fill="FFFFFF"/>
        </w:rPr>
        <w:t>的</w:t>
      </w:r>
      <w:r>
        <w:rPr>
          <w:rFonts w:hint="eastAsia" w:ascii="仿宋_GB2312" w:hAnsi="仿宋_GB2312" w:eastAsia="仿宋_GB2312" w:cs="仿宋_GB2312"/>
          <w:i w:val="0"/>
          <w:caps w:val="0"/>
          <w:color w:val="auto"/>
          <w:spacing w:val="0"/>
          <w:sz w:val="32"/>
          <w:szCs w:val="32"/>
          <w:shd w:val="clear" w:fill="FFFFFF"/>
          <w:lang w:eastAsia="zh-CN"/>
        </w:rPr>
        <w:t>入库、使用、</w:t>
      </w:r>
      <w:r>
        <w:rPr>
          <w:rFonts w:hint="eastAsia" w:ascii="仿宋_GB2312" w:hAnsi="仿宋_GB2312" w:eastAsia="仿宋_GB2312" w:cs="仿宋_GB2312"/>
          <w:i w:val="0"/>
          <w:caps w:val="0"/>
          <w:color w:val="auto"/>
          <w:spacing w:val="0"/>
          <w:sz w:val="32"/>
          <w:szCs w:val="32"/>
          <w:shd w:val="clear" w:fill="FFFFFF"/>
          <w:lang w:val="en" w:eastAsia="zh-CN"/>
        </w:rPr>
        <w:t>评价、</w:t>
      </w:r>
      <w:r>
        <w:rPr>
          <w:rFonts w:hint="eastAsia" w:ascii="仿宋_GB2312" w:hAnsi="仿宋_GB2312" w:eastAsia="仿宋_GB2312" w:cs="仿宋_GB2312"/>
          <w:i w:val="0"/>
          <w:caps w:val="0"/>
          <w:color w:val="auto"/>
          <w:spacing w:val="0"/>
          <w:sz w:val="32"/>
          <w:szCs w:val="32"/>
          <w:shd w:val="clear" w:fill="FFFFFF"/>
          <w:lang w:eastAsia="zh-CN"/>
        </w:rPr>
        <w:t>退出的</w:t>
      </w:r>
      <w:r>
        <w:rPr>
          <w:rFonts w:hint="eastAsia" w:ascii="仿宋_GB2312" w:hAnsi="仿宋_GB2312" w:eastAsia="仿宋_GB2312" w:cs="仿宋_GB2312"/>
          <w:i w:val="0"/>
          <w:caps w:val="0"/>
          <w:color w:val="auto"/>
          <w:spacing w:val="0"/>
          <w:sz w:val="32"/>
          <w:szCs w:val="32"/>
          <w:shd w:val="clear" w:fill="FFFFFF"/>
        </w:rPr>
        <w:t>管理监督</w:t>
      </w:r>
      <w:r>
        <w:rPr>
          <w:rFonts w:hint="default"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lang w:eastAsia="zh-CN"/>
        </w:rPr>
        <w:t>以及</w:t>
      </w:r>
      <w:r>
        <w:rPr>
          <w:rFonts w:hint="eastAsia" w:ascii="仿宋_GB2312" w:hAnsi="仿宋_GB2312" w:eastAsia="仿宋_GB2312" w:cs="仿宋_GB2312"/>
          <w:i w:val="0"/>
          <w:caps w:val="0"/>
          <w:color w:val="auto"/>
          <w:spacing w:val="0"/>
          <w:sz w:val="32"/>
          <w:szCs w:val="32"/>
          <w:shd w:val="clear" w:fill="FFFFFF"/>
        </w:rPr>
        <w:t>评审专家库</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以下简称专家库</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的建设</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管理</w:t>
      </w:r>
      <w:r>
        <w:rPr>
          <w:rFonts w:hint="eastAsia" w:ascii="仿宋_GB2312" w:hAnsi="仿宋_GB2312" w:eastAsia="仿宋_GB2312" w:cs="仿宋_GB2312"/>
          <w:i w:val="0"/>
          <w:caps w:val="0"/>
          <w:color w:val="auto"/>
          <w:spacing w:val="0"/>
          <w:sz w:val="32"/>
          <w:szCs w:val="32"/>
          <w:shd w:val="clear" w:fill="FFFFFF"/>
          <w:lang w:eastAsia="zh-CN"/>
        </w:rPr>
        <w:t>和监管</w:t>
      </w:r>
      <w:r>
        <w:rPr>
          <w:rFonts w:hint="eastAsia" w:ascii="仿宋_GB2312" w:hAnsi="仿宋_GB2312" w:eastAsia="仿宋_GB2312" w:cs="仿宋_GB2312"/>
          <w:i w:val="0"/>
          <w:caps w:val="0"/>
          <w:strike w:val="0"/>
          <w:dstrike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u w:val="none"/>
          <w:shd w:val="clear" w:fill="FFFFFF"/>
          <w:lang w:eastAsia="zh-CN"/>
        </w:rPr>
      </w:pPr>
      <w:r>
        <w:rPr>
          <w:rFonts w:hint="eastAsia" w:ascii="仿宋_GB2312" w:hAnsi="仿宋_GB2312" w:eastAsia="仿宋_GB2312" w:cs="仿宋_GB2312"/>
          <w:i w:val="0"/>
          <w:caps w:val="0"/>
          <w:color w:val="auto"/>
          <w:spacing w:val="0"/>
          <w:sz w:val="32"/>
          <w:szCs w:val="32"/>
          <w:u w:val="none"/>
          <w:shd w:val="clear" w:fill="FFFFFF"/>
          <w:lang w:eastAsia="zh-CN"/>
        </w:rPr>
        <w:t>其他市科技项目相关</w:t>
      </w:r>
      <w:r>
        <w:rPr>
          <w:rFonts w:hint="eastAsia" w:ascii="仿宋_GB2312" w:hAnsi="仿宋_GB2312" w:eastAsia="仿宋_GB2312" w:cs="仿宋_GB2312"/>
          <w:i w:val="0"/>
          <w:caps w:val="0"/>
          <w:color w:val="auto"/>
          <w:spacing w:val="0"/>
          <w:sz w:val="32"/>
          <w:szCs w:val="32"/>
          <w:shd w:val="clear" w:fill="FFFFFF"/>
          <w:lang w:eastAsia="zh-CN"/>
        </w:rPr>
        <w:t>事项核查、评估、咨询</w:t>
      </w:r>
      <w:r>
        <w:rPr>
          <w:rFonts w:hint="eastAsia" w:ascii="仿宋_GB2312" w:hAnsi="仿宋_GB2312" w:eastAsia="仿宋_GB2312" w:cs="仿宋_GB2312"/>
          <w:i w:val="0"/>
          <w:caps w:val="0"/>
          <w:color w:val="auto"/>
          <w:spacing w:val="0"/>
          <w:sz w:val="32"/>
          <w:szCs w:val="32"/>
          <w:u w:val="none"/>
          <w:shd w:val="clear" w:fill="FFFFFF"/>
          <w:lang w:eastAsia="zh-CN"/>
        </w:rPr>
        <w:t>、验收等专家的监督管理参照本办法执行。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三</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本办法所称专家</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是指符合规定资格和条件</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纳入市科技行政主管部门专家库管理</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lang w:eastAsia="zh-CN"/>
        </w:rPr>
        <w:t>在</w:t>
      </w:r>
      <w:r>
        <w:rPr>
          <w:rFonts w:hint="eastAsia" w:ascii="仿宋_GB2312" w:hAnsi="仿宋_GB2312" w:eastAsia="仿宋_GB2312" w:cs="仿宋_GB2312"/>
          <w:i w:val="0"/>
          <w:caps w:val="0"/>
          <w:color w:val="auto"/>
          <w:spacing w:val="0"/>
          <w:sz w:val="32"/>
          <w:szCs w:val="32"/>
          <w:shd w:val="clear" w:fill="FFFFFF"/>
        </w:rPr>
        <w:t>市科技行政主管部门</w:t>
      </w:r>
      <w:r>
        <w:rPr>
          <w:rFonts w:hint="eastAsia" w:ascii="仿宋_GB2312" w:hAnsi="仿宋_GB2312" w:eastAsia="仿宋_GB2312" w:cs="仿宋_GB2312"/>
          <w:i w:val="0"/>
          <w:caps w:val="0"/>
          <w:color w:val="auto"/>
          <w:spacing w:val="0"/>
          <w:sz w:val="32"/>
          <w:szCs w:val="32"/>
          <w:shd w:val="clear" w:fill="FFFFFF"/>
          <w:lang w:eastAsia="zh-CN"/>
        </w:rPr>
        <w:t>负责的</w:t>
      </w:r>
      <w:r>
        <w:rPr>
          <w:rFonts w:hint="eastAsia" w:ascii="仿宋_GB2312" w:hAnsi="仿宋_GB2312" w:eastAsia="仿宋_GB2312" w:cs="仿宋_GB2312"/>
          <w:i w:val="0"/>
          <w:caps w:val="0"/>
          <w:color w:val="auto"/>
          <w:spacing w:val="0"/>
          <w:sz w:val="32"/>
          <w:szCs w:val="32"/>
          <w:shd w:val="clear" w:fill="FFFFFF"/>
        </w:rPr>
        <w:t>科技项目</w:t>
      </w:r>
      <w:r>
        <w:rPr>
          <w:rFonts w:hint="eastAsia" w:ascii="仿宋_GB2312" w:hAnsi="仿宋_GB2312" w:eastAsia="仿宋_GB2312" w:cs="仿宋_GB2312"/>
          <w:i w:val="0"/>
          <w:caps w:val="0"/>
          <w:color w:val="auto"/>
          <w:spacing w:val="0"/>
          <w:sz w:val="32"/>
          <w:szCs w:val="32"/>
          <w:shd w:val="clear" w:fill="FFFFFF"/>
          <w:lang w:eastAsia="zh-CN"/>
        </w:rPr>
        <w:t>评审活动中</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lang w:eastAsia="zh-CN"/>
        </w:rPr>
        <w:t>按规定提出评审意见的科技、经济、管理等领域专业人才。专家</w:t>
      </w:r>
      <w:r>
        <w:rPr>
          <w:rFonts w:hint="eastAsia" w:ascii="仿宋_GB2312" w:hAnsi="仿宋_GB2312" w:eastAsia="仿宋_GB2312" w:cs="仿宋_GB2312"/>
          <w:i w:val="0"/>
          <w:caps w:val="0"/>
          <w:color w:val="auto"/>
          <w:spacing w:val="0"/>
          <w:sz w:val="32"/>
          <w:szCs w:val="32"/>
          <w:shd w:val="clear" w:fill="FFFFFF"/>
          <w:lang w:val="en-US" w:eastAsia="zh-CN"/>
        </w:rPr>
        <w:t>类别</w:t>
      </w:r>
      <w:r>
        <w:rPr>
          <w:rFonts w:hint="eastAsia" w:ascii="仿宋_GB2312" w:hAnsi="仿宋_GB2312" w:eastAsia="仿宋_GB2312" w:cs="仿宋_GB2312"/>
          <w:i w:val="0"/>
          <w:caps w:val="0"/>
          <w:color w:val="auto"/>
          <w:spacing w:val="0"/>
          <w:sz w:val="32"/>
          <w:szCs w:val="32"/>
          <w:shd w:val="clear" w:fill="FFFFFF"/>
          <w:lang w:eastAsia="zh-CN"/>
        </w:rPr>
        <w:t>分研究开发专家和</w:t>
      </w:r>
      <w:r>
        <w:rPr>
          <w:rFonts w:hint="eastAsia" w:ascii="仿宋_GB2312" w:hAnsi="仿宋_GB2312" w:eastAsia="仿宋_GB2312" w:cs="仿宋_GB2312"/>
          <w:i w:val="0"/>
          <w:caps w:val="0"/>
          <w:color w:val="auto"/>
          <w:spacing w:val="0"/>
          <w:sz w:val="32"/>
          <w:szCs w:val="32"/>
          <w:shd w:val="clear" w:fill="FFFFFF"/>
          <w:lang w:val="en-US" w:eastAsia="zh-CN"/>
        </w:rPr>
        <w:t>产业管理专家。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四</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专家库集成科技、产业和经济高层次人才</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服务于</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科技管理</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是</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科技</w:t>
      </w:r>
      <w:r>
        <w:rPr>
          <w:rFonts w:hint="eastAsia" w:ascii="仿宋_GB2312" w:hAnsi="仿宋_GB2312" w:eastAsia="仿宋_GB2312" w:cs="仿宋_GB2312"/>
          <w:i w:val="0"/>
          <w:caps w:val="0"/>
          <w:color w:val="auto"/>
          <w:spacing w:val="0"/>
          <w:sz w:val="32"/>
          <w:szCs w:val="32"/>
          <w:shd w:val="clear" w:fill="FFFFFF"/>
          <w:lang w:eastAsia="zh-CN"/>
        </w:rPr>
        <w:t>业务</w:t>
      </w:r>
      <w:r>
        <w:rPr>
          <w:rFonts w:hint="eastAsia" w:ascii="仿宋_GB2312" w:hAnsi="仿宋_GB2312" w:eastAsia="仿宋_GB2312" w:cs="仿宋_GB2312"/>
          <w:i w:val="0"/>
          <w:caps w:val="0"/>
          <w:color w:val="auto"/>
          <w:spacing w:val="0"/>
          <w:sz w:val="32"/>
          <w:szCs w:val="32"/>
          <w:shd w:val="clear" w:fill="FFFFFF"/>
        </w:rPr>
        <w:t>管理系统的重要组成部分</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专家库建设</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运行</w:t>
      </w:r>
      <w:r>
        <w:rPr>
          <w:rFonts w:hint="eastAsia" w:ascii="仿宋_GB2312" w:hAnsi="仿宋_GB2312" w:eastAsia="仿宋_GB2312" w:cs="仿宋_GB2312"/>
          <w:i w:val="0"/>
          <w:caps w:val="0"/>
          <w:color w:val="auto"/>
          <w:spacing w:val="0"/>
          <w:sz w:val="32"/>
          <w:szCs w:val="32"/>
          <w:shd w:val="clear" w:fill="FFFFFF"/>
          <w:lang w:eastAsia="zh-CN"/>
        </w:rPr>
        <w:t>和管理</w:t>
      </w:r>
      <w:r>
        <w:rPr>
          <w:rFonts w:hint="eastAsia" w:ascii="仿宋_GB2312" w:hAnsi="仿宋_GB2312" w:eastAsia="仿宋_GB2312" w:cs="仿宋_GB2312"/>
          <w:i w:val="0"/>
          <w:caps w:val="0"/>
          <w:color w:val="auto"/>
          <w:spacing w:val="0"/>
          <w:sz w:val="32"/>
          <w:szCs w:val="32"/>
          <w:shd w:val="clear" w:fill="FFFFFF"/>
        </w:rPr>
        <w:t>遵循“统一建设</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sz w:val="32"/>
          <w:szCs w:val="32"/>
        </w:rPr>
        <w:t>动态管理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资源共享</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规范使用</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sz w:val="32"/>
          <w:szCs w:val="32"/>
        </w:rPr>
        <w:t>安全保密</w:t>
      </w:r>
      <w:r>
        <w:rPr>
          <w:rFonts w:hint="eastAsia" w:ascii="仿宋_GB2312" w:hAnsi="仿宋_GB2312" w:eastAsia="仿宋_GB2312" w:cs="仿宋_GB2312"/>
          <w:i w:val="0"/>
          <w:caps w:val="0"/>
          <w:color w:val="auto"/>
          <w:spacing w:val="0"/>
          <w:sz w:val="32"/>
          <w:szCs w:val="32"/>
          <w:shd w:val="clear" w:fill="FFFFFF"/>
        </w:rPr>
        <w:t>”的原则开展。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黑体" w:cs="仿宋_GB2312"/>
          <w:i w:val="0"/>
          <w:caps w:val="0"/>
          <w:color w:val="auto"/>
          <w:spacing w:val="0"/>
          <w:sz w:val="32"/>
          <w:szCs w:val="32"/>
          <w:lang w:eastAsia="zh-CN"/>
        </w:rPr>
      </w:pPr>
      <w:r>
        <w:rPr>
          <w:rStyle w:val="12"/>
          <w:rFonts w:hint="eastAsia" w:ascii="黑体" w:hAnsi="黑体" w:eastAsia="黑体" w:cs="黑体"/>
          <w:b w:val="0"/>
          <w:bCs/>
          <w:i w:val="0"/>
          <w:caps w:val="0"/>
          <w:color w:val="auto"/>
          <w:spacing w:val="0"/>
          <w:sz w:val="32"/>
          <w:szCs w:val="32"/>
          <w:shd w:val="clear" w:fill="FFFFFF"/>
        </w:rPr>
        <w:t>第二章</w:t>
      </w:r>
      <w:r>
        <w:rPr>
          <w:rStyle w:val="12"/>
          <w:rFonts w:hint="eastAsia" w:ascii="黑体" w:hAnsi="黑体" w:eastAsia="黑体" w:cs="黑体"/>
          <w:b w:val="0"/>
          <w:bCs/>
          <w:i w:val="0"/>
          <w:caps w:val="0"/>
          <w:color w:val="auto"/>
          <w:spacing w:val="0"/>
          <w:sz w:val="32"/>
          <w:szCs w:val="32"/>
          <w:shd w:val="clear" w:fill="FFFFFF"/>
          <w:lang w:val="en-US" w:eastAsia="zh-CN"/>
        </w:rPr>
        <w:t xml:space="preserve">  </w:t>
      </w:r>
      <w:r>
        <w:rPr>
          <w:rStyle w:val="12"/>
          <w:rFonts w:hint="eastAsia" w:ascii="黑体" w:hAnsi="黑体" w:eastAsia="黑体" w:cs="黑体"/>
          <w:b w:val="0"/>
          <w:bCs/>
          <w:i w:val="0"/>
          <w:caps w:val="0"/>
          <w:color w:val="auto"/>
          <w:spacing w:val="0"/>
          <w:sz w:val="32"/>
          <w:szCs w:val="32"/>
          <w:shd w:val="clear" w:fill="FFFFFF"/>
        </w:rPr>
        <w:t>专家库建设</w:t>
      </w:r>
      <w:r>
        <w:rPr>
          <w:rStyle w:val="12"/>
          <w:rFonts w:hint="eastAsia" w:ascii="黑体" w:hAnsi="黑体" w:eastAsia="黑体" w:cs="黑体"/>
          <w:b w:val="0"/>
          <w:bCs/>
          <w:i w:val="0"/>
          <w:caps w:val="0"/>
          <w:color w:val="auto"/>
          <w:spacing w:val="0"/>
          <w:sz w:val="32"/>
          <w:szCs w:val="32"/>
          <w:shd w:val="clear" w:fill="FFFFFF"/>
          <w:lang w:eastAsia="zh-CN"/>
        </w:rPr>
        <w:t>和管理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第五条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市科技</w:t>
      </w:r>
      <w:r>
        <w:rPr>
          <w:rFonts w:hint="eastAsia" w:ascii="仿宋_GB2312" w:hAnsi="仿宋_GB2312" w:eastAsia="仿宋_GB2312" w:cs="仿宋_GB2312"/>
          <w:b w:val="0"/>
          <w:bCs w:val="0"/>
          <w:i w:val="0"/>
          <w:caps w:val="0"/>
          <w:color w:val="auto"/>
          <w:spacing w:val="0"/>
          <w:sz w:val="32"/>
          <w:szCs w:val="32"/>
          <w:shd w:val="clear" w:fill="FFFFFF"/>
          <w:lang w:eastAsia="zh-CN"/>
        </w:rPr>
        <w:t>行政主管</w:t>
      </w:r>
      <w:r>
        <w:rPr>
          <w:rFonts w:hint="eastAsia" w:ascii="仿宋_GB2312" w:hAnsi="仿宋_GB2312" w:eastAsia="仿宋_GB2312" w:cs="仿宋_GB2312"/>
          <w:b w:val="0"/>
          <w:bCs w:val="0"/>
          <w:i w:val="0"/>
          <w:caps w:val="0"/>
          <w:color w:val="auto"/>
          <w:spacing w:val="0"/>
          <w:sz w:val="32"/>
          <w:szCs w:val="32"/>
          <w:shd w:val="clear" w:fill="FFFFFF"/>
        </w:rPr>
        <w:t>部门负责专家库建设的总体部署和统筹协调专家库建设、运行维护等相关工作。</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第六条</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strike w:val="0"/>
          <w:dstrike w:val="0"/>
          <w:color w:val="auto"/>
          <w:spacing w:val="0"/>
          <w:sz w:val="32"/>
          <w:szCs w:val="32"/>
          <w:shd w:val="clear" w:fill="FFFFFF"/>
          <w:lang w:val="en" w:eastAsia="zh-CN"/>
        </w:rPr>
        <w:t>市</w:t>
      </w:r>
      <w:r>
        <w:rPr>
          <w:rFonts w:hint="eastAsia" w:ascii="仿宋_GB2312" w:hAnsi="仿宋_GB2312" w:eastAsia="仿宋_GB2312" w:cs="仿宋_GB2312"/>
          <w:b w:val="0"/>
          <w:bCs w:val="0"/>
          <w:i w:val="0"/>
          <w:caps w:val="0"/>
          <w:color w:val="auto"/>
          <w:spacing w:val="0"/>
          <w:sz w:val="32"/>
          <w:szCs w:val="32"/>
          <w:shd w:val="clear" w:fill="FFFFFF"/>
          <w:lang w:val="en" w:eastAsia="zh-CN"/>
        </w:rPr>
        <w:t>科技评审管理部门</w:t>
      </w:r>
      <w:r>
        <w:rPr>
          <w:rFonts w:hint="eastAsia" w:ascii="仿宋_GB2312" w:hAnsi="仿宋_GB2312" w:eastAsia="仿宋_GB2312" w:cs="仿宋_GB2312"/>
          <w:b w:val="0"/>
          <w:bCs w:val="0"/>
          <w:i w:val="0"/>
          <w:caps w:val="0"/>
          <w:color w:val="auto"/>
          <w:spacing w:val="0"/>
          <w:sz w:val="32"/>
          <w:szCs w:val="32"/>
          <w:shd w:val="clear" w:fill="FFFFFF"/>
          <w:lang w:eastAsia="zh-CN"/>
        </w:rPr>
        <w:t>建立评审专家入库信息定期更新机制</w:t>
      </w:r>
      <w:r>
        <w:rPr>
          <w:rFonts w:hint="eastAsia" w:ascii="仿宋_GB2312" w:hAnsi="仿宋_GB2312" w:eastAsia="仿宋_GB2312" w:cs="仿宋_GB2312"/>
          <w:b w:val="0"/>
          <w:bCs w:val="0"/>
          <w:i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caps w:val="0"/>
          <w:color w:val="auto"/>
          <w:spacing w:val="0"/>
          <w:sz w:val="32"/>
          <w:szCs w:val="32"/>
          <w:shd w:val="clear" w:fill="FFFFFF"/>
          <w:lang w:eastAsia="zh-CN"/>
        </w:rPr>
        <w:t>完善评审专家的诚信记录、对入库专家实行科研诚信管理</w:t>
      </w:r>
      <w:r>
        <w:rPr>
          <w:rFonts w:hint="eastAsia" w:ascii="仿宋_GB2312" w:hAnsi="仿宋_GB2312" w:eastAsia="仿宋_GB2312" w:cs="仿宋_GB2312"/>
          <w:b w:val="0"/>
          <w:bCs w:val="0"/>
          <w:i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caps w:val="0"/>
          <w:color w:val="auto"/>
          <w:spacing w:val="0"/>
          <w:sz w:val="32"/>
          <w:szCs w:val="32"/>
          <w:shd w:val="clear" w:fill="FFFFFF"/>
          <w:lang w:eastAsia="zh-CN"/>
        </w:rPr>
        <w:t>建立健全相关安全、保密、监督和管理制度</w:t>
      </w:r>
      <w:r>
        <w:rPr>
          <w:rFonts w:hint="eastAsia" w:ascii="仿宋_GB2312" w:hAnsi="仿宋_GB2312" w:eastAsia="仿宋_GB2312" w:cs="仿宋_GB2312"/>
          <w:b w:val="0"/>
          <w:bCs w:val="0"/>
          <w:i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caps w:val="0"/>
          <w:color w:val="auto"/>
          <w:spacing w:val="0"/>
          <w:sz w:val="32"/>
          <w:szCs w:val="32"/>
          <w:shd w:val="clear" w:fill="FFFFFF"/>
          <w:lang w:eastAsia="zh-CN"/>
        </w:rPr>
        <w:t>完善专家库管理系统，专家的入库、抽取、使用、维护更新等均在专家库管理系统进行，并全程记录相关信息。</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第七条</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专家库管理系统收录入库专家的以下信息:</w:t>
      </w:r>
    </w:p>
    <w:p>
      <w:pPr>
        <w:pStyle w:val="2"/>
        <w:keepNext w:val="0"/>
        <w:keepLines w:val="0"/>
        <w:pageBreakBefore w:val="0"/>
        <w:shd w:val="clear" w:color="auto" w:fill="auto"/>
        <w:kinsoku/>
        <w:wordWrap/>
        <w:overflowPunct/>
        <w:topLinePunct w:val="0"/>
        <w:autoSpaceDE/>
        <w:autoSpaceDN/>
        <w:bidi w:val="0"/>
        <w:adjustRightInd/>
        <w:snapToGrid/>
        <w:spacing w:before="0" w:line="560" w:lineRule="exact"/>
        <w:ind w:left="0" w:leftChars="0" w:firstLine="640" w:firstLineChars="200"/>
        <w:textAlignment w:val="auto"/>
        <w:rPr>
          <w:rFonts w:hint="default" w:ascii="仿宋_GB2312" w:hAnsi="仿宋_GB2312" w:eastAsia="仿宋_GB2312" w:cs="仿宋_GB2312"/>
          <w:i w:val="0"/>
          <w:caps w:val="0"/>
          <w:color w:val="auto"/>
          <w:spacing w:val="0"/>
          <w:sz w:val="32"/>
          <w:szCs w:val="32"/>
          <w:shd w:val="clear" w:fill="FFFFFF"/>
          <w:lang w:val="en" w:eastAsia="zh-CN"/>
        </w:rPr>
      </w:pPr>
      <w:r>
        <w:rPr>
          <w:rFonts w:hint="eastAsia" w:ascii="仿宋_GB2312" w:hAnsi="仿宋_GB2312" w:eastAsia="仿宋_GB2312" w:cs="仿宋_GB2312"/>
          <w:i w:val="0"/>
          <w:caps w:val="0"/>
          <w:color w:val="auto"/>
          <w:spacing w:val="0"/>
          <w:sz w:val="32"/>
          <w:szCs w:val="32"/>
          <w:shd w:val="clear" w:fill="FFFFFF"/>
          <w:lang w:eastAsia="zh-CN"/>
        </w:rPr>
        <w:t>（一）基本信息。包括专家姓名、性别、出生年月、工作单位及职务、</w:t>
      </w:r>
      <w:r>
        <w:rPr>
          <w:rFonts w:hint="eastAsia" w:ascii="仿宋_GB2312" w:hAnsi="仿宋_GB2312" w:eastAsia="仿宋_GB2312" w:cs="仿宋_GB2312"/>
          <w:i w:val="0"/>
          <w:caps w:val="0"/>
          <w:color w:val="auto"/>
          <w:spacing w:val="0"/>
          <w:sz w:val="32"/>
          <w:szCs w:val="32"/>
          <w:shd w:val="clear" w:fill="FFFFFF"/>
          <w:lang w:val="en-US" w:eastAsia="zh-CN"/>
        </w:rPr>
        <w:t>需回避单位、</w:t>
      </w:r>
      <w:r>
        <w:rPr>
          <w:rFonts w:hint="eastAsia" w:ascii="仿宋_GB2312" w:hAnsi="仿宋_GB2312" w:eastAsia="仿宋_GB2312" w:cs="仿宋_GB2312"/>
          <w:i w:val="0"/>
          <w:caps w:val="0"/>
          <w:color w:val="auto"/>
          <w:spacing w:val="0"/>
          <w:sz w:val="32"/>
          <w:szCs w:val="32"/>
          <w:shd w:val="clear" w:fill="FFFFFF"/>
          <w:lang w:eastAsia="zh-CN"/>
        </w:rPr>
        <w:t>学历学位、通讯地址、联系方式、教育、工作经历和</w:t>
      </w:r>
      <w:r>
        <w:rPr>
          <w:rFonts w:hint="eastAsia" w:ascii="仿宋_GB2312" w:hAnsi="仿宋_GB2312" w:eastAsia="仿宋_GB2312" w:cs="仿宋_GB2312"/>
          <w:i w:val="0"/>
          <w:caps w:val="0"/>
          <w:color w:val="auto"/>
          <w:spacing w:val="0"/>
          <w:sz w:val="32"/>
          <w:szCs w:val="32"/>
          <w:shd w:val="clear" w:fill="FFFFFF"/>
          <w:lang w:val="en-US" w:eastAsia="zh-CN"/>
        </w:rPr>
        <w:t>银行账号信息、诚信声明</w:t>
      </w:r>
      <w:r>
        <w:rPr>
          <w:rFonts w:hint="eastAsia" w:ascii="仿宋_GB2312" w:hAnsi="仿宋_GB2312" w:eastAsia="仿宋_GB2312" w:cs="仿宋_GB2312"/>
          <w:i w:val="0"/>
          <w:caps w:val="0"/>
          <w:color w:val="auto"/>
          <w:spacing w:val="0"/>
          <w:sz w:val="32"/>
          <w:szCs w:val="32"/>
          <w:shd w:val="clear" w:fill="FFFFFF"/>
          <w:lang w:eastAsia="zh-CN"/>
        </w:rPr>
        <w:t>等</w:t>
      </w:r>
      <w:r>
        <w:rPr>
          <w:rFonts w:hint="default" w:ascii="仿宋_GB2312" w:hAnsi="仿宋_GB2312" w:eastAsia="仿宋_GB2312" w:cs="仿宋_GB2312"/>
          <w:i w:val="0"/>
          <w:caps w:val="0"/>
          <w:color w:val="auto"/>
          <w:spacing w:val="0"/>
          <w:sz w:val="32"/>
          <w:szCs w:val="32"/>
          <w:shd w:val="clear" w:fill="FFFFFF"/>
          <w:lang w:val="en" w:eastAsia="zh-CN"/>
        </w:rPr>
        <w:t>；</w:t>
      </w:r>
    </w:p>
    <w:p>
      <w:pPr>
        <w:pStyle w:val="2"/>
        <w:keepNext w:val="0"/>
        <w:keepLines w:val="0"/>
        <w:pageBreakBefore w:val="0"/>
        <w:shd w:val="clear" w:color="auto" w:fill="auto"/>
        <w:kinsoku/>
        <w:wordWrap/>
        <w:overflowPunct/>
        <w:topLinePunct w:val="0"/>
        <w:autoSpaceDE/>
        <w:autoSpaceDN/>
        <w:bidi w:val="0"/>
        <w:adjustRightInd/>
        <w:snapToGrid/>
        <w:spacing w:before="0" w:line="560" w:lineRule="exact"/>
        <w:ind w:left="0" w:leftChars="0" w:firstLine="640" w:firstLineChars="200"/>
        <w:textAlignment w:val="auto"/>
        <w:rPr>
          <w:rFonts w:hint="default" w:ascii="仿宋_GB2312" w:hAnsi="仿宋_GB2312" w:eastAsia="仿宋_GB2312" w:cs="仿宋_GB2312"/>
          <w:i w:val="0"/>
          <w:caps w:val="0"/>
          <w:color w:val="auto"/>
          <w:spacing w:val="0"/>
          <w:sz w:val="32"/>
          <w:szCs w:val="32"/>
          <w:shd w:val="clear" w:fill="FFFFFF"/>
          <w:lang w:val="en" w:eastAsia="zh-CN"/>
        </w:rPr>
      </w:pPr>
      <w:r>
        <w:rPr>
          <w:rFonts w:hint="eastAsia" w:ascii="仿宋_GB2312" w:hAnsi="仿宋_GB2312" w:eastAsia="仿宋_GB2312" w:cs="仿宋_GB2312"/>
          <w:i w:val="0"/>
          <w:caps w:val="0"/>
          <w:color w:val="auto"/>
          <w:spacing w:val="0"/>
          <w:sz w:val="32"/>
          <w:szCs w:val="32"/>
          <w:shd w:val="clear" w:fill="FFFFFF"/>
          <w:lang w:eastAsia="zh-CN"/>
        </w:rPr>
        <w:t>（二）专业信息。包括</w:t>
      </w:r>
      <w:r>
        <w:rPr>
          <w:rFonts w:hint="eastAsia" w:ascii="仿宋_GB2312" w:hAnsi="仿宋_GB2312" w:eastAsia="仿宋_GB2312" w:cs="仿宋_GB2312"/>
          <w:i w:val="0"/>
          <w:caps w:val="0"/>
          <w:color w:val="auto"/>
          <w:spacing w:val="0"/>
          <w:sz w:val="32"/>
          <w:szCs w:val="32"/>
          <w:shd w:val="clear" w:fill="FFFFFF"/>
          <w:lang w:val="en-US" w:eastAsia="zh-CN"/>
        </w:rPr>
        <w:t>熟悉学科、</w:t>
      </w:r>
      <w:r>
        <w:rPr>
          <w:rFonts w:hint="eastAsia" w:ascii="仿宋_GB2312" w:hAnsi="仿宋_GB2312" w:eastAsia="仿宋_GB2312" w:cs="仿宋_GB2312"/>
          <w:i w:val="0"/>
          <w:caps w:val="0"/>
          <w:color w:val="auto"/>
          <w:spacing w:val="0"/>
          <w:sz w:val="32"/>
          <w:szCs w:val="32"/>
          <w:shd w:val="clear" w:fill="FFFFFF"/>
          <w:lang w:eastAsia="zh-CN"/>
        </w:rPr>
        <w:t>研究领域、专业资格、工作成就、学术成果等</w:t>
      </w:r>
      <w:r>
        <w:rPr>
          <w:rFonts w:hint="default" w:ascii="仿宋_GB2312" w:hAnsi="仿宋_GB2312" w:eastAsia="仿宋_GB2312" w:cs="仿宋_GB2312"/>
          <w:i w:val="0"/>
          <w:caps w:val="0"/>
          <w:color w:val="auto"/>
          <w:spacing w:val="0"/>
          <w:sz w:val="32"/>
          <w:szCs w:val="32"/>
          <w:shd w:val="clear" w:fill="FFFFFF"/>
          <w:lang w:val="en" w:eastAsia="zh-CN"/>
        </w:rPr>
        <w:t>；</w:t>
      </w:r>
    </w:p>
    <w:p>
      <w:pPr>
        <w:pStyle w:val="2"/>
        <w:keepNext w:val="0"/>
        <w:keepLines w:val="0"/>
        <w:pageBreakBefore w:val="0"/>
        <w:shd w:val="clear" w:color="auto" w:fill="auto"/>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（三）管理信息。包括抽取使用记录、评价情况和操作日志等。</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八</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b w:val="0"/>
          <w:bCs/>
          <w:color w:val="auto"/>
          <w:sz w:val="32"/>
          <w:szCs w:val="32"/>
        </w:rPr>
        <w:t>专家库分一般项目专家库和重大项目专家库</w:t>
      </w:r>
      <w:r>
        <w:rPr>
          <w:rFonts w:hint="default" w:ascii="仿宋_GB2312" w:hAnsi="仿宋_GB2312" w:eastAsia="仿宋_GB2312" w:cs="仿宋_GB2312"/>
          <w:b w:val="0"/>
          <w:bCs/>
          <w:color w:val="auto"/>
          <w:sz w:val="32"/>
          <w:szCs w:val="32"/>
          <w:lang w:val="en"/>
        </w:rPr>
        <w:t>，</w:t>
      </w:r>
      <w:r>
        <w:rPr>
          <w:rFonts w:hint="eastAsia" w:ascii="仿宋_GB2312" w:hAnsi="仿宋_GB2312" w:eastAsia="仿宋_GB2312" w:cs="仿宋_GB2312"/>
          <w:b w:val="0"/>
          <w:bCs/>
          <w:color w:val="auto"/>
          <w:sz w:val="32"/>
          <w:szCs w:val="32"/>
        </w:rPr>
        <w:t>进行</w:t>
      </w:r>
      <w:r>
        <w:rPr>
          <w:rFonts w:hint="eastAsia" w:ascii="仿宋_GB2312" w:hAnsi="仿宋_GB2312" w:eastAsia="仿宋_GB2312" w:cs="仿宋_GB2312"/>
          <w:color w:val="auto"/>
          <w:sz w:val="32"/>
          <w:szCs w:val="32"/>
        </w:rPr>
        <w:t>分层次管理</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对专家库动态更新和维护。</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个人或者单位</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b w:val="0"/>
          <w:bCs w:val="0"/>
          <w:color w:val="auto"/>
          <w:sz w:val="32"/>
          <w:szCs w:val="32"/>
        </w:rPr>
        <w:t>向</w:t>
      </w:r>
      <w:r>
        <w:rPr>
          <w:rFonts w:hint="eastAsia" w:ascii="仿宋_GB2312" w:hAnsi="仿宋_GB2312" w:eastAsia="仿宋_GB2312" w:cs="仿宋_GB2312"/>
          <w:b w:val="0"/>
          <w:bCs w:val="0"/>
          <w:color w:val="auto"/>
          <w:sz w:val="32"/>
          <w:szCs w:val="32"/>
          <w:lang w:eastAsia="zh-CN"/>
        </w:rPr>
        <w:t>市科技评审管理部门</w:t>
      </w:r>
      <w:r>
        <w:rPr>
          <w:rFonts w:hint="eastAsia" w:ascii="仿宋_GB2312" w:hAnsi="仿宋_GB2312" w:eastAsia="仿宋_GB2312" w:cs="仿宋_GB2312"/>
          <w:b w:val="0"/>
          <w:bCs w:val="0"/>
          <w:color w:val="auto"/>
          <w:sz w:val="32"/>
          <w:szCs w:val="32"/>
        </w:rPr>
        <w:t>推荐符</w:t>
      </w:r>
      <w:r>
        <w:rPr>
          <w:rFonts w:hint="eastAsia" w:ascii="仿宋_GB2312" w:hAnsi="仿宋_GB2312" w:eastAsia="仿宋_GB2312" w:cs="仿宋_GB2312"/>
          <w:color w:val="auto"/>
          <w:sz w:val="32"/>
          <w:szCs w:val="32"/>
        </w:rPr>
        <w:t>合规定条件的专家入选专家库。</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九</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专家库的</w:t>
      </w:r>
      <w:r>
        <w:rPr>
          <w:rFonts w:hint="eastAsia" w:ascii="仿宋_GB2312" w:hAnsi="仿宋_GB2312" w:eastAsia="仿宋_GB2312" w:cs="仿宋_GB2312"/>
          <w:i w:val="0"/>
          <w:caps w:val="0"/>
          <w:color w:val="auto"/>
          <w:spacing w:val="0"/>
          <w:sz w:val="32"/>
          <w:szCs w:val="32"/>
          <w:shd w:val="clear" w:fill="FFFFFF"/>
        </w:rPr>
        <w:t>专家主要来源于国</w:t>
      </w:r>
      <w:r>
        <w:rPr>
          <w:rFonts w:hint="eastAsia" w:ascii="仿宋_GB2312" w:hAnsi="仿宋_GB2312" w:eastAsia="仿宋_GB2312" w:cs="仿宋_GB2312"/>
          <w:i w:val="0"/>
          <w:caps w:val="0"/>
          <w:color w:val="auto"/>
          <w:spacing w:val="0"/>
          <w:sz w:val="32"/>
          <w:szCs w:val="32"/>
          <w:shd w:val="clear" w:fill="FFFFFF"/>
          <w:lang w:eastAsia="zh-CN"/>
        </w:rPr>
        <w:t>（境）</w:t>
      </w:r>
      <w:r>
        <w:rPr>
          <w:rFonts w:hint="eastAsia" w:ascii="仿宋_GB2312" w:hAnsi="仿宋_GB2312" w:eastAsia="仿宋_GB2312" w:cs="仿宋_GB2312"/>
          <w:i w:val="0"/>
          <w:caps w:val="0"/>
          <w:color w:val="auto"/>
          <w:spacing w:val="0"/>
          <w:sz w:val="32"/>
          <w:szCs w:val="32"/>
          <w:shd w:val="clear" w:fill="FFFFFF"/>
        </w:rPr>
        <w:t>内外高等院校、科研机构、企业以及金融财税、法律等专业服务机构。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color w:val="auto"/>
          <w:sz w:val="32"/>
          <w:szCs w:val="32"/>
        </w:rPr>
        <w:t>专家库</w:t>
      </w:r>
      <w:r>
        <w:rPr>
          <w:rFonts w:hint="eastAsia" w:ascii="仿宋_GB2312" w:hAnsi="仿宋_GB2312" w:eastAsia="仿宋_GB2312" w:cs="仿宋_GB2312"/>
          <w:i w:val="0"/>
          <w:caps w:val="0"/>
          <w:color w:val="auto"/>
          <w:spacing w:val="0"/>
          <w:sz w:val="32"/>
          <w:szCs w:val="32"/>
          <w:shd w:val="clear" w:fill="FFFFFF"/>
        </w:rPr>
        <w:t>专家应当符合以下条件：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auto"/>
          <w:spacing w:val="0"/>
          <w:sz w:val="32"/>
          <w:szCs w:val="32"/>
          <w:lang w:val="en"/>
        </w:rPr>
      </w:pPr>
      <w:r>
        <w:rPr>
          <w:rFonts w:hint="eastAsia" w:ascii="仿宋_GB2312" w:hAnsi="仿宋_GB2312" w:eastAsia="仿宋_GB2312" w:cs="仿宋_GB2312"/>
          <w:i w:val="0"/>
          <w:caps w:val="0"/>
          <w:color w:val="auto"/>
          <w:spacing w:val="0"/>
          <w:sz w:val="32"/>
          <w:szCs w:val="32"/>
          <w:shd w:val="clear" w:fill="FFFFFF"/>
        </w:rPr>
        <w:t>　　（一）拥护中华人民共和国宪法</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拥护中国共产党领导和社会主义制度</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遵守国家法律和社会公德</w:t>
      </w:r>
      <w:r>
        <w:rPr>
          <w:rFonts w:hint="default"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无违法犯罪记录</w:t>
      </w:r>
      <w:r>
        <w:rPr>
          <w:rFonts w:hint="default" w:ascii="仿宋_GB2312" w:hAnsi="仿宋_GB2312" w:eastAsia="仿宋_GB2312" w:cs="仿宋_GB2312"/>
          <w:i w:val="0"/>
          <w:caps w:val="0"/>
          <w:color w:val="auto"/>
          <w:spacing w:val="0"/>
          <w:sz w:val="32"/>
          <w:szCs w:val="32"/>
          <w:shd w:val="clear" w:fill="FFFFFF"/>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lang w:val="en"/>
        </w:rPr>
      </w:pPr>
      <w:r>
        <w:rPr>
          <w:rFonts w:hint="eastAsia" w:ascii="仿宋_GB2312" w:hAnsi="仿宋_GB2312" w:eastAsia="仿宋_GB2312" w:cs="仿宋_GB2312"/>
          <w:i w:val="0"/>
          <w:caps w:val="0"/>
          <w:color w:val="auto"/>
          <w:spacing w:val="0"/>
          <w:sz w:val="32"/>
          <w:szCs w:val="32"/>
          <w:shd w:val="clear" w:fill="FFFFFF"/>
        </w:rPr>
        <w:t>（二）</w:t>
      </w:r>
      <w:r>
        <w:rPr>
          <w:rFonts w:hint="eastAsia" w:ascii="仿宋_GB2312" w:hAnsi="仿宋_GB2312" w:eastAsia="仿宋_GB2312" w:cs="仿宋_GB2312"/>
          <w:i w:val="0"/>
          <w:caps w:val="0"/>
          <w:color w:val="auto"/>
          <w:spacing w:val="0"/>
          <w:sz w:val="32"/>
          <w:szCs w:val="32"/>
          <w:shd w:val="clear" w:fill="FFFFFF"/>
          <w:lang w:eastAsia="zh-CN"/>
        </w:rPr>
        <w:t>廉洁自律</w:t>
      </w:r>
      <w:r>
        <w:rPr>
          <w:rFonts w:hint="default"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具有良好的职业道德</w:t>
      </w:r>
      <w:r>
        <w:rPr>
          <w:rFonts w:hint="default"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无学术道德问题</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客观公正、信誉良好</w:t>
      </w:r>
      <w:r>
        <w:rPr>
          <w:rFonts w:hint="default"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无不良科研诚信记录</w:t>
      </w:r>
      <w:r>
        <w:rPr>
          <w:rFonts w:hint="default" w:ascii="仿宋_GB2312" w:hAnsi="仿宋_GB2312" w:eastAsia="仿宋_GB2312" w:cs="仿宋_GB2312"/>
          <w:i w:val="0"/>
          <w:caps w:val="0"/>
          <w:color w:val="auto"/>
          <w:spacing w:val="0"/>
          <w:sz w:val="32"/>
          <w:szCs w:val="32"/>
          <w:shd w:val="clear" w:fill="FFFFFF"/>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auto"/>
          <w:spacing w:val="0"/>
          <w:sz w:val="32"/>
          <w:szCs w:val="32"/>
          <w:lang w:val="en"/>
        </w:rPr>
      </w:pPr>
      <w:r>
        <w:rPr>
          <w:rFonts w:hint="eastAsia" w:ascii="仿宋_GB2312" w:hAnsi="仿宋_GB2312" w:eastAsia="仿宋_GB2312" w:cs="仿宋_GB2312"/>
          <w:i w:val="0"/>
          <w:caps w:val="0"/>
          <w:color w:val="auto"/>
          <w:spacing w:val="0"/>
          <w:sz w:val="32"/>
          <w:szCs w:val="32"/>
          <w:shd w:val="clear" w:fill="FFFFFF"/>
        </w:rPr>
        <w:t>　　（三）从事研究开发或专业管理工作</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具有严谨的科学态度、较高的专业学术水平和较强的分析判断能力</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熟悉相关领域或行业的技术研发、成果转化及国内外科技创新与产业发展动态</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lang w:eastAsia="zh-CN"/>
        </w:rPr>
        <w:t>了解</w:t>
      </w:r>
      <w:r>
        <w:rPr>
          <w:rFonts w:hint="eastAsia" w:ascii="仿宋_GB2312" w:hAnsi="仿宋_GB2312" w:eastAsia="仿宋_GB2312" w:cs="仿宋_GB2312"/>
          <w:i w:val="0"/>
          <w:caps w:val="0"/>
          <w:color w:val="auto"/>
          <w:spacing w:val="0"/>
          <w:sz w:val="32"/>
          <w:szCs w:val="32"/>
          <w:shd w:val="clear" w:fill="FFFFFF"/>
        </w:rPr>
        <w:t>相关法律法规、政策规范</w:t>
      </w:r>
      <w:r>
        <w:rPr>
          <w:rFonts w:hint="default" w:ascii="仿宋_GB2312" w:hAnsi="仿宋_GB2312" w:eastAsia="仿宋_GB2312" w:cs="仿宋_GB2312"/>
          <w:i w:val="0"/>
          <w:caps w:val="0"/>
          <w:color w:val="auto"/>
          <w:spacing w:val="0"/>
          <w:sz w:val="32"/>
          <w:szCs w:val="32"/>
          <w:shd w:val="clear" w:fill="FFFFFF"/>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lang w:val="en" w:eastAsia="zh-CN"/>
        </w:rPr>
      </w:pPr>
      <w:r>
        <w:rPr>
          <w:rFonts w:hint="eastAsia" w:ascii="仿宋_GB2312" w:hAnsi="仿宋_GB2312" w:eastAsia="仿宋_GB2312" w:cs="仿宋_GB2312"/>
          <w:i w:val="0"/>
          <w:caps w:val="0"/>
          <w:color w:val="auto"/>
          <w:spacing w:val="0"/>
          <w:sz w:val="32"/>
          <w:szCs w:val="32"/>
          <w:shd w:val="clear" w:fill="FFFFFF"/>
        </w:rPr>
        <w:t>（四）身体健康,年龄一般不超过65周岁</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中国科学院院士、中国工程院院士、国家杰出青年科学基金获得者等高层次人才可适当放宽年龄限制</w:t>
      </w:r>
      <w:r>
        <w:rPr>
          <w:rFonts w:hint="eastAsia" w:ascii="仿宋_GB2312" w:hAnsi="仿宋_GB2312" w:eastAsia="仿宋_GB2312" w:cs="仿宋_GB2312"/>
          <w:i w:val="0"/>
          <w:caps w:val="0"/>
          <w:color w:val="auto"/>
          <w:spacing w:val="0"/>
          <w:sz w:val="32"/>
          <w:szCs w:val="32"/>
          <w:shd w:val="clear" w:fill="FFFFFF"/>
          <w:lang w:val="en"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color w:val="auto"/>
          <w:sz w:val="32"/>
          <w:szCs w:val="32"/>
          <w:lang w:eastAsia="zh-CN"/>
        </w:rPr>
        <w:t>第十条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一般项目专家库</w:t>
      </w:r>
      <w:r>
        <w:rPr>
          <w:rFonts w:hint="eastAsia" w:ascii="仿宋_GB2312" w:hAnsi="仿宋_GB2312" w:eastAsia="仿宋_GB2312" w:cs="仿宋_GB2312"/>
          <w:i w:val="0"/>
          <w:caps w:val="0"/>
          <w:color w:val="auto"/>
          <w:spacing w:val="0"/>
          <w:sz w:val="32"/>
          <w:szCs w:val="32"/>
          <w:shd w:val="clear" w:fill="FFFFFF"/>
        </w:rPr>
        <w:t>专家应当符合以下条件：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caps w:val="0"/>
          <w:color w:val="auto"/>
          <w:spacing w:val="0"/>
          <w:sz w:val="32"/>
          <w:szCs w:val="32"/>
          <w:shd w:val="clear" w:fill="FFFFFF"/>
          <w:lang w:val="e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研究开发专家应</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i w:val="0"/>
          <w:caps w:val="0"/>
          <w:color w:val="auto"/>
          <w:spacing w:val="0"/>
          <w:sz w:val="32"/>
          <w:szCs w:val="32"/>
          <w:shd w:val="clear" w:fill="FFFFFF"/>
        </w:rPr>
        <w:t>具有高级专业技术职称或者博士学位</w:t>
      </w:r>
      <w:r>
        <w:rPr>
          <w:rFonts w:hint="default" w:ascii="仿宋_GB2312" w:hAnsi="仿宋_GB2312" w:eastAsia="仿宋_GB2312" w:cs="仿宋_GB2312"/>
          <w:i w:val="0"/>
          <w:caps w:val="0"/>
          <w:color w:val="auto"/>
          <w:spacing w:val="0"/>
          <w:sz w:val="32"/>
          <w:szCs w:val="32"/>
          <w:shd w:val="clear" w:fill="FFFFFF"/>
          <w:lang w:val="en"/>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（二）产业管理专家</w:t>
      </w:r>
      <w:r>
        <w:rPr>
          <w:rFonts w:hint="default" w:ascii="仿宋_GB2312" w:hAnsi="仿宋_GB2312" w:eastAsia="仿宋_GB2312" w:cs="仿宋_GB2312"/>
          <w:i w:val="0"/>
          <w:caps w:val="0"/>
          <w:color w:val="auto"/>
          <w:spacing w:val="0"/>
          <w:w w:val="100"/>
          <w:kern w:val="0"/>
          <w:position w:val="0"/>
          <w:sz w:val="32"/>
          <w:szCs w:val="32"/>
          <w:shd w:val="clear" w:color="auto" w:fill="FFFFFF"/>
          <w:lang w:val="en" w:eastAsia="zh-CN" w:bidi="ar"/>
        </w:rPr>
        <w:t>，</w:t>
      </w: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具体包括但</w:t>
      </w:r>
      <w:r>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US" w:eastAsia="zh-CN" w:bidi="ar"/>
        </w:rPr>
        <w:t>不限于以下专家类别：</w:t>
      </w:r>
    </w:p>
    <w:p>
      <w:pPr>
        <w:keepNext w:val="0"/>
        <w:keepLines w:val="0"/>
        <w:pageBreakBefore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1.</w:t>
      </w:r>
      <w:r>
        <w:rPr>
          <w:rStyle w:val="11"/>
          <w:rFonts w:hint="eastAsia" w:ascii="仿宋_GB2312" w:hAnsi="仿宋_GB2312" w:eastAsia="仿宋_GB2312" w:cs="仿宋_GB2312"/>
          <w:color w:val="000000"/>
          <w:spacing w:val="0"/>
          <w:w w:val="100"/>
          <w:position w:val="0"/>
          <w:sz w:val="32"/>
          <w:szCs w:val="32"/>
          <w:highlight w:val="none"/>
          <w:shd w:val="clear" w:color="auto" w:fill="auto"/>
          <w:lang w:val="en-US" w:eastAsia="zh-CN" w:bidi="zh-CN"/>
        </w:rPr>
        <w:t>财务专家应当具有相关中级专业技术职称且从事财税工作满10年，或具有相关高级专业技术职称，或具有注册会计师或税务师资格且从事财税工作满5年</w:t>
      </w: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before="0" w:line="560" w:lineRule="exact"/>
        <w:ind w:firstLine="640" w:firstLineChars="200"/>
        <w:textAlignment w:val="auto"/>
        <w:rPr>
          <w:rFonts w:hint="default" w:ascii="仿宋_GB2312" w:hAnsi="仿宋_GB2312" w:eastAsia="仿宋_GB2312" w:cs="仿宋_GB2312"/>
          <w:b w:val="0"/>
          <w:bCs w:val="0"/>
          <w:i w:val="0"/>
          <w:caps w:val="0"/>
          <w:color w:val="auto"/>
          <w:spacing w:val="0"/>
          <w:w w:val="100"/>
          <w:kern w:val="0"/>
          <w:position w:val="0"/>
          <w:sz w:val="32"/>
          <w:szCs w:val="32"/>
          <w:shd w:val="clear" w:color="auto" w:fill="FFFFFF"/>
          <w:lang w:val="en" w:eastAsia="zh-CN" w:bidi="ar"/>
        </w:rPr>
      </w:pP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2.创投专家应当具备本科及以上学</w:t>
      </w:r>
      <w:r>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US" w:eastAsia="zh-CN" w:bidi="ar"/>
        </w:rPr>
        <w:t>历</w:t>
      </w:r>
      <w:r>
        <w:rPr>
          <w:rFonts w:hint="default" w:ascii="仿宋_GB2312" w:hAnsi="仿宋_GB2312" w:eastAsia="仿宋_GB2312" w:cs="仿宋_GB2312"/>
          <w:b w:val="0"/>
          <w:bCs w:val="0"/>
          <w:i w:val="0"/>
          <w:caps w:val="0"/>
          <w:color w:val="auto"/>
          <w:spacing w:val="0"/>
          <w:w w:val="100"/>
          <w:kern w:val="0"/>
          <w:position w:val="0"/>
          <w:sz w:val="32"/>
          <w:szCs w:val="32"/>
          <w:shd w:val="clear" w:color="auto" w:fill="FFFFFF"/>
          <w:lang w:val="en" w:eastAsia="zh-CN" w:bidi="ar"/>
        </w:rPr>
        <w:t>，</w:t>
      </w:r>
      <w:r>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US" w:eastAsia="zh-CN" w:bidi="ar"/>
        </w:rPr>
        <w:t>创业投资或产业投资工作满5年</w:t>
      </w:r>
      <w:r>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 w:eastAsia="zh-CN" w:bidi="ar"/>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US" w:eastAsia="zh-CN" w:bidi="ar"/>
        </w:rPr>
        <w:t>3.</w:t>
      </w:r>
      <w:r>
        <w:rPr>
          <w:rStyle w:val="11"/>
          <w:rFonts w:hint="eastAsia" w:ascii="仿宋_GB2312" w:hAnsi="仿宋_GB2312" w:eastAsia="仿宋_GB2312" w:cs="仿宋_GB2312"/>
          <w:b w:val="0"/>
          <w:bCs w:val="0"/>
          <w:color w:val="000000"/>
          <w:spacing w:val="0"/>
          <w:w w:val="100"/>
          <w:position w:val="0"/>
          <w:sz w:val="32"/>
          <w:szCs w:val="32"/>
          <w:highlight w:val="none"/>
          <w:shd w:val="clear" w:color="auto" w:fill="auto"/>
          <w:lang w:val="en-US" w:eastAsia="zh-CN" w:bidi="zh-CN"/>
        </w:rPr>
        <w:t>园区管理专家</w:t>
      </w:r>
      <w:r>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US" w:eastAsia="zh-CN" w:bidi="ar"/>
        </w:rPr>
        <w:t>应当具备本科及以上学历</w:t>
      </w:r>
      <w:r>
        <w:rPr>
          <w:rFonts w:hint="default" w:ascii="仿宋_GB2312" w:hAnsi="仿宋_GB2312" w:eastAsia="仿宋_GB2312" w:cs="仿宋_GB2312"/>
          <w:b w:val="0"/>
          <w:bCs w:val="0"/>
          <w:i w:val="0"/>
          <w:caps w:val="0"/>
          <w:color w:val="auto"/>
          <w:spacing w:val="0"/>
          <w:w w:val="100"/>
          <w:kern w:val="0"/>
          <w:position w:val="0"/>
          <w:sz w:val="32"/>
          <w:szCs w:val="32"/>
          <w:shd w:val="clear" w:color="auto" w:fill="FFFFFF"/>
          <w:lang w:val="en" w:eastAsia="zh-CN" w:bidi="ar"/>
        </w:rPr>
        <w:t>，</w:t>
      </w:r>
      <w:r>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US" w:eastAsia="zh-CN" w:bidi="ar"/>
        </w:rPr>
        <w:t>且在科技或工业园区管理机构部门以上管理岗位工作满10年；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4.</w:t>
      </w:r>
      <w:r>
        <w:rPr>
          <w:rStyle w:val="11"/>
          <w:rFonts w:hint="eastAsia" w:ascii="仿宋_GB2312" w:hAnsi="仿宋_GB2312" w:eastAsia="仿宋_GB2312" w:cs="仿宋_GB2312"/>
          <w:color w:val="000000"/>
          <w:spacing w:val="0"/>
          <w:w w:val="100"/>
          <w:position w:val="0"/>
          <w:sz w:val="32"/>
          <w:szCs w:val="32"/>
          <w:highlight w:val="none"/>
          <w:shd w:val="clear" w:color="auto" w:fill="auto"/>
          <w:lang w:val="en-US" w:eastAsia="zh-CN" w:bidi="zh-CN"/>
        </w:rPr>
        <w:t>其它产业管理专家应当具有高级专业技术职称，或硕士以上学位且在大中型高新技术企业部门以上管理岗位工作满5年。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十一</w:t>
      </w:r>
      <w:r>
        <w:rPr>
          <w:rFonts w:hint="eastAsia" w:ascii="黑体" w:hAnsi="黑体" w:eastAsia="黑体" w:cs="黑体"/>
          <w:i w:val="0"/>
          <w:caps w:val="0"/>
          <w:color w:val="auto"/>
          <w:spacing w:val="0"/>
          <w:sz w:val="32"/>
          <w:szCs w:val="32"/>
          <w:shd w:val="clear" w:fill="FFFFFF"/>
        </w:rPr>
        <w:t>条</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rPr>
        <w:t>重大项目专家库</w:t>
      </w:r>
      <w:r>
        <w:rPr>
          <w:rFonts w:hint="eastAsia" w:ascii="仿宋_GB2312" w:hAnsi="仿宋_GB2312" w:eastAsia="仿宋_GB2312" w:cs="仿宋_GB2312"/>
          <w:color w:val="auto"/>
          <w:sz w:val="32"/>
          <w:szCs w:val="32"/>
          <w:lang w:eastAsia="zh-CN"/>
        </w:rPr>
        <w:t>专家</w:t>
      </w:r>
      <w:r>
        <w:rPr>
          <w:rFonts w:hint="eastAsia" w:ascii="仿宋_GB2312" w:hAnsi="仿宋_GB2312" w:eastAsia="仿宋_GB2312" w:cs="仿宋_GB2312"/>
          <w:color w:val="auto"/>
          <w:sz w:val="32"/>
          <w:szCs w:val="32"/>
        </w:rPr>
        <w:t>主要由国内外从事研究开发、产业管理等工作的高层次人才构成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lang w:eastAsia="zh-CN"/>
        </w:rPr>
        <w:t>同时具备以下相应条件。</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（一）研究开发专家应</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rPr>
        <w:t>是长期从事科学研究、技术开发工作</w:t>
      </w:r>
      <w:r>
        <w:rPr>
          <w:rFonts w:hint="eastAsia" w:ascii="仿宋_GB2312" w:hAnsi="仿宋_GB2312" w:eastAsia="仿宋_GB2312" w:cs="仿宋_GB2312"/>
          <w:color w:val="auto"/>
          <w:sz w:val="32"/>
          <w:szCs w:val="32"/>
          <w:lang w:val="en-US" w:eastAsia="zh-CN"/>
        </w:rPr>
        <w:t>的高级管理人员或</w:t>
      </w:r>
      <w:r>
        <w:rPr>
          <w:rFonts w:hint="eastAsia" w:ascii="仿宋_GB2312" w:hAnsi="仿宋_GB2312" w:eastAsia="仿宋_GB2312" w:cs="仿宋_GB2312"/>
          <w:color w:val="auto"/>
          <w:sz w:val="32"/>
          <w:szCs w:val="32"/>
        </w:rPr>
        <w:t>具有正高级职称以上的专家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具体包括但不限于以下人员：</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作为负责人承担过国家重要科技计划项目（课题）</w:t>
      </w:r>
      <w:r>
        <w:rPr>
          <w:rFonts w:hint="default" w:ascii="仿宋_GB2312" w:hAnsi="仿宋_GB2312" w:eastAsia="仿宋_GB2312" w:cs="仿宋_GB2312"/>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2.国家科技奖励获得者</w:t>
      </w:r>
      <w:r>
        <w:rPr>
          <w:rFonts w:hint="default" w:ascii="仿宋_GB2312" w:hAnsi="仿宋_GB2312" w:eastAsia="仿宋_GB2312" w:cs="仿宋_GB2312"/>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3.在主要国际学术组织中担任高级职务的科研人员</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海内外权威学术期刊审稿专家及其他专家。</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（二）产业管理专家</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具体包括但不限于以下人员：</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1.科技型上市企</w:t>
      </w:r>
      <w:r>
        <w:rPr>
          <w:rFonts w:hint="eastAsia" w:ascii="仿宋_GB2312" w:hAnsi="仿宋_GB2312" w:eastAsia="仿宋_GB2312" w:cs="仿宋_GB2312"/>
          <w:b w:val="0"/>
          <w:bCs w:val="0"/>
          <w:color w:val="auto"/>
          <w:sz w:val="32"/>
          <w:szCs w:val="32"/>
        </w:rPr>
        <w:t>业、</w:t>
      </w:r>
      <w:r>
        <w:rPr>
          <w:rFonts w:hint="eastAsia" w:ascii="仿宋_GB2312" w:hAnsi="仿宋_GB2312" w:eastAsia="仿宋_GB2312" w:cs="仿宋_GB2312"/>
          <w:b w:val="0"/>
          <w:bCs w:val="0"/>
          <w:color w:val="auto"/>
          <w:sz w:val="32"/>
          <w:szCs w:val="32"/>
          <w:lang w:eastAsia="zh-CN"/>
        </w:rPr>
        <w:t>专精特新等</w:t>
      </w:r>
      <w:r>
        <w:rPr>
          <w:rFonts w:hint="eastAsia" w:ascii="仿宋_GB2312" w:hAnsi="仿宋_GB2312" w:eastAsia="仿宋_GB2312" w:cs="仿宋_GB2312"/>
          <w:b w:val="0"/>
          <w:bCs w:val="0"/>
          <w:color w:val="auto"/>
          <w:sz w:val="32"/>
          <w:szCs w:val="32"/>
        </w:rPr>
        <w:t>创新企业的技术</w:t>
      </w:r>
      <w:r>
        <w:rPr>
          <w:rFonts w:hint="eastAsia" w:ascii="仿宋_GB2312" w:hAnsi="仿宋_GB2312" w:eastAsia="仿宋_GB2312" w:cs="仿宋_GB2312"/>
          <w:color w:val="auto"/>
          <w:sz w:val="32"/>
          <w:szCs w:val="32"/>
        </w:rPr>
        <w:t>负责人或者高级管理人员</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2.国家级创新型（试点）企业、国家级高新区、科技园区及其创业服务机构和行业协会（学会）等的高级管理人员</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3.熟悉国家科技经费审</w:t>
      </w:r>
      <w:r>
        <w:rPr>
          <w:rFonts w:hint="eastAsia" w:ascii="仿宋_GB2312" w:hAnsi="仿宋_GB2312" w:eastAsia="仿宋_GB2312" w:cs="仿宋_GB2312"/>
          <w:b w:val="0"/>
          <w:bCs w:val="0"/>
          <w:color w:val="auto"/>
          <w:sz w:val="32"/>
          <w:szCs w:val="32"/>
        </w:rPr>
        <w:t>计</w:t>
      </w:r>
      <w:r>
        <w:rPr>
          <w:rFonts w:hint="eastAsia" w:ascii="仿宋_GB2312" w:hAnsi="仿宋_GB2312" w:eastAsia="仿宋_GB2312" w:cs="仿宋_GB2312"/>
          <w:b w:val="0"/>
          <w:bCs w:val="0"/>
          <w:color w:val="auto"/>
          <w:sz w:val="32"/>
          <w:szCs w:val="32"/>
          <w:lang w:eastAsia="zh-CN"/>
        </w:rPr>
        <w:t>政策，</w:t>
      </w:r>
      <w:r>
        <w:rPr>
          <w:rFonts w:hint="eastAsia" w:ascii="仿宋_GB2312" w:hAnsi="仿宋_GB2312" w:eastAsia="仿宋_GB2312" w:cs="仿宋_GB2312"/>
          <w:b w:val="0"/>
          <w:bCs w:val="0"/>
          <w:i w:val="0"/>
          <w:caps w:val="0"/>
          <w:color w:val="auto"/>
          <w:spacing w:val="0"/>
          <w:w w:val="100"/>
          <w:kern w:val="0"/>
          <w:position w:val="0"/>
          <w:sz w:val="32"/>
          <w:szCs w:val="32"/>
          <w:shd w:val="clear" w:color="auto" w:fill="FFFFFF"/>
          <w:lang w:val="en-US" w:eastAsia="zh-CN" w:bidi="ar"/>
        </w:rPr>
        <w:t>且从事财税工作满8年的</w:t>
      </w:r>
      <w:r>
        <w:rPr>
          <w:rFonts w:hint="eastAsia" w:ascii="仿宋_GB2312" w:hAnsi="仿宋_GB2312" w:eastAsia="仿宋_GB2312" w:cs="仿宋_GB2312"/>
          <w:b w:val="0"/>
          <w:bCs w:val="0"/>
          <w:color w:val="auto"/>
          <w:sz w:val="32"/>
          <w:szCs w:val="32"/>
        </w:rPr>
        <w:t>注册会计师</w:t>
      </w:r>
      <w:r>
        <w:rPr>
          <w:rFonts w:hint="eastAsia" w:ascii="仿宋_GB2312" w:hAnsi="仿宋_GB2312" w:eastAsia="仿宋_GB2312" w:cs="仿宋_GB2312"/>
          <w:b w:val="0"/>
          <w:bCs w:val="0"/>
          <w:color w:val="auto"/>
          <w:sz w:val="32"/>
          <w:szCs w:val="32"/>
          <w:lang w:eastAsia="zh-CN"/>
        </w:rPr>
        <w:t>、税务师或者</w:t>
      </w:r>
      <w:r>
        <w:rPr>
          <w:rFonts w:hint="eastAsia" w:ascii="仿宋_GB2312" w:hAnsi="仿宋_GB2312" w:eastAsia="仿宋_GB2312" w:cs="仿宋_GB2312"/>
          <w:b w:val="0"/>
          <w:bCs w:val="0"/>
          <w:color w:val="auto"/>
          <w:sz w:val="32"/>
          <w:szCs w:val="32"/>
        </w:rPr>
        <w:t>高校、科研院所和</w:t>
      </w:r>
      <w:r>
        <w:rPr>
          <w:rFonts w:hint="eastAsia" w:ascii="仿宋_GB2312" w:hAnsi="仿宋_GB2312" w:eastAsia="仿宋_GB2312" w:cs="仿宋_GB2312"/>
          <w:b w:val="0"/>
          <w:bCs w:val="0"/>
          <w:color w:val="auto"/>
          <w:sz w:val="32"/>
          <w:szCs w:val="32"/>
          <w:lang w:eastAsia="zh-CN"/>
        </w:rPr>
        <w:t>大型</w:t>
      </w:r>
      <w:r>
        <w:rPr>
          <w:rFonts w:hint="eastAsia" w:ascii="仿宋_GB2312" w:hAnsi="仿宋_GB2312" w:eastAsia="仿宋_GB2312" w:cs="仿宋_GB2312"/>
          <w:b w:val="0"/>
          <w:bCs w:val="0"/>
          <w:color w:val="auto"/>
          <w:sz w:val="32"/>
          <w:szCs w:val="32"/>
        </w:rPr>
        <w:t>企业等</w:t>
      </w:r>
      <w:r>
        <w:rPr>
          <w:rFonts w:hint="eastAsia" w:ascii="仿宋_GB2312" w:hAnsi="仿宋_GB2312" w:eastAsia="仿宋_GB2312" w:cs="仿宋_GB2312"/>
          <w:color w:val="auto"/>
          <w:sz w:val="32"/>
          <w:szCs w:val="32"/>
        </w:rPr>
        <w:t>财务审计部门负责人</w:t>
      </w:r>
      <w:r>
        <w:rPr>
          <w:rFonts w:hint="default" w:ascii="仿宋_GB2312" w:hAnsi="仿宋_GB2312" w:eastAsia="仿宋_GB2312" w:cs="仿宋_GB2312"/>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4.知识产权法等相关领域具有副高级及以上职称的专家</w:t>
      </w:r>
      <w:r>
        <w:rPr>
          <w:rFonts w:hint="default" w:ascii="仿宋_GB2312" w:hAnsi="仿宋_GB2312" w:eastAsia="仿宋_GB2312" w:cs="仿宋_GB2312"/>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5.知名创业服务机构的创业导师、天使投资</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创业投资机构的高级管理人员</w:t>
      </w:r>
      <w:r>
        <w:rPr>
          <w:rFonts w:hint="default" w:ascii="仿宋_GB2312" w:hAnsi="仿宋_GB2312" w:eastAsia="仿宋_GB2312" w:cs="仿宋_GB2312"/>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6.证券、基金、银行信贷及保险等机构的首席分析师。</w:t>
      </w:r>
      <w:r>
        <w:rPr>
          <w:rFonts w:hint="eastAsia" w:ascii="黑体" w:hAnsi="黑体" w:eastAsia="黑体" w:cs="黑体"/>
          <w:color w:val="auto"/>
          <w:sz w:val="32"/>
          <w:szCs w:val="32"/>
        </w:rPr>
        <w:t xml:space="preserve">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十二</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采</w:t>
      </w:r>
      <w:r>
        <w:rPr>
          <w:rFonts w:hint="eastAsia" w:ascii="仿宋_GB2312" w:hAnsi="仿宋_GB2312" w:eastAsia="仿宋_GB2312" w:cs="仿宋_GB2312"/>
          <w:i w:val="0"/>
          <w:caps w:val="0"/>
          <w:color w:val="auto"/>
          <w:spacing w:val="0"/>
          <w:sz w:val="32"/>
          <w:szCs w:val="32"/>
          <w:shd w:val="clear" w:fill="FFFFFF"/>
        </w:rPr>
        <w:t>取措施完善专家库</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专家入库主要采取主动邀请、公开征集和共建共享三种方式：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auto"/>
          <w:spacing w:val="0"/>
          <w:sz w:val="32"/>
          <w:szCs w:val="32"/>
          <w:lang w:val="en"/>
        </w:rPr>
      </w:pPr>
      <w:r>
        <w:rPr>
          <w:rFonts w:hint="eastAsia" w:ascii="仿宋_GB2312" w:hAnsi="仿宋_GB2312" w:eastAsia="仿宋_GB2312" w:cs="仿宋_GB2312"/>
          <w:i w:val="0"/>
          <w:caps w:val="0"/>
          <w:color w:val="auto"/>
          <w:spacing w:val="0"/>
          <w:sz w:val="32"/>
          <w:szCs w:val="32"/>
          <w:shd w:val="clear" w:fill="FFFFFF"/>
        </w:rPr>
        <w:t>　　（一）</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根据</w:t>
      </w:r>
      <w:r>
        <w:rPr>
          <w:rFonts w:hint="eastAsia" w:ascii="仿宋_GB2312" w:hAnsi="仿宋_GB2312" w:eastAsia="仿宋_GB2312" w:cs="仿宋_GB2312"/>
          <w:i w:val="0"/>
          <w:caps w:val="0"/>
          <w:color w:val="auto"/>
          <w:spacing w:val="0"/>
          <w:sz w:val="32"/>
          <w:szCs w:val="32"/>
          <w:shd w:val="clear" w:fill="FFFFFF"/>
        </w:rPr>
        <w:t>评审工作需要</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主动邀请符合条件的专家</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经专家本人同意后直接入库</w:t>
      </w:r>
      <w:r>
        <w:rPr>
          <w:rFonts w:hint="default" w:ascii="仿宋_GB2312" w:hAnsi="仿宋_GB2312" w:eastAsia="仿宋_GB2312" w:cs="仿宋_GB2312"/>
          <w:i w:val="0"/>
          <w:caps w:val="0"/>
          <w:color w:val="auto"/>
          <w:spacing w:val="0"/>
          <w:sz w:val="32"/>
          <w:szCs w:val="32"/>
          <w:shd w:val="clear" w:fill="FFFFFF"/>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b w:val="0"/>
          <w:bCs w:val="0"/>
          <w:i w:val="0"/>
          <w:caps w:val="0"/>
          <w:color w:val="auto"/>
          <w:spacing w:val="0"/>
          <w:sz w:val="32"/>
          <w:szCs w:val="32"/>
          <w:lang w:val="en"/>
        </w:rPr>
      </w:pPr>
      <w:r>
        <w:rPr>
          <w:rFonts w:hint="eastAsia" w:ascii="仿宋_GB2312" w:hAnsi="仿宋_GB2312" w:eastAsia="仿宋_GB2312" w:cs="仿宋_GB2312"/>
          <w:i w:val="0"/>
          <w:caps w:val="0"/>
          <w:color w:val="auto"/>
          <w:spacing w:val="0"/>
          <w:sz w:val="32"/>
          <w:szCs w:val="32"/>
          <w:shd w:val="clear" w:fill="FFFFFF"/>
        </w:rPr>
        <w:t>　　（二）</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公开发布征集深圳市专家库专家信息的通知或者公告</w:t>
      </w:r>
      <w:r>
        <w:rPr>
          <w:rFonts w:hint="default" w:ascii="仿宋_GB2312" w:hAnsi="仿宋_GB2312" w:eastAsia="仿宋_GB2312" w:cs="仿宋_GB2312"/>
          <w:b w:val="0"/>
          <w:bCs w:val="0"/>
          <w:i w:val="0"/>
          <w:caps w:val="0"/>
          <w:color w:val="auto"/>
          <w:spacing w:val="0"/>
          <w:sz w:val="32"/>
          <w:szCs w:val="32"/>
          <w:shd w:val="clear" w:fill="FFFFFF"/>
          <w:lang w:val="en"/>
        </w:rPr>
        <w:t>，</w:t>
      </w:r>
      <w:r>
        <w:rPr>
          <w:rFonts w:hint="eastAsia" w:ascii="仿宋_GB2312" w:hAnsi="仿宋_GB2312" w:eastAsia="仿宋_GB2312" w:cs="仿宋_GB2312"/>
          <w:b w:val="0"/>
          <w:bCs w:val="0"/>
          <w:i w:val="0"/>
          <w:caps w:val="0"/>
          <w:color w:val="auto"/>
          <w:spacing w:val="0"/>
          <w:sz w:val="32"/>
          <w:szCs w:val="32"/>
          <w:shd w:val="clear" w:fill="FFFFFF"/>
        </w:rPr>
        <w:t>常年受理入库申请。符合条件的专家可由本人申请、单位</w:t>
      </w:r>
      <w:r>
        <w:rPr>
          <w:rFonts w:hint="eastAsia" w:ascii="仿宋_GB2312" w:hAnsi="仿宋_GB2312" w:eastAsia="仿宋_GB2312" w:cs="仿宋_GB2312"/>
          <w:b w:val="0"/>
          <w:bCs w:val="0"/>
          <w:i w:val="0"/>
          <w:caps w:val="0"/>
          <w:color w:val="auto"/>
          <w:spacing w:val="0"/>
          <w:sz w:val="32"/>
          <w:szCs w:val="32"/>
          <w:shd w:val="clear" w:fill="FFFFFF"/>
          <w:lang w:eastAsia="zh-CN"/>
        </w:rPr>
        <w:t>审核</w:t>
      </w:r>
      <w:r>
        <w:rPr>
          <w:rFonts w:hint="default" w:ascii="仿宋_GB2312" w:hAnsi="仿宋_GB2312" w:eastAsia="仿宋_GB2312" w:cs="仿宋_GB2312"/>
          <w:b w:val="0"/>
          <w:bCs w:val="0"/>
          <w:i w:val="0"/>
          <w:caps w:val="0"/>
          <w:color w:val="auto"/>
          <w:spacing w:val="0"/>
          <w:sz w:val="32"/>
          <w:szCs w:val="32"/>
          <w:shd w:val="clear" w:fill="FFFFFF"/>
          <w:lang w:val="en"/>
        </w:rPr>
        <w:t>，</w:t>
      </w:r>
      <w:r>
        <w:rPr>
          <w:rFonts w:hint="eastAsia" w:ascii="仿宋_GB2312" w:hAnsi="仿宋_GB2312" w:eastAsia="仿宋_GB2312" w:cs="仿宋_GB2312"/>
          <w:b w:val="0"/>
          <w:bCs w:val="0"/>
          <w:i w:val="0"/>
          <w:caps w:val="0"/>
          <w:color w:val="auto"/>
          <w:spacing w:val="0"/>
          <w:sz w:val="32"/>
          <w:szCs w:val="32"/>
          <w:shd w:val="clear" w:fill="FFFFFF"/>
        </w:rPr>
        <w:t>填写专家信息登记表</w:t>
      </w:r>
      <w:r>
        <w:rPr>
          <w:rFonts w:hint="default" w:ascii="仿宋_GB2312" w:hAnsi="仿宋_GB2312" w:eastAsia="仿宋_GB2312" w:cs="仿宋_GB2312"/>
          <w:b w:val="0"/>
          <w:bCs w:val="0"/>
          <w:i w:val="0"/>
          <w:caps w:val="0"/>
          <w:color w:val="auto"/>
          <w:spacing w:val="0"/>
          <w:sz w:val="32"/>
          <w:szCs w:val="32"/>
          <w:shd w:val="clear" w:fill="FFFFFF"/>
          <w:lang w:val="en"/>
        </w:rPr>
        <w:t>，</w:t>
      </w:r>
      <w:r>
        <w:rPr>
          <w:rFonts w:hint="eastAsia" w:ascii="仿宋_GB2312" w:hAnsi="仿宋_GB2312" w:eastAsia="仿宋_GB2312" w:cs="仿宋_GB2312"/>
          <w:b w:val="0"/>
          <w:bCs w:val="0"/>
          <w:i w:val="0"/>
          <w:caps w:val="0"/>
          <w:color w:val="auto"/>
          <w:spacing w:val="0"/>
          <w:sz w:val="32"/>
          <w:szCs w:val="32"/>
          <w:shd w:val="clear" w:fill="FFFFFF"/>
        </w:rPr>
        <w:t>经</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市科技评审管理部门信息校验审定</w:t>
      </w:r>
      <w:r>
        <w:rPr>
          <w:rFonts w:hint="eastAsia" w:ascii="仿宋_GB2312" w:hAnsi="仿宋_GB2312" w:eastAsia="仿宋_GB2312" w:cs="仿宋_GB2312"/>
          <w:b w:val="0"/>
          <w:bCs w:val="0"/>
          <w:i w:val="0"/>
          <w:caps w:val="0"/>
          <w:color w:val="auto"/>
          <w:spacing w:val="0"/>
          <w:sz w:val="32"/>
          <w:szCs w:val="32"/>
          <w:shd w:val="clear" w:fill="FFFFFF"/>
        </w:rPr>
        <w:t>后入库</w:t>
      </w:r>
      <w:r>
        <w:rPr>
          <w:rFonts w:hint="default" w:ascii="仿宋_GB2312" w:hAnsi="仿宋_GB2312" w:eastAsia="仿宋_GB2312" w:cs="仿宋_GB2312"/>
          <w:b w:val="0"/>
          <w:bCs w:val="0"/>
          <w:i w:val="0"/>
          <w:caps w:val="0"/>
          <w:color w:val="auto"/>
          <w:spacing w:val="0"/>
          <w:sz w:val="32"/>
          <w:szCs w:val="32"/>
          <w:shd w:val="clear" w:fill="FFFFFF"/>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strike w:val="0"/>
          <w:dstrike w:val="0"/>
          <w:color w:val="auto"/>
          <w:spacing w:val="0"/>
          <w:sz w:val="32"/>
          <w:szCs w:val="32"/>
          <w:shd w:val="clear" w:fill="FFFFFF"/>
        </w:rPr>
        <w:t>可</w:t>
      </w:r>
      <w:r>
        <w:rPr>
          <w:rFonts w:hint="eastAsia" w:ascii="仿宋_GB2312" w:hAnsi="仿宋_GB2312" w:eastAsia="仿宋_GB2312" w:cs="仿宋_GB2312"/>
          <w:i w:val="0"/>
          <w:caps w:val="0"/>
          <w:strike w:val="0"/>
          <w:dstrike w:val="0"/>
          <w:color w:val="auto"/>
          <w:spacing w:val="0"/>
          <w:sz w:val="32"/>
          <w:szCs w:val="32"/>
          <w:shd w:val="clear" w:fill="FFFFFF"/>
        </w:rPr>
        <w:t>以</w:t>
      </w:r>
      <w:r>
        <w:rPr>
          <w:rFonts w:hint="eastAsia" w:ascii="仿宋_GB2312" w:hAnsi="仿宋_GB2312" w:eastAsia="仿宋_GB2312" w:cs="仿宋_GB2312"/>
          <w:i w:val="0"/>
          <w:caps w:val="0"/>
          <w:color w:val="auto"/>
          <w:spacing w:val="0"/>
          <w:sz w:val="32"/>
          <w:szCs w:val="32"/>
          <w:shd w:val="clear" w:fill="FFFFFF"/>
        </w:rPr>
        <w:t>通过与国内外各类专家库建设方签订协议的方式</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按照协作共建共享的原则将符合条件的专家吸纳入库</w:t>
      </w:r>
      <w:r>
        <w:rPr>
          <w:rFonts w:hint="default" w:ascii="仿宋_GB2312" w:hAnsi="仿宋_GB2312" w:eastAsia="仿宋_GB2312" w:cs="仿宋_GB2312"/>
          <w:i w:val="0"/>
          <w:caps w:val="0"/>
          <w:strike w:val="0"/>
          <w:dstrike w:val="0"/>
          <w:color w:val="auto"/>
          <w:spacing w:val="0"/>
          <w:sz w:val="32"/>
          <w:szCs w:val="32"/>
          <w:u w:val="none"/>
          <w:shd w:val="clear" w:fill="FFFFFF"/>
          <w:lang w:val="en"/>
        </w:rPr>
        <w:t>；</w:t>
      </w:r>
      <w:r>
        <w:rPr>
          <w:rFonts w:hint="eastAsia" w:ascii="仿宋_GB2312" w:hAnsi="仿宋_GB2312" w:eastAsia="仿宋_GB2312" w:cs="仿宋_GB2312"/>
          <w:i w:val="0"/>
          <w:caps w:val="0"/>
          <w:strike w:val="0"/>
          <w:dstrike w:val="0"/>
          <w:color w:val="auto"/>
          <w:spacing w:val="0"/>
          <w:sz w:val="32"/>
          <w:szCs w:val="32"/>
          <w:u w:val="none"/>
          <w:shd w:val="clear" w:fill="FFFFFF"/>
        </w:rPr>
        <w:t>市、区各有关部门需</w:t>
      </w:r>
      <w:r>
        <w:rPr>
          <w:rFonts w:hint="eastAsia" w:ascii="仿宋_GB2312" w:hAnsi="仿宋_GB2312" w:eastAsia="仿宋_GB2312" w:cs="仿宋_GB2312"/>
          <w:b w:val="0"/>
          <w:bCs w:val="0"/>
          <w:i w:val="0"/>
          <w:caps w:val="0"/>
          <w:strike w:val="0"/>
          <w:dstrike w:val="0"/>
          <w:color w:val="auto"/>
          <w:spacing w:val="0"/>
          <w:sz w:val="32"/>
          <w:szCs w:val="32"/>
          <w:u w:val="none"/>
          <w:shd w:val="clear" w:fill="FFFFFF"/>
        </w:rPr>
        <w:t>要利用专家库的</w:t>
      </w:r>
      <w:r>
        <w:rPr>
          <w:rFonts w:hint="default" w:ascii="仿宋_GB2312" w:hAnsi="仿宋_GB2312" w:eastAsia="仿宋_GB2312" w:cs="仿宋_GB2312"/>
          <w:b w:val="0"/>
          <w:bCs w:val="0"/>
          <w:i w:val="0"/>
          <w:caps w:val="0"/>
          <w:strike w:val="0"/>
          <w:dstrike w:val="0"/>
          <w:color w:val="auto"/>
          <w:spacing w:val="0"/>
          <w:sz w:val="32"/>
          <w:szCs w:val="32"/>
          <w:u w:val="none"/>
          <w:shd w:val="clear" w:fill="FFFFFF"/>
          <w:lang w:val="en"/>
        </w:rPr>
        <w:t>，</w:t>
      </w:r>
      <w:r>
        <w:rPr>
          <w:rFonts w:hint="eastAsia" w:ascii="仿宋_GB2312" w:hAnsi="仿宋_GB2312" w:eastAsia="仿宋_GB2312" w:cs="仿宋_GB2312"/>
          <w:b w:val="0"/>
          <w:bCs w:val="0"/>
          <w:i w:val="0"/>
          <w:caps w:val="0"/>
          <w:strike w:val="0"/>
          <w:dstrike w:val="0"/>
          <w:color w:val="auto"/>
          <w:spacing w:val="0"/>
          <w:sz w:val="32"/>
          <w:szCs w:val="32"/>
          <w:u w:val="none"/>
          <w:shd w:val="clear" w:fill="FFFFFF"/>
          <w:lang w:eastAsia="zh-CN"/>
        </w:rPr>
        <w:t>市科技评审管理部门</w:t>
      </w:r>
      <w:r>
        <w:rPr>
          <w:rFonts w:hint="eastAsia" w:ascii="仿宋_GB2312" w:hAnsi="仿宋_GB2312" w:eastAsia="仿宋_GB2312" w:cs="仿宋_GB2312"/>
          <w:b w:val="0"/>
          <w:bCs w:val="0"/>
          <w:i w:val="0"/>
          <w:caps w:val="0"/>
          <w:strike w:val="0"/>
          <w:dstrike w:val="0"/>
          <w:color w:val="auto"/>
          <w:spacing w:val="0"/>
          <w:sz w:val="32"/>
          <w:szCs w:val="32"/>
          <w:u w:val="none"/>
          <w:shd w:val="clear" w:fill="FFFFFF"/>
        </w:rPr>
        <w:t>可以提供相应协助</w:t>
      </w:r>
      <w:r>
        <w:rPr>
          <w:rFonts w:hint="eastAsia" w:ascii="仿宋_GB2312" w:hAnsi="仿宋_GB2312" w:eastAsia="仿宋_GB2312" w:cs="仿宋_GB2312"/>
          <w:b w:val="0"/>
          <w:bCs w:val="0"/>
          <w:i w:val="0"/>
          <w:caps w:val="0"/>
          <w:strike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黑体" w:hAnsi="黑体" w:eastAsia="黑体" w:cs="黑体"/>
          <w:i w:val="0"/>
          <w:caps w:val="0"/>
          <w:color w:val="auto"/>
          <w:spacing w:val="0"/>
          <w:sz w:val="32"/>
          <w:szCs w:val="32"/>
          <w:shd w:val="clear" w:fill="FFFFFF"/>
          <w:lang w:val="zh-CN" w:eastAsia="zh-CN"/>
        </w:rPr>
        <w:t>第十三条</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val="zh-CN" w:eastAsia="zh-CN"/>
        </w:rPr>
        <w:t>专家所在单位要认真履行法人主体责任,加强专家信息审核，及时向专家宣传科技和计划管理政策；对学术失范、违法违纪等重大事项及时报告。如因单位审核不力、通报不及时,给项目评审造成重大影响的，将视情节轻重给予批评教育、通报批评、暂停单位推荐资格直至永久取消单位推荐资格等处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strike w:val="0"/>
          <w:dstrike w:val="0"/>
          <w:color w:val="auto"/>
          <w:spacing w:val="0"/>
          <w:sz w:val="32"/>
          <w:szCs w:val="32"/>
          <w:shd w:val="clear" w:fill="FFFFFF"/>
        </w:rPr>
        <w:t>第十</w:t>
      </w:r>
      <w:r>
        <w:rPr>
          <w:rFonts w:hint="eastAsia" w:ascii="黑体" w:hAnsi="黑体" w:eastAsia="黑体" w:cs="黑体"/>
          <w:i w:val="0"/>
          <w:caps w:val="0"/>
          <w:strike w:val="0"/>
          <w:dstrike w:val="0"/>
          <w:color w:val="auto"/>
          <w:spacing w:val="0"/>
          <w:sz w:val="32"/>
          <w:szCs w:val="32"/>
          <w:shd w:val="clear" w:fill="FFFFFF"/>
          <w:lang w:eastAsia="zh-CN"/>
        </w:rPr>
        <w:t>四</w:t>
      </w:r>
      <w:r>
        <w:rPr>
          <w:rFonts w:hint="eastAsia" w:ascii="黑体" w:hAnsi="黑体" w:eastAsia="黑体" w:cs="黑体"/>
          <w:i w:val="0"/>
          <w:caps w:val="0"/>
          <w:strike w:val="0"/>
          <w:dstrike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color w:val="auto"/>
          <w:sz w:val="32"/>
          <w:szCs w:val="32"/>
        </w:rPr>
        <w:t>积极</w:t>
      </w:r>
      <w:r>
        <w:rPr>
          <w:rFonts w:hint="eastAsia" w:ascii="仿宋_GB2312" w:hAnsi="仿宋_GB2312" w:eastAsia="仿宋_GB2312" w:cs="仿宋_GB2312"/>
          <w:b w:val="0"/>
          <w:bCs w:val="0"/>
          <w:i w:val="0"/>
          <w:caps w:val="0"/>
          <w:color w:val="auto"/>
          <w:spacing w:val="0"/>
          <w:sz w:val="32"/>
          <w:szCs w:val="32"/>
          <w:shd w:val="clear" w:fill="FFFFFF"/>
        </w:rPr>
        <w:t>拓</w:t>
      </w:r>
      <w:r>
        <w:rPr>
          <w:rFonts w:hint="eastAsia" w:ascii="仿宋_GB2312" w:hAnsi="仿宋_GB2312" w:eastAsia="仿宋_GB2312" w:cs="仿宋_GB2312"/>
          <w:i w:val="0"/>
          <w:caps w:val="0"/>
          <w:color w:val="auto"/>
          <w:spacing w:val="0"/>
          <w:sz w:val="32"/>
          <w:szCs w:val="32"/>
          <w:shd w:val="clear" w:fill="FFFFFF"/>
        </w:rPr>
        <w:t>展专家信息采集和更新渠道</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完善专家信息</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b w:val="0"/>
          <w:bCs w:val="0"/>
          <w:color w:val="auto"/>
          <w:sz w:val="32"/>
          <w:szCs w:val="32"/>
        </w:rPr>
        <w:t>扩大专家库规模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定期</w:t>
      </w:r>
      <w:r>
        <w:rPr>
          <w:rFonts w:hint="eastAsia" w:ascii="仿宋_GB2312" w:hAnsi="仿宋_GB2312" w:eastAsia="仿宋_GB2312" w:cs="仿宋_GB2312"/>
          <w:b w:val="0"/>
          <w:bCs w:val="0"/>
          <w:color w:val="auto"/>
          <w:sz w:val="32"/>
          <w:szCs w:val="32"/>
        </w:rPr>
        <w:t>组织专家库专家信息更新</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并对更新的信息进行审核</w:t>
      </w:r>
      <w:r>
        <w:rPr>
          <w:rFonts w:hint="eastAsia" w:ascii="仿宋_GB2312" w:hAnsi="仿宋_GB2312" w:eastAsia="仿宋_GB2312" w:cs="仿宋_GB2312"/>
          <w:b w:val="0"/>
          <w:bCs w:val="0"/>
          <w:color w:val="auto"/>
          <w:sz w:val="32"/>
          <w:szCs w:val="32"/>
        </w:rPr>
        <w:t>校验</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strike w:val="0"/>
          <w:dstrike w:val="0"/>
          <w:color w:val="auto"/>
          <w:spacing w:val="0"/>
          <w:sz w:val="32"/>
          <w:szCs w:val="32"/>
          <w:shd w:val="clear" w:fill="FFFFFF"/>
        </w:rPr>
        <w:t>第十</w:t>
      </w:r>
      <w:r>
        <w:rPr>
          <w:rFonts w:hint="eastAsia" w:ascii="黑体" w:hAnsi="黑体" w:eastAsia="黑体" w:cs="黑体"/>
          <w:i w:val="0"/>
          <w:caps w:val="0"/>
          <w:strike w:val="0"/>
          <w:dstrike w:val="0"/>
          <w:color w:val="auto"/>
          <w:spacing w:val="0"/>
          <w:sz w:val="32"/>
          <w:szCs w:val="32"/>
          <w:shd w:val="clear" w:fill="FFFFFF"/>
          <w:lang w:eastAsia="zh-CN"/>
        </w:rPr>
        <w:t>五</w:t>
      </w:r>
      <w:r>
        <w:rPr>
          <w:rFonts w:hint="eastAsia" w:ascii="黑体" w:hAnsi="黑体" w:eastAsia="黑体" w:cs="黑体"/>
          <w:i w:val="0"/>
          <w:caps w:val="0"/>
          <w:strike w:val="0"/>
          <w:dstrike w:val="0"/>
          <w:color w:val="auto"/>
          <w:spacing w:val="0"/>
          <w:sz w:val="32"/>
          <w:szCs w:val="32"/>
          <w:shd w:val="clear" w:fill="FFFFFF"/>
        </w:rPr>
        <w:t>条</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val="en-US" w:eastAsia="zh-CN"/>
        </w:rPr>
        <w:t xml:space="preserve"> 专家库实行信息动态更新机制</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strike w:val="0"/>
          <w:dstrike w:val="0"/>
          <w:color w:val="auto"/>
          <w:spacing w:val="0"/>
          <w:sz w:val="32"/>
          <w:szCs w:val="32"/>
          <w:shd w:val="clear" w:fill="FFFFFF"/>
        </w:rPr>
        <w:t>入库专家</w:t>
      </w:r>
      <w:r>
        <w:rPr>
          <w:rFonts w:hint="eastAsia" w:ascii="仿宋_GB2312" w:hAnsi="仿宋_GB2312" w:eastAsia="仿宋_GB2312" w:cs="仿宋_GB2312"/>
          <w:b w:val="0"/>
          <w:bCs w:val="0"/>
          <w:color w:val="auto"/>
          <w:sz w:val="32"/>
          <w:szCs w:val="32"/>
        </w:rPr>
        <w:t>可随时更新</w:t>
      </w:r>
      <w:r>
        <w:rPr>
          <w:rFonts w:hint="eastAsia" w:ascii="仿宋_GB2312" w:hAnsi="仿宋_GB2312" w:eastAsia="仿宋_GB2312" w:cs="仿宋_GB2312"/>
          <w:i w:val="0"/>
          <w:caps w:val="0"/>
          <w:strike w:val="0"/>
          <w:dstrike w:val="0"/>
          <w:color w:val="auto"/>
          <w:spacing w:val="0"/>
          <w:sz w:val="32"/>
          <w:szCs w:val="32"/>
          <w:shd w:val="clear" w:fill="FFFFFF"/>
        </w:rPr>
        <w:t>个人信息</w:t>
      </w:r>
      <w:r>
        <w:rPr>
          <w:rFonts w:hint="eastAsia" w:ascii="仿宋_GB2312" w:hAnsi="仿宋_GB2312" w:eastAsia="仿宋_GB2312" w:cs="仿宋_GB2312"/>
          <w:i w:val="0"/>
          <w:caps w:val="0"/>
          <w:strike w:val="0"/>
          <w:dstrike w:val="0"/>
          <w:color w:val="auto"/>
          <w:spacing w:val="0"/>
          <w:sz w:val="32"/>
          <w:szCs w:val="32"/>
          <w:shd w:val="clear" w:fill="FFFFFF"/>
          <w:lang w:eastAsia="zh-CN"/>
        </w:rPr>
        <w:t>。信息发生变化的</w:t>
      </w:r>
      <w:r>
        <w:rPr>
          <w:rFonts w:hint="default" w:ascii="仿宋_GB2312" w:hAnsi="仿宋_GB2312" w:eastAsia="仿宋_GB2312" w:cs="仿宋_GB2312"/>
          <w:i w:val="0"/>
          <w:caps w:val="0"/>
          <w:strike w:val="0"/>
          <w:dstrike w:val="0"/>
          <w:color w:val="auto"/>
          <w:spacing w:val="0"/>
          <w:sz w:val="32"/>
          <w:szCs w:val="32"/>
          <w:shd w:val="clear" w:fill="FFFFFF"/>
          <w:lang w:val="en" w:eastAsia="zh-CN"/>
        </w:rPr>
        <w:t>，</w:t>
      </w:r>
      <w:r>
        <w:rPr>
          <w:rFonts w:hint="eastAsia" w:ascii="仿宋_GB2312" w:hAnsi="仿宋_GB2312" w:eastAsia="仿宋_GB2312" w:cs="仿宋_GB2312"/>
          <w:i w:val="0"/>
          <w:caps w:val="0"/>
          <w:strike w:val="0"/>
          <w:dstrike w:val="0"/>
          <w:color w:val="auto"/>
          <w:spacing w:val="0"/>
          <w:sz w:val="32"/>
          <w:szCs w:val="32"/>
          <w:shd w:val="clear" w:fill="FFFFFF"/>
          <w:lang w:eastAsia="zh-CN"/>
        </w:rPr>
        <w:t>专家应当及时更新信息。经</w:t>
      </w:r>
      <w:r>
        <w:rPr>
          <w:rFonts w:hint="eastAsia" w:ascii="仿宋_GB2312" w:hAnsi="仿宋_GB2312" w:eastAsia="仿宋_GB2312" w:cs="仿宋_GB2312"/>
          <w:i w:val="0"/>
          <w:caps w:val="0"/>
          <w:strike w:val="0"/>
          <w:dstrike w:val="0"/>
          <w:color w:val="auto"/>
          <w:spacing w:val="0"/>
          <w:sz w:val="32"/>
          <w:szCs w:val="32"/>
          <w:shd w:val="clear" w:fill="FFFFFF"/>
        </w:rPr>
        <w:t>专家所在单位</w:t>
      </w:r>
      <w:r>
        <w:rPr>
          <w:rFonts w:hint="eastAsia" w:ascii="仿宋_GB2312" w:hAnsi="仿宋_GB2312" w:eastAsia="仿宋_GB2312" w:cs="仿宋_GB2312"/>
          <w:i w:val="0"/>
          <w:caps w:val="0"/>
          <w:strike w:val="0"/>
          <w:dstrike w:val="0"/>
          <w:color w:val="auto"/>
          <w:spacing w:val="0"/>
          <w:sz w:val="32"/>
          <w:szCs w:val="32"/>
          <w:shd w:val="clear" w:fill="FFFFFF"/>
          <w:lang w:eastAsia="zh-CN"/>
        </w:rPr>
        <w:t>审核</w:t>
      </w:r>
      <w:r>
        <w:rPr>
          <w:rFonts w:hint="eastAsia" w:ascii="仿宋_GB2312" w:hAnsi="仿宋_GB2312" w:eastAsia="仿宋_GB2312" w:cs="仿宋_GB2312"/>
          <w:i w:val="0"/>
          <w:caps w:val="0"/>
          <w:strike w:val="0"/>
          <w:dstrike w:val="0"/>
          <w:color w:val="auto"/>
          <w:spacing w:val="0"/>
          <w:sz w:val="32"/>
          <w:szCs w:val="32"/>
          <w:shd w:val="clear" w:fill="FFFFFF"/>
        </w:rPr>
        <w:t>后</w:t>
      </w:r>
      <w:r>
        <w:rPr>
          <w:rFonts w:hint="default" w:ascii="仿宋_GB2312" w:hAnsi="仿宋_GB2312" w:eastAsia="仿宋_GB2312" w:cs="仿宋_GB2312"/>
          <w:i w:val="0"/>
          <w:caps w:val="0"/>
          <w:strike w:val="0"/>
          <w:dstrike w:val="0"/>
          <w:color w:val="auto"/>
          <w:spacing w:val="0"/>
          <w:sz w:val="32"/>
          <w:szCs w:val="32"/>
          <w:shd w:val="clear" w:fill="FFFFFF"/>
          <w:lang w:val="en"/>
        </w:rPr>
        <w:t>，</w:t>
      </w:r>
      <w:r>
        <w:rPr>
          <w:rFonts w:hint="eastAsia" w:ascii="仿宋_GB2312" w:hAnsi="仿宋_GB2312" w:eastAsia="仿宋_GB2312" w:cs="仿宋_GB2312"/>
          <w:b w:val="0"/>
          <w:bCs w:val="0"/>
          <w:i w:val="0"/>
          <w:caps w:val="0"/>
          <w:strike w:val="0"/>
          <w:dstrike w:val="0"/>
          <w:color w:val="auto"/>
          <w:spacing w:val="0"/>
          <w:sz w:val="32"/>
          <w:szCs w:val="32"/>
          <w:shd w:val="clear" w:fill="FFFFFF"/>
        </w:rPr>
        <w:t>报</w:t>
      </w:r>
      <w:r>
        <w:rPr>
          <w:rFonts w:hint="eastAsia" w:ascii="仿宋_GB2312" w:hAnsi="仿宋_GB2312" w:eastAsia="仿宋_GB2312" w:cs="仿宋_GB2312"/>
          <w:b w:val="0"/>
          <w:bCs w:val="0"/>
          <w:i w:val="0"/>
          <w:caps w:val="0"/>
          <w:strike w:val="0"/>
          <w:dstrike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strike w:val="0"/>
          <w:dstrike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十六</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color w:val="auto"/>
          <w:sz w:val="32"/>
          <w:szCs w:val="32"/>
        </w:rPr>
        <w:t>专家</w:t>
      </w:r>
      <w:r>
        <w:rPr>
          <w:rFonts w:hint="eastAsia" w:ascii="仿宋_GB2312" w:hAnsi="仿宋_GB2312" w:eastAsia="仿宋_GB2312" w:cs="仿宋_GB2312"/>
          <w:b w:val="0"/>
          <w:bCs w:val="0"/>
          <w:strike w:val="0"/>
          <w:dstrike w:val="0"/>
          <w:color w:val="auto"/>
          <w:sz w:val="32"/>
          <w:szCs w:val="32"/>
        </w:rPr>
        <w:t>连续</w:t>
      </w:r>
      <w:r>
        <w:rPr>
          <w:rFonts w:hint="eastAsia" w:ascii="仿宋_GB2312" w:hAnsi="仿宋_GB2312" w:eastAsia="仿宋_GB2312" w:cs="仿宋_GB2312"/>
          <w:b w:val="0"/>
          <w:bCs w:val="0"/>
          <w:strike w:val="0"/>
          <w:color w:val="auto"/>
          <w:sz w:val="32"/>
          <w:szCs w:val="32"/>
          <w:lang w:eastAsia="zh-CN"/>
        </w:rPr>
        <w:t>三</w:t>
      </w:r>
      <w:r>
        <w:rPr>
          <w:rFonts w:hint="eastAsia" w:ascii="仿宋_GB2312" w:hAnsi="仿宋_GB2312" w:eastAsia="仿宋_GB2312" w:cs="仿宋_GB2312"/>
          <w:b w:val="0"/>
          <w:bCs w:val="0"/>
          <w:color w:val="auto"/>
          <w:sz w:val="32"/>
          <w:szCs w:val="32"/>
        </w:rPr>
        <w:t>年未对个人信息进行更新</w:t>
      </w:r>
      <w:r>
        <w:rPr>
          <w:rFonts w:hint="eastAsia" w:ascii="仿宋_GB2312" w:hAnsi="仿宋_GB2312" w:eastAsia="仿宋_GB2312" w:cs="仿宋_GB2312"/>
          <w:b w:val="0"/>
          <w:bCs w:val="0"/>
          <w:color w:val="auto"/>
          <w:sz w:val="32"/>
          <w:szCs w:val="32"/>
          <w:lang w:eastAsia="zh-CN"/>
        </w:rPr>
        <w:t>确认的，市科技评审管理部门暂停专家评审资格</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eastAsia="zh-CN"/>
        </w:rPr>
        <w:t>待</w:t>
      </w:r>
      <w:r>
        <w:rPr>
          <w:rFonts w:hint="eastAsia" w:ascii="仿宋_GB2312" w:hAnsi="仿宋_GB2312" w:eastAsia="仿宋_GB2312" w:cs="仿宋_GB2312"/>
          <w:b w:val="0"/>
          <w:bCs w:val="0"/>
          <w:color w:val="auto"/>
          <w:sz w:val="32"/>
          <w:szCs w:val="32"/>
        </w:rPr>
        <w:t>个人信息更新</w:t>
      </w:r>
      <w:r>
        <w:rPr>
          <w:rFonts w:hint="eastAsia" w:ascii="仿宋_GB2312" w:hAnsi="仿宋_GB2312" w:eastAsia="仿宋_GB2312" w:cs="仿宋_GB2312"/>
          <w:b w:val="0"/>
          <w:bCs w:val="0"/>
          <w:color w:val="auto"/>
          <w:sz w:val="32"/>
          <w:szCs w:val="32"/>
          <w:lang w:eastAsia="zh-CN"/>
        </w:rPr>
        <w:t>确认后</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eastAsia="zh-CN"/>
        </w:rPr>
        <w:t>恢复专家评审资格。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十七</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专家因个人原因不再参加评审工作的</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u w:val="none"/>
          <w:shd w:val="clear" w:fill="FFFFFF"/>
        </w:rPr>
        <w:t>可</w:t>
      </w:r>
      <w:r>
        <w:rPr>
          <w:rFonts w:hint="eastAsia" w:ascii="仿宋_GB2312" w:hAnsi="仿宋_GB2312" w:eastAsia="仿宋_GB2312" w:cs="仿宋_GB2312"/>
          <w:b w:val="0"/>
          <w:bCs w:val="0"/>
          <w:i w:val="0"/>
          <w:caps w:val="0"/>
          <w:color w:val="auto"/>
          <w:spacing w:val="0"/>
          <w:sz w:val="32"/>
          <w:szCs w:val="32"/>
          <w:u w:val="none"/>
          <w:shd w:val="clear" w:fill="FFFFFF"/>
        </w:rPr>
        <w:t>以</w:t>
      </w:r>
      <w:r>
        <w:rPr>
          <w:rFonts w:hint="eastAsia" w:ascii="仿宋_GB2312" w:hAnsi="仿宋_GB2312" w:eastAsia="仿宋_GB2312" w:cs="仿宋_GB2312"/>
          <w:b w:val="0"/>
          <w:bCs w:val="0"/>
          <w:i w:val="0"/>
          <w:caps w:val="0"/>
          <w:color w:val="auto"/>
          <w:spacing w:val="0"/>
          <w:sz w:val="32"/>
          <w:szCs w:val="32"/>
          <w:shd w:val="clear" w:fill="FFFFFF"/>
          <w:lang w:eastAsia="zh-CN"/>
        </w:rPr>
        <w:t>向市科技评审管理部门</w:t>
      </w:r>
      <w:r>
        <w:rPr>
          <w:rFonts w:hint="eastAsia" w:ascii="仿宋_GB2312" w:hAnsi="仿宋_GB2312" w:eastAsia="仿宋_GB2312" w:cs="仿宋_GB2312"/>
          <w:b w:val="0"/>
          <w:bCs w:val="0"/>
          <w:i w:val="0"/>
          <w:caps w:val="0"/>
          <w:color w:val="auto"/>
          <w:spacing w:val="0"/>
          <w:sz w:val="32"/>
          <w:szCs w:val="32"/>
          <w:shd w:val="clear" w:fill="FFFFFF"/>
        </w:rPr>
        <w:t>提出申请</w:t>
      </w:r>
      <w:r>
        <w:rPr>
          <w:rFonts w:hint="eastAsia" w:ascii="仿宋_GB2312" w:hAnsi="仿宋_GB2312" w:eastAsia="仿宋_GB2312" w:cs="仿宋_GB2312"/>
          <w:b w:val="0"/>
          <w:bCs w:val="0"/>
          <w:i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caps w:val="0"/>
          <w:color w:val="auto"/>
          <w:spacing w:val="0"/>
          <w:sz w:val="32"/>
          <w:szCs w:val="32"/>
          <w:shd w:val="clear" w:fill="FFFFFF"/>
        </w:rPr>
        <w:t>经</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确认后</w:t>
      </w:r>
      <w:r>
        <w:rPr>
          <w:rFonts w:hint="eastAsia" w:ascii="仿宋_GB2312" w:hAnsi="仿宋_GB2312" w:eastAsia="仿宋_GB2312" w:cs="仿宋_GB2312"/>
          <w:i w:val="0"/>
          <w:caps w:val="0"/>
          <w:color w:val="auto"/>
          <w:spacing w:val="0"/>
          <w:sz w:val="32"/>
          <w:szCs w:val="32"/>
          <w:shd w:val="clear" w:fill="FFFFFF"/>
        </w:rPr>
        <w:t>退出专家库。</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十八</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有以下情形之一的专家</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lang w:val="en-US" w:eastAsia="zh-CN"/>
        </w:rPr>
        <w:t>应</w:t>
      </w:r>
      <w:r>
        <w:rPr>
          <w:rFonts w:hint="eastAsia" w:ascii="仿宋_GB2312" w:hAnsi="仿宋_GB2312" w:eastAsia="仿宋_GB2312" w:cs="仿宋_GB2312"/>
          <w:i w:val="0"/>
          <w:caps w:val="0"/>
          <w:color w:val="auto"/>
          <w:spacing w:val="0"/>
          <w:sz w:val="32"/>
          <w:szCs w:val="32"/>
          <w:u w:val="none"/>
          <w:shd w:val="clear" w:fill="FFFFFF"/>
          <w:lang w:eastAsia="zh-CN"/>
        </w:rPr>
        <w:t>终</w:t>
      </w:r>
      <w:r>
        <w:rPr>
          <w:rFonts w:hint="eastAsia" w:ascii="仿宋_GB2312" w:hAnsi="仿宋_GB2312" w:eastAsia="仿宋_GB2312" w:cs="仿宋_GB2312"/>
          <w:b w:val="0"/>
          <w:bCs w:val="0"/>
          <w:i w:val="0"/>
          <w:caps w:val="0"/>
          <w:color w:val="auto"/>
          <w:spacing w:val="0"/>
          <w:sz w:val="32"/>
          <w:szCs w:val="32"/>
          <w:u w:val="none"/>
          <w:shd w:val="clear" w:fill="FFFFFF"/>
          <w:lang w:eastAsia="zh-CN"/>
        </w:rPr>
        <w:t>止评审资格，</w:t>
      </w:r>
      <w:r>
        <w:rPr>
          <w:rFonts w:hint="eastAsia" w:ascii="仿宋_GB2312" w:hAnsi="仿宋_GB2312" w:eastAsia="仿宋_GB2312" w:cs="仿宋_GB2312"/>
          <w:b w:val="0"/>
          <w:bCs w:val="0"/>
          <w:i w:val="0"/>
          <w:caps w:val="0"/>
          <w:color w:val="auto"/>
          <w:spacing w:val="0"/>
          <w:sz w:val="32"/>
          <w:szCs w:val="32"/>
          <w:shd w:val="clear" w:fill="FFFFFF"/>
          <w:lang w:val="en-US" w:eastAsia="zh-CN"/>
        </w:rPr>
        <w:t>予以出库处理</w:t>
      </w:r>
      <w:r>
        <w:rPr>
          <w:rFonts w:hint="eastAsia" w:ascii="仿宋_GB2312" w:hAnsi="仿宋_GB2312" w:eastAsia="仿宋_GB2312" w:cs="仿宋_GB2312"/>
          <w:i w:val="0"/>
          <w:caps w:val="0"/>
          <w:color w:val="auto"/>
          <w:spacing w:val="0"/>
          <w:sz w:val="32"/>
          <w:szCs w:val="32"/>
          <w:shd w:val="clear" w:fill="FFFFFF"/>
          <w:lang w:val="en-US"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（一）专家信息填报</w:t>
      </w:r>
      <w:r>
        <w:rPr>
          <w:rFonts w:hint="eastAsia" w:ascii="仿宋_GB2312" w:hAnsi="仿宋_GB2312" w:eastAsia="仿宋_GB2312" w:cs="仿宋_GB2312"/>
          <w:i w:val="0"/>
          <w:caps w:val="0"/>
          <w:color w:val="auto"/>
          <w:spacing w:val="0"/>
          <w:sz w:val="32"/>
          <w:szCs w:val="32"/>
          <w:shd w:val="clear" w:fill="FFFFFF"/>
        </w:rPr>
        <w:t>有</w:t>
      </w:r>
      <w:r>
        <w:rPr>
          <w:rFonts w:hint="eastAsia" w:ascii="仿宋_GB2312" w:hAnsi="仿宋_GB2312" w:eastAsia="仿宋_GB2312" w:cs="仿宋_GB2312"/>
          <w:i w:val="0"/>
          <w:caps w:val="0"/>
          <w:color w:val="auto"/>
          <w:spacing w:val="0"/>
          <w:sz w:val="32"/>
          <w:szCs w:val="32"/>
          <w:shd w:val="clear" w:fill="FFFFFF"/>
          <w:lang w:eastAsia="zh-CN"/>
        </w:rPr>
        <w:t>虚</w:t>
      </w:r>
      <w:r>
        <w:rPr>
          <w:rFonts w:hint="eastAsia" w:ascii="仿宋_GB2312" w:hAnsi="仿宋_GB2312" w:eastAsia="仿宋_GB2312" w:cs="仿宋_GB2312"/>
          <w:i w:val="0"/>
          <w:caps w:val="0"/>
          <w:color w:val="auto"/>
          <w:spacing w:val="0"/>
          <w:sz w:val="32"/>
          <w:szCs w:val="32"/>
          <w:shd w:val="clear" w:fill="FFFFFF"/>
        </w:rPr>
        <w:t>假内</w:t>
      </w:r>
      <w:r>
        <w:rPr>
          <w:rFonts w:hint="eastAsia" w:ascii="仿宋_GB2312" w:hAnsi="仿宋_GB2312" w:eastAsia="仿宋_GB2312" w:cs="仿宋_GB2312"/>
          <w:b w:val="0"/>
          <w:bCs w:val="0"/>
          <w:i w:val="0"/>
          <w:caps w:val="0"/>
          <w:color w:val="auto"/>
          <w:spacing w:val="0"/>
          <w:sz w:val="32"/>
          <w:szCs w:val="32"/>
          <w:shd w:val="clear" w:fill="FFFFFF"/>
        </w:rPr>
        <w:t>容</w:t>
      </w:r>
      <w:r>
        <w:rPr>
          <w:rFonts w:hint="eastAsia" w:ascii="仿宋_GB2312" w:hAnsi="仿宋_GB2312" w:eastAsia="仿宋_GB2312" w:cs="仿宋_GB2312"/>
          <w:b w:val="0"/>
          <w:bCs w:val="0"/>
          <w:i w:val="0"/>
          <w:caps w:val="0"/>
          <w:color w:val="auto"/>
          <w:spacing w:val="0"/>
          <w:sz w:val="32"/>
          <w:szCs w:val="32"/>
          <w:shd w:val="clear" w:fill="FFFFFF"/>
          <w:lang w:eastAsia="zh-CN"/>
        </w:rPr>
        <w:t>的，或未按要求补充完善信息的；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未能客观公正、科学合理履行专家职责的</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擅自泄</w:t>
      </w:r>
      <w:r>
        <w:rPr>
          <w:rFonts w:hint="eastAsia" w:ascii="仿宋_GB2312" w:hAnsi="仿宋_GB2312" w:eastAsia="仿宋_GB2312" w:cs="仿宋_GB2312"/>
          <w:b w:val="0"/>
          <w:bCs w:val="0"/>
          <w:i w:val="0"/>
          <w:caps w:val="0"/>
          <w:color w:val="auto"/>
          <w:spacing w:val="0"/>
          <w:sz w:val="32"/>
          <w:szCs w:val="32"/>
          <w:shd w:val="clear" w:fill="FFFFFF"/>
        </w:rPr>
        <w:t>漏</w:t>
      </w:r>
      <w:r>
        <w:rPr>
          <w:rFonts w:hint="eastAsia" w:ascii="仿宋_GB2312" w:hAnsi="仿宋_GB2312" w:eastAsia="仿宋_GB2312" w:cs="仿宋_GB2312"/>
          <w:b w:val="0"/>
          <w:bCs w:val="0"/>
          <w:i w:val="0"/>
          <w:caps w:val="0"/>
          <w:color w:val="auto"/>
          <w:spacing w:val="0"/>
          <w:sz w:val="32"/>
          <w:szCs w:val="32"/>
          <w:shd w:val="clear" w:fill="FFFFFF"/>
          <w:lang w:eastAsia="zh-CN"/>
        </w:rPr>
        <w:t>评审</w:t>
      </w:r>
      <w:r>
        <w:rPr>
          <w:rFonts w:hint="eastAsia" w:ascii="仿宋_GB2312" w:hAnsi="仿宋_GB2312" w:eastAsia="仿宋_GB2312" w:cs="仿宋_GB2312"/>
          <w:b w:val="0"/>
          <w:bCs w:val="0"/>
          <w:i w:val="0"/>
          <w:caps w:val="0"/>
          <w:color w:val="auto"/>
          <w:spacing w:val="0"/>
          <w:sz w:val="32"/>
          <w:szCs w:val="32"/>
          <w:shd w:val="clear" w:fill="FFFFFF"/>
        </w:rPr>
        <w:t>的内</w:t>
      </w:r>
      <w:r>
        <w:rPr>
          <w:rFonts w:hint="eastAsia" w:ascii="仿宋_GB2312" w:hAnsi="仿宋_GB2312" w:eastAsia="仿宋_GB2312" w:cs="仿宋_GB2312"/>
          <w:i w:val="0"/>
          <w:caps w:val="0"/>
          <w:color w:val="auto"/>
          <w:spacing w:val="0"/>
          <w:sz w:val="32"/>
          <w:szCs w:val="32"/>
          <w:shd w:val="clear" w:fill="FFFFFF"/>
        </w:rPr>
        <w:t>容、过程和结果等重要信息的</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应主动申请回避而不申请回避的</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在参加专家活动过程中,存在徇私舞弊</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接受或索取相关单位(个人)的馈赠、宴请或不正当利益的</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auto"/>
          <w:spacing w:val="0"/>
          <w:sz w:val="32"/>
          <w:szCs w:val="32"/>
          <w:lang w:val="en"/>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六</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存</w:t>
      </w:r>
      <w:r>
        <w:rPr>
          <w:rFonts w:hint="eastAsia" w:ascii="仿宋_GB2312" w:hAnsi="仿宋_GB2312" w:eastAsia="仿宋_GB2312" w:cs="仿宋_GB2312"/>
          <w:b w:val="0"/>
          <w:bCs w:val="0"/>
          <w:i w:val="0"/>
          <w:caps w:val="0"/>
          <w:color w:val="auto"/>
          <w:spacing w:val="0"/>
          <w:sz w:val="32"/>
          <w:szCs w:val="32"/>
          <w:shd w:val="clear" w:fill="FFFFFF"/>
          <w:lang w:eastAsia="zh-CN"/>
        </w:rPr>
        <w:t>在严重失信</w:t>
      </w:r>
      <w:r>
        <w:rPr>
          <w:rFonts w:hint="eastAsia" w:ascii="仿宋_GB2312" w:hAnsi="仿宋_GB2312" w:eastAsia="仿宋_GB2312" w:cs="仿宋_GB2312"/>
          <w:i w:val="0"/>
          <w:caps w:val="0"/>
          <w:color w:val="auto"/>
          <w:spacing w:val="0"/>
          <w:sz w:val="32"/>
          <w:szCs w:val="32"/>
          <w:shd w:val="clear" w:fill="FFFFFF"/>
          <w:lang w:eastAsia="zh-CN"/>
        </w:rPr>
        <w:t>行为的</w:t>
      </w:r>
      <w:r>
        <w:rPr>
          <w:rFonts w:hint="default" w:ascii="仿宋_GB2312" w:hAnsi="仿宋_GB2312" w:eastAsia="仿宋_GB2312" w:cs="仿宋_GB2312"/>
          <w:i w:val="0"/>
          <w:caps w:val="0"/>
          <w:color w:val="auto"/>
          <w:spacing w:val="0"/>
          <w:sz w:val="32"/>
          <w:szCs w:val="32"/>
          <w:shd w:val="clear" w:fill="FFFFFF"/>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（七）</w:t>
      </w:r>
      <w:r>
        <w:rPr>
          <w:rFonts w:hint="eastAsia" w:ascii="仿宋_GB2312" w:hAnsi="仿宋_GB2312" w:eastAsia="仿宋_GB2312" w:cs="仿宋_GB2312"/>
          <w:i w:val="0"/>
          <w:caps w:val="0"/>
          <w:color w:val="auto"/>
          <w:spacing w:val="0"/>
          <w:sz w:val="32"/>
          <w:szCs w:val="32"/>
          <w:shd w:val="clear" w:fill="FFFFFF"/>
        </w:rPr>
        <w:t>触犯法律、法规而被追究法律责任的</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八</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b w:val="0"/>
          <w:bCs w:val="0"/>
          <w:color w:val="auto"/>
          <w:sz w:val="32"/>
          <w:szCs w:val="32"/>
        </w:rPr>
        <w:t>开除公职或党籍</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（九）</w:t>
      </w:r>
      <w:r>
        <w:rPr>
          <w:rFonts w:hint="eastAsia" w:ascii="仿宋_GB2312" w:hAnsi="仿宋_GB2312" w:eastAsia="仿宋_GB2312" w:cs="仿宋_GB2312"/>
          <w:i w:val="0"/>
          <w:caps w:val="0"/>
          <w:color w:val="auto"/>
          <w:spacing w:val="0"/>
          <w:sz w:val="32"/>
          <w:szCs w:val="32"/>
          <w:shd w:val="clear" w:fill="FFFFFF"/>
        </w:rPr>
        <w:t>存在伪造、篡改和剽窃等学术不端行为</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发生科研道德和伦理责任问题的</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黑体" w:hAnsi="黑体" w:eastAsia="黑体" w:cs="黑体"/>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（十）</w:t>
      </w:r>
      <w:r>
        <w:rPr>
          <w:rFonts w:hint="eastAsia" w:ascii="仿宋_GB2312" w:hAnsi="仿宋_GB2312" w:eastAsia="仿宋_GB2312" w:cs="仿宋_GB2312"/>
          <w:i w:val="0"/>
          <w:caps w:val="0"/>
          <w:color w:val="auto"/>
          <w:spacing w:val="0"/>
          <w:sz w:val="32"/>
          <w:szCs w:val="32"/>
          <w:shd w:val="clear" w:fill="FFFFFF"/>
        </w:rPr>
        <w:t>其他情形不适宜担任专家的。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strike w:val="0"/>
          <w:dstrike w:val="0"/>
          <w:color w:val="auto"/>
          <w:spacing w:val="0"/>
          <w:sz w:val="32"/>
          <w:szCs w:val="32"/>
          <w:shd w:val="clear" w:fill="FFFFFF"/>
        </w:rPr>
        <w:t>第</w:t>
      </w:r>
      <w:r>
        <w:rPr>
          <w:rFonts w:hint="eastAsia" w:ascii="黑体" w:hAnsi="黑体" w:eastAsia="黑体" w:cs="黑体"/>
          <w:i w:val="0"/>
          <w:caps w:val="0"/>
          <w:strike w:val="0"/>
          <w:dstrike w:val="0"/>
          <w:color w:val="auto"/>
          <w:spacing w:val="0"/>
          <w:sz w:val="32"/>
          <w:szCs w:val="32"/>
          <w:shd w:val="clear" w:fill="FFFFFF"/>
          <w:lang w:eastAsia="zh-CN"/>
        </w:rPr>
        <w:t>十九</w:t>
      </w:r>
      <w:r>
        <w:rPr>
          <w:rFonts w:hint="eastAsia" w:ascii="黑体" w:hAnsi="黑体" w:eastAsia="黑体" w:cs="黑体"/>
          <w:i w:val="0"/>
          <w:caps w:val="0"/>
          <w:strike w:val="0"/>
          <w:dstrike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应当</w:t>
      </w:r>
      <w:r>
        <w:rPr>
          <w:rFonts w:hint="eastAsia" w:ascii="仿宋_GB2312" w:hAnsi="仿宋_GB2312" w:eastAsia="仿宋_GB2312" w:cs="仿宋_GB2312"/>
          <w:i w:val="0"/>
          <w:caps w:val="0"/>
          <w:color w:val="auto"/>
          <w:spacing w:val="0"/>
          <w:sz w:val="32"/>
          <w:szCs w:val="32"/>
          <w:shd w:val="clear" w:fill="FFFFFF"/>
        </w:rPr>
        <w:t>从工作态度、政策水平、专业评审的公平性、公正性等方面</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对专家参加评审活动进行评价</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并对专家库进行动态管理</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不断充实和完善专家资源。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caps w:val="0"/>
          <w:color w:val="auto"/>
          <w:spacing w:val="0"/>
          <w:sz w:val="32"/>
          <w:szCs w:val="32"/>
        </w:rPr>
      </w:pPr>
      <w:r>
        <w:rPr>
          <w:rStyle w:val="12"/>
          <w:rFonts w:hint="eastAsia" w:ascii="黑体" w:hAnsi="黑体" w:eastAsia="黑体" w:cs="黑体"/>
          <w:b w:val="0"/>
          <w:bCs/>
          <w:i w:val="0"/>
          <w:caps w:val="0"/>
          <w:color w:val="auto"/>
          <w:spacing w:val="0"/>
          <w:sz w:val="32"/>
          <w:szCs w:val="32"/>
          <w:shd w:val="clear" w:fill="FFFFFF"/>
        </w:rPr>
        <w:t>第三章</w:t>
      </w:r>
      <w:r>
        <w:rPr>
          <w:rFonts w:hint="eastAsia" w:ascii="黑体" w:hAnsi="黑体" w:eastAsia="黑体" w:cs="黑体"/>
          <w:b w:val="0"/>
          <w:bCs/>
          <w:i w:val="0"/>
          <w:caps w:val="0"/>
          <w:color w:val="auto"/>
          <w:spacing w:val="0"/>
          <w:sz w:val="32"/>
          <w:szCs w:val="32"/>
          <w:shd w:val="clear" w:fill="FFFFFF"/>
          <w:lang w:val="en-US" w:eastAsia="zh-CN"/>
        </w:rPr>
        <w:t xml:space="preserve">  </w:t>
      </w:r>
      <w:r>
        <w:rPr>
          <w:rStyle w:val="12"/>
          <w:rFonts w:hint="eastAsia" w:ascii="黑体" w:hAnsi="黑体" w:eastAsia="黑体" w:cs="黑体"/>
          <w:b w:val="0"/>
          <w:bCs/>
          <w:i w:val="0"/>
          <w:caps w:val="0"/>
          <w:color w:val="auto"/>
          <w:spacing w:val="0"/>
          <w:sz w:val="32"/>
          <w:szCs w:val="32"/>
          <w:shd w:val="clear" w:fill="FFFFFF"/>
        </w:rPr>
        <w:t>专家选取和管理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w:t>
      </w:r>
      <w:r>
        <w:rPr>
          <w:rFonts w:hint="eastAsia" w:ascii="黑体" w:hAnsi="黑体" w:eastAsia="黑体" w:cs="黑体"/>
          <w:i w:val="0"/>
          <w:caps w:val="0"/>
          <w:color w:val="auto"/>
          <w:spacing w:val="0"/>
          <w:sz w:val="32"/>
          <w:szCs w:val="32"/>
          <w:shd w:val="clear" w:fill="FFFFFF"/>
        </w:rPr>
        <w:t>十条</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 xml:space="preserve"> </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从专</w:t>
      </w:r>
      <w:r>
        <w:rPr>
          <w:rFonts w:hint="eastAsia" w:ascii="仿宋_GB2312" w:hAnsi="仿宋_GB2312" w:eastAsia="仿宋_GB2312" w:cs="仿宋_GB2312"/>
          <w:i w:val="0"/>
          <w:caps w:val="0"/>
          <w:color w:val="auto"/>
          <w:spacing w:val="0"/>
          <w:sz w:val="32"/>
          <w:szCs w:val="32"/>
          <w:shd w:val="clear" w:fill="FFFFFF"/>
        </w:rPr>
        <w:t>家库中选取专家</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应当遵循诚</w:t>
      </w:r>
      <w:r>
        <w:rPr>
          <w:rFonts w:hint="eastAsia" w:ascii="仿宋_GB2312" w:hAnsi="仿宋_GB2312" w:eastAsia="仿宋_GB2312" w:cs="仿宋_GB2312"/>
          <w:b w:val="0"/>
          <w:bCs w:val="0"/>
          <w:i w:val="0"/>
          <w:caps w:val="0"/>
          <w:color w:val="auto"/>
          <w:spacing w:val="0"/>
          <w:sz w:val="32"/>
          <w:szCs w:val="32"/>
          <w:shd w:val="clear" w:fill="FFFFFF"/>
        </w:rPr>
        <w:t>信</w:t>
      </w:r>
      <w:r>
        <w:rPr>
          <w:rFonts w:hint="eastAsia" w:ascii="仿宋_GB2312" w:hAnsi="仿宋_GB2312" w:eastAsia="仿宋_GB2312" w:cs="仿宋_GB2312"/>
          <w:b w:val="0"/>
          <w:bCs w:val="0"/>
          <w:i w:val="0"/>
          <w:caps w:val="0"/>
          <w:color w:val="auto"/>
          <w:spacing w:val="0"/>
          <w:sz w:val="32"/>
          <w:szCs w:val="32"/>
          <w:shd w:val="clear" w:fill="FFFFFF"/>
          <w:lang w:eastAsia="zh-CN"/>
        </w:rPr>
        <w:t>、选</w:t>
      </w:r>
      <w:r>
        <w:rPr>
          <w:rFonts w:hint="eastAsia" w:ascii="仿宋_GB2312" w:hAnsi="仿宋_GB2312" w:eastAsia="仿宋_GB2312" w:cs="仿宋_GB2312"/>
          <w:b w:val="0"/>
          <w:bCs w:val="0"/>
          <w:i w:val="0"/>
          <w:caps w:val="0"/>
          <w:color w:val="auto"/>
          <w:spacing w:val="0"/>
          <w:sz w:val="32"/>
          <w:szCs w:val="32"/>
          <w:shd w:val="clear" w:fill="FFFFFF"/>
        </w:rPr>
        <w:t>用分离</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eastAsia="zh-CN"/>
        </w:rPr>
        <w:t>随机为主、选取为辅、</w:t>
      </w:r>
      <w:r>
        <w:rPr>
          <w:rFonts w:hint="eastAsia" w:ascii="仿宋_GB2312" w:hAnsi="仿宋_GB2312" w:eastAsia="仿宋_GB2312" w:cs="仿宋_GB2312"/>
          <w:i w:val="0"/>
          <w:caps w:val="0"/>
          <w:color w:val="auto"/>
          <w:spacing w:val="0"/>
          <w:sz w:val="32"/>
          <w:szCs w:val="32"/>
          <w:shd w:val="clear" w:fill="FFFFFF"/>
        </w:rPr>
        <w:t>同行评议</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回避</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轮换</w:t>
      </w:r>
      <w:r>
        <w:rPr>
          <w:rFonts w:hint="eastAsia" w:ascii="仿宋_GB2312" w:hAnsi="仿宋_GB2312" w:eastAsia="仿宋_GB2312" w:cs="仿宋_GB2312"/>
          <w:i w:val="0"/>
          <w:caps w:val="0"/>
          <w:color w:val="auto"/>
          <w:spacing w:val="0"/>
          <w:sz w:val="32"/>
          <w:szCs w:val="32"/>
          <w:shd w:val="clear" w:fill="FFFFFF"/>
          <w:lang w:eastAsia="zh-CN"/>
        </w:rPr>
        <w:t>等</w:t>
      </w:r>
      <w:r>
        <w:rPr>
          <w:rFonts w:hint="eastAsia" w:ascii="仿宋_GB2312" w:hAnsi="仿宋_GB2312" w:eastAsia="仿宋_GB2312" w:cs="仿宋_GB2312"/>
          <w:i w:val="0"/>
          <w:caps w:val="0"/>
          <w:color w:val="auto"/>
          <w:spacing w:val="0"/>
          <w:sz w:val="32"/>
          <w:szCs w:val="32"/>
          <w:shd w:val="clear" w:fill="FFFFFF"/>
        </w:rPr>
        <w:t>原则</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w:t>
      </w:r>
      <w:r>
        <w:rPr>
          <w:rFonts w:hint="eastAsia" w:ascii="黑体" w:hAnsi="黑体" w:eastAsia="黑体" w:cs="黑体"/>
          <w:i w:val="0"/>
          <w:caps w:val="0"/>
          <w:color w:val="auto"/>
          <w:spacing w:val="0"/>
          <w:sz w:val="32"/>
          <w:szCs w:val="32"/>
          <w:shd w:val="clear" w:fill="FFFFFF"/>
        </w:rPr>
        <w:t>十</w:t>
      </w:r>
      <w:r>
        <w:rPr>
          <w:rFonts w:hint="eastAsia" w:ascii="黑体" w:hAnsi="黑体" w:eastAsia="黑体" w:cs="黑体"/>
          <w:i w:val="0"/>
          <w:caps w:val="0"/>
          <w:color w:val="auto"/>
          <w:spacing w:val="0"/>
          <w:sz w:val="32"/>
          <w:szCs w:val="32"/>
          <w:shd w:val="clear" w:fill="FFFFFF"/>
          <w:lang w:eastAsia="zh-CN"/>
        </w:rPr>
        <w:t>一</w:t>
      </w:r>
      <w:r>
        <w:rPr>
          <w:rFonts w:hint="eastAsia" w:ascii="黑体" w:hAnsi="黑体" w:eastAsia="黑体" w:cs="黑体"/>
          <w:i w:val="0"/>
          <w:caps w:val="0"/>
          <w:color w:val="auto"/>
          <w:spacing w:val="0"/>
          <w:sz w:val="32"/>
          <w:szCs w:val="32"/>
          <w:shd w:val="clear" w:fill="FFFFFF"/>
        </w:rPr>
        <w:t xml:space="preserve">条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选取邀</w:t>
      </w:r>
      <w:r>
        <w:rPr>
          <w:rFonts w:hint="eastAsia" w:ascii="仿宋_GB2312" w:hAnsi="仿宋_GB2312" w:eastAsia="仿宋_GB2312" w:cs="仿宋_GB2312"/>
          <w:i w:val="0"/>
          <w:caps w:val="0"/>
          <w:color w:val="auto"/>
          <w:spacing w:val="0"/>
          <w:sz w:val="32"/>
          <w:szCs w:val="32"/>
          <w:shd w:val="clear" w:fill="FFFFFF"/>
        </w:rPr>
        <w:t>请专家与使用专家的岗位</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应当分离。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w:t>
      </w:r>
      <w:r>
        <w:rPr>
          <w:rFonts w:hint="eastAsia" w:ascii="黑体" w:hAnsi="黑体" w:eastAsia="黑体" w:cs="黑体"/>
          <w:i w:val="0"/>
          <w:caps w:val="0"/>
          <w:color w:val="auto"/>
          <w:spacing w:val="0"/>
          <w:sz w:val="32"/>
          <w:szCs w:val="32"/>
          <w:shd w:val="clear" w:fill="FFFFFF"/>
        </w:rPr>
        <w:t>十</w:t>
      </w:r>
      <w:r>
        <w:rPr>
          <w:rFonts w:hint="eastAsia" w:ascii="黑体" w:hAnsi="黑体" w:eastAsia="黑体" w:cs="黑体"/>
          <w:i w:val="0"/>
          <w:caps w:val="0"/>
          <w:color w:val="auto"/>
          <w:spacing w:val="0"/>
          <w:sz w:val="32"/>
          <w:szCs w:val="32"/>
          <w:shd w:val="clear" w:fill="FFFFFF"/>
          <w:lang w:eastAsia="zh-CN"/>
        </w:rPr>
        <w:t>二</w:t>
      </w:r>
      <w:r>
        <w:rPr>
          <w:rFonts w:hint="eastAsia" w:ascii="黑体" w:hAnsi="黑体" w:eastAsia="黑体" w:cs="黑体"/>
          <w:i w:val="0"/>
          <w:caps w:val="0"/>
          <w:color w:val="auto"/>
          <w:spacing w:val="0"/>
          <w:sz w:val="32"/>
          <w:szCs w:val="32"/>
          <w:shd w:val="clear" w:fill="FFFFFF"/>
        </w:rPr>
        <w:t xml:space="preserve">条 </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strike w:val="0"/>
          <w:dstrike w:val="0"/>
          <w:color w:val="auto"/>
          <w:spacing w:val="0"/>
          <w:sz w:val="32"/>
          <w:szCs w:val="32"/>
          <w:shd w:val="clear" w:fill="FFFFFF"/>
          <w:lang w:eastAsia="zh-CN"/>
        </w:rPr>
        <w:t>一般项目评审专家原则上从</w:t>
      </w:r>
      <w:r>
        <w:rPr>
          <w:rFonts w:hint="eastAsia" w:ascii="仿宋_GB2312" w:hAnsi="仿宋_GB2312" w:eastAsia="仿宋_GB2312" w:cs="仿宋_GB2312"/>
          <w:color w:val="auto"/>
          <w:sz w:val="32"/>
          <w:szCs w:val="32"/>
        </w:rPr>
        <w:t>一般项目专家库</w:t>
      </w:r>
      <w:r>
        <w:rPr>
          <w:rFonts w:hint="eastAsia" w:ascii="仿宋_GB2312" w:hAnsi="仿宋_GB2312" w:eastAsia="仿宋_GB2312" w:cs="仿宋_GB2312"/>
          <w:color w:val="auto"/>
          <w:sz w:val="32"/>
          <w:szCs w:val="32"/>
          <w:lang w:eastAsia="zh-CN"/>
        </w:rPr>
        <w:t>中随机抽取。</w:t>
      </w:r>
      <w:r>
        <w:rPr>
          <w:rFonts w:hint="eastAsia" w:ascii="仿宋_GB2312" w:hAnsi="仿宋_GB2312" w:eastAsia="仿宋_GB2312" w:cs="仿宋_GB2312"/>
          <w:color w:val="auto"/>
          <w:sz w:val="32"/>
          <w:szCs w:val="32"/>
        </w:rPr>
        <w:t>重大项目</w:t>
      </w:r>
      <w:r>
        <w:rPr>
          <w:rFonts w:hint="eastAsia" w:ascii="仿宋_GB2312" w:hAnsi="仿宋_GB2312" w:eastAsia="仿宋_GB2312" w:cs="仿宋_GB2312"/>
          <w:color w:val="auto"/>
          <w:sz w:val="32"/>
          <w:szCs w:val="32"/>
          <w:lang w:eastAsia="zh-CN"/>
        </w:rPr>
        <w:t>评审专家</w:t>
      </w:r>
      <w:r>
        <w:rPr>
          <w:rFonts w:hint="eastAsia" w:ascii="仿宋_GB2312" w:hAnsi="仿宋_GB2312" w:eastAsia="仿宋_GB2312" w:cs="仿宋_GB2312"/>
          <w:color w:val="auto"/>
          <w:sz w:val="32"/>
          <w:szCs w:val="32"/>
          <w:lang w:val="en-US" w:eastAsia="zh-CN"/>
        </w:rPr>
        <w:t>从</w:t>
      </w:r>
      <w:r>
        <w:rPr>
          <w:rFonts w:hint="eastAsia" w:ascii="仿宋_GB2312" w:hAnsi="仿宋_GB2312" w:eastAsia="仿宋_GB2312" w:cs="仿宋_GB2312"/>
          <w:color w:val="auto"/>
          <w:sz w:val="32"/>
          <w:szCs w:val="32"/>
        </w:rPr>
        <w:t>重大项目专家库遴选</w:t>
      </w:r>
      <w:r>
        <w:rPr>
          <w:rFonts w:hint="eastAsia" w:ascii="仿宋_GB2312" w:hAnsi="仿宋_GB2312" w:eastAsia="仿宋_GB2312" w:cs="仿宋_GB2312"/>
          <w:color w:val="auto"/>
          <w:sz w:val="32"/>
          <w:szCs w:val="32"/>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二十三</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组织的</w:t>
      </w:r>
      <w:r>
        <w:rPr>
          <w:rFonts w:hint="eastAsia" w:ascii="仿宋_GB2312" w:hAnsi="仿宋_GB2312" w:eastAsia="仿宋_GB2312" w:cs="仿宋_GB2312"/>
          <w:i w:val="0"/>
          <w:caps w:val="0"/>
          <w:color w:val="auto"/>
          <w:spacing w:val="0"/>
          <w:sz w:val="32"/>
          <w:szCs w:val="32"/>
          <w:shd w:val="clear" w:fill="FFFFFF"/>
        </w:rPr>
        <w:t>科技计划项目评审</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根据科技计划类别和项目类型特点</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确定评审专家构成及选取</w:t>
      </w:r>
      <w:r>
        <w:rPr>
          <w:rFonts w:hint="eastAsia" w:ascii="仿宋_GB2312" w:hAnsi="仿宋_GB2312" w:eastAsia="仿宋_GB2312" w:cs="仿宋_GB2312"/>
          <w:b w:val="0"/>
          <w:bCs w:val="0"/>
          <w:i w:val="0"/>
          <w:caps w:val="0"/>
          <w:color w:val="auto"/>
          <w:spacing w:val="0"/>
          <w:sz w:val="32"/>
          <w:szCs w:val="32"/>
          <w:shd w:val="clear" w:fill="FFFFFF"/>
        </w:rPr>
        <w:t>条件</w:t>
      </w:r>
      <w:r>
        <w:rPr>
          <w:rFonts w:hint="eastAsia" w:ascii="仿宋_GB2312" w:hAnsi="仿宋_GB2312" w:eastAsia="仿宋_GB2312" w:cs="仿宋_GB2312"/>
          <w:b w:val="0"/>
          <w:bCs w:val="0"/>
          <w:i w:val="0"/>
          <w:caps w:val="0"/>
          <w:color w:val="auto"/>
          <w:spacing w:val="0"/>
          <w:sz w:val="32"/>
          <w:szCs w:val="32"/>
          <w:shd w:val="clear" w:fill="FFFFFF"/>
          <w:lang w:eastAsia="zh-CN"/>
        </w:rPr>
        <w:t>和</w:t>
      </w:r>
      <w:r>
        <w:rPr>
          <w:rFonts w:hint="eastAsia" w:ascii="仿宋_GB2312" w:hAnsi="仿宋_GB2312" w:eastAsia="仿宋_GB2312" w:cs="仿宋_GB2312"/>
          <w:b w:val="0"/>
          <w:bCs w:val="0"/>
          <w:i w:val="0"/>
          <w:caps w:val="0"/>
          <w:color w:val="auto"/>
          <w:spacing w:val="0"/>
          <w:sz w:val="32"/>
          <w:szCs w:val="32"/>
          <w:shd w:val="clear" w:fill="FFFFFF"/>
        </w:rPr>
        <w:t>范围</w:t>
      </w:r>
      <w:r>
        <w:rPr>
          <w:rFonts w:hint="default" w:ascii="仿宋_GB2312" w:hAnsi="仿宋_GB2312" w:eastAsia="仿宋_GB2312" w:cs="仿宋_GB2312"/>
          <w:b w:val="0"/>
          <w:bCs w:val="0"/>
          <w:i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caps w:val="0"/>
          <w:color w:val="auto"/>
          <w:spacing w:val="0"/>
          <w:sz w:val="32"/>
          <w:szCs w:val="32"/>
          <w:shd w:val="clear" w:fill="FFFFFF"/>
        </w:rPr>
        <w:t>从专家库中选取专家</w:t>
      </w:r>
      <w:r>
        <w:rPr>
          <w:rFonts w:hint="eastAsia" w:ascii="仿宋_GB2312" w:hAnsi="仿宋_GB2312" w:eastAsia="仿宋_GB2312" w:cs="仿宋_GB2312"/>
          <w:b w:val="0"/>
          <w:bCs w:val="0"/>
          <w:i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caps w:val="0"/>
          <w:color w:val="auto"/>
          <w:spacing w:val="0"/>
          <w:sz w:val="32"/>
          <w:szCs w:val="32"/>
          <w:shd w:val="clear" w:fill="FFFFFF"/>
        </w:rPr>
        <w:t>组成评审专家组。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caps w:val="0"/>
          <w:color w:val="auto"/>
          <w:spacing w:val="0"/>
          <w:sz w:val="32"/>
          <w:szCs w:val="32"/>
          <w:u w:val="none"/>
          <w:shd w:val="clear" w:fill="FFFFFF"/>
        </w:rPr>
      </w:pPr>
      <w:r>
        <w:rPr>
          <w:rFonts w:hint="eastAsia" w:ascii="仿宋_GB2312" w:hAnsi="仿宋_GB2312" w:eastAsia="仿宋_GB2312" w:cs="仿宋_GB2312"/>
          <w:b w:val="0"/>
          <w:bCs w:val="0"/>
          <w:i w:val="0"/>
          <w:caps w:val="0"/>
          <w:color w:val="auto"/>
          <w:spacing w:val="0"/>
          <w:sz w:val="32"/>
          <w:szCs w:val="32"/>
          <w:shd w:val="clear" w:fill="FFFFFF"/>
          <w:lang w:eastAsia="zh-CN"/>
        </w:rPr>
        <w:t>需异地协助组织</w:t>
      </w:r>
      <w:r>
        <w:rPr>
          <w:rFonts w:hint="eastAsia" w:ascii="仿宋_GB2312" w:hAnsi="仿宋_GB2312" w:eastAsia="仿宋_GB2312" w:cs="仿宋_GB2312"/>
          <w:b w:val="0"/>
          <w:bCs w:val="0"/>
          <w:i w:val="0"/>
          <w:caps w:val="0"/>
          <w:color w:val="auto"/>
          <w:spacing w:val="0"/>
          <w:sz w:val="32"/>
          <w:szCs w:val="32"/>
          <w:shd w:val="clear" w:fill="FFFFFF"/>
        </w:rPr>
        <w:t>的科技计划项目评审</w:t>
      </w:r>
      <w:r>
        <w:rPr>
          <w:rFonts w:hint="eastAsia" w:ascii="仿宋_GB2312" w:hAnsi="仿宋_GB2312" w:eastAsia="仿宋_GB2312" w:cs="仿宋_GB2312"/>
          <w:b w:val="0"/>
          <w:bCs w:val="0"/>
          <w:i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应当提出项目评审需求</w:t>
      </w:r>
      <w:r>
        <w:rPr>
          <w:rFonts w:hint="eastAsia" w:ascii="仿宋_GB2312" w:hAnsi="仿宋_GB2312" w:eastAsia="仿宋_GB2312" w:cs="仿宋_GB2312"/>
          <w:b w:val="0"/>
          <w:bCs w:val="0"/>
          <w:i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caps w:val="0"/>
          <w:color w:val="auto"/>
          <w:spacing w:val="0"/>
          <w:sz w:val="32"/>
          <w:szCs w:val="32"/>
          <w:shd w:val="clear" w:fill="FFFFFF"/>
        </w:rPr>
        <w:t>明确专家构成及选取</w:t>
      </w:r>
      <w:r>
        <w:rPr>
          <w:rFonts w:hint="eastAsia" w:ascii="仿宋_GB2312" w:hAnsi="仿宋_GB2312" w:eastAsia="仿宋_GB2312" w:cs="仿宋_GB2312"/>
          <w:b w:val="0"/>
          <w:bCs w:val="0"/>
          <w:i w:val="0"/>
          <w:caps w:val="0"/>
          <w:color w:val="auto"/>
          <w:spacing w:val="0"/>
          <w:sz w:val="32"/>
          <w:szCs w:val="32"/>
          <w:shd w:val="clear" w:fill="FFFFFF"/>
          <w:lang w:eastAsia="zh-CN"/>
        </w:rPr>
        <w:t>条件和</w:t>
      </w:r>
      <w:r>
        <w:rPr>
          <w:rFonts w:hint="eastAsia" w:ascii="仿宋_GB2312" w:hAnsi="仿宋_GB2312" w:eastAsia="仿宋_GB2312" w:cs="仿宋_GB2312"/>
          <w:b w:val="0"/>
          <w:bCs w:val="0"/>
          <w:i w:val="0"/>
          <w:caps w:val="0"/>
          <w:color w:val="auto"/>
          <w:spacing w:val="0"/>
          <w:sz w:val="32"/>
          <w:szCs w:val="32"/>
          <w:shd w:val="clear" w:fill="FFFFFF"/>
        </w:rPr>
        <w:t>范围</w:t>
      </w:r>
      <w:r>
        <w:rPr>
          <w:rFonts w:hint="eastAsia" w:ascii="仿宋_GB2312" w:hAnsi="仿宋_GB2312" w:eastAsia="仿宋_GB2312" w:cs="仿宋_GB2312"/>
          <w:b w:val="0"/>
          <w:bCs w:val="0"/>
          <w:i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caps w:val="0"/>
          <w:color w:val="auto"/>
          <w:spacing w:val="0"/>
          <w:sz w:val="32"/>
          <w:szCs w:val="32"/>
          <w:shd w:val="clear" w:fill="FFFFFF"/>
        </w:rPr>
        <w:t>由异地评审机构在</w:t>
      </w:r>
      <w:r>
        <w:rPr>
          <w:rFonts w:hint="eastAsia" w:ascii="仿宋_GB2312" w:hAnsi="仿宋_GB2312" w:eastAsia="仿宋_GB2312" w:cs="仿宋_GB2312"/>
          <w:b w:val="0"/>
          <w:bCs w:val="0"/>
          <w:i w:val="0"/>
          <w:caps w:val="0"/>
          <w:color w:val="auto"/>
          <w:spacing w:val="0"/>
          <w:sz w:val="32"/>
          <w:szCs w:val="32"/>
          <w:shd w:val="clear" w:fill="FFFFFF"/>
          <w:lang w:val="en-US" w:eastAsia="zh-CN"/>
        </w:rPr>
        <w:t>当地</w:t>
      </w:r>
      <w:r>
        <w:rPr>
          <w:rFonts w:hint="eastAsia" w:ascii="仿宋_GB2312" w:hAnsi="仿宋_GB2312" w:eastAsia="仿宋_GB2312" w:cs="仿宋_GB2312"/>
          <w:b w:val="0"/>
          <w:bCs w:val="0"/>
          <w:i w:val="0"/>
          <w:caps w:val="0"/>
          <w:color w:val="auto"/>
          <w:spacing w:val="0"/>
          <w:sz w:val="32"/>
          <w:szCs w:val="32"/>
          <w:shd w:val="clear" w:fill="FFFFFF"/>
        </w:rPr>
        <w:t>专家库中选取专家</w:t>
      </w:r>
      <w:r>
        <w:rPr>
          <w:rFonts w:hint="eastAsia" w:ascii="仿宋_GB2312" w:hAnsi="仿宋_GB2312" w:eastAsia="仿宋_GB2312" w:cs="仿宋_GB2312"/>
          <w:b w:val="0"/>
          <w:bCs w:val="0"/>
          <w:i w:val="0"/>
          <w:caps w:val="0"/>
          <w:color w:val="auto"/>
          <w:spacing w:val="0"/>
          <w:sz w:val="32"/>
          <w:szCs w:val="32"/>
          <w:shd w:val="clear" w:fill="FFFFFF"/>
          <w:lang w:val="en-US" w:eastAsia="zh-CN"/>
        </w:rPr>
        <w:t>并报备委托方。</w:t>
      </w:r>
      <w:r>
        <w:rPr>
          <w:rFonts w:hint="eastAsia" w:ascii="仿宋_GB2312" w:hAnsi="仿宋_GB2312" w:eastAsia="仿宋_GB2312" w:cs="仿宋_GB2312"/>
          <w:b w:val="0"/>
          <w:bCs w:val="0"/>
          <w:i w:val="0"/>
          <w:caps w:val="0"/>
          <w:color w:val="auto"/>
          <w:spacing w:val="0"/>
          <w:sz w:val="32"/>
          <w:szCs w:val="32"/>
          <w:shd w:val="clear" w:fill="FFFFFF"/>
        </w:rPr>
        <w:t>异地评审机构</w:t>
      </w:r>
      <w:r>
        <w:rPr>
          <w:rFonts w:hint="eastAsia" w:ascii="仿宋_GB2312" w:hAnsi="仿宋_GB2312" w:eastAsia="仿宋_GB2312" w:cs="仿宋_GB2312"/>
          <w:b w:val="0"/>
          <w:bCs w:val="0"/>
          <w:i w:val="0"/>
          <w:caps w:val="0"/>
          <w:color w:val="auto"/>
          <w:spacing w:val="0"/>
          <w:sz w:val="32"/>
          <w:szCs w:val="32"/>
          <w:shd w:val="clear" w:fill="FFFFFF"/>
          <w:lang w:eastAsia="zh-CN"/>
        </w:rPr>
        <w:t>负责对其选取专家进行</w:t>
      </w:r>
      <w:r>
        <w:rPr>
          <w:rFonts w:hint="eastAsia" w:ascii="仿宋_GB2312" w:hAnsi="仿宋_GB2312" w:eastAsia="仿宋_GB2312" w:cs="仿宋_GB2312"/>
          <w:b w:val="0"/>
          <w:bCs w:val="0"/>
          <w:i w:val="0"/>
          <w:caps w:val="0"/>
          <w:color w:val="auto"/>
          <w:spacing w:val="0"/>
          <w:sz w:val="32"/>
          <w:szCs w:val="32"/>
          <w:shd w:val="clear" w:fill="FFFFFF"/>
          <w:lang w:val="en-US" w:eastAsia="zh-CN"/>
        </w:rPr>
        <w:t>管理</w:t>
      </w:r>
      <w:r>
        <w:rPr>
          <w:rFonts w:hint="eastAsia" w:ascii="仿宋_GB2312" w:hAnsi="仿宋_GB2312" w:eastAsia="仿宋_GB2312" w:cs="仿宋_GB2312"/>
          <w:b w:val="0"/>
          <w:bCs w:val="0"/>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二十四</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项目评审实行</w:t>
      </w:r>
      <w:r>
        <w:rPr>
          <w:rFonts w:hint="eastAsia" w:ascii="仿宋_GB2312" w:hAnsi="仿宋_GB2312" w:eastAsia="仿宋_GB2312" w:cs="仿宋_GB2312"/>
          <w:i w:val="0"/>
          <w:caps w:val="0"/>
          <w:color w:val="auto"/>
          <w:spacing w:val="0"/>
          <w:sz w:val="32"/>
          <w:szCs w:val="32"/>
          <w:shd w:val="clear" w:fill="FFFFFF"/>
        </w:rPr>
        <w:t>同行评议</w:t>
      </w:r>
      <w:r>
        <w:rPr>
          <w:rFonts w:hint="eastAsia" w:ascii="仿宋_GB2312" w:hAnsi="仿宋_GB2312" w:eastAsia="仿宋_GB2312" w:cs="仿宋_GB2312"/>
          <w:i w:val="0"/>
          <w:caps w:val="0"/>
          <w:color w:val="auto"/>
          <w:spacing w:val="0"/>
          <w:sz w:val="32"/>
          <w:szCs w:val="32"/>
          <w:shd w:val="clear" w:fill="FFFFFF"/>
          <w:lang w:eastAsia="zh-CN"/>
        </w:rPr>
        <w:t>原则</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评审专家组构成应当兼顾科学性、合理性和必要性</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并充分考虑下列因素：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auto"/>
          <w:spacing w:val="0"/>
          <w:sz w:val="32"/>
          <w:szCs w:val="32"/>
          <w:lang w:val="en"/>
        </w:rPr>
      </w:pPr>
      <w:r>
        <w:rPr>
          <w:rFonts w:hint="eastAsia" w:ascii="仿宋_GB2312" w:hAnsi="仿宋_GB2312" w:eastAsia="仿宋_GB2312" w:cs="仿宋_GB2312"/>
          <w:i w:val="0"/>
          <w:caps w:val="0"/>
          <w:color w:val="auto"/>
          <w:spacing w:val="0"/>
          <w:sz w:val="32"/>
          <w:szCs w:val="32"/>
          <w:shd w:val="clear" w:fill="FFFFFF"/>
        </w:rPr>
        <w:t>　　（一）专家组原则上由3人</w:t>
      </w:r>
      <w:r>
        <w:rPr>
          <w:rFonts w:hint="eastAsia" w:ascii="仿宋_GB2312" w:hAnsi="仿宋_GB2312" w:eastAsia="仿宋_GB2312" w:cs="仿宋_GB2312"/>
          <w:i w:val="0"/>
          <w:caps w:val="0"/>
          <w:color w:val="auto"/>
          <w:spacing w:val="0"/>
          <w:sz w:val="32"/>
          <w:szCs w:val="32"/>
          <w:shd w:val="clear" w:fill="FFFFFF"/>
          <w:lang w:eastAsia="zh-CN"/>
        </w:rPr>
        <w:t>及</w:t>
      </w:r>
      <w:r>
        <w:rPr>
          <w:rFonts w:hint="eastAsia" w:ascii="仿宋_GB2312" w:hAnsi="仿宋_GB2312" w:eastAsia="仿宋_GB2312" w:cs="仿宋_GB2312"/>
          <w:i w:val="0"/>
          <w:caps w:val="0"/>
          <w:color w:val="auto"/>
          <w:spacing w:val="0"/>
          <w:sz w:val="32"/>
          <w:szCs w:val="32"/>
          <w:shd w:val="clear" w:fill="FFFFFF"/>
        </w:rPr>
        <w:t>以上单数的专家组成</w:t>
      </w:r>
      <w:r>
        <w:rPr>
          <w:rFonts w:hint="default" w:ascii="仿宋_GB2312" w:hAnsi="仿宋_GB2312" w:eastAsia="仿宋_GB2312" w:cs="仿宋_GB2312"/>
          <w:i w:val="0"/>
          <w:caps w:val="0"/>
          <w:color w:val="auto"/>
          <w:spacing w:val="0"/>
          <w:sz w:val="32"/>
          <w:szCs w:val="32"/>
          <w:shd w:val="clear" w:fill="FFFFFF"/>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auto"/>
          <w:spacing w:val="0"/>
          <w:sz w:val="32"/>
          <w:szCs w:val="32"/>
          <w:lang w:val="en"/>
        </w:rPr>
      </w:pPr>
      <w:r>
        <w:rPr>
          <w:rFonts w:hint="eastAsia" w:ascii="仿宋_GB2312" w:hAnsi="仿宋_GB2312" w:eastAsia="仿宋_GB2312" w:cs="仿宋_GB2312"/>
          <w:i w:val="0"/>
          <w:caps w:val="0"/>
          <w:color w:val="auto"/>
          <w:spacing w:val="0"/>
          <w:sz w:val="32"/>
          <w:szCs w:val="32"/>
          <w:shd w:val="clear" w:fill="FFFFFF"/>
        </w:rPr>
        <w:t>　　（二）研究开发类专家</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应当选取活跃在科研一线、在专业水平和知识结构上与科技管理要求相符的专家参与评审</w:t>
      </w:r>
      <w:r>
        <w:rPr>
          <w:rFonts w:hint="default" w:ascii="仿宋_GB2312" w:hAnsi="仿宋_GB2312" w:eastAsia="仿宋_GB2312" w:cs="仿宋_GB2312"/>
          <w:i w:val="0"/>
          <w:caps w:val="0"/>
          <w:color w:val="auto"/>
          <w:spacing w:val="0"/>
          <w:sz w:val="32"/>
          <w:szCs w:val="32"/>
          <w:shd w:val="clear" w:fill="FFFFFF"/>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auto"/>
          <w:spacing w:val="0"/>
          <w:sz w:val="32"/>
          <w:szCs w:val="32"/>
          <w:lang w:val="en"/>
        </w:rPr>
      </w:pPr>
      <w:r>
        <w:rPr>
          <w:rFonts w:hint="eastAsia" w:ascii="仿宋_GB2312" w:hAnsi="仿宋_GB2312" w:eastAsia="仿宋_GB2312" w:cs="仿宋_GB2312"/>
          <w:i w:val="0"/>
          <w:caps w:val="0"/>
          <w:color w:val="auto"/>
          <w:spacing w:val="0"/>
          <w:sz w:val="32"/>
          <w:szCs w:val="32"/>
          <w:shd w:val="clear" w:fill="FFFFFF"/>
        </w:rPr>
        <w:t>　　（三）与产业应用结合紧密的项目</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lang w:eastAsia="zh-CN"/>
        </w:rPr>
        <w:t>原则上</w:t>
      </w:r>
      <w:r>
        <w:rPr>
          <w:rFonts w:hint="eastAsia" w:ascii="仿宋_GB2312" w:hAnsi="仿宋_GB2312" w:eastAsia="仿宋_GB2312" w:cs="仿宋_GB2312"/>
          <w:i w:val="0"/>
          <w:caps w:val="0"/>
          <w:color w:val="auto"/>
          <w:spacing w:val="0"/>
          <w:sz w:val="32"/>
          <w:szCs w:val="32"/>
          <w:shd w:val="clear" w:fill="FFFFFF"/>
        </w:rPr>
        <w:t>应当选取活跃在</w:t>
      </w:r>
      <w:r>
        <w:rPr>
          <w:rFonts w:hint="eastAsia" w:ascii="仿宋_GB2312" w:hAnsi="仿宋_GB2312" w:eastAsia="仿宋_GB2312" w:cs="仿宋_GB2312"/>
          <w:i w:val="0"/>
          <w:caps w:val="0"/>
          <w:color w:val="auto"/>
          <w:spacing w:val="0"/>
          <w:sz w:val="32"/>
          <w:szCs w:val="32"/>
          <w:shd w:val="clear" w:fill="FFFFFF"/>
          <w:lang w:eastAsia="zh-CN"/>
        </w:rPr>
        <w:t>产业</w:t>
      </w:r>
      <w:r>
        <w:rPr>
          <w:rFonts w:hint="eastAsia" w:ascii="仿宋_GB2312" w:hAnsi="仿宋_GB2312" w:eastAsia="仿宋_GB2312" w:cs="仿宋_GB2312"/>
          <w:i w:val="0"/>
          <w:caps w:val="0"/>
          <w:color w:val="auto"/>
          <w:spacing w:val="0"/>
          <w:sz w:val="32"/>
          <w:szCs w:val="32"/>
          <w:shd w:val="clear" w:fill="FFFFFF"/>
        </w:rPr>
        <w:t>一线的专家参与评审</w:t>
      </w:r>
      <w:r>
        <w:rPr>
          <w:rFonts w:hint="default" w:ascii="仿宋_GB2312" w:hAnsi="仿宋_GB2312" w:eastAsia="仿宋_GB2312" w:cs="仿宋_GB2312"/>
          <w:i w:val="0"/>
          <w:caps w:val="0"/>
          <w:color w:val="auto"/>
          <w:spacing w:val="0"/>
          <w:sz w:val="32"/>
          <w:szCs w:val="32"/>
          <w:shd w:val="clear" w:fill="FFFFFF"/>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（四）同一专家组中来自同一</w:t>
      </w:r>
      <w:r>
        <w:rPr>
          <w:rFonts w:hint="eastAsia" w:ascii="仿宋_GB2312" w:hAnsi="仿宋_GB2312" w:eastAsia="仿宋_GB2312" w:cs="仿宋_GB2312"/>
          <w:i w:val="0"/>
          <w:caps w:val="0"/>
          <w:color w:val="auto"/>
          <w:spacing w:val="0"/>
          <w:sz w:val="32"/>
          <w:szCs w:val="32"/>
          <w:shd w:val="clear" w:fill="FFFFFF"/>
          <w:lang w:eastAsia="zh-CN"/>
        </w:rPr>
        <w:t>法人</w:t>
      </w:r>
      <w:r>
        <w:rPr>
          <w:rFonts w:hint="eastAsia" w:ascii="仿宋_GB2312" w:hAnsi="仿宋_GB2312" w:eastAsia="仿宋_GB2312" w:cs="仿宋_GB2312"/>
          <w:i w:val="0"/>
          <w:caps w:val="0"/>
          <w:color w:val="auto"/>
          <w:spacing w:val="0"/>
          <w:sz w:val="32"/>
          <w:szCs w:val="32"/>
          <w:shd w:val="clear" w:fill="FFFFFF"/>
        </w:rPr>
        <w:t>单位的专家原则上只能有1名。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二十五</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专家选取遵循专家轮换机制</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避免同一专家在短期内多次参加各类评审活动</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lang w:eastAsia="zh-CN"/>
        </w:rPr>
        <w:t>扩大专家库规模，减少同一专家年度评审次数。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二十六</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专家选取遵循回避原则。有下列情形之一的</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专家应当主动回避：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（一）与申请人、项目组主要成员属于同一单位的；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（二）2年内与被评审项目申报单位有过聘用关系（含股东、董事</w:t>
      </w:r>
      <w:r>
        <w:rPr>
          <w:rFonts w:hint="default"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lang w:eastAsia="zh-CN"/>
        </w:rPr>
        <w:t>作咨询、顾问或兼职教授等）的；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 w:eastAsia="zh-CN"/>
        </w:rPr>
      </w:pPr>
      <w:r>
        <w:rPr>
          <w:rFonts w:hint="eastAsia" w:ascii="仿宋_GB2312" w:hAnsi="仿宋_GB2312" w:eastAsia="仿宋_GB2312" w:cs="仿宋_GB2312"/>
          <w:i w:val="0"/>
          <w:caps w:val="0"/>
          <w:color w:val="auto"/>
          <w:spacing w:val="0"/>
          <w:sz w:val="32"/>
          <w:szCs w:val="32"/>
          <w:shd w:val="clear" w:fill="FFFFFF"/>
          <w:lang w:eastAsia="zh-CN"/>
        </w:rPr>
        <w:t>（三）参与过所评审项目的研究、申报或推荐等工作的</w:t>
      </w:r>
      <w:r>
        <w:rPr>
          <w:rFonts w:hint="eastAsia" w:ascii="仿宋_GB2312" w:hAnsi="仿宋_GB2312" w:eastAsia="仿宋_GB2312" w:cs="仿宋_GB2312"/>
          <w:i w:val="0"/>
          <w:caps w:val="0"/>
          <w:color w:val="auto"/>
          <w:spacing w:val="0"/>
          <w:sz w:val="32"/>
          <w:szCs w:val="32"/>
          <w:shd w:val="clear" w:fill="FFFFFF"/>
          <w:lang w:val="en"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（四）与被评审项目负责人或参与人员有近亲属关系以及其他重大利益关系的；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（五）近亲属与被评审项目负责人或参与人员有近亲属关系以及其他重大利益关系的；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（六）与申请人存在研究生师生关系的，或与申请人师从同一研究生指导教师的；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（七）与申请人、参与者过去</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lang w:eastAsia="zh-CN"/>
        </w:rPr>
        <w:t>年内在科研项目、科技奖励、学术论文、申请专利等方面有合作关系的；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八</w:t>
      </w:r>
      <w:r>
        <w:rPr>
          <w:rFonts w:hint="eastAsia" w:ascii="仿宋_GB2312" w:hAnsi="仿宋_GB2312" w:eastAsia="仿宋_GB2312" w:cs="仿宋_GB2312"/>
          <w:i w:val="0"/>
          <w:caps w:val="0"/>
          <w:color w:val="auto"/>
          <w:spacing w:val="0"/>
          <w:sz w:val="32"/>
          <w:szCs w:val="32"/>
          <w:shd w:val="clear" w:fill="FFFFFF"/>
          <w:lang w:eastAsia="zh-CN"/>
        </w:rPr>
        <w:t>）与被评审项目单位有经济利害关系,如持有涉及申报单位的股权(申报单位为上市公司的除外)；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（九）被评审项目评审前声明提出的回避事项,如存在利益竞争或学术争议的单位及个人；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（十）存在其它利益冲突或可能影响评审公正性的。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对于应当回避的,专家应主动提出回避</w:t>
      </w:r>
      <w:r>
        <w:rPr>
          <w:rFonts w:hint="eastAsia" w:ascii="仿宋_GB2312" w:hAnsi="仿宋_GB2312" w:eastAsia="仿宋_GB2312" w:cs="仿宋_GB2312"/>
          <w:b w:val="0"/>
          <w:bCs w:val="0"/>
          <w:i w:val="0"/>
          <w:caps w:val="0"/>
          <w:color w:val="auto"/>
          <w:spacing w:val="0"/>
          <w:sz w:val="32"/>
          <w:szCs w:val="32"/>
          <w:shd w:val="clear" w:fill="FFFFFF"/>
        </w:rPr>
        <w:t>申请</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或其委托评审的组织发现评审专家存在</w:t>
      </w:r>
      <w:r>
        <w:rPr>
          <w:rFonts w:hint="eastAsia" w:ascii="仿宋_GB2312" w:hAnsi="仿宋_GB2312" w:eastAsia="仿宋_GB2312" w:cs="仿宋_GB2312"/>
          <w:i w:val="0"/>
          <w:caps w:val="0"/>
          <w:color w:val="auto"/>
          <w:spacing w:val="0"/>
          <w:sz w:val="32"/>
          <w:szCs w:val="32"/>
          <w:shd w:val="clear" w:fill="FFFFFF"/>
        </w:rPr>
        <w:t>上述情形之一的</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应当要求其回避。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b w:val="0"/>
          <w:bCs/>
          <w:i w:val="0"/>
          <w:caps w:val="0"/>
          <w:color w:val="auto"/>
          <w:spacing w:val="0"/>
          <w:sz w:val="32"/>
          <w:szCs w:val="32"/>
          <w:shd w:val="clear" w:fill="FFFFFF"/>
        </w:rPr>
      </w:pPr>
      <w:r>
        <w:rPr>
          <w:rFonts w:hint="eastAsia" w:ascii="仿宋_GB2312" w:hAnsi="仿宋_GB2312" w:eastAsia="仿宋_GB2312" w:cs="仿宋_GB2312"/>
          <w:b w:val="0"/>
          <w:bCs/>
          <w:i w:val="0"/>
          <w:caps w:val="0"/>
          <w:color w:val="auto"/>
          <w:spacing w:val="0"/>
          <w:sz w:val="32"/>
          <w:szCs w:val="32"/>
          <w:shd w:val="clear" w:fill="FFFFFF"/>
          <w:lang w:eastAsia="zh-CN"/>
        </w:rPr>
        <w:t>本条</w:t>
      </w:r>
      <w:r>
        <w:rPr>
          <w:rFonts w:hint="eastAsia" w:ascii="仿宋_GB2312" w:hAnsi="仿宋_GB2312" w:eastAsia="仿宋_GB2312" w:cs="仿宋_GB2312"/>
          <w:b w:val="0"/>
          <w:bCs/>
          <w:i w:val="0"/>
          <w:caps w:val="0"/>
          <w:color w:val="auto"/>
          <w:spacing w:val="0"/>
          <w:sz w:val="32"/>
          <w:szCs w:val="32"/>
          <w:shd w:val="clear" w:fill="FFFFFF"/>
        </w:rPr>
        <w:t>第（</w:t>
      </w:r>
      <w:r>
        <w:rPr>
          <w:rFonts w:hint="eastAsia" w:ascii="仿宋_GB2312" w:hAnsi="仿宋_GB2312" w:eastAsia="仿宋_GB2312" w:cs="仿宋_GB2312"/>
          <w:b w:val="0"/>
          <w:bCs/>
          <w:i w:val="0"/>
          <w:caps w:val="0"/>
          <w:color w:val="auto"/>
          <w:spacing w:val="0"/>
          <w:sz w:val="32"/>
          <w:szCs w:val="32"/>
          <w:shd w:val="clear" w:fill="FFFFFF"/>
          <w:lang w:eastAsia="zh-CN"/>
        </w:rPr>
        <w:t>四</w:t>
      </w:r>
      <w:r>
        <w:rPr>
          <w:rFonts w:hint="eastAsia" w:ascii="仿宋_GB2312" w:hAnsi="仿宋_GB2312" w:eastAsia="仿宋_GB2312" w:cs="仿宋_GB2312"/>
          <w:b w:val="0"/>
          <w:bCs/>
          <w:i w:val="0"/>
          <w:caps w:val="0"/>
          <w:color w:val="auto"/>
          <w:spacing w:val="0"/>
          <w:sz w:val="32"/>
          <w:szCs w:val="32"/>
          <w:shd w:val="clear" w:fill="FFFFFF"/>
        </w:rPr>
        <w:t>）项中的</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b w:val="0"/>
          <w:bCs/>
          <w:i w:val="0"/>
          <w:caps w:val="0"/>
          <w:color w:val="auto"/>
          <w:spacing w:val="0"/>
          <w:sz w:val="32"/>
          <w:szCs w:val="32"/>
          <w:shd w:val="clear" w:fill="FFFFFF"/>
        </w:rPr>
        <w:t>近亲属</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b w:val="0"/>
          <w:bCs/>
          <w:i w:val="0"/>
          <w:caps w:val="0"/>
          <w:color w:val="auto"/>
          <w:spacing w:val="0"/>
          <w:sz w:val="32"/>
          <w:szCs w:val="32"/>
          <w:shd w:val="clear" w:fill="FFFFFF"/>
        </w:rPr>
        <w:t>包括配偶、父母、子女、兄弟姐妹、祖父母、外祖父母、孙子女、外孙子女和其他具有抚养、赡养关系的亲属。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w:t>
      </w:r>
      <w:r>
        <w:rPr>
          <w:rFonts w:hint="eastAsia" w:ascii="黑体" w:hAnsi="黑体" w:eastAsia="黑体" w:cs="黑体"/>
          <w:i w:val="0"/>
          <w:caps w:val="0"/>
          <w:color w:val="auto"/>
          <w:spacing w:val="0"/>
          <w:sz w:val="32"/>
          <w:szCs w:val="32"/>
          <w:shd w:val="clear" w:fill="FFFFFF"/>
        </w:rPr>
        <w:t>十</w:t>
      </w:r>
      <w:r>
        <w:rPr>
          <w:rFonts w:hint="eastAsia" w:ascii="黑体" w:hAnsi="黑体" w:eastAsia="黑体" w:cs="黑体"/>
          <w:i w:val="0"/>
          <w:caps w:val="0"/>
          <w:color w:val="auto"/>
          <w:spacing w:val="0"/>
          <w:sz w:val="32"/>
          <w:szCs w:val="32"/>
          <w:shd w:val="clear" w:fill="FFFFFF"/>
          <w:lang w:eastAsia="zh-CN"/>
        </w:rPr>
        <w:t>七</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评审专家在评审活动中具有下列权利: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选择是否参与评审工作</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获取评审工作所需的有关信息和材料</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独立发表意见和建议,不受任何</w:t>
      </w:r>
      <w:r>
        <w:rPr>
          <w:rFonts w:hint="eastAsia" w:ascii="仿宋_GB2312" w:hAnsi="仿宋_GB2312" w:eastAsia="仿宋_GB2312" w:cs="仿宋_GB2312"/>
          <w:i w:val="0"/>
          <w:caps w:val="0"/>
          <w:color w:val="auto"/>
          <w:spacing w:val="0"/>
          <w:sz w:val="32"/>
          <w:szCs w:val="32"/>
          <w:shd w:val="clear" w:fill="FFFFFF"/>
          <w:lang w:eastAsia="zh-CN"/>
        </w:rPr>
        <w:t>组织</w:t>
      </w:r>
      <w:r>
        <w:rPr>
          <w:rFonts w:hint="eastAsia" w:ascii="仿宋_GB2312" w:hAnsi="仿宋_GB2312" w:eastAsia="仿宋_GB2312" w:cs="仿宋_GB2312"/>
          <w:i w:val="0"/>
          <w:caps w:val="0"/>
          <w:color w:val="auto"/>
          <w:spacing w:val="0"/>
          <w:sz w:val="32"/>
          <w:szCs w:val="32"/>
          <w:shd w:val="clear" w:fill="FFFFFF"/>
        </w:rPr>
        <w:t>或个人干预</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按照有关规定和标准获取相应劳动</w:t>
      </w:r>
      <w:r>
        <w:rPr>
          <w:rFonts w:hint="eastAsia" w:ascii="仿宋_GB2312" w:hAnsi="仿宋_GB2312" w:eastAsia="仿宋_GB2312" w:cs="仿宋_GB2312"/>
          <w:i w:val="0"/>
          <w:caps w:val="0"/>
          <w:color w:val="auto"/>
          <w:spacing w:val="0"/>
          <w:sz w:val="32"/>
          <w:szCs w:val="32"/>
          <w:shd w:val="clear" w:fill="FFFFFF"/>
          <w:lang w:eastAsia="zh-CN"/>
        </w:rPr>
        <w:t>（劳务）</w:t>
      </w:r>
      <w:r>
        <w:rPr>
          <w:rFonts w:hint="eastAsia" w:ascii="仿宋_GB2312" w:hAnsi="仿宋_GB2312" w:eastAsia="仿宋_GB2312" w:cs="仿宋_GB2312"/>
          <w:i w:val="0"/>
          <w:caps w:val="0"/>
          <w:color w:val="auto"/>
          <w:spacing w:val="0"/>
          <w:sz w:val="32"/>
          <w:szCs w:val="32"/>
          <w:shd w:val="clear" w:fill="FFFFFF"/>
        </w:rPr>
        <w:t>报酬</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（五）可</w:t>
      </w:r>
      <w:r>
        <w:rPr>
          <w:rFonts w:hint="eastAsia" w:ascii="仿宋_GB2312" w:hAnsi="仿宋_GB2312" w:eastAsia="仿宋_GB2312" w:cs="仿宋_GB2312"/>
          <w:i w:val="0"/>
          <w:caps w:val="0"/>
          <w:color w:val="auto"/>
          <w:spacing w:val="0"/>
          <w:sz w:val="32"/>
          <w:szCs w:val="32"/>
          <w:shd w:val="clear" w:fill="FFFFFF"/>
        </w:rPr>
        <w:t>自愿退出专家库</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（六）</w:t>
      </w:r>
      <w:r>
        <w:rPr>
          <w:rFonts w:hint="eastAsia" w:ascii="仿宋_GB2312" w:hAnsi="仿宋_GB2312" w:eastAsia="仿宋_GB2312" w:cs="仿宋_GB2312"/>
          <w:i w:val="0"/>
          <w:caps w:val="0"/>
          <w:color w:val="auto"/>
          <w:spacing w:val="0"/>
          <w:sz w:val="32"/>
          <w:szCs w:val="32"/>
          <w:shd w:val="clear" w:fill="FFFFFF"/>
        </w:rPr>
        <w:t>对专家组织、服务和管理工作提出意见和建议</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（七）</w:t>
      </w:r>
      <w:r>
        <w:rPr>
          <w:rFonts w:hint="eastAsia" w:ascii="仿宋_GB2312" w:hAnsi="仿宋_GB2312" w:eastAsia="仿宋_GB2312" w:cs="仿宋_GB2312"/>
          <w:i w:val="0"/>
          <w:caps w:val="0"/>
          <w:color w:val="auto"/>
          <w:spacing w:val="0"/>
          <w:sz w:val="32"/>
          <w:szCs w:val="32"/>
          <w:shd w:val="clear" w:fill="FFFFFF"/>
        </w:rPr>
        <w:t>其它依法依规享有的权利</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w:t>
      </w:r>
      <w:r>
        <w:rPr>
          <w:rFonts w:hint="eastAsia" w:ascii="黑体" w:hAnsi="黑体" w:eastAsia="黑体" w:cs="黑体"/>
          <w:i w:val="0"/>
          <w:caps w:val="0"/>
          <w:color w:val="auto"/>
          <w:spacing w:val="0"/>
          <w:sz w:val="32"/>
          <w:szCs w:val="32"/>
          <w:shd w:val="clear" w:fill="FFFFFF"/>
        </w:rPr>
        <w:t>十</w:t>
      </w:r>
      <w:r>
        <w:rPr>
          <w:rFonts w:hint="eastAsia" w:ascii="黑体" w:hAnsi="黑体" w:eastAsia="黑体" w:cs="黑体"/>
          <w:i w:val="0"/>
          <w:caps w:val="0"/>
          <w:color w:val="auto"/>
          <w:spacing w:val="0"/>
          <w:sz w:val="32"/>
          <w:szCs w:val="32"/>
          <w:shd w:val="clear" w:fill="FFFFFF"/>
          <w:lang w:eastAsia="zh-CN"/>
        </w:rPr>
        <w:t>八</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专家参加评审活动须履行以下</w:t>
      </w:r>
      <w:r>
        <w:rPr>
          <w:rFonts w:hint="eastAsia" w:ascii="仿宋_GB2312" w:hAnsi="仿宋_GB2312" w:eastAsia="仿宋_GB2312" w:cs="仿宋_GB2312"/>
          <w:i w:val="0"/>
          <w:caps w:val="0"/>
          <w:color w:val="auto"/>
          <w:spacing w:val="0"/>
          <w:sz w:val="32"/>
          <w:szCs w:val="32"/>
          <w:shd w:val="clear" w:fill="FFFFFF"/>
          <w:lang w:eastAsia="zh-CN"/>
        </w:rPr>
        <w:t>义务</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val="en" w:eastAsia="zh-CN"/>
        </w:rPr>
      </w:pPr>
      <w:r>
        <w:rPr>
          <w:rFonts w:hint="eastAsia" w:ascii="仿宋_GB2312" w:hAnsi="仿宋_GB2312" w:eastAsia="仿宋_GB2312" w:cs="仿宋_GB2312"/>
          <w:i w:val="0"/>
          <w:caps w:val="0"/>
          <w:color w:val="auto"/>
          <w:spacing w:val="0"/>
          <w:sz w:val="32"/>
          <w:szCs w:val="32"/>
          <w:shd w:val="clear" w:fill="FFFFFF"/>
        </w:rPr>
        <w:t>　　（一）</w:t>
      </w:r>
      <w:r>
        <w:rPr>
          <w:rFonts w:hint="eastAsia" w:ascii="仿宋_GB2312" w:hAnsi="仿宋_GB2312" w:eastAsia="仿宋_GB2312" w:cs="仿宋_GB2312"/>
          <w:b w:val="0"/>
          <w:bCs w:val="0"/>
          <w:color w:val="auto"/>
          <w:sz w:val="32"/>
          <w:szCs w:val="32"/>
        </w:rPr>
        <w:t>严格</w:t>
      </w:r>
      <w:r>
        <w:rPr>
          <w:rFonts w:hint="eastAsia" w:ascii="仿宋_GB2312" w:hAnsi="仿宋_GB2312" w:eastAsia="仿宋_GB2312" w:cs="仿宋_GB2312"/>
          <w:i w:val="0"/>
          <w:caps w:val="0"/>
          <w:color w:val="auto"/>
          <w:spacing w:val="0"/>
          <w:sz w:val="32"/>
          <w:szCs w:val="32"/>
          <w:shd w:val="clear" w:fill="FFFFFF"/>
        </w:rPr>
        <w:t>遵守科技项目评审纪律和保密规定</w:t>
      </w:r>
      <w:r>
        <w:rPr>
          <w:rFonts w:hint="default"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b w:val="0"/>
          <w:bCs w:val="0"/>
          <w:color w:val="auto"/>
          <w:sz w:val="32"/>
          <w:szCs w:val="32"/>
        </w:rPr>
        <w:t>严禁泄露在评审过程中知悉的技术秘密、商业秘密和个人隐私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严禁泄露项目的内容、过程及结果等重要信息</w:t>
      </w:r>
      <w:r>
        <w:rPr>
          <w:rFonts w:hint="eastAsia" w:ascii="仿宋_GB2312" w:hAnsi="仿宋_GB2312" w:eastAsia="仿宋_GB2312" w:cs="仿宋_GB2312"/>
          <w:i w:val="0"/>
          <w:caps w:val="0"/>
          <w:color w:val="auto"/>
          <w:spacing w:val="0"/>
          <w:sz w:val="32"/>
          <w:szCs w:val="32"/>
          <w:shd w:val="clear" w:fill="FFFFFF"/>
          <w:lang w:val="en"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fill="FFFFFF"/>
        </w:rPr>
        <w:t>　　（二）掌握科技项目的评审程序、</w:t>
      </w:r>
      <w:r>
        <w:rPr>
          <w:rFonts w:hint="eastAsia" w:ascii="仿宋_GB2312" w:hAnsi="仿宋_GB2312" w:eastAsia="仿宋_GB2312" w:cs="仿宋_GB2312"/>
          <w:b w:val="0"/>
          <w:bCs w:val="0"/>
          <w:color w:val="auto"/>
          <w:sz w:val="32"/>
          <w:szCs w:val="32"/>
        </w:rPr>
        <w:t>评审标准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评审要点</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fill="FFFFFF"/>
        </w:rPr>
        <w:t>　　（三）按照本办法第</w:t>
      </w: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十</w:t>
      </w:r>
      <w:r>
        <w:rPr>
          <w:rFonts w:hint="eastAsia" w:ascii="仿宋_GB2312" w:hAnsi="仿宋_GB2312" w:eastAsia="仿宋_GB2312" w:cs="仿宋_GB2312"/>
          <w:i w:val="0"/>
          <w:caps w:val="0"/>
          <w:color w:val="auto"/>
          <w:spacing w:val="0"/>
          <w:sz w:val="32"/>
          <w:szCs w:val="32"/>
          <w:shd w:val="clear" w:fill="FFFFFF"/>
          <w:lang w:eastAsia="zh-CN"/>
        </w:rPr>
        <w:t>六</w:t>
      </w:r>
      <w:r>
        <w:rPr>
          <w:rFonts w:hint="eastAsia" w:ascii="仿宋_GB2312" w:hAnsi="仿宋_GB2312" w:eastAsia="仿宋_GB2312" w:cs="仿宋_GB2312"/>
          <w:i w:val="0"/>
          <w:caps w:val="0"/>
          <w:color w:val="auto"/>
          <w:spacing w:val="0"/>
          <w:sz w:val="32"/>
          <w:szCs w:val="32"/>
          <w:shd w:val="clear" w:fill="FFFFFF"/>
        </w:rPr>
        <w:t>条规定主动提出回避</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fill="FFFFFF"/>
        </w:rPr>
        <w:t>　　（四）</w:t>
      </w:r>
      <w:r>
        <w:rPr>
          <w:rFonts w:hint="eastAsia" w:ascii="仿宋_GB2312" w:hAnsi="仿宋_GB2312" w:eastAsia="仿宋_GB2312" w:cs="仿宋_GB2312"/>
          <w:i w:val="0"/>
          <w:caps w:val="0"/>
          <w:color w:val="auto"/>
          <w:spacing w:val="0"/>
          <w:sz w:val="32"/>
          <w:szCs w:val="32"/>
          <w:shd w:val="clear" w:fill="FFFFFF"/>
          <w:lang w:eastAsia="zh-CN"/>
        </w:rPr>
        <w:t>严格</w:t>
      </w:r>
      <w:r>
        <w:rPr>
          <w:rFonts w:hint="eastAsia" w:ascii="仿宋_GB2312" w:hAnsi="仿宋_GB2312" w:eastAsia="仿宋_GB2312" w:cs="仿宋_GB2312"/>
          <w:i w:val="0"/>
          <w:caps w:val="0"/>
          <w:color w:val="auto"/>
          <w:spacing w:val="0"/>
          <w:sz w:val="32"/>
          <w:szCs w:val="32"/>
          <w:shd w:val="clear" w:fill="FFFFFF"/>
        </w:rPr>
        <w:t>按照规定的评审程序</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独立、客观、公正、科学地对</w:t>
      </w:r>
      <w:r>
        <w:rPr>
          <w:rFonts w:hint="eastAsia" w:ascii="仿宋_GB2312" w:hAnsi="仿宋_GB2312" w:eastAsia="仿宋_GB2312" w:cs="仿宋_GB2312"/>
          <w:i w:val="0"/>
          <w:caps w:val="0"/>
          <w:strike w:val="0"/>
          <w:dstrike w:val="0"/>
          <w:color w:val="auto"/>
          <w:spacing w:val="0"/>
          <w:sz w:val="32"/>
          <w:szCs w:val="32"/>
          <w:shd w:val="clear" w:fill="FFFFFF"/>
        </w:rPr>
        <w:t>科技</w:t>
      </w:r>
      <w:r>
        <w:rPr>
          <w:rFonts w:hint="eastAsia" w:ascii="仿宋_GB2312" w:hAnsi="仿宋_GB2312" w:eastAsia="仿宋_GB2312" w:cs="仿宋_GB2312"/>
          <w:i w:val="0"/>
          <w:caps w:val="0"/>
          <w:color w:val="auto"/>
          <w:spacing w:val="0"/>
          <w:sz w:val="32"/>
          <w:szCs w:val="32"/>
          <w:shd w:val="clear" w:fill="FFFFFF"/>
        </w:rPr>
        <w:t>项目进行评审</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 w:eastAsia="zh-CN"/>
        </w:rPr>
      </w:pPr>
      <w:r>
        <w:rPr>
          <w:rFonts w:hint="eastAsia" w:ascii="仿宋_GB2312" w:hAnsi="仿宋_GB2312" w:eastAsia="仿宋_GB2312" w:cs="仿宋_GB2312"/>
          <w:i w:val="0"/>
          <w:caps w:val="0"/>
          <w:color w:val="auto"/>
          <w:spacing w:val="0"/>
          <w:sz w:val="32"/>
          <w:szCs w:val="32"/>
          <w:shd w:val="clear" w:fill="FFFFFF"/>
        </w:rPr>
        <w:t>（五）</w:t>
      </w:r>
      <w:r>
        <w:rPr>
          <w:rFonts w:hint="eastAsia" w:ascii="仿宋_GB2312" w:hAnsi="仿宋_GB2312" w:eastAsia="仿宋_GB2312" w:cs="仿宋_GB2312"/>
          <w:i w:val="0"/>
          <w:caps w:val="0"/>
          <w:color w:val="auto"/>
          <w:spacing w:val="0"/>
          <w:sz w:val="32"/>
          <w:szCs w:val="32"/>
          <w:shd w:val="clear" w:fill="FFFFFF"/>
          <w:lang w:eastAsia="zh-CN"/>
        </w:rPr>
        <w:t>出具评审意见并</w:t>
      </w:r>
      <w:r>
        <w:rPr>
          <w:rFonts w:hint="eastAsia" w:ascii="仿宋_GB2312" w:hAnsi="仿宋_GB2312" w:eastAsia="仿宋_GB2312" w:cs="仿宋_GB2312"/>
          <w:i w:val="0"/>
          <w:caps w:val="0"/>
          <w:color w:val="auto"/>
          <w:spacing w:val="0"/>
          <w:sz w:val="32"/>
          <w:szCs w:val="32"/>
          <w:shd w:val="clear" w:fill="FFFFFF"/>
        </w:rPr>
        <w:t>签字</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对评审意见承担法律责任</w:t>
      </w:r>
      <w:r>
        <w:rPr>
          <w:rFonts w:hint="eastAsia" w:ascii="仿宋_GB2312" w:hAnsi="仿宋_GB2312" w:eastAsia="仿宋_GB2312" w:cs="仿宋_GB2312"/>
          <w:i w:val="0"/>
          <w:caps w:val="0"/>
          <w:color w:val="auto"/>
          <w:spacing w:val="0"/>
          <w:sz w:val="32"/>
          <w:szCs w:val="32"/>
          <w:shd w:val="clear" w:fill="FFFFFF"/>
          <w:lang w:val="en"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本人信息发生变更时,需及时更新</w:t>
      </w:r>
      <w:r>
        <w:rPr>
          <w:rFonts w:hint="eastAsia" w:ascii="仿宋_GB2312" w:hAnsi="仿宋_GB2312" w:eastAsia="仿宋_GB2312" w:cs="仿宋_GB2312"/>
          <w:b w:val="0"/>
          <w:bCs w:val="0"/>
          <w:color w:val="auto"/>
          <w:sz w:val="32"/>
          <w:szCs w:val="32"/>
          <w:lang w:eastAsia="zh-CN"/>
        </w:rPr>
        <w:t>专家库</w:t>
      </w:r>
      <w:r>
        <w:rPr>
          <w:rFonts w:hint="eastAsia" w:ascii="仿宋_GB2312" w:hAnsi="仿宋_GB2312" w:eastAsia="仿宋_GB2312" w:cs="仿宋_GB2312"/>
          <w:b w:val="0"/>
          <w:bCs w:val="0"/>
          <w:color w:val="auto"/>
          <w:sz w:val="32"/>
          <w:szCs w:val="32"/>
        </w:rPr>
        <w:t>个人信息</w:t>
      </w:r>
      <w:r>
        <w:rPr>
          <w:rFonts w:hint="eastAsia" w:ascii="仿宋_GB2312" w:hAnsi="仿宋_GB2312" w:eastAsia="仿宋_GB2312" w:cs="仿宋_GB2312"/>
          <w:b w:val="0"/>
          <w:bCs w:val="0"/>
          <w:color w:val="auto"/>
          <w:sz w:val="32"/>
          <w:szCs w:val="32"/>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（七）</w:t>
      </w:r>
      <w:r>
        <w:rPr>
          <w:rFonts w:hint="eastAsia" w:ascii="仿宋_GB2312" w:hAnsi="仿宋_GB2312" w:eastAsia="仿宋_GB2312" w:cs="仿宋_GB2312"/>
          <w:i w:val="0"/>
          <w:caps w:val="0"/>
          <w:color w:val="auto"/>
          <w:spacing w:val="0"/>
          <w:sz w:val="32"/>
          <w:szCs w:val="32"/>
          <w:shd w:val="clear" w:fill="FFFFFF"/>
        </w:rPr>
        <w:t>抵制和举报评审过程中的违法违纪行为</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协助配合有关部门的监督管理</w:t>
      </w:r>
      <w:r>
        <w:rPr>
          <w:rFonts w:hint="eastAsia" w:ascii="仿宋_GB2312" w:hAnsi="仿宋_GB2312" w:eastAsia="仿宋_GB2312" w:cs="仿宋_GB2312"/>
          <w:b w:val="0"/>
          <w:bCs w:val="0"/>
          <w:color w:val="auto"/>
          <w:sz w:val="32"/>
          <w:szCs w:val="32"/>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法律、法规规定的其他职责。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sz w:val="32"/>
          <w:szCs w:val="32"/>
        </w:rPr>
      </w:pPr>
      <w:r>
        <w:rPr>
          <w:rStyle w:val="12"/>
          <w:rFonts w:hint="eastAsia" w:ascii="黑体" w:hAnsi="黑体" w:eastAsia="黑体" w:cs="黑体"/>
          <w:b w:val="0"/>
          <w:bCs/>
          <w:i w:val="0"/>
          <w:caps w:val="0"/>
          <w:color w:val="auto"/>
          <w:spacing w:val="0"/>
          <w:sz w:val="32"/>
          <w:szCs w:val="32"/>
          <w:shd w:val="clear" w:fill="FFFFFF"/>
        </w:rPr>
        <w:t>第四章</w:t>
      </w:r>
      <w:r>
        <w:rPr>
          <w:rFonts w:hint="eastAsia" w:ascii="黑体" w:hAnsi="黑体" w:eastAsia="黑体" w:cs="黑体"/>
          <w:b w:val="0"/>
          <w:bCs/>
          <w:i w:val="0"/>
          <w:caps w:val="0"/>
          <w:color w:val="auto"/>
          <w:spacing w:val="0"/>
          <w:sz w:val="32"/>
          <w:szCs w:val="32"/>
          <w:shd w:val="clear" w:fill="FFFFFF"/>
          <w:lang w:val="en-US" w:eastAsia="zh-CN"/>
        </w:rPr>
        <w:t xml:space="preserve">  </w:t>
      </w:r>
      <w:r>
        <w:rPr>
          <w:rStyle w:val="12"/>
          <w:rFonts w:hint="eastAsia" w:ascii="黑体" w:hAnsi="黑体" w:eastAsia="黑体" w:cs="黑体"/>
          <w:b w:val="0"/>
          <w:bCs/>
          <w:i w:val="0"/>
          <w:caps w:val="0"/>
          <w:color w:val="auto"/>
          <w:spacing w:val="0"/>
          <w:sz w:val="32"/>
          <w:szCs w:val="32"/>
          <w:shd w:val="clear" w:fill="FFFFFF"/>
        </w:rPr>
        <w:t>监督管理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二十九</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市科技行政主管部门</w:t>
      </w:r>
      <w:r>
        <w:rPr>
          <w:rFonts w:hint="eastAsia" w:ascii="仿宋_GB2312" w:hAnsi="仿宋_GB2312" w:eastAsia="仿宋_GB2312" w:cs="仿宋_GB2312"/>
          <w:i w:val="0"/>
          <w:caps w:val="0"/>
          <w:color w:val="auto"/>
          <w:spacing w:val="0"/>
          <w:sz w:val="32"/>
          <w:szCs w:val="32"/>
          <w:shd w:val="clear" w:fill="FFFFFF"/>
          <w:lang w:eastAsia="zh-CN"/>
        </w:rPr>
        <w:t>受纪检监察部门指导，加强对评审专家的监督。</w:t>
      </w:r>
      <w:r>
        <w:rPr>
          <w:rFonts w:hint="eastAsia" w:ascii="仿宋_GB2312" w:hAnsi="仿宋_GB2312" w:eastAsia="仿宋_GB2312" w:cs="仿宋_GB2312"/>
          <w:i w:val="0"/>
          <w:caps w:val="0"/>
          <w:color w:val="auto"/>
          <w:spacing w:val="0"/>
          <w:sz w:val="32"/>
          <w:szCs w:val="32"/>
          <w:shd w:val="clear" w:fill="FFFFFF"/>
        </w:rPr>
        <w:t>建立专家信用评级机制和科研诚信异常名录制度</w:t>
      </w:r>
      <w:r>
        <w:rPr>
          <w:rFonts w:hint="eastAsia" w:ascii="仿宋_GB2312" w:hAnsi="仿宋_GB2312" w:eastAsia="仿宋_GB2312" w:cs="仿宋_GB2312"/>
          <w:i w:val="0"/>
          <w:caps w:val="0"/>
          <w:color w:val="auto"/>
          <w:spacing w:val="0"/>
          <w:sz w:val="32"/>
          <w:szCs w:val="32"/>
          <w:shd w:val="clear" w:fill="FFFFFF"/>
          <w:lang w:val="en" w:eastAsia="zh-CN"/>
        </w:rPr>
        <w:t>，加强评审专家信息共享，完善联合惩戒机制，</w:t>
      </w:r>
      <w:r>
        <w:rPr>
          <w:rFonts w:hint="eastAsia" w:ascii="仿宋_GB2312" w:hAnsi="仿宋_GB2312" w:eastAsia="仿宋_GB2312" w:cs="仿宋_GB2312"/>
          <w:i w:val="0"/>
          <w:caps w:val="0"/>
          <w:color w:val="auto"/>
          <w:spacing w:val="0"/>
          <w:sz w:val="32"/>
          <w:szCs w:val="32"/>
          <w:shd w:val="clear" w:fill="FFFFFF"/>
        </w:rPr>
        <w:t>对专家的履职情况进行综合评价</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对入库专家实行科研诚信管理。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三十</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专家参加评审活动</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应当遵守以下纪律：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val="en" w:eastAsia="zh-CN"/>
        </w:rPr>
      </w:pPr>
      <w:r>
        <w:rPr>
          <w:rFonts w:hint="eastAsia" w:ascii="仿宋_GB2312" w:hAnsi="仿宋_GB2312" w:eastAsia="仿宋_GB2312" w:cs="仿宋_GB2312"/>
          <w:i w:val="0"/>
          <w:caps w:val="0"/>
          <w:color w:val="auto"/>
          <w:spacing w:val="0"/>
          <w:sz w:val="32"/>
          <w:szCs w:val="32"/>
          <w:shd w:val="clear" w:fill="FFFFFF"/>
        </w:rPr>
        <w:t>　　（一）不得与评审对象及相关人员串通</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为有利益关系者提供便利</w:t>
      </w:r>
      <w:r>
        <w:rPr>
          <w:rFonts w:hint="eastAsia" w:ascii="仿宋_GB2312" w:hAnsi="仿宋_GB2312" w:eastAsia="仿宋_GB2312" w:cs="仿宋_GB2312"/>
          <w:i w:val="0"/>
          <w:caps w:val="0"/>
          <w:color w:val="auto"/>
          <w:spacing w:val="0"/>
          <w:sz w:val="32"/>
          <w:szCs w:val="32"/>
          <w:shd w:val="clear" w:fill="FFFFFF"/>
          <w:lang w:val="en"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val="en" w:eastAsia="zh-CN"/>
        </w:rPr>
      </w:pPr>
      <w:r>
        <w:rPr>
          <w:rFonts w:hint="eastAsia" w:ascii="仿宋_GB2312" w:hAnsi="仿宋_GB2312" w:eastAsia="仿宋_GB2312" w:cs="仿宋_GB2312"/>
          <w:i w:val="0"/>
          <w:caps w:val="0"/>
          <w:color w:val="auto"/>
          <w:spacing w:val="0"/>
          <w:sz w:val="32"/>
          <w:szCs w:val="32"/>
          <w:shd w:val="clear" w:fill="FFFFFF"/>
        </w:rPr>
        <w:t>　　（二）不得压制不同观点的专家意见</w:t>
      </w:r>
      <w:r>
        <w:rPr>
          <w:rFonts w:hint="eastAsia" w:ascii="仿宋_GB2312" w:hAnsi="仿宋_GB2312" w:eastAsia="仿宋_GB2312" w:cs="仿宋_GB2312"/>
          <w:i w:val="0"/>
          <w:caps w:val="0"/>
          <w:color w:val="auto"/>
          <w:spacing w:val="0"/>
          <w:sz w:val="32"/>
          <w:szCs w:val="32"/>
          <w:shd w:val="clear" w:fill="FFFFFF"/>
          <w:lang w:val="en"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val="en" w:eastAsia="zh-CN"/>
        </w:rPr>
      </w:pPr>
      <w:r>
        <w:rPr>
          <w:rFonts w:hint="eastAsia" w:ascii="仿宋_GB2312" w:hAnsi="仿宋_GB2312" w:eastAsia="仿宋_GB2312" w:cs="仿宋_GB2312"/>
          <w:i w:val="0"/>
          <w:caps w:val="0"/>
          <w:color w:val="auto"/>
          <w:spacing w:val="0"/>
          <w:sz w:val="32"/>
          <w:szCs w:val="32"/>
          <w:shd w:val="clear" w:fill="FFFFFF"/>
        </w:rPr>
        <w:t>　　（三）不得做出与客观事实不符的评价</w:t>
      </w:r>
      <w:r>
        <w:rPr>
          <w:rFonts w:hint="eastAsia" w:ascii="仿宋_GB2312" w:hAnsi="仿宋_GB2312" w:eastAsia="仿宋_GB2312" w:cs="仿宋_GB2312"/>
          <w:i w:val="0"/>
          <w:caps w:val="0"/>
          <w:color w:val="auto"/>
          <w:spacing w:val="0"/>
          <w:sz w:val="32"/>
          <w:szCs w:val="32"/>
          <w:shd w:val="clear" w:fill="FFFFFF"/>
          <w:lang w:val="en"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val="en" w:eastAsia="zh-CN"/>
        </w:rPr>
      </w:pPr>
      <w:r>
        <w:rPr>
          <w:rFonts w:hint="eastAsia" w:ascii="仿宋_GB2312" w:hAnsi="仿宋_GB2312" w:eastAsia="仿宋_GB2312" w:cs="仿宋_GB2312"/>
          <w:i w:val="0"/>
          <w:caps w:val="0"/>
          <w:color w:val="auto"/>
          <w:spacing w:val="0"/>
          <w:sz w:val="32"/>
          <w:szCs w:val="32"/>
          <w:shd w:val="clear" w:fill="FFFFFF"/>
        </w:rPr>
        <w:t>　　（四）不得擅自披露、使用被评审对象的商业秘密</w:t>
      </w:r>
      <w:r>
        <w:rPr>
          <w:rFonts w:hint="eastAsia" w:ascii="仿宋_GB2312" w:hAnsi="仿宋_GB2312" w:eastAsia="仿宋_GB2312" w:cs="仿宋_GB2312"/>
          <w:i w:val="0"/>
          <w:caps w:val="0"/>
          <w:color w:val="auto"/>
          <w:spacing w:val="0"/>
          <w:sz w:val="32"/>
          <w:szCs w:val="32"/>
          <w:shd w:val="clear" w:fill="FFFFFF"/>
          <w:lang w:val="en"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val="en" w:eastAsia="zh-CN"/>
        </w:rPr>
      </w:pPr>
      <w:r>
        <w:rPr>
          <w:rFonts w:hint="eastAsia" w:ascii="仿宋_GB2312" w:hAnsi="仿宋_GB2312" w:eastAsia="仿宋_GB2312" w:cs="仿宋_GB2312"/>
          <w:i w:val="0"/>
          <w:caps w:val="0"/>
          <w:color w:val="auto"/>
          <w:spacing w:val="0"/>
          <w:sz w:val="32"/>
          <w:szCs w:val="32"/>
          <w:shd w:val="clear" w:fill="FFFFFF"/>
        </w:rPr>
        <w:t>　　（五）不得单独与评审对象及相关人员接触</w:t>
      </w:r>
      <w:r>
        <w:rPr>
          <w:rFonts w:hint="eastAsia" w:ascii="仿宋_GB2312" w:hAnsi="仿宋_GB2312" w:eastAsia="仿宋_GB2312" w:cs="仿宋_GB2312"/>
          <w:i w:val="0"/>
          <w:caps w:val="0"/>
          <w:color w:val="auto"/>
          <w:spacing w:val="0"/>
          <w:sz w:val="32"/>
          <w:szCs w:val="32"/>
          <w:shd w:val="clear" w:fill="FFFFFF"/>
          <w:lang w:val="en"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（六）不得复制保留或者向他人扩散评审资料</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泄露评审信息</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七</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遵守国家相关法律法规</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strike/>
          <w:dstrike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三十一</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市科技行政主管部门</w:t>
      </w:r>
      <w:r>
        <w:rPr>
          <w:rFonts w:hint="eastAsia" w:ascii="仿宋_GB2312" w:hAnsi="仿宋_GB2312" w:eastAsia="仿宋_GB2312" w:cs="仿宋_GB2312"/>
          <w:i w:val="0"/>
          <w:caps w:val="0"/>
          <w:strike w:val="0"/>
          <w:dstrike w:val="0"/>
          <w:color w:val="auto"/>
          <w:spacing w:val="0"/>
          <w:sz w:val="32"/>
          <w:szCs w:val="32"/>
          <w:u w:val="none"/>
          <w:shd w:val="clear" w:fill="FFFFFF"/>
          <w:lang w:eastAsia="zh-CN"/>
        </w:rPr>
        <w:t>有权</w:t>
      </w:r>
      <w:r>
        <w:rPr>
          <w:rFonts w:hint="eastAsia" w:ascii="仿宋_GB2312" w:hAnsi="仿宋_GB2312" w:eastAsia="仿宋_GB2312" w:cs="仿宋_GB2312"/>
          <w:i w:val="0"/>
          <w:caps w:val="0"/>
          <w:color w:val="auto"/>
          <w:spacing w:val="0"/>
          <w:sz w:val="32"/>
          <w:szCs w:val="32"/>
          <w:shd w:val="clear" w:fill="FFFFFF"/>
        </w:rPr>
        <w:t>对专家的评审活动进行监督</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在评审过程中</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发现专家存在徇私舞弊、不按规定进行评审、违反评审纪律和有关规定等行为的</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rPr>
        <w:t>应当终止该专家的评审活动</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strike w:val="0"/>
          <w:dstrike w:val="0"/>
          <w:color w:val="auto"/>
          <w:spacing w:val="0"/>
          <w:sz w:val="32"/>
          <w:szCs w:val="32"/>
          <w:u w:val="none"/>
          <w:shd w:val="clear" w:fill="FFFFFF"/>
        </w:rPr>
        <w:t>必要时</w:t>
      </w:r>
      <w:r>
        <w:rPr>
          <w:rFonts w:hint="eastAsia" w:ascii="仿宋_GB2312" w:hAnsi="仿宋_GB2312" w:eastAsia="仿宋_GB2312" w:cs="仿宋_GB2312"/>
          <w:i w:val="0"/>
          <w:caps w:val="0"/>
          <w:color w:val="auto"/>
          <w:spacing w:val="0"/>
          <w:sz w:val="32"/>
          <w:szCs w:val="32"/>
          <w:shd w:val="clear" w:fill="FFFFFF"/>
        </w:rPr>
        <w:t>重新组织评审。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三十二</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w:t>
      </w:r>
      <w:r>
        <w:rPr>
          <w:rFonts w:hint="eastAsia" w:ascii="仿宋_GB2312" w:hAnsi="仿宋_GB2312" w:eastAsia="仿宋_GB2312" w:cs="仿宋_GB2312"/>
          <w:b w:val="0"/>
          <w:bCs w:val="0"/>
          <w:i w:val="0"/>
          <w:caps w:val="0"/>
          <w:color w:val="auto"/>
          <w:spacing w:val="0"/>
          <w:sz w:val="32"/>
          <w:szCs w:val="32"/>
          <w:shd w:val="clear" w:fill="FFFFFF"/>
        </w:rPr>
        <w:t>应当</w:t>
      </w:r>
      <w:r>
        <w:rPr>
          <w:rFonts w:hint="eastAsia" w:ascii="仿宋_GB2312" w:hAnsi="仿宋_GB2312" w:eastAsia="仿宋_GB2312" w:cs="仿宋_GB2312"/>
          <w:b w:val="0"/>
          <w:bCs w:val="0"/>
          <w:i w:val="0"/>
          <w:caps w:val="0"/>
          <w:color w:val="auto"/>
          <w:spacing w:val="0"/>
          <w:sz w:val="32"/>
          <w:szCs w:val="32"/>
          <w:shd w:val="clear" w:fill="FFFFFF"/>
          <w:lang w:eastAsia="zh-CN"/>
        </w:rPr>
        <w:t>不断完</w:t>
      </w:r>
      <w:r>
        <w:rPr>
          <w:rFonts w:hint="eastAsia" w:ascii="仿宋_GB2312" w:hAnsi="仿宋_GB2312" w:eastAsia="仿宋_GB2312" w:cs="仿宋_GB2312"/>
          <w:i w:val="0"/>
          <w:caps w:val="0"/>
          <w:color w:val="auto"/>
          <w:spacing w:val="0"/>
          <w:sz w:val="32"/>
          <w:szCs w:val="32"/>
          <w:shd w:val="clear" w:fill="FFFFFF"/>
          <w:lang w:eastAsia="zh-CN"/>
        </w:rPr>
        <w:t>善</w:t>
      </w:r>
      <w:r>
        <w:rPr>
          <w:rFonts w:hint="eastAsia" w:ascii="仿宋_GB2312" w:hAnsi="仿宋_GB2312" w:eastAsia="仿宋_GB2312" w:cs="仿宋_GB2312"/>
          <w:i w:val="0"/>
          <w:caps w:val="0"/>
          <w:color w:val="auto"/>
          <w:spacing w:val="0"/>
          <w:sz w:val="32"/>
          <w:szCs w:val="32"/>
          <w:shd w:val="clear" w:fill="FFFFFF"/>
        </w:rPr>
        <w:t>专家回避等制度</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u w:val="none"/>
          <w:shd w:val="clear" w:fill="FFFFFF"/>
        </w:rPr>
        <w:t>对</w:t>
      </w:r>
      <w:r>
        <w:rPr>
          <w:rFonts w:hint="eastAsia" w:ascii="仿宋_GB2312" w:hAnsi="仿宋_GB2312" w:eastAsia="仿宋_GB2312" w:cs="仿宋_GB2312"/>
          <w:i w:val="0"/>
          <w:caps w:val="0"/>
          <w:color w:val="auto"/>
          <w:spacing w:val="0"/>
          <w:sz w:val="32"/>
          <w:szCs w:val="32"/>
          <w:shd w:val="clear" w:fill="FFFFFF"/>
        </w:rPr>
        <w:t>存在异议的专家开展背景经历调查核实工作</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对异议有效的人员</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依照有关规定处理。</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0" w:firstLineChars="0"/>
        <w:textAlignment w:val="auto"/>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lang w:eastAsia="zh-CN"/>
        </w:rPr>
        <w:t>第三十三条</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评审专家的科研失信行为及其惩戒措施</w:t>
      </w:r>
      <w:r>
        <w:rPr>
          <w:rFonts w:hint="eastAsia" w:ascii="仿宋_GB2312" w:hAnsi="仿宋_GB2312" w:eastAsia="仿宋_GB2312" w:cs="仿宋_GB2312"/>
          <w:i w:val="0"/>
          <w:caps w:val="0"/>
          <w:color w:val="auto"/>
          <w:spacing w:val="0"/>
          <w:w w:val="100"/>
          <w:kern w:val="0"/>
          <w:position w:val="0"/>
          <w:sz w:val="32"/>
          <w:szCs w:val="32"/>
          <w:shd w:val="clear" w:color="auto" w:fill="FFFFFF"/>
          <w:lang w:val="en" w:eastAsia="zh-CN" w:bidi="ar"/>
        </w:rPr>
        <w:t>，</w:t>
      </w: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按照《深圳市科研诚信管理办法（试行）》有关规定执行。</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第三十四条</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市科技评审管理部门记录评</w:t>
      </w:r>
      <w:r>
        <w:rPr>
          <w:rFonts w:hint="eastAsia" w:ascii="仿宋_GB2312" w:hAnsi="仿宋_GB2312" w:eastAsia="仿宋_GB2312" w:cs="仿宋_GB2312"/>
          <w:i w:val="0"/>
          <w:caps w:val="0"/>
          <w:color w:val="auto"/>
          <w:spacing w:val="0"/>
          <w:sz w:val="32"/>
          <w:szCs w:val="32"/>
          <w:shd w:val="clear" w:fill="FFFFFF"/>
          <w:lang w:eastAsia="zh-CN"/>
        </w:rPr>
        <w:t>审专家履行工作职责的情况</w:t>
      </w:r>
      <w:r>
        <w:rPr>
          <w:rFonts w:hint="default"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lang w:eastAsia="zh-CN"/>
        </w:rPr>
        <w:t>公布专门的举报电话和举报信箱等联系方式，接受社会公众对评审专家违反本办法规定行为的</w:t>
      </w:r>
      <w:r>
        <w:rPr>
          <w:rFonts w:hint="eastAsia" w:ascii="仿宋_GB2312" w:hAnsi="仿宋_GB2312" w:eastAsia="仿宋_GB2312" w:cs="仿宋_GB2312"/>
          <w:b w:val="0"/>
          <w:bCs w:val="0"/>
          <w:i w:val="0"/>
          <w:caps w:val="0"/>
          <w:color w:val="auto"/>
          <w:spacing w:val="0"/>
          <w:sz w:val="32"/>
          <w:szCs w:val="32"/>
          <w:shd w:val="clear" w:fill="FFFFFF"/>
          <w:lang w:eastAsia="zh-CN"/>
        </w:rPr>
        <w:t>举报。相关情况将作为对评审专家进行评估的重要依据。评估结果作为后续专家使用参考。评估的主要内容包括:</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（一）遵守评审工作相关法律、法规和规范性文件的情况；</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（二）工作态度和勤勉状况；</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（三）履行评审职责的能力；</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（四）执行回避、保密与廉政规定的情况；</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b w:val="0"/>
          <w:bCs w:val="0"/>
          <w:i w:val="0"/>
          <w:caps w:val="0"/>
          <w:color w:val="auto"/>
          <w:spacing w:val="0"/>
          <w:sz w:val="32"/>
          <w:szCs w:val="32"/>
          <w:shd w:val="clear" w:fill="FFFFFF"/>
          <w:lang w:eastAsia="zh-CN"/>
        </w:rPr>
        <w:t>市科技评审管理部门认为的其他</w:t>
      </w:r>
      <w:r>
        <w:rPr>
          <w:rFonts w:hint="eastAsia" w:ascii="仿宋_GB2312" w:hAnsi="仿宋_GB2312" w:eastAsia="仿宋_GB2312" w:cs="仿宋_GB2312"/>
          <w:i w:val="0"/>
          <w:caps w:val="0"/>
          <w:color w:val="auto"/>
          <w:spacing w:val="0"/>
          <w:sz w:val="32"/>
          <w:szCs w:val="32"/>
          <w:shd w:val="clear" w:fill="FFFFFF"/>
          <w:lang w:eastAsia="zh-CN"/>
        </w:rPr>
        <w:t>评估内容。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三十五</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项目申请人、参与者以及其他知情人发现评审专家有违反相关法律、法规、规章以及本办法规定行为</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lang w:eastAsia="zh-CN"/>
        </w:rPr>
        <w:t>可以</w:t>
      </w:r>
      <w:r>
        <w:rPr>
          <w:rFonts w:hint="eastAsia" w:ascii="仿宋_GB2312" w:hAnsi="仿宋_GB2312" w:eastAsia="仿宋_GB2312" w:cs="仿宋_GB2312"/>
          <w:i w:val="0"/>
          <w:caps w:val="0"/>
          <w:color w:val="auto"/>
          <w:spacing w:val="0"/>
          <w:sz w:val="32"/>
          <w:szCs w:val="32"/>
          <w:shd w:val="clear" w:fill="FFFFFF"/>
        </w:rPr>
        <w:t>向市科技行政主管部门举报</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市科技行政主管</w:t>
      </w:r>
      <w:r>
        <w:rPr>
          <w:rFonts w:hint="eastAsia" w:ascii="仿宋_GB2312" w:hAnsi="仿宋_GB2312" w:eastAsia="仿宋_GB2312" w:cs="仿宋_GB2312"/>
          <w:i w:val="0"/>
          <w:caps w:val="0"/>
          <w:color w:val="auto"/>
          <w:spacing w:val="0"/>
          <w:sz w:val="32"/>
          <w:szCs w:val="32"/>
          <w:shd w:val="clear" w:fill="FFFFFF"/>
          <w:lang w:eastAsia="zh-CN"/>
        </w:rPr>
        <w:t>部门</w:t>
      </w:r>
      <w:r>
        <w:rPr>
          <w:rFonts w:hint="eastAsia" w:ascii="仿宋_GB2312" w:hAnsi="仿宋_GB2312" w:eastAsia="仿宋_GB2312" w:cs="仿宋_GB2312"/>
          <w:i w:val="0"/>
          <w:caps w:val="0"/>
          <w:color w:val="auto"/>
          <w:spacing w:val="0"/>
          <w:sz w:val="32"/>
          <w:szCs w:val="32"/>
          <w:shd w:val="clear" w:fill="FFFFFF"/>
        </w:rPr>
        <w:t>应当受理并且及时处理相关举报。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caps w:val="0"/>
          <w:color w:val="auto"/>
          <w:spacing w:val="0"/>
          <w:sz w:val="32"/>
          <w:szCs w:val="32"/>
        </w:rPr>
      </w:pPr>
      <w:r>
        <w:rPr>
          <w:rStyle w:val="12"/>
          <w:rFonts w:hint="eastAsia" w:ascii="黑体" w:hAnsi="黑体" w:eastAsia="黑体" w:cs="黑体"/>
          <w:b w:val="0"/>
          <w:bCs/>
          <w:i w:val="0"/>
          <w:caps w:val="0"/>
          <w:color w:val="auto"/>
          <w:spacing w:val="0"/>
          <w:sz w:val="32"/>
          <w:szCs w:val="32"/>
          <w:shd w:val="clear" w:fill="FFFFFF"/>
        </w:rPr>
        <w:t>第五章</w:t>
      </w:r>
      <w:r>
        <w:rPr>
          <w:rFonts w:hint="eastAsia" w:ascii="黑体" w:hAnsi="黑体" w:eastAsia="黑体" w:cs="黑体"/>
          <w:b w:val="0"/>
          <w:bCs/>
          <w:i w:val="0"/>
          <w:caps w:val="0"/>
          <w:color w:val="auto"/>
          <w:spacing w:val="0"/>
          <w:sz w:val="32"/>
          <w:szCs w:val="32"/>
          <w:shd w:val="clear" w:fill="FFFFFF"/>
          <w:lang w:val="en-US" w:eastAsia="zh-CN"/>
        </w:rPr>
        <w:t xml:space="preserve">  </w:t>
      </w:r>
      <w:r>
        <w:rPr>
          <w:rStyle w:val="12"/>
          <w:rFonts w:hint="eastAsia" w:ascii="黑体" w:hAnsi="黑体" w:eastAsia="黑体" w:cs="黑体"/>
          <w:b w:val="0"/>
          <w:bCs/>
          <w:i w:val="0"/>
          <w:caps w:val="0"/>
          <w:color w:val="auto"/>
          <w:spacing w:val="0"/>
          <w:sz w:val="32"/>
          <w:szCs w:val="32"/>
          <w:shd w:val="clear" w:fill="FFFFFF"/>
        </w:rPr>
        <w:t>附</w:t>
      </w:r>
      <w:r>
        <w:rPr>
          <w:rFonts w:hint="eastAsia" w:ascii="黑体" w:hAnsi="黑体" w:eastAsia="黑体" w:cs="黑体"/>
          <w:b w:val="0"/>
          <w:bCs/>
          <w:i w:val="0"/>
          <w:caps w:val="0"/>
          <w:color w:val="auto"/>
          <w:spacing w:val="0"/>
          <w:sz w:val="32"/>
          <w:szCs w:val="32"/>
          <w:shd w:val="clear" w:fill="FFFFFF"/>
          <w:lang w:val="en-US" w:eastAsia="zh-CN"/>
        </w:rPr>
        <w:t xml:space="preserve">  </w:t>
      </w:r>
      <w:r>
        <w:rPr>
          <w:rStyle w:val="12"/>
          <w:rFonts w:hint="eastAsia" w:ascii="黑体" w:hAnsi="黑体" w:eastAsia="黑体" w:cs="黑体"/>
          <w:b w:val="0"/>
          <w:bCs/>
          <w:i w:val="0"/>
          <w:caps w:val="0"/>
          <w:color w:val="auto"/>
          <w:spacing w:val="0"/>
          <w:sz w:val="32"/>
          <w:szCs w:val="32"/>
          <w:shd w:val="clear" w:fill="FFFFFF"/>
        </w:rPr>
        <w:t>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三十六</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本办法自</w:t>
      </w:r>
      <w:r>
        <w:rPr>
          <w:rFonts w:hint="eastAsia" w:ascii="仿宋_GB2312" w:hAnsi="仿宋_GB2312" w:eastAsia="仿宋_GB2312" w:cs="仿宋_GB2312"/>
          <w:i w:val="0"/>
          <w:caps w:val="0"/>
          <w:color w:val="auto"/>
          <w:spacing w:val="0"/>
          <w:sz w:val="32"/>
          <w:szCs w:val="32"/>
          <w:shd w:val="clear" w:fill="FFFFFF"/>
          <w:lang w:eastAsia="zh-CN"/>
        </w:rPr>
        <w:t>印发之日</w:t>
      </w:r>
      <w:r>
        <w:rPr>
          <w:rFonts w:hint="eastAsia" w:ascii="仿宋_GB2312" w:hAnsi="仿宋_GB2312" w:eastAsia="仿宋_GB2312" w:cs="仿宋_GB2312"/>
          <w:i w:val="0"/>
          <w:caps w:val="0"/>
          <w:color w:val="auto"/>
          <w:spacing w:val="0"/>
          <w:sz w:val="32"/>
          <w:szCs w:val="32"/>
          <w:shd w:val="clear" w:fill="FFFFFF"/>
        </w:rPr>
        <w:t>起实施</w:t>
      </w:r>
      <w:r>
        <w:rPr>
          <w:rFonts w:hint="default"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有效期五年。原《</w:t>
      </w:r>
      <w:r>
        <w:rPr>
          <w:rFonts w:hint="eastAsia" w:ascii="仿宋_GB2312" w:hAnsi="仿宋_GB2312" w:eastAsia="仿宋_GB2312" w:cs="仿宋_GB2312"/>
          <w:i w:val="0"/>
          <w:caps w:val="0"/>
          <w:color w:val="auto"/>
          <w:spacing w:val="0"/>
          <w:w w:val="100"/>
          <w:kern w:val="0"/>
          <w:position w:val="0"/>
          <w:sz w:val="32"/>
          <w:szCs w:val="32"/>
          <w:shd w:val="clear" w:color="auto" w:fill="FFFFFF"/>
          <w:lang w:val="zh-CN" w:eastAsia="zh-CN" w:bidi="ar"/>
        </w:rPr>
        <w:t>深圳市科技评审专家管理办法</w:t>
      </w: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w:t>
      </w:r>
      <w:r>
        <w:rPr>
          <w:rFonts w:hint="eastAsia" w:ascii="仿宋_GB2312" w:hAnsi="仿宋_GB2312" w:eastAsia="仿宋_GB2312" w:cs="仿宋_GB2312"/>
          <w:i w:val="0"/>
          <w:caps w:val="0"/>
          <w:color w:val="auto"/>
          <w:spacing w:val="0"/>
          <w:w w:val="100"/>
          <w:kern w:val="0"/>
          <w:position w:val="0"/>
          <w:sz w:val="32"/>
          <w:szCs w:val="32"/>
          <w:shd w:val="clear" w:color="auto" w:fill="FFFFFF"/>
          <w:lang w:val="zh-CN" w:eastAsia="zh-CN" w:bidi="ar"/>
        </w:rPr>
        <w:t>深科技创新规</w:t>
      </w: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〔2019〕</w:t>
      </w:r>
      <w:r>
        <w:rPr>
          <w:rFonts w:hint="eastAsia" w:ascii="仿宋_GB2312" w:hAnsi="仿宋_GB2312" w:eastAsia="仿宋_GB2312" w:cs="仿宋_GB2312"/>
          <w:i w:val="0"/>
          <w:caps w:val="0"/>
          <w:color w:val="auto"/>
          <w:spacing w:val="0"/>
          <w:w w:val="100"/>
          <w:kern w:val="0"/>
          <w:position w:val="0"/>
          <w:sz w:val="32"/>
          <w:szCs w:val="32"/>
          <w:shd w:val="clear" w:color="auto" w:fill="FFFFFF"/>
          <w:lang w:val="zh-CN" w:eastAsia="zh-CN" w:bidi="ar"/>
        </w:rPr>
        <w:t>4 号</w:t>
      </w:r>
      <w:r>
        <w:rPr>
          <w:rFonts w:hint="eastAsia" w:ascii="仿宋_GB2312" w:hAnsi="仿宋_GB2312" w:eastAsia="仿宋_GB2312" w:cs="仿宋_GB2312"/>
          <w:i w:val="0"/>
          <w:caps w:val="0"/>
          <w:color w:val="auto"/>
          <w:spacing w:val="0"/>
          <w:w w:val="100"/>
          <w:kern w:val="0"/>
          <w:position w:val="0"/>
          <w:sz w:val="32"/>
          <w:szCs w:val="32"/>
          <w:shd w:val="clear" w:color="auto" w:fill="FFFFFF"/>
          <w:lang w:val="en-US" w:eastAsia="zh-CN" w:bidi="ar"/>
        </w:rPr>
        <w:t>）同时废止。</w:t>
      </w:r>
    </w:p>
    <w:sectPr>
      <w:footerReference r:id="rId6" w:type="first"/>
      <w:footerReference r:id="rId5" w:type="default"/>
      <w:pgSz w:w="11906" w:h="16838"/>
      <w:pgMar w:top="2098" w:right="1474" w:bottom="1984" w:left="1587" w:header="851" w:footer="992" w:gutter="0"/>
      <w:pgNumType w:fmt="numberInDash"/>
      <w:cols w:space="0" w:num="1"/>
      <w:titlePg/>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6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74B62"/>
    <w:rsid w:val="0B1442B5"/>
    <w:rsid w:val="117A534F"/>
    <w:rsid w:val="13BF3900"/>
    <w:rsid w:val="13FF0388"/>
    <w:rsid w:val="15DBBF36"/>
    <w:rsid w:val="1637A6BE"/>
    <w:rsid w:val="17BD2A8B"/>
    <w:rsid w:val="17BDCA6E"/>
    <w:rsid w:val="1BB723EB"/>
    <w:rsid w:val="1DA434A6"/>
    <w:rsid w:val="1DFDC10B"/>
    <w:rsid w:val="1E87D2C3"/>
    <w:rsid w:val="21B43EE6"/>
    <w:rsid w:val="24571233"/>
    <w:rsid w:val="27E5BB3D"/>
    <w:rsid w:val="2CE374EF"/>
    <w:rsid w:val="2D9DAB07"/>
    <w:rsid w:val="2DAE0A62"/>
    <w:rsid w:val="2F5F22CA"/>
    <w:rsid w:val="2F7B65D5"/>
    <w:rsid w:val="2F97DDDF"/>
    <w:rsid w:val="2FB13ED8"/>
    <w:rsid w:val="2FBF93EE"/>
    <w:rsid w:val="2FD18808"/>
    <w:rsid w:val="32D70B83"/>
    <w:rsid w:val="35FF2002"/>
    <w:rsid w:val="36D7F252"/>
    <w:rsid w:val="37E7DD88"/>
    <w:rsid w:val="37FDAB6F"/>
    <w:rsid w:val="37FE63CE"/>
    <w:rsid w:val="38E81B83"/>
    <w:rsid w:val="3BFDCA85"/>
    <w:rsid w:val="3CD707E3"/>
    <w:rsid w:val="3CFBA26B"/>
    <w:rsid w:val="3CFE75BE"/>
    <w:rsid w:val="3DDE3971"/>
    <w:rsid w:val="3DFBF20A"/>
    <w:rsid w:val="3DFFF3DF"/>
    <w:rsid w:val="3EEB3645"/>
    <w:rsid w:val="3EF7C921"/>
    <w:rsid w:val="3F6B6EC0"/>
    <w:rsid w:val="3F892304"/>
    <w:rsid w:val="3F8EF57B"/>
    <w:rsid w:val="3FB7BA91"/>
    <w:rsid w:val="3FBF6190"/>
    <w:rsid w:val="3FCFB0AD"/>
    <w:rsid w:val="3FD9FD16"/>
    <w:rsid w:val="3FED1B2F"/>
    <w:rsid w:val="3FFD283D"/>
    <w:rsid w:val="3FFF7CDF"/>
    <w:rsid w:val="424B401F"/>
    <w:rsid w:val="452E3EDE"/>
    <w:rsid w:val="49BA799D"/>
    <w:rsid w:val="49D43C87"/>
    <w:rsid w:val="4AD21781"/>
    <w:rsid w:val="4AEF62E2"/>
    <w:rsid w:val="4B5E6BAB"/>
    <w:rsid w:val="4BDB03F1"/>
    <w:rsid w:val="4FB39FA5"/>
    <w:rsid w:val="4FBFB68B"/>
    <w:rsid w:val="4FDCE7E2"/>
    <w:rsid w:val="4FED74DC"/>
    <w:rsid w:val="51FD05A2"/>
    <w:rsid w:val="53F76860"/>
    <w:rsid w:val="53FFCC00"/>
    <w:rsid w:val="577E9318"/>
    <w:rsid w:val="577EC77D"/>
    <w:rsid w:val="57FF9AC6"/>
    <w:rsid w:val="59532856"/>
    <w:rsid w:val="5AF77FF2"/>
    <w:rsid w:val="5B7E133F"/>
    <w:rsid w:val="5C67C524"/>
    <w:rsid w:val="5DFE4329"/>
    <w:rsid w:val="5E7BCC65"/>
    <w:rsid w:val="5EEE0A42"/>
    <w:rsid w:val="5F336D75"/>
    <w:rsid w:val="5F67E3B6"/>
    <w:rsid w:val="5F694777"/>
    <w:rsid w:val="5F7E6218"/>
    <w:rsid w:val="5F7F4014"/>
    <w:rsid w:val="5FBD7A0B"/>
    <w:rsid w:val="5FC5F72C"/>
    <w:rsid w:val="5FCFDB72"/>
    <w:rsid w:val="5FD5B0AB"/>
    <w:rsid w:val="5FD7BFA1"/>
    <w:rsid w:val="5FDFF366"/>
    <w:rsid w:val="5FF7B799"/>
    <w:rsid w:val="5FFBDFBC"/>
    <w:rsid w:val="5FFE9E05"/>
    <w:rsid w:val="612A2F00"/>
    <w:rsid w:val="61F60794"/>
    <w:rsid w:val="66C33C17"/>
    <w:rsid w:val="66F7AB50"/>
    <w:rsid w:val="69E6AAA7"/>
    <w:rsid w:val="6A4D1BC6"/>
    <w:rsid w:val="6BDCD6E9"/>
    <w:rsid w:val="6CBB9483"/>
    <w:rsid w:val="6D7F46D2"/>
    <w:rsid w:val="6DBD26FF"/>
    <w:rsid w:val="6DFF4AB7"/>
    <w:rsid w:val="6E7BCEF9"/>
    <w:rsid w:val="6F5F5482"/>
    <w:rsid w:val="6FB35DD5"/>
    <w:rsid w:val="6FCFE0B6"/>
    <w:rsid w:val="6FFFCF13"/>
    <w:rsid w:val="72EB4E6D"/>
    <w:rsid w:val="72F7D035"/>
    <w:rsid w:val="72FB9E04"/>
    <w:rsid w:val="74EF9699"/>
    <w:rsid w:val="75FE6A6A"/>
    <w:rsid w:val="76573560"/>
    <w:rsid w:val="767520EF"/>
    <w:rsid w:val="767F85B4"/>
    <w:rsid w:val="76BF6A14"/>
    <w:rsid w:val="76E376E8"/>
    <w:rsid w:val="76FD7ECB"/>
    <w:rsid w:val="773E0537"/>
    <w:rsid w:val="7795AFC6"/>
    <w:rsid w:val="77D3BA7C"/>
    <w:rsid w:val="77DAE95F"/>
    <w:rsid w:val="77EF0E7E"/>
    <w:rsid w:val="77F75B92"/>
    <w:rsid w:val="79DDD559"/>
    <w:rsid w:val="79DF9488"/>
    <w:rsid w:val="79FFFE1F"/>
    <w:rsid w:val="7A9EF5A4"/>
    <w:rsid w:val="7AFF43B0"/>
    <w:rsid w:val="7B0F8646"/>
    <w:rsid w:val="7B7FD77E"/>
    <w:rsid w:val="7BF43F49"/>
    <w:rsid w:val="7BFB2090"/>
    <w:rsid w:val="7BFBD987"/>
    <w:rsid w:val="7C4F5B2B"/>
    <w:rsid w:val="7DBFF5C6"/>
    <w:rsid w:val="7DFEE4CA"/>
    <w:rsid w:val="7E67CB95"/>
    <w:rsid w:val="7E6B0303"/>
    <w:rsid w:val="7E7F75B3"/>
    <w:rsid w:val="7E9888D4"/>
    <w:rsid w:val="7ED79121"/>
    <w:rsid w:val="7EEFD6D0"/>
    <w:rsid w:val="7EFBED00"/>
    <w:rsid w:val="7EFF9D19"/>
    <w:rsid w:val="7F5FB90B"/>
    <w:rsid w:val="7F7BA2DC"/>
    <w:rsid w:val="7F7DE919"/>
    <w:rsid w:val="7F7FAB47"/>
    <w:rsid w:val="7F7FCD89"/>
    <w:rsid w:val="7F9757A8"/>
    <w:rsid w:val="7FABFE13"/>
    <w:rsid w:val="7FB7F94A"/>
    <w:rsid w:val="7FBFC68B"/>
    <w:rsid w:val="7FC7379A"/>
    <w:rsid w:val="7FCFC2A4"/>
    <w:rsid w:val="7FD76C46"/>
    <w:rsid w:val="7FD85FC7"/>
    <w:rsid w:val="7FDF3F5C"/>
    <w:rsid w:val="7FDFFE2D"/>
    <w:rsid w:val="7FE68419"/>
    <w:rsid w:val="7FFA17AA"/>
    <w:rsid w:val="7FFCE1E8"/>
    <w:rsid w:val="7FFEE5ED"/>
    <w:rsid w:val="7FFF4D2F"/>
    <w:rsid w:val="87F943A1"/>
    <w:rsid w:val="96E054A2"/>
    <w:rsid w:val="972D4417"/>
    <w:rsid w:val="97FEBACA"/>
    <w:rsid w:val="9BEA94D2"/>
    <w:rsid w:val="9ECF5281"/>
    <w:rsid w:val="9F3DE37E"/>
    <w:rsid w:val="A4CF4B14"/>
    <w:rsid w:val="ABFF7F59"/>
    <w:rsid w:val="AEBF2AAE"/>
    <w:rsid w:val="AEFE5D54"/>
    <w:rsid w:val="AF2D848A"/>
    <w:rsid w:val="AFBF98E7"/>
    <w:rsid w:val="B4ABA649"/>
    <w:rsid w:val="B4BF12BF"/>
    <w:rsid w:val="B6DE1A3C"/>
    <w:rsid w:val="B6FDEA60"/>
    <w:rsid w:val="B7670A5B"/>
    <w:rsid w:val="B77B6269"/>
    <w:rsid w:val="B79BB6A6"/>
    <w:rsid w:val="BAED85BB"/>
    <w:rsid w:val="BC7F22DE"/>
    <w:rsid w:val="BCDEF82C"/>
    <w:rsid w:val="BDB47120"/>
    <w:rsid w:val="BDDF5C2F"/>
    <w:rsid w:val="BE6FF3B3"/>
    <w:rsid w:val="BEB1058E"/>
    <w:rsid w:val="BEDBB0B9"/>
    <w:rsid w:val="BF028536"/>
    <w:rsid w:val="BF6E83FF"/>
    <w:rsid w:val="BFEF82D5"/>
    <w:rsid w:val="BFFF80BA"/>
    <w:rsid w:val="C3BF996E"/>
    <w:rsid w:val="C773D193"/>
    <w:rsid w:val="CE7D0A9B"/>
    <w:rsid w:val="CF59409F"/>
    <w:rsid w:val="CFDC2949"/>
    <w:rsid w:val="CFFBE854"/>
    <w:rsid w:val="D3FEE74A"/>
    <w:rsid w:val="D5FB82DB"/>
    <w:rsid w:val="D6FFBBA1"/>
    <w:rsid w:val="D7B7EBBE"/>
    <w:rsid w:val="D7BF6242"/>
    <w:rsid w:val="D9F7B583"/>
    <w:rsid w:val="DAFD2FDD"/>
    <w:rsid w:val="DBD5F7AA"/>
    <w:rsid w:val="DCDF6754"/>
    <w:rsid w:val="DDDF7753"/>
    <w:rsid w:val="DDFD908E"/>
    <w:rsid w:val="DDFF65C3"/>
    <w:rsid w:val="DEEF9EF8"/>
    <w:rsid w:val="DF5F79DA"/>
    <w:rsid w:val="DFD9F713"/>
    <w:rsid w:val="DFDF9569"/>
    <w:rsid w:val="DFE4ED22"/>
    <w:rsid w:val="DFFB144A"/>
    <w:rsid w:val="DFFEF325"/>
    <w:rsid w:val="E3DD4A6C"/>
    <w:rsid w:val="E3FB9F96"/>
    <w:rsid w:val="E57F06A4"/>
    <w:rsid w:val="E747CFBD"/>
    <w:rsid w:val="E76E8388"/>
    <w:rsid w:val="E77EB1A1"/>
    <w:rsid w:val="E7FFD56A"/>
    <w:rsid w:val="EAFEB773"/>
    <w:rsid w:val="EB7FD746"/>
    <w:rsid w:val="EBCC0C4E"/>
    <w:rsid w:val="EBFC608F"/>
    <w:rsid w:val="ECFBF0EB"/>
    <w:rsid w:val="ECFFF0FD"/>
    <w:rsid w:val="EDF47988"/>
    <w:rsid w:val="EDFE553B"/>
    <w:rsid w:val="EF573481"/>
    <w:rsid w:val="EF9F16E8"/>
    <w:rsid w:val="EFC3D938"/>
    <w:rsid w:val="EFC7D5A5"/>
    <w:rsid w:val="EFF95382"/>
    <w:rsid w:val="F0DE0EC5"/>
    <w:rsid w:val="F199B421"/>
    <w:rsid w:val="F3EB6D37"/>
    <w:rsid w:val="F3FFAB06"/>
    <w:rsid w:val="F46FDD28"/>
    <w:rsid w:val="F5BF8164"/>
    <w:rsid w:val="F5FBD2D5"/>
    <w:rsid w:val="F5FD263D"/>
    <w:rsid w:val="F6679B6F"/>
    <w:rsid w:val="F6EF5F54"/>
    <w:rsid w:val="F6F3F368"/>
    <w:rsid w:val="F72EAB80"/>
    <w:rsid w:val="F74DCE0D"/>
    <w:rsid w:val="F7BF9422"/>
    <w:rsid w:val="F7E654CB"/>
    <w:rsid w:val="F7E9958F"/>
    <w:rsid w:val="F7F118F3"/>
    <w:rsid w:val="F7F1C80F"/>
    <w:rsid w:val="F7F96702"/>
    <w:rsid w:val="F7FF5C20"/>
    <w:rsid w:val="F8737A2A"/>
    <w:rsid w:val="F95F033E"/>
    <w:rsid w:val="F9797EFF"/>
    <w:rsid w:val="FABFE5AB"/>
    <w:rsid w:val="FAF3B8EE"/>
    <w:rsid w:val="FB7A89EA"/>
    <w:rsid w:val="FBEEFD0D"/>
    <w:rsid w:val="FBFA3A5F"/>
    <w:rsid w:val="FBFBA1C9"/>
    <w:rsid w:val="FBFFBDEE"/>
    <w:rsid w:val="FC673F30"/>
    <w:rsid w:val="FCCF7E0B"/>
    <w:rsid w:val="FD3D963C"/>
    <w:rsid w:val="FD7D5B01"/>
    <w:rsid w:val="FD7D9238"/>
    <w:rsid w:val="FDA2586C"/>
    <w:rsid w:val="FDB4A4EC"/>
    <w:rsid w:val="FDF40331"/>
    <w:rsid w:val="FDF587B3"/>
    <w:rsid w:val="FDF86A65"/>
    <w:rsid w:val="FE06B136"/>
    <w:rsid w:val="FEDF40FD"/>
    <w:rsid w:val="FEEED450"/>
    <w:rsid w:val="FEFD5A57"/>
    <w:rsid w:val="FEFF84A4"/>
    <w:rsid w:val="FF3F33E0"/>
    <w:rsid w:val="FF56449C"/>
    <w:rsid w:val="FF6B3EB9"/>
    <w:rsid w:val="FF761F7C"/>
    <w:rsid w:val="FF763370"/>
    <w:rsid w:val="FF791A06"/>
    <w:rsid w:val="FF7F144E"/>
    <w:rsid w:val="FFBE8AE3"/>
    <w:rsid w:val="FFD12EEF"/>
    <w:rsid w:val="FFDEB319"/>
    <w:rsid w:val="FFE7C65F"/>
    <w:rsid w:val="FFEE11D3"/>
    <w:rsid w:val="FFEF4049"/>
    <w:rsid w:val="FFF9F383"/>
    <w:rsid w:val="FFFD4702"/>
    <w:rsid w:val="FFFF9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1"/>
    <w:pPr>
      <w:ind w:right="176"/>
      <w:jc w:val="center"/>
      <w:outlineLvl w:val="1"/>
    </w:pPr>
    <w:rPr>
      <w:rFonts w:ascii="方正小标宋简体" w:hAnsi="方正小标宋简体" w:eastAsia="方正小标宋简体" w:cs="方正小标宋简体"/>
      <w:sz w:val="44"/>
      <w:szCs w:val="44"/>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ind w:left="420" w:leftChars="200"/>
    </w:pPr>
  </w:style>
  <w:style w:type="paragraph" w:styleId="5">
    <w:name w:val="Body Text"/>
    <w:basedOn w:val="1"/>
    <w:next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next w:val="5"/>
    <w:qFormat/>
    <w:uiPriority w:val="0"/>
    <w:pPr>
      <w:spacing w:after="0" w:line="360" w:lineRule="auto"/>
      <w:ind w:firstLine="880" w:firstLineChars="200"/>
    </w:pPr>
    <w:rPr>
      <w:rFonts w:ascii="Calibri" w:hAnsi="Calibri" w:eastAsia="仿宋_GB2312"/>
      <w:sz w:val="32"/>
      <w:szCs w:val="22"/>
    </w:rPr>
  </w:style>
  <w:style w:type="character" w:styleId="12">
    <w:name w:val="Strong"/>
    <w:basedOn w:val="11"/>
    <w:qFormat/>
    <w:uiPriority w:val="0"/>
    <w:rPr>
      <w:b/>
    </w:rPr>
  </w:style>
  <w:style w:type="paragraph" w:customStyle="1" w:styleId="13">
    <w:name w:val="Heading #2|1"/>
    <w:basedOn w:val="1"/>
    <w:qFormat/>
    <w:uiPriority w:val="0"/>
    <w:pPr>
      <w:widowControl w:val="0"/>
      <w:shd w:val="clear" w:color="auto" w:fill="auto"/>
      <w:spacing w:after="740" w:line="57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4">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2022-02-13T03:06:00Z</dcterms:created>
  <dc:creator>admin</dc:creator>
  <cp:lastModifiedBy>杨军</cp:lastModifiedBy>
  <cp:lastPrinted>2022-08-02T09:48:00Z</cp:lastPrinted>
  <dcterms:modified xsi:type="dcterms:W3CDTF">2022-08-12T14:51:24Z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675A91DF753145CABF9F88E2023AE05F</vt:lpwstr>
  </property>
</Properties>
</file>