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rPr>
      </w:pPr>
      <w:r>
        <w:rPr>
          <w:rFonts w:hint="eastAsia" w:ascii="黑体" w:hAnsi="黑体" w:eastAsia="黑体"/>
        </w:rPr>
        <w:t>附件2</w:t>
      </w:r>
    </w:p>
    <w:p>
      <w:pPr>
        <w:spacing w:line="240" w:lineRule="exact"/>
        <w:rPr>
          <w:rFonts w:hint="eastAsia" w:ascii="黑体" w:hAnsi="黑体" w:eastAsia="黑体"/>
        </w:rPr>
      </w:pPr>
    </w:p>
    <w:p>
      <w:pPr>
        <w:spacing w:line="560" w:lineRule="exact"/>
        <w:jc w:val="center"/>
        <w:rPr>
          <w:rFonts w:hint="eastAsia" w:ascii="宋体" w:hAnsi="宋体" w:eastAsia="宋体" w:cs="宋体"/>
          <w:spacing w:val="-28"/>
          <w:sz w:val="44"/>
          <w:szCs w:val="44"/>
        </w:rPr>
      </w:pPr>
      <w:r>
        <w:rPr>
          <w:rFonts w:hint="eastAsia" w:ascii="宋体" w:hAnsi="宋体" w:eastAsia="宋体" w:cs="宋体"/>
          <w:spacing w:val="-28"/>
          <w:sz w:val="44"/>
          <w:szCs w:val="44"/>
        </w:rPr>
        <w:t>深圳市</w:t>
      </w:r>
      <w:r>
        <w:rPr>
          <w:rFonts w:hint="eastAsia" w:ascii="宋体" w:hAnsi="宋体" w:eastAsia="宋体" w:cs="宋体"/>
          <w:spacing w:val="-28"/>
          <w:sz w:val="44"/>
          <w:szCs w:val="44"/>
          <w:lang w:eastAsia="zh-CN"/>
        </w:rPr>
        <w:t>宝安区</w:t>
      </w:r>
      <w:r>
        <w:rPr>
          <w:rFonts w:hint="eastAsia" w:ascii="宋体" w:hAnsi="宋体" w:eastAsia="宋体" w:cs="宋体"/>
          <w:spacing w:val="-28"/>
          <w:sz w:val="44"/>
          <w:szCs w:val="44"/>
        </w:rPr>
        <w:t>重大生产安全事故隐患治理核销申请表</w:t>
      </w:r>
    </w:p>
    <w:p>
      <w:pPr>
        <w:spacing w:line="240" w:lineRule="exact"/>
        <w:jc w:val="center"/>
        <w:rPr>
          <w:rFonts w:hint="eastAsia" w:ascii="方正小标宋简体" w:eastAsia="方正小标宋简体"/>
          <w:sz w:val="44"/>
          <w:szCs w:val="44"/>
        </w:rPr>
      </w:pPr>
    </w:p>
    <w:p>
      <w:pPr>
        <w:spacing w:before="156" w:beforeLines="50"/>
        <w:jc w:val="right"/>
        <w:rPr>
          <w:rFonts w:hint="eastAsia" w:ascii="仿宋_GB2312"/>
          <w:sz w:val="24"/>
        </w:rPr>
      </w:pPr>
      <w:r>
        <w:rPr>
          <w:rFonts w:hint="eastAsia" w:ascii="仿宋_GB2312"/>
          <w:sz w:val="24"/>
          <w:lang w:val="en-US" w:eastAsia="zh-CN"/>
        </w:rPr>
        <w:t xml:space="preserve"> </w:t>
      </w:r>
      <w:r>
        <w:rPr>
          <w:rFonts w:hint="eastAsia" w:ascii="仿宋_GB2312"/>
          <w:sz w:val="24"/>
        </w:rPr>
        <w:t>填表时间：        年    月    日</w:t>
      </w:r>
    </w:p>
    <w:tbl>
      <w:tblPr>
        <w:tblStyle w:val="19"/>
        <w:tblW w:w="9172"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16"/>
        <w:gridCol w:w="2657"/>
        <w:gridCol w:w="1637"/>
        <w:gridCol w:w="32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隐患治理</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责任单位</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8" w:hRule="atLeas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隐患名称</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sz w:val="24"/>
              </w:rPr>
            </w:pPr>
            <w:r>
              <w:rPr>
                <w:rFonts w:hint="eastAsia" w:ascii="仿宋_GB2312"/>
                <w:sz w:val="24"/>
              </w:rPr>
              <w:t>治理责任单位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_GB2312"/>
                <w:sz w:val="24"/>
              </w:rPr>
            </w:pPr>
            <w:r>
              <w:rPr>
                <w:rFonts w:hint="eastAsia" w:ascii="仿宋_GB2312"/>
                <w:sz w:val="24"/>
              </w:rPr>
              <w:t>联系部门（人）</w:t>
            </w:r>
          </w:p>
        </w:tc>
        <w:tc>
          <w:tcPr>
            <w:tcW w:w="2657" w:type="dxa"/>
            <w:tcBorders>
              <w:top w:val="outset" w:color="auto" w:sz="6" w:space="0"/>
              <w:left w:val="outset" w:color="auto" w:sz="6" w:space="0"/>
              <w:bottom w:val="outset" w:color="auto" w:sz="6" w:space="0"/>
              <w:right w:val="outset" w:color="auto" w:sz="6" w:space="0"/>
            </w:tcBorders>
            <w:vAlign w:val="center"/>
          </w:tcPr>
          <w:p>
            <w:pPr>
              <w:rPr>
                <w:rFonts w:hint="eastAsia" w:ascii="仿宋_GB2312"/>
                <w:sz w:val="24"/>
              </w:rPr>
            </w:pPr>
          </w:p>
        </w:tc>
        <w:tc>
          <w:tcPr>
            <w:tcW w:w="163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sz w:val="24"/>
              </w:rPr>
            </w:pPr>
            <w:r>
              <w:rPr>
                <w:rFonts w:hint="eastAsia" w:ascii="仿宋_GB2312"/>
                <w:sz w:val="24"/>
              </w:rPr>
              <w:t>联系电话</w:t>
            </w:r>
          </w:p>
        </w:tc>
        <w:tc>
          <w:tcPr>
            <w:tcW w:w="3262" w:type="dxa"/>
            <w:tcBorders>
              <w:top w:val="outset" w:color="auto" w:sz="6" w:space="0"/>
              <w:left w:val="outset" w:color="auto" w:sz="6" w:space="0"/>
              <w:bottom w:val="outset" w:color="auto" w:sz="6" w:space="0"/>
            </w:tcBorders>
            <w:vAlign w:val="center"/>
          </w:tcPr>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挂牌文号</w:t>
            </w:r>
          </w:p>
        </w:tc>
        <w:tc>
          <w:tcPr>
            <w:tcW w:w="2657" w:type="dxa"/>
            <w:tcBorders>
              <w:top w:val="outset" w:color="auto" w:sz="6" w:space="0"/>
              <w:left w:val="outset" w:color="auto" w:sz="6" w:space="0"/>
              <w:bottom w:val="outset" w:color="auto" w:sz="6" w:space="0"/>
              <w:right w:val="outset" w:color="auto" w:sz="6" w:space="0"/>
            </w:tcBorders>
            <w:vAlign w:val="center"/>
          </w:tcPr>
          <w:p>
            <w:pPr>
              <w:rPr>
                <w:rFonts w:hint="eastAsia" w:ascii="仿宋_GB2312"/>
                <w:sz w:val="24"/>
              </w:rPr>
            </w:pPr>
          </w:p>
        </w:tc>
        <w:tc>
          <w:tcPr>
            <w:tcW w:w="1637" w:type="dxa"/>
            <w:tcBorders>
              <w:top w:val="outset" w:color="auto" w:sz="6" w:space="0"/>
              <w:left w:val="outset" w:color="auto" w:sz="6" w:space="0"/>
              <w:bottom w:val="outset" w:color="auto" w:sz="6" w:space="0"/>
              <w:right w:val="outset" w:color="auto" w:sz="6" w:space="0"/>
            </w:tcBorders>
            <w:vAlign w:val="center"/>
          </w:tcPr>
          <w:p>
            <w:pPr>
              <w:jc w:val="center"/>
              <w:rPr>
                <w:rFonts w:hint="eastAsia" w:ascii="仿宋_GB2312"/>
                <w:sz w:val="24"/>
              </w:rPr>
            </w:pPr>
            <w:r>
              <w:rPr>
                <w:rFonts w:hint="eastAsia" w:ascii="仿宋_GB2312"/>
                <w:sz w:val="24"/>
              </w:rPr>
              <w:t>完成时限</w:t>
            </w:r>
          </w:p>
        </w:tc>
        <w:tc>
          <w:tcPr>
            <w:tcW w:w="3262" w:type="dxa"/>
            <w:tcBorders>
              <w:top w:val="outset" w:color="auto" w:sz="6" w:space="0"/>
              <w:left w:val="outset" w:color="auto" w:sz="6" w:space="0"/>
              <w:bottom w:val="outset" w:color="auto" w:sz="6" w:space="0"/>
            </w:tcBorders>
            <w:vAlign w:val="center"/>
          </w:tcPr>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4" w:hRule="exac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隐患情况</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p>
            <w:pPr>
              <w:rPr>
                <w:rFonts w:hint="eastAsia" w:ascii="仿宋_GB2312"/>
                <w:sz w:val="24"/>
              </w:rPr>
            </w:pPr>
          </w:p>
          <w:p>
            <w:pPr>
              <w:rPr>
                <w:rFonts w:hint="eastAsia" w:ascii="仿宋_GB2312"/>
                <w:sz w:val="24"/>
              </w:rPr>
            </w:pPr>
          </w:p>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4" w:hRule="exac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治理情况</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p>
            <w:pPr>
              <w:rPr>
                <w:rFonts w:hint="eastAsia" w:ascii="仿宋_GB2312"/>
                <w:sz w:val="24"/>
              </w:rPr>
            </w:pPr>
          </w:p>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62" w:hRule="atLeas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治理完成时间</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8" w:hRule="exac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治理责任单位意见</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p>
            <w:pPr>
              <w:rPr>
                <w:rFonts w:hint="eastAsia" w:ascii="仿宋_GB2312"/>
                <w:sz w:val="24"/>
              </w:rPr>
            </w:pPr>
          </w:p>
          <w:p>
            <w:pPr>
              <w:rPr>
                <w:rFonts w:hint="eastAsia" w:ascii="仿宋_GB2312"/>
                <w:sz w:val="24"/>
              </w:rPr>
            </w:pPr>
            <w:r>
              <w:rPr>
                <w:rFonts w:hint="eastAsia" w:ascii="仿宋_GB2312"/>
                <w:sz w:val="24"/>
              </w:rPr>
              <w:t>主要负责人（签字）：                   （盖章）</w:t>
            </w:r>
          </w:p>
          <w:p>
            <w:pPr>
              <w:jc w:val="center"/>
              <w:rPr>
                <w:rFonts w:hint="eastAsia" w:ascii="仿宋_GB2312"/>
                <w:sz w:val="24"/>
              </w:rPr>
            </w:pPr>
            <w:r>
              <w:rPr>
                <w:rFonts w:hint="eastAsia" w:ascii="仿宋_GB2312"/>
                <w:sz w:val="24"/>
              </w:rPr>
              <w:t xml:space="preserve">                                     年</w:t>
            </w:r>
            <w:r>
              <w:rPr>
                <w:rFonts w:hint="eastAsia"/>
                <w:sz w:val="24"/>
              </w:rPr>
              <w:t> </w:t>
            </w:r>
            <w:r>
              <w:rPr>
                <w:rFonts w:hint="eastAsia" w:ascii="仿宋_GB2312"/>
                <w:sz w:val="24"/>
              </w:rPr>
              <w:t xml:space="preserve">  </w:t>
            </w:r>
            <w:r>
              <w:rPr>
                <w:rFonts w:hint="eastAsia"/>
                <w:sz w:val="24"/>
              </w:rPr>
              <w:t>   </w:t>
            </w:r>
            <w:r>
              <w:rPr>
                <w:rFonts w:hint="eastAsia" w:ascii="仿宋_GB2312"/>
                <w:sz w:val="24"/>
              </w:rPr>
              <w:t>月</w:t>
            </w:r>
            <w:r>
              <w:rPr>
                <w:rFonts w:hint="eastAsia"/>
                <w:sz w:val="24"/>
              </w:rPr>
              <w:t>  </w:t>
            </w:r>
            <w:r>
              <w:rPr>
                <w:rFonts w:hint="eastAsia" w:ascii="仿宋_GB2312"/>
                <w:sz w:val="24"/>
              </w:rPr>
              <w:t xml:space="preserve">  </w:t>
            </w:r>
            <w:r>
              <w:rPr>
                <w:rFonts w:hint="eastAsia"/>
                <w:sz w:val="24"/>
              </w:rPr>
              <w:t>  </w:t>
            </w:r>
            <w:r>
              <w:rPr>
                <w:rFonts w:hint="eastAsia" w:ascii="仿宋_GB2312"/>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24" w:hRule="exact"/>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督办单位意见</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p>
            <w:pPr>
              <w:rPr>
                <w:rFonts w:hint="eastAsia" w:ascii="仿宋_GB2312"/>
                <w:sz w:val="24"/>
              </w:rPr>
            </w:pPr>
          </w:p>
          <w:p>
            <w:pPr>
              <w:rPr>
                <w:rFonts w:hint="eastAsia" w:ascii="仿宋_GB2312"/>
                <w:sz w:val="24"/>
              </w:rPr>
            </w:pPr>
            <w:r>
              <w:rPr>
                <w:rFonts w:hint="eastAsia" w:ascii="仿宋_GB2312"/>
                <w:sz w:val="24"/>
              </w:rPr>
              <w:t>主要负责人（签字）：                   （盖章）</w:t>
            </w:r>
          </w:p>
          <w:p>
            <w:pPr>
              <w:rPr>
                <w:rFonts w:hint="eastAsia" w:ascii="仿宋_GB2312"/>
                <w:sz w:val="24"/>
              </w:rPr>
            </w:pPr>
          </w:p>
          <w:p>
            <w:pPr>
              <w:jc w:val="center"/>
              <w:rPr>
                <w:rFonts w:hint="eastAsia" w:ascii="仿宋_GB2312"/>
                <w:sz w:val="24"/>
              </w:rPr>
            </w:pPr>
            <w:r>
              <w:rPr>
                <w:rFonts w:hint="eastAsia" w:ascii="仿宋_GB2312"/>
                <w:sz w:val="24"/>
              </w:rPr>
              <w:t xml:space="preserve">                                     年</w:t>
            </w:r>
            <w:r>
              <w:rPr>
                <w:rFonts w:hint="eastAsia"/>
                <w:sz w:val="24"/>
              </w:rPr>
              <w:t>   </w:t>
            </w:r>
            <w:r>
              <w:rPr>
                <w:rFonts w:hint="eastAsia" w:ascii="仿宋_GB2312"/>
                <w:sz w:val="24"/>
              </w:rPr>
              <w:t xml:space="preserve">  </w:t>
            </w:r>
            <w:r>
              <w:rPr>
                <w:rFonts w:hint="eastAsia"/>
                <w:sz w:val="24"/>
              </w:rPr>
              <w:t> </w:t>
            </w:r>
            <w:r>
              <w:rPr>
                <w:rFonts w:hint="eastAsia" w:ascii="仿宋_GB2312"/>
                <w:sz w:val="24"/>
              </w:rPr>
              <w:t>月</w:t>
            </w:r>
            <w:r>
              <w:rPr>
                <w:rFonts w:hint="eastAsia"/>
                <w:sz w:val="24"/>
              </w:rPr>
              <w:t> </w:t>
            </w:r>
            <w:r>
              <w:rPr>
                <w:rFonts w:hint="eastAsia" w:ascii="仿宋_GB2312"/>
                <w:sz w:val="24"/>
              </w:rPr>
              <w:t xml:space="preserve">  </w:t>
            </w:r>
            <w:r>
              <w:rPr>
                <w:rFonts w:hint="eastAsia"/>
                <w:sz w:val="24"/>
              </w:rPr>
              <w:t>   </w:t>
            </w:r>
            <w:r>
              <w:rPr>
                <w:rFonts w:hint="eastAsia" w:ascii="仿宋_GB2312"/>
                <w:sz w:val="24"/>
              </w:rPr>
              <w:t>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616" w:type="dxa"/>
            <w:tcBorders>
              <w:top w:val="outset" w:color="auto" w:sz="6" w:space="0"/>
              <w:bottom w:val="outset" w:color="auto" w:sz="6" w:space="0"/>
              <w:right w:val="outset" w:color="auto" w:sz="6"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仿宋_GB2312"/>
                <w:sz w:val="24"/>
              </w:rPr>
            </w:pPr>
            <w:r>
              <w:rPr>
                <w:rFonts w:hint="eastAsia" w:ascii="仿宋_GB2312"/>
                <w:sz w:val="24"/>
              </w:rPr>
              <w:t>挂牌单位意见</w:t>
            </w:r>
          </w:p>
        </w:tc>
        <w:tc>
          <w:tcPr>
            <w:tcW w:w="7556" w:type="dxa"/>
            <w:gridSpan w:val="3"/>
            <w:tcBorders>
              <w:top w:val="outset" w:color="auto" w:sz="6" w:space="0"/>
              <w:left w:val="outset" w:color="auto" w:sz="6" w:space="0"/>
              <w:bottom w:val="outset" w:color="auto" w:sz="6" w:space="0"/>
            </w:tcBorders>
            <w:vAlign w:val="center"/>
          </w:tcPr>
          <w:p>
            <w:pPr>
              <w:rPr>
                <w:rFonts w:hint="eastAsia" w:ascii="仿宋_GB2312"/>
                <w:sz w:val="24"/>
              </w:rPr>
            </w:pPr>
          </w:p>
          <w:p>
            <w:pPr>
              <w:rPr>
                <w:rFonts w:hint="eastAsia" w:ascii="仿宋_GB2312"/>
                <w:sz w:val="24"/>
              </w:rPr>
            </w:pPr>
          </w:p>
          <w:p>
            <w:pPr>
              <w:rPr>
                <w:rFonts w:hint="eastAsia" w:ascii="仿宋_GB2312"/>
                <w:sz w:val="24"/>
              </w:rPr>
            </w:pPr>
            <w:r>
              <w:rPr>
                <w:rFonts w:hint="eastAsia" w:ascii="仿宋_GB2312"/>
                <w:sz w:val="24"/>
              </w:rPr>
              <w:t>主要负责人（签字）：                   （盖章）</w:t>
            </w:r>
          </w:p>
          <w:p>
            <w:pPr>
              <w:jc w:val="center"/>
              <w:rPr>
                <w:rFonts w:hint="eastAsia" w:ascii="仿宋_GB2312"/>
                <w:sz w:val="24"/>
              </w:rPr>
            </w:pPr>
            <w:r>
              <w:rPr>
                <w:rFonts w:hint="eastAsia" w:ascii="仿宋_GB2312"/>
                <w:sz w:val="24"/>
              </w:rPr>
              <w:t xml:space="preserve">                                     年</w:t>
            </w:r>
            <w:r>
              <w:rPr>
                <w:rFonts w:hint="eastAsia"/>
                <w:sz w:val="24"/>
              </w:rPr>
              <w:t>    </w:t>
            </w:r>
            <w:r>
              <w:rPr>
                <w:rFonts w:hint="eastAsia" w:ascii="仿宋_GB2312"/>
                <w:sz w:val="24"/>
              </w:rPr>
              <w:t xml:space="preserve">  月  </w:t>
            </w:r>
            <w:r>
              <w:rPr>
                <w:rFonts w:hint="eastAsia"/>
                <w:sz w:val="24"/>
              </w:rPr>
              <w:t>    </w:t>
            </w:r>
            <w:r>
              <w:rPr>
                <w:rFonts w:hint="eastAsia" w:ascii="仿宋_GB2312"/>
                <w:sz w:val="24"/>
              </w:rPr>
              <w:t>日</w:t>
            </w:r>
          </w:p>
        </w:tc>
      </w:tr>
    </w:tbl>
    <w:p>
      <w:pPr>
        <w:spacing w:line="560" w:lineRule="exact"/>
        <w:ind w:left="944" w:hanging="944"/>
        <w:jc w:val="left"/>
        <w:rPr>
          <w:rFonts w:ascii="宋体" w:cs="宋体"/>
          <w:kern w:val="0"/>
          <w:sz w:val="24"/>
        </w:rPr>
      </w:pPr>
      <w:r>
        <w:rPr>
          <w:rFonts w:hint="eastAsia" w:ascii="仿宋_GB2312" w:hAnsi="宋体" w:cs="宋体"/>
          <w:kern w:val="0"/>
          <w:sz w:val="24"/>
        </w:rPr>
        <w:t>注：</w:t>
      </w:r>
      <w:r>
        <w:rPr>
          <w:rFonts w:ascii="仿宋_GB2312" w:hAnsi="宋体" w:cs="宋体"/>
          <w:kern w:val="0"/>
          <w:sz w:val="24"/>
        </w:rPr>
        <w:t>1</w:t>
      </w:r>
      <w:r>
        <w:rPr>
          <w:rFonts w:hint="eastAsia" w:ascii="仿宋_GB2312" w:hAnsi="宋体" w:cs="宋体"/>
          <w:kern w:val="0"/>
          <w:sz w:val="24"/>
        </w:rPr>
        <w:t>．本表需填写一式3份，治理责任单位、督办单位、挂牌单位各存1份；</w:t>
      </w:r>
    </w:p>
    <w:p>
      <w:pPr>
        <w:ind w:firstLine="480" w:firstLineChars="200"/>
        <w:rPr>
          <w:rFonts w:ascii="仿宋_GB2312" w:hAnsi="宋体" w:cs="宋体"/>
          <w:kern w:val="0"/>
          <w:sz w:val="24"/>
        </w:rPr>
      </w:pPr>
      <w:r>
        <w:rPr>
          <w:rFonts w:ascii="仿宋_GB2312" w:hAnsi="宋体" w:cs="宋体"/>
          <w:kern w:val="0"/>
          <w:sz w:val="24"/>
        </w:rPr>
        <w:t>2</w:t>
      </w:r>
      <w:r>
        <w:rPr>
          <w:rFonts w:hint="eastAsia" w:ascii="仿宋_GB2312" w:hAnsi="宋体" w:cs="宋体"/>
          <w:kern w:val="0"/>
          <w:sz w:val="24"/>
        </w:rPr>
        <w:t>．报送本表时，同时附上重大事故隐患治理情况评估报告。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240" w:firstLineChars="100"/>
        <w:jc w:val="both"/>
        <w:textAlignment w:val="auto"/>
        <w:outlineLvl w:val="9"/>
        <w:rPr>
          <w:rFonts w:hint="eastAsia"/>
        </w:rPr>
      </w:pPr>
      <w:r>
        <w:rPr>
          <w:rFonts w:ascii="仿宋_GB2312" w:hAnsi="宋体" w:cs="宋体"/>
          <w:kern w:val="0"/>
          <w:sz w:val="24"/>
        </w:rPr>
        <w:br w:type="page"/>
      </w:r>
      <w:bookmarkStart w:id="0" w:name="_GoBack"/>
      <w:bookmarkEnd w:id="0"/>
    </w:p>
    <w:sectPr>
      <w:headerReference r:id="rId3" w:type="first"/>
      <w:footerReference r:id="rId4" w:type="default"/>
      <w:footerReference r:id="rId5" w:type="even"/>
      <w:pgSz w:w="11906" w:h="16838"/>
      <w:pgMar w:top="1231" w:right="1304" w:bottom="1871" w:left="1588" w:header="851" w:footer="1587" w:gutter="0"/>
      <w:cols w:space="0" w:num="1"/>
      <w:titlePg/>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Fonts w:hint="eastAsia" w:ascii="宋体" w:hAnsi="宋体" w:eastAsia="宋体"/>
        <w:sz w:val="28"/>
        <w:szCs w:val="28"/>
      </w:rPr>
    </w:pPr>
    <w:r>
      <w:rPr>
        <w:rStyle w:val="24"/>
        <w:rFonts w:hint="eastAsia" w:ascii="宋体" w:hAnsi="宋体" w:eastAsia="宋体"/>
        <w:sz w:val="28"/>
        <w:szCs w:val="28"/>
      </w:rPr>
      <w:t xml:space="preserve">— </w:t>
    </w:r>
    <w:r>
      <w:rPr>
        <w:rFonts w:ascii="宋体" w:hAnsi="宋体" w:eastAsia="宋体"/>
        <w:sz w:val="28"/>
        <w:szCs w:val="28"/>
      </w:rPr>
      <w:fldChar w:fldCharType="begin"/>
    </w:r>
    <w:r>
      <w:rPr>
        <w:rStyle w:val="24"/>
        <w:rFonts w:ascii="宋体" w:hAnsi="宋体" w:eastAsia="宋体"/>
        <w:sz w:val="28"/>
        <w:szCs w:val="28"/>
      </w:rPr>
      <w:instrText xml:space="preserve">PAGE  </w:instrText>
    </w:r>
    <w:r>
      <w:rPr>
        <w:rFonts w:ascii="宋体" w:hAnsi="宋体" w:eastAsia="宋体"/>
        <w:sz w:val="28"/>
        <w:szCs w:val="28"/>
      </w:rPr>
      <w:fldChar w:fldCharType="separate"/>
    </w:r>
    <w:r>
      <w:rPr>
        <w:rStyle w:val="24"/>
        <w:rFonts w:ascii="宋体" w:hAnsi="宋体" w:eastAsia="宋体"/>
        <w:sz w:val="28"/>
        <w:szCs w:val="28"/>
      </w:rPr>
      <w:t>19</w:t>
    </w:r>
    <w:r>
      <w:rPr>
        <w:rFonts w:ascii="宋体" w:hAnsi="宋体" w:eastAsia="宋体"/>
        <w:sz w:val="28"/>
        <w:szCs w:val="28"/>
      </w:rPr>
      <w:fldChar w:fldCharType="end"/>
    </w:r>
    <w:r>
      <w:rPr>
        <w:rStyle w:val="24"/>
        <w:rFonts w:hint="eastAsia" w:ascii="宋体" w:hAnsi="宋体" w:eastAsia="宋体"/>
        <w:sz w:val="28"/>
        <w:szCs w:val="28"/>
      </w:rPr>
      <w:t xml:space="preserve"> —</w:t>
    </w:r>
  </w:p>
  <w:p>
    <w:pPr>
      <w:pStyle w:val="1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outside" w:y="1"/>
      <w:rPr>
        <w:rStyle w:val="24"/>
      </w:rPr>
    </w:pPr>
    <w:r>
      <w:fldChar w:fldCharType="begin"/>
    </w:r>
    <w:r>
      <w:rPr>
        <w:rStyle w:val="24"/>
      </w:rPr>
      <w:instrText xml:space="preserve">PAGE  </w:instrText>
    </w:r>
    <w:r>
      <w:fldChar w:fldCharType="end"/>
    </w:r>
  </w:p>
  <w:p>
    <w:pPr>
      <w:pStyle w:val="1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HorizontalSpacing w:val="158"/>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32"/>
    <w:rsid w:val="0000021F"/>
    <w:rsid w:val="00001899"/>
    <w:rsid w:val="000019E8"/>
    <w:rsid w:val="00004B87"/>
    <w:rsid w:val="00004FCE"/>
    <w:rsid w:val="00006BF2"/>
    <w:rsid w:val="000119B7"/>
    <w:rsid w:val="000128C2"/>
    <w:rsid w:val="00012B9C"/>
    <w:rsid w:val="00013F70"/>
    <w:rsid w:val="00015C6E"/>
    <w:rsid w:val="00021315"/>
    <w:rsid w:val="000216B0"/>
    <w:rsid w:val="000320C9"/>
    <w:rsid w:val="0003493E"/>
    <w:rsid w:val="00034FF3"/>
    <w:rsid w:val="000353EA"/>
    <w:rsid w:val="00044AF7"/>
    <w:rsid w:val="00047D76"/>
    <w:rsid w:val="000512C8"/>
    <w:rsid w:val="00054A16"/>
    <w:rsid w:val="000563E7"/>
    <w:rsid w:val="00061BC1"/>
    <w:rsid w:val="00061E77"/>
    <w:rsid w:val="00071E02"/>
    <w:rsid w:val="000757F4"/>
    <w:rsid w:val="0008138E"/>
    <w:rsid w:val="00082BF6"/>
    <w:rsid w:val="00083E4A"/>
    <w:rsid w:val="000914B3"/>
    <w:rsid w:val="0009162C"/>
    <w:rsid w:val="00091FE3"/>
    <w:rsid w:val="00093B44"/>
    <w:rsid w:val="00094DC8"/>
    <w:rsid w:val="000A015C"/>
    <w:rsid w:val="000A2679"/>
    <w:rsid w:val="000A2E7B"/>
    <w:rsid w:val="000A2E9A"/>
    <w:rsid w:val="000B26AA"/>
    <w:rsid w:val="000B6D23"/>
    <w:rsid w:val="000B7941"/>
    <w:rsid w:val="000C3CC6"/>
    <w:rsid w:val="000D3368"/>
    <w:rsid w:val="000E1E22"/>
    <w:rsid w:val="000E212E"/>
    <w:rsid w:val="000E5941"/>
    <w:rsid w:val="000E6E56"/>
    <w:rsid w:val="000F017B"/>
    <w:rsid w:val="000F2139"/>
    <w:rsid w:val="000F54A9"/>
    <w:rsid w:val="000F5FB8"/>
    <w:rsid w:val="00100B45"/>
    <w:rsid w:val="001020D3"/>
    <w:rsid w:val="0010524E"/>
    <w:rsid w:val="00107A07"/>
    <w:rsid w:val="001104E6"/>
    <w:rsid w:val="00114A1D"/>
    <w:rsid w:val="00116B52"/>
    <w:rsid w:val="00117381"/>
    <w:rsid w:val="00122084"/>
    <w:rsid w:val="0012489E"/>
    <w:rsid w:val="001255C0"/>
    <w:rsid w:val="0013276A"/>
    <w:rsid w:val="00135CE7"/>
    <w:rsid w:val="00142903"/>
    <w:rsid w:val="00143AE9"/>
    <w:rsid w:val="00145122"/>
    <w:rsid w:val="001453FA"/>
    <w:rsid w:val="0015118F"/>
    <w:rsid w:val="001556D1"/>
    <w:rsid w:val="00155A05"/>
    <w:rsid w:val="00155F31"/>
    <w:rsid w:val="0015676C"/>
    <w:rsid w:val="00162BCA"/>
    <w:rsid w:val="0016306F"/>
    <w:rsid w:val="00163909"/>
    <w:rsid w:val="00164130"/>
    <w:rsid w:val="001707A4"/>
    <w:rsid w:val="001718D2"/>
    <w:rsid w:val="0017688A"/>
    <w:rsid w:val="00177B37"/>
    <w:rsid w:val="00183926"/>
    <w:rsid w:val="00196B18"/>
    <w:rsid w:val="001A2063"/>
    <w:rsid w:val="001A2740"/>
    <w:rsid w:val="001A3192"/>
    <w:rsid w:val="001A3295"/>
    <w:rsid w:val="001A45DF"/>
    <w:rsid w:val="001A52AF"/>
    <w:rsid w:val="001A6769"/>
    <w:rsid w:val="001A7405"/>
    <w:rsid w:val="001B14FB"/>
    <w:rsid w:val="001B1C9E"/>
    <w:rsid w:val="001B3B90"/>
    <w:rsid w:val="001B55E1"/>
    <w:rsid w:val="001C3A37"/>
    <w:rsid w:val="001C69AD"/>
    <w:rsid w:val="001D2454"/>
    <w:rsid w:val="001D5575"/>
    <w:rsid w:val="001D5591"/>
    <w:rsid w:val="001E415C"/>
    <w:rsid w:val="001E683C"/>
    <w:rsid w:val="001F4B93"/>
    <w:rsid w:val="001F52C4"/>
    <w:rsid w:val="00200349"/>
    <w:rsid w:val="00203E57"/>
    <w:rsid w:val="00204C57"/>
    <w:rsid w:val="0021152D"/>
    <w:rsid w:val="00214F0B"/>
    <w:rsid w:val="00216CBC"/>
    <w:rsid w:val="002223E6"/>
    <w:rsid w:val="0022705B"/>
    <w:rsid w:val="002379F2"/>
    <w:rsid w:val="002434B3"/>
    <w:rsid w:val="00243A6D"/>
    <w:rsid w:val="00244063"/>
    <w:rsid w:val="002445B6"/>
    <w:rsid w:val="00244E33"/>
    <w:rsid w:val="00251853"/>
    <w:rsid w:val="0025635A"/>
    <w:rsid w:val="002604FB"/>
    <w:rsid w:val="00263C77"/>
    <w:rsid w:val="00264BF5"/>
    <w:rsid w:val="00266E3E"/>
    <w:rsid w:val="00267220"/>
    <w:rsid w:val="00267EBF"/>
    <w:rsid w:val="0027116E"/>
    <w:rsid w:val="0027689D"/>
    <w:rsid w:val="00284ED6"/>
    <w:rsid w:val="00284FB9"/>
    <w:rsid w:val="00290D2F"/>
    <w:rsid w:val="00296601"/>
    <w:rsid w:val="002A1D67"/>
    <w:rsid w:val="002A3212"/>
    <w:rsid w:val="002B4D31"/>
    <w:rsid w:val="002B60C7"/>
    <w:rsid w:val="002C1F1C"/>
    <w:rsid w:val="002C3196"/>
    <w:rsid w:val="002C3213"/>
    <w:rsid w:val="002C7BBB"/>
    <w:rsid w:val="002D568B"/>
    <w:rsid w:val="002D72C1"/>
    <w:rsid w:val="002F36CE"/>
    <w:rsid w:val="002F4712"/>
    <w:rsid w:val="002F54D8"/>
    <w:rsid w:val="002F679D"/>
    <w:rsid w:val="003021EE"/>
    <w:rsid w:val="0030397B"/>
    <w:rsid w:val="003046AE"/>
    <w:rsid w:val="00306B59"/>
    <w:rsid w:val="0031515B"/>
    <w:rsid w:val="003152AD"/>
    <w:rsid w:val="00320769"/>
    <w:rsid w:val="00320C11"/>
    <w:rsid w:val="00324A4B"/>
    <w:rsid w:val="003260A2"/>
    <w:rsid w:val="0032614A"/>
    <w:rsid w:val="003313CB"/>
    <w:rsid w:val="0033263F"/>
    <w:rsid w:val="003326F7"/>
    <w:rsid w:val="003339E8"/>
    <w:rsid w:val="00352251"/>
    <w:rsid w:val="00354760"/>
    <w:rsid w:val="0035522F"/>
    <w:rsid w:val="00355888"/>
    <w:rsid w:val="00355D31"/>
    <w:rsid w:val="00360269"/>
    <w:rsid w:val="00366676"/>
    <w:rsid w:val="00367E3E"/>
    <w:rsid w:val="003709B5"/>
    <w:rsid w:val="00373DA7"/>
    <w:rsid w:val="0037550B"/>
    <w:rsid w:val="0038619F"/>
    <w:rsid w:val="00386C4C"/>
    <w:rsid w:val="00390CC9"/>
    <w:rsid w:val="003930FB"/>
    <w:rsid w:val="00394C42"/>
    <w:rsid w:val="00397E2C"/>
    <w:rsid w:val="003A20E7"/>
    <w:rsid w:val="003A4DFA"/>
    <w:rsid w:val="003B0FD3"/>
    <w:rsid w:val="003B1C48"/>
    <w:rsid w:val="003B3723"/>
    <w:rsid w:val="003B46C9"/>
    <w:rsid w:val="003B4E1A"/>
    <w:rsid w:val="003B4F73"/>
    <w:rsid w:val="003C360F"/>
    <w:rsid w:val="003C4393"/>
    <w:rsid w:val="003C55B2"/>
    <w:rsid w:val="003C5A8D"/>
    <w:rsid w:val="003C789A"/>
    <w:rsid w:val="003D55C5"/>
    <w:rsid w:val="003D6D1B"/>
    <w:rsid w:val="003E21FF"/>
    <w:rsid w:val="003E2C1A"/>
    <w:rsid w:val="003E3BC3"/>
    <w:rsid w:val="003E6D6C"/>
    <w:rsid w:val="003F1473"/>
    <w:rsid w:val="003F25D1"/>
    <w:rsid w:val="003F32BC"/>
    <w:rsid w:val="003F38B1"/>
    <w:rsid w:val="003F4FE1"/>
    <w:rsid w:val="00407004"/>
    <w:rsid w:val="0040777F"/>
    <w:rsid w:val="00412F6D"/>
    <w:rsid w:val="00414081"/>
    <w:rsid w:val="004207DD"/>
    <w:rsid w:val="00421535"/>
    <w:rsid w:val="00421D96"/>
    <w:rsid w:val="00422FE6"/>
    <w:rsid w:val="00425D2C"/>
    <w:rsid w:val="00426D28"/>
    <w:rsid w:val="004311A4"/>
    <w:rsid w:val="0043307D"/>
    <w:rsid w:val="00434923"/>
    <w:rsid w:val="00437816"/>
    <w:rsid w:val="0044147D"/>
    <w:rsid w:val="0044157E"/>
    <w:rsid w:val="00441F87"/>
    <w:rsid w:val="00450409"/>
    <w:rsid w:val="004517A3"/>
    <w:rsid w:val="00456652"/>
    <w:rsid w:val="004641E1"/>
    <w:rsid w:val="00470DCB"/>
    <w:rsid w:val="00472C6B"/>
    <w:rsid w:val="00473187"/>
    <w:rsid w:val="004741A1"/>
    <w:rsid w:val="004744ED"/>
    <w:rsid w:val="0048111B"/>
    <w:rsid w:val="00486E41"/>
    <w:rsid w:val="004907BC"/>
    <w:rsid w:val="00490EA6"/>
    <w:rsid w:val="00491374"/>
    <w:rsid w:val="004937D9"/>
    <w:rsid w:val="004967B3"/>
    <w:rsid w:val="004A10FA"/>
    <w:rsid w:val="004A1E50"/>
    <w:rsid w:val="004A3684"/>
    <w:rsid w:val="004A4918"/>
    <w:rsid w:val="004B2AB8"/>
    <w:rsid w:val="004B5820"/>
    <w:rsid w:val="004C1C6B"/>
    <w:rsid w:val="004C1FDE"/>
    <w:rsid w:val="004C5434"/>
    <w:rsid w:val="004C5625"/>
    <w:rsid w:val="004D0720"/>
    <w:rsid w:val="004D0CA5"/>
    <w:rsid w:val="004D292D"/>
    <w:rsid w:val="004D79BE"/>
    <w:rsid w:val="004D7AF5"/>
    <w:rsid w:val="004E57C1"/>
    <w:rsid w:val="004E7CFC"/>
    <w:rsid w:val="004F1683"/>
    <w:rsid w:val="004F307C"/>
    <w:rsid w:val="004F45A3"/>
    <w:rsid w:val="004F4E36"/>
    <w:rsid w:val="004F63DA"/>
    <w:rsid w:val="005034D3"/>
    <w:rsid w:val="00504177"/>
    <w:rsid w:val="00504EEC"/>
    <w:rsid w:val="005137A6"/>
    <w:rsid w:val="00524FAE"/>
    <w:rsid w:val="00525AAE"/>
    <w:rsid w:val="00534D1A"/>
    <w:rsid w:val="00535DA9"/>
    <w:rsid w:val="005365D6"/>
    <w:rsid w:val="00536CC3"/>
    <w:rsid w:val="00536DF5"/>
    <w:rsid w:val="00542DCC"/>
    <w:rsid w:val="00546C9D"/>
    <w:rsid w:val="00551DD8"/>
    <w:rsid w:val="00553AEB"/>
    <w:rsid w:val="005558B3"/>
    <w:rsid w:val="005603A0"/>
    <w:rsid w:val="005604E2"/>
    <w:rsid w:val="005630CD"/>
    <w:rsid w:val="00565397"/>
    <w:rsid w:val="00565BCD"/>
    <w:rsid w:val="00567DCC"/>
    <w:rsid w:val="00572EDF"/>
    <w:rsid w:val="0057708D"/>
    <w:rsid w:val="0058016B"/>
    <w:rsid w:val="005A1CB6"/>
    <w:rsid w:val="005A2189"/>
    <w:rsid w:val="005A73CA"/>
    <w:rsid w:val="005A7E80"/>
    <w:rsid w:val="005B0C35"/>
    <w:rsid w:val="005B7A15"/>
    <w:rsid w:val="005C1273"/>
    <w:rsid w:val="005C1E26"/>
    <w:rsid w:val="005D0060"/>
    <w:rsid w:val="005D6973"/>
    <w:rsid w:val="005E1F6D"/>
    <w:rsid w:val="005E49D6"/>
    <w:rsid w:val="005E68B2"/>
    <w:rsid w:val="005F1A84"/>
    <w:rsid w:val="005F3401"/>
    <w:rsid w:val="005F529D"/>
    <w:rsid w:val="005F5B1A"/>
    <w:rsid w:val="00601291"/>
    <w:rsid w:val="00601576"/>
    <w:rsid w:val="0060345C"/>
    <w:rsid w:val="006038E5"/>
    <w:rsid w:val="00610E90"/>
    <w:rsid w:val="006131C2"/>
    <w:rsid w:val="00613F34"/>
    <w:rsid w:val="00624535"/>
    <w:rsid w:val="00627799"/>
    <w:rsid w:val="0063553E"/>
    <w:rsid w:val="00643DB6"/>
    <w:rsid w:val="00645973"/>
    <w:rsid w:val="006508A8"/>
    <w:rsid w:val="0065429C"/>
    <w:rsid w:val="0066380C"/>
    <w:rsid w:val="00666546"/>
    <w:rsid w:val="00675FE7"/>
    <w:rsid w:val="006763B4"/>
    <w:rsid w:val="0068010A"/>
    <w:rsid w:val="00680673"/>
    <w:rsid w:val="006831BA"/>
    <w:rsid w:val="006919AC"/>
    <w:rsid w:val="00692B6E"/>
    <w:rsid w:val="0069324B"/>
    <w:rsid w:val="00695708"/>
    <w:rsid w:val="00697458"/>
    <w:rsid w:val="006A26D3"/>
    <w:rsid w:val="006A5EB9"/>
    <w:rsid w:val="006A65AA"/>
    <w:rsid w:val="006B0542"/>
    <w:rsid w:val="006B3064"/>
    <w:rsid w:val="006B6D41"/>
    <w:rsid w:val="006B7A54"/>
    <w:rsid w:val="006C1FE5"/>
    <w:rsid w:val="006C232D"/>
    <w:rsid w:val="006C6B5F"/>
    <w:rsid w:val="006D0B62"/>
    <w:rsid w:val="006D0D6F"/>
    <w:rsid w:val="006D2F34"/>
    <w:rsid w:val="006D3189"/>
    <w:rsid w:val="006D44B5"/>
    <w:rsid w:val="006D7022"/>
    <w:rsid w:val="006D74D8"/>
    <w:rsid w:val="006D7C32"/>
    <w:rsid w:val="006D7DC3"/>
    <w:rsid w:val="006E5A55"/>
    <w:rsid w:val="006E751F"/>
    <w:rsid w:val="006F61B3"/>
    <w:rsid w:val="006F7627"/>
    <w:rsid w:val="007002FC"/>
    <w:rsid w:val="00702391"/>
    <w:rsid w:val="007037D6"/>
    <w:rsid w:val="007045BF"/>
    <w:rsid w:val="00705FA1"/>
    <w:rsid w:val="00706265"/>
    <w:rsid w:val="00710D11"/>
    <w:rsid w:val="00716B10"/>
    <w:rsid w:val="007219E7"/>
    <w:rsid w:val="00721E5C"/>
    <w:rsid w:val="007231D6"/>
    <w:rsid w:val="00724F4D"/>
    <w:rsid w:val="0072612A"/>
    <w:rsid w:val="0075392B"/>
    <w:rsid w:val="00755CA8"/>
    <w:rsid w:val="00757C33"/>
    <w:rsid w:val="00760C20"/>
    <w:rsid w:val="00762DC4"/>
    <w:rsid w:val="00763384"/>
    <w:rsid w:val="00766C8D"/>
    <w:rsid w:val="00771791"/>
    <w:rsid w:val="007732B7"/>
    <w:rsid w:val="007747C6"/>
    <w:rsid w:val="00776B20"/>
    <w:rsid w:val="00781C37"/>
    <w:rsid w:val="00783B05"/>
    <w:rsid w:val="00784204"/>
    <w:rsid w:val="00786293"/>
    <w:rsid w:val="0078677F"/>
    <w:rsid w:val="0078700E"/>
    <w:rsid w:val="00790C75"/>
    <w:rsid w:val="00796DE1"/>
    <w:rsid w:val="00797C7E"/>
    <w:rsid w:val="007A193F"/>
    <w:rsid w:val="007A1B40"/>
    <w:rsid w:val="007A25EE"/>
    <w:rsid w:val="007A5495"/>
    <w:rsid w:val="007A7A22"/>
    <w:rsid w:val="007B0F56"/>
    <w:rsid w:val="007B61FE"/>
    <w:rsid w:val="007B753B"/>
    <w:rsid w:val="007C466C"/>
    <w:rsid w:val="007C4AC0"/>
    <w:rsid w:val="00800ACB"/>
    <w:rsid w:val="00802404"/>
    <w:rsid w:val="00802CEC"/>
    <w:rsid w:val="00807465"/>
    <w:rsid w:val="00807601"/>
    <w:rsid w:val="00811A2A"/>
    <w:rsid w:val="008140E2"/>
    <w:rsid w:val="00815DC3"/>
    <w:rsid w:val="008167DE"/>
    <w:rsid w:val="00821BD6"/>
    <w:rsid w:val="008243CE"/>
    <w:rsid w:val="0082727B"/>
    <w:rsid w:val="00827DEE"/>
    <w:rsid w:val="00833BEB"/>
    <w:rsid w:val="00843DDC"/>
    <w:rsid w:val="008445AC"/>
    <w:rsid w:val="008450EB"/>
    <w:rsid w:val="00845B45"/>
    <w:rsid w:val="00847605"/>
    <w:rsid w:val="00850AF0"/>
    <w:rsid w:val="008571F1"/>
    <w:rsid w:val="00861972"/>
    <w:rsid w:val="00874D5B"/>
    <w:rsid w:val="00877387"/>
    <w:rsid w:val="00881E07"/>
    <w:rsid w:val="0088559C"/>
    <w:rsid w:val="008866C6"/>
    <w:rsid w:val="00886967"/>
    <w:rsid w:val="008942FC"/>
    <w:rsid w:val="008964DF"/>
    <w:rsid w:val="008A285E"/>
    <w:rsid w:val="008A60EC"/>
    <w:rsid w:val="008B416F"/>
    <w:rsid w:val="008B53FF"/>
    <w:rsid w:val="008C53DC"/>
    <w:rsid w:val="008C5B84"/>
    <w:rsid w:val="008C6600"/>
    <w:rsid w:val="008D2888"/>
    <w:rsid w:val="008D3323"/>
    <w:rsid w:val="008E00C4"/>
    <w:rsid w:val="008E19B5"/>
    <w:rsid w:val="008E7B8B"/>
    <w:rsid w:val="008F39E8"/>
    <w:rsid w:val="008F7403"/>
    <w:rsid w:val="009023B5"/>
    <w:rsid w:val="00902785"/>
    <w:rsid w:val="0090308A"/>
    <w:rsid w:val="00912577"/>
    <w:rsid w:val="00912738"/>
    <w:rsid w:val="00914E16"/>
    <w:rsid w:val="00916CF5"/>
    <w:rsid w:val="009179C5"/>
    <w:rsid w:val="009303D5"/>
    <w:rsid w:val="00931D99"/>
    <w:rsid w:val="00935E25"/>
    <w:rsid w:val="00937632"/>
    <w:rsid w:val="009410A5"/>
    <w:rsid w:val="00942131"/>
    <w:rsid w:val="00943794"/>
    <w:rsid w:val="00943AD7"/>
    <w:rsid w:val="00944960"/>
    <w:rsid w:val="009478A7"/>
    <w:rsid w:val="00950702"/>
    <w:rsid w:val="00954E7C"/>
    <w:rsid w:val="0095786D"/>
    <w:rsid w:val="00960AE3"/>
    <w:rsid w:val="00964978"/>
    <w:rsid w:val="00964C72"/>
    <w:rsid w:val="00970382"/>
    <w:rsid w:val="00970D9A"/>
    <w:rsid w:val="009720EF"/>
    <w:rsid w:val="0097320F"/>
    <w:rsid w:val="0097321A"/>
    <w:rsid w:val="0097426E"/>
    <w:rsid w:val="009761D3"/>
    <w:rsid w:val="00976C8F"/>
    <w:rsid w:val="00976F19"/>
    <w:rsid w:val="00990434"/>
    <w:rsid w:val="009959B9"/>
    <w:rsid w:val="00996D7C"/>
    <w:rsid w:val="009A0F40"/>
    <w:rsid w:val="009A1FC7"/>
    <w:rsid w:val="009A5A83"/>
    <w:rsid w:val="009A6687"/>
    <w:rsid w:val="009A7A94"/>
    <w:rsid w:val="009B3C1F"/>
    <w:rsid w:val="009B440B"/>
    <w:rsid w:val="009B4553"/>
    <w:rsid w:val="009C1119"/>
    <w:rsid w:val="009C48F7"/>
    <w:rsid w:val="009C4BCE"/>
    <w:rsid w:val="009C5BFF"/>
    <w:rsid w:val="009C6CB0"/>
    <w:rsid w:val="009D49CD"/>
    <w:rsid w:val="009D71A8"/>
    <w:rsid w:val="009D7809"/>
    <w:rsid w:val="009E3577"/>
    <w:rsid w:val="009E4711"/>
    <w:rsid w:val="009E4FAF"/>
    <w:rsid w:val="009F0AF5"/>
    <w:rsid w:val="009F512A"/>
    <w:rsid w:val="00A00BF6"/>
    <w:rsid w:val="00A021FE"/>
    <w:rsid w:val="00A0556F"/>
    <w:rsid w:val="00A067BB"/>
    <w:rsid w:val="00A07CE4"/>
    <w:rsid w:val="00A13240"/>
    <w:rsid w:val="00A15E41"/>
    <w:rsid w:val="00A2255E"/>
    <w:rsid w:val="00A23F20"/>
    <w:rsid w:val="00A25E72"/>
    <w:rsid w:val="00A25F62"/>
    <w:rsid w:val="00A27A32"/>
    <w:rsid w:val="00A40A8C"/>
    <w:rsid w:val="00A40D3E"/>
    <w:rsid w:val="00A477B2"/>
    <w:rsid w:val="00A50DE1"/>
    <w:rsid w:val="00A51A89"/>
    <w:rsid w:val="00A570A8"/>
    <w:rsid w:val="00A572A2"/>
    <w:rsid w:val="00A6339C"/>
    <w:rsid w:val="00A64405"/>
    <w:rsid w:val="00A65663"/>
    <w:rsid w:val="00A702BA"/>
    <w:rsid w:val="00A70530"/>
    <w:rsid w:val="00A713E6"/>
    <w:rsid w:val="00A72FAE"/>
    <w:rsid w:val="00A756F9"/>
    <w:rsid w:val="00A767AE"/>
    <w:rsid w:val="00A8721E"/>
    <w:rsid w:val="00A90991"/>
    <w:rsid w:val="00A95487"/>
    <w:rsid w:val="00A96069"/>
    <w:rsid w:val="00AA09D0"/>
    <w:rsid w:val="00AA6D08"/>
    <w:rsid w:val="00AB3A2F"/>
    <w:rsid w:val="00AB4B45"/>
    <w:rsid w:val="00AC048D"/>
    <w:rsid w:val="00AC0C27"/>
    <w:rsid w:val="00AC3A91"/>
    <w:rsid w:val="00AC7744"/>
    <w:rsid w:val="00AC7965"/>
    <w:rsid w:val="00AC7DCA"/>
    <w:rsid w:val="00AD069E"/>
    <w:rsid w:val="00AD190A"/>
    <w:rsid w:val="00AD1CE1"/>
    <w:rsid w:val="00AE29A7"/>
    <w:rsid w:val="00AE599A"/>
    <w:rsid w:val="00AE6621"/>
    <w:rsid w:val="00AE67B9"/>
    <w:rsid w:val="00AE6ACC"/>
    <w:rsid w:val="00AF072C"/>
    <w:rsid w:val="00AF45FC"/>
    <w:rsid w:val="00AF6977"/>
    <w:rsid w:val="00B03EDB"/>
    <w:rsid w:val="00B04632"/>
    <w:rsid w:val="00B14E1F"/>
    <w:rsid w:val="00B24D78"/>
    <w:rsid w:val="00B31BB2"/>
    <w:rsid w:val="00B32154"/>
    <w:rsid w:val="00B32E6C"/>
    <w:rsid w:val="00B33BF9"/>
    <w:rsid w:val="00B36CB5"/>
    <w:rsid w:val="00B4138B"/>
    <w:rsid w:val="00B42780"/>
    <w:rsid w:val="00B555C9"/>
    <w:rsid w:val="00B55A7B"/>
    <w:rsid w:val="00B56679"/>
    <w:rsid w:val="00B568BF"/>
    <w:rsid w:val="00B5695D"/>
    <w:rsid w:val="00B57C4D"/>
    <w:rsid w:val="00B60803"/>
    <w:rsid w:val="00B64307"/>
    <w:rsid w:val="00B6537C"/>
    <w:rsid w:val="00B65537"/>
    <w:rsid w:val="00B70391"/>
    <w:rsid w:val="00B731B4"/>
    <w:rsid w:val="00B75C41"/>
    <w:rsid w:val="00B81FBF"/>
    <w:rsid w:val="00B83B8B"/>
    <w:rsid w:val="00B86E4C"/>
    <w:rsid w:val="00B87257"/>
    <w:rsid w:val="00B9212A"/>
    <w:rsid w:val="00B93521"/>
    <w:rsid w:val="00B962ED"/>
    <w:rsid w:val="00B9711C"/>
    <w:rsid w:val="00BA2B11"/>
    <w:rsid w:val="00BA5613"/>
    <w:rsid w:val="00BB2F1B"/>
    <w:rsid w:val="00BB3415"/>
    <w:rsid w:val="00BB5E37"/>
    <w:rsid w:val="00BB78F6"/>
    <w:rsid w:val="00BC1A5F"/>
    <w:rsid w:val="00BC3BE2"/>
    <w:rsid w:val="00BC3F8D"/>
    <w:rsid w:val="00BC4580"/>
    <w:rsid w:val="00BC49BB"/>
    <w:rsid w:val="00BC69D8"/>
    <w:rsid w:val="00BD40FF"/>
    <w:rsid w:val="00BE16EC"/>
    <w:rsid w:val="00BE5244"/>
    <w:rsid w:val="00BE703B"/>
    <w:rsid w:val="00BF0704"/>
    <w:rsid w:val="00BF0B2B"/>
    <w:rsid w:val="00BF63BB"/>
    <w:rsid w:val="00C01820"/>
    <w:rsid w:val="00C12EDF"/>
    <w:rsid w:val="00C1567C"/>
    <w:rsid w:val="00C16405"/>
    <w:rsid w:val="00C233E4"/>
    <w:rsid w:val="00C25E75"/>
    <w:rsid w:val="00C26919"/>
    <w:rsid w:val="00C328F5"/>
    <w:rsid w:val="00C37A92"/>
    <w:rsid w:val="00C40A31"/>
    <w:rsid w:val="00C4234C"/>
    <w:rsid w:val="00C4397B"/>
    <w:rsid w:val="00C45072"/>
    <w:rsid w:val="00C46763"/>
    <w:rsid w:val="00C50E39"/>
    <w:rsid w:val="00C5536B"/>
    <w:rsid w:val="00C57800"/>
    <w:rsid w:val="00C60D42"/>
    <w:rsid w:val="00C611BC"/>
    <w:rsid w:val="00C63054"/>
    <w:rsid w:val="00C67110"/>
    <w:rsid w:val="00C705C3"/>
    <w:rsid w:val="00C72549"/>
    <w:rsid w:val="00C725ED"/>
    <w:rsid w:val="00C75B0D"/>
    <w:rsid w:val="00C82BAD"/>
    <w:rsid w:val="00C85BBE"/>
    <w:rsid w:val="00C94313"/>
    <w:rsid w:val="00CA5381"/>
    <w:rsid w:val="00CA62AC"/>
    <w:rsid w:val="00CA7000"/>
    <w:rsid w:val="00CB03AE"/>
    <w:rsid w:val="00CB06EA"/>
    <w:rsid w:val="00CB5BE1"/>
    <w:rsid w:val="00CC0922"/>
    <w:rsid w:val="00CC2CFB"/>
    <w:rsid w:val="00CD039B"/>
    <w:rsid w:val="00CD0FFB"/>
    <w:rsid w:val="00CD4515"/>
    <w:rsid w:val="00CE1188"/>
    <w:rsid w:val="00CE79B0"/>
    <w:rsid w:val="00CF2062"/>
    <w:rsid w:val="00CF4151"/>
    <w:rsid w:val="00CF5586"/>
    <w:rsid w:val="00D02A18"/>
    <w:rsid w:val="00D104F7"/>
    <w:rsid w:val="00D10C47"/>
    <w:rsid w:val="00D13543"/>
    <w:rsid w:val="00D1413B"/>
    <w:rsid w:val="00D15928"/>
    <w:rsid w:val="00D208D9"/>
    <w:rsid w:val="00D25AF3"/>
    <w:rsid w:val="00D321EB"/>
    <w:rsid w:val="00D33D47"/>
    <w:rsid w:val="00D3693D"/>
    <w:rsid w:val="00D37AF0"/>
    <w:rsid w:val="00D44F94"/>
    <w:rsid w:val="00D45FCD"/>
    <w:rsid w:val="00D502ED"/>
    <w:rsid w:val="00D5707F"/>
    <w:rsid w:val="00D60AC1"/>
    <w:rsid w:val="00D624A5"/>
    <w:rsid w:val="00D70C21"/>
    <w:rsid w:val="00D71911"/>
    <w:rsid w:val="00D77307"/>
    <w:rsid w:val="00D801F4"/>
    <w:rsid w:val="00D811D2"/>
    <w:rsid w:val="00D818B9"/>
    <w:rsid w:val="00D818F1"/>
    <w:rsid w:val="00D85F76"/>
    <w:rsid w:val="00D933D1"/>
    <w:rsid w:val="00D976CC"/>
    <w:rsid w:val="00DA02B1"/>
    <w:rsid w:val="00DA0E9B"/>
    <w:rsid w:val="00DA49CE"/>
    <w:rsid w:val="00DA4F24"/>
    <w:rsid w:val="00DA5590"/>
    <w:rsid w:val="00DB0E68"/>
    <w:rsid w:val="00DB2BC4"/>
    <w:rsid w:val="00DC29BE"/>
    <w:rsid w:val="00DC49DE"/>
    <w:rsid w:val="00DD2945"/>
    <w:rsid w:val="00DD342F"/>
    <w:rsid w:val="00DE1F50"/>
    <w:rsid w:val="00DE4C71"/>
    <w:rsid w:val="00DE511F"/>
    <w:rsid w:val="00DF2060"/>
    <w:rsid w:val="00DF66F5"/>
    <w:rsid w:val="00DF6B3C"/>
    <w:rsid w:val="00E02320"/>
    <w:rsid w:val="00E13A82"/>
    <w:rsid w:val="00E1549F"/>
    <w:rsid w:val="00E17E2F"/>
    <w:rsid w:val="00E20DE4"/>
    <w:rsid w:val="00E21071"/>
    <w:rsid w:val="00E211F3"/>
    <w:rsid w:val="00E21665"/>
    <w:rsid w:val="00E24E1E"/>
    <w:rsid w:val="00E24F5B"/>
    <w:rsid w:val="00E27AE5"/>
    <w:rsid w:val="00E30F90"/>
    <w:rsid w:val="00E368EF"/>
    <w:rsid w:val="00E50D73"/>
    <w:rsid w:val="00E57D9E"/>
    <w:rsid w:val="00E71314"/>
    <w:rsid w:val="00E731A0"/>
    <w:rsid w:val="00E76CCF"/>
    <w:rsid w:val="00E8173B"/>
    <w:rsid w:val="00E85690"/>
    <w:rsid w:val="00E97BC9"/>
    <w:rsid w:val="00EA61AE"/>
    <w:rsid w:val="00EB2462"/>
    <w:rsid w:val="00EB3CAA"/>
    <w:rsid w:val="00EC0A8D"/>
    <w:rsid w:val="00EC28F4"/>
    <w:rsid w:val="00EC3DBB"/>
    <w:rsid w:val="00EC5EEB"/>
    <w:rsid w:val="00EC7347"/>
    <w:rsid w:val="00EC7B17"/>
    <w:rsid w:val="00EC7F13"/>
    <w:rsid w:val="00ED1BE2"/>
    <w:rsid w:val="00ED1CE5"/>
    <w:rsid w:val="00ED2400"/>
    <w:rsid w:val="00ED2F42"/>
    <w:rsid w:val="00ED440F"/>
    <w:rsid w:val="00ED6195"/>
    <w:rsid w:val="00EE1933"/>
    <w:rsid w:val="00EE5B72"/>
    <w:rsid w:val="00EE77F4"/>
    <w:rsid w:val="00EF41FB"/>
    <w:rsid w:val="00EF5CD3"/>
    <w:rsid w:val="00F003C8"/>
    <w:rsid w:val="00F022FD"/>
    <w:rsid w:val="00F04AD2"/>
    <w:rsid w:val="00F06341"/>
    <w:rsid w:val="00F1256D"/>
    <w:rsid w:val="00F1694D"/>
    <w:rsid w:val="00F1778B"/>
    <w:rsid w:val="00F23EFE"/>
    <w:rsid w:val="00F33A2A"/>
    <w:rsid w:val="00F37E7F"/>
    <w:rsid w:val="00F449B8"/>
    <w:rsid w:val="00F46429"/>
    <w:rsid w:val="00F50432"/>
    <w:rsid w:val="00F55E39"/>
    <w:rsid w:val="00F57894"/>
    <w:rsid w:val="00F64A6C"/>
    <w:rsid w:val="00F6541E"/>
    <w:rsid w:val="00F67621"/>
    <w:rsid w:val="00F67E31"/>
    <w:rsid w:val="00F73C7D"/>
    <w:rsid w:val="00F765BE"/>
    <w:rsid w:val="00F77176"/>
    <w:rsid w:val="00F8171C"/>
    <w:rsid w:val="00F92149"/>
    <w:rsid w:val="00FA7A15"/>
    <w:rsid w:val="00FB2003"/>
    <w:rsid w:val="00FB2C97"/>
    <w:rsid w:val="00FB2F64"/>
    <w:rsid w:val="00FB4129"/>
    <w:rsid w:val="00FB4285"/>
    <w:rsid w:val="00FB60BE"/>
    <w:rsid w:val="00FC1DD9"/>
    <w:rsid w:val="00FC3029"/>
    <w:rsid w:val="00FC3611"/>
    <w:rsid w:val="00FC777E"/>
    <w:rsid w:val="00FE4154"/>
    <w:rsid w:val="00FE4C45"/>
    <w:rsid w:val="00FE6CB6"/>
    <w:rsid w:val="00FE6E44"/>
    <w:rsid w:val="00FF439F"/>
    <w:rsid w:val="00FF4480"/>
    <w:rsid w:val="00FF64E4"/>
    <w:rsid w:val="020C6258"/>
    <w:rsid w:val="08272ADB"/>
    <w:rsid w:val="0C7D3A4A"/>
    <w:rsid w:val="0D5D7D92"/>
    <w:rsid w:val="13F80D32"/>
    <w:rsid w:val="17C65275"/>
    <w:rsid w:val="21002235"/>
    <w:rsid w:val="221606F6"/>
    <w:rsid w:val="266564E8"/>
    <w:rsid w:val="2CB05242"/>
    <w:rsid w:val="380C4FB8"/>
    <w:rsid w:val="385F4439"/>
    <w:rsid w:val="38F43102"/>
    <w:rsid w:val="3A806661"/>
    <w:rsid w:val="3A8C48A7"/>
    <w:rsid w:val="40484851"/>
    <w:rsid w:val="404D3A6C"/>
    <w:rsid w:val="4173291F"/>
    <w:rsid w:val="43E23F68"/>
    <w:rsid w:val="44AE6C55"/>
    <w:rsid w:val="4AB8013A"/>
    <w:rsid w:val="4ABC3997"/>
    <w:rsid w:val="4B6008A3"/>
    <w:rsid w:val="50611C89"/>
    <w:rsid w:val="557F0FD0"/>
    <w:rsid w:val="68A610F6"/>
    <w:rsid w:val="699E2BC9"/>
    <w:rsid w:val="6A3E7FE2"/>
    <w:rsid w:val="6CEA4F71"/>
    <w:rsid w:val="6D1234C8"/>
    <w:rsid w:val="6D2F2943"/>
    <w:rsid w:val="6D301FD9"/>
    <w:rsid w:val="702158DC"/>
    <w:rsid w:val="702F7D78"/>
    <w:rsid w:val="70CD4E02"/>
    <w:rsid w:val="790B3A9C"/>
    <w:rsid w:val="7D5A2F83"/>
    <w:rsid w:val="7DA1595E"/>
    <w:rsid w:val="7E5F4F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adjustRightInd w:val="0"/>
      <w:snapToGrid w:val="0"/>
      <w:spacing w:line="560" w:lineRule="exact"/>
      <w:jc w:val="center"/>
      <w:outlineLvl w:val="0"/>
    </w:pPr>
    <w:rPr>
      <w:rFonts w:eastAsia="方正小标宋简体"/>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Arial" w:hAnsi="Arial" w:eastAsia="黑体"/>
      <w:b/>
      <w:bCs/>
    </w:rPr>
  </w:style>
  <w:style w:type="paragraph" w:styleId="5">
    <w:name w:val="heading 3"/>
    <w:basedOn w:val="1"/>
    <w:next w:val="1"/>
    <w:qFormat/>
    <w:uiPriority w:val="0"/>
    <w:pPr>
      <w:keepNext/>
      <w:keepLines/>
      <w:spacing w:before="260" w:after="260" w:line="416" w:lineRule="auto"/>
      <w:outlineLvl w:val="2"/>
    </w:pPr>
    <w:rPr>
      <w:b/>
      <w:bCs/>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character" w:default="1" w:styleId="21">
    <w:name w:val="Default Paragraph Font"/>
    <w:link w:val="22"/>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djustRightInd w:val="0"/>
      <w:snapToGrid w:val="0"/>
      <w:spacing w:line="560" w:lineRule="exact"/>
      <w:ind w:firstLine="862" w:firstLineChars="200"/>
    </w:pPr>
    <w:rPr>
      <w:rFonts w:ascii="仿宋" w:hAnsi="仿宋" w:eastAsia="仿宋" w:cs="仿宋"/>
      <w:lang w:val="zh-CN" w:bidi="zh-CN"/>
    </w:rPr>
  </w:style>
  <w:style w:type="paragraph" w:styleId="7">
    <w:name w:val="Normal Indent"/>
    <w:basedOn w:val="1"/>
    <w:link w:val="58"/>
    <w:qFormat/>
    <w:uiPriority w:val="0"/>
    <w:pPr>
      <w:ind w:firstLine="630"/>
    </w:pPr>
    <w:rPr>
      <w:rFonts w:ascii="Times New Roman" w:hAnsi="Times New Roman"/>
      <w:kern w:val="0"/>
      <w:szCs w:val="20"/>
    </w:rPr>
  </w:style>
  <w:style w:type="paragraph" w:styleId="8">
    <w:name w:val="Document Map"/>
    <w:basedOn w:val="1"/>
    <w:semiHidden/>
    <w:qFormat/>
    <w:uiPriority w:val="0"/>
    <w:pPr>
      <w:shd w:val="clear" w:color="auto" w:fill="000080"/>
    </w:pPr>
  </w:style>
  <w:style w:type="paragraph" w:styleId="9">
    <w:name w:val="Plain Text"/>
    <w:basedOn w:val="1"/>
    <w:qFormat/>
    <w:uiPriority w:val="0"/>
    <w:rPr>
      <w:rFonts w:ascii="宋体" w:hAnsi="Courier New" w:eastAsia="宋体" w:cs="Courier New"/>
      <w:sz w:val="21"/>
      <w:szCs w:val="21"/>
    </w:rPr>
  </w:style>
  <w:style w:type="paragraph" w:styleId="10">
    <w:name w:val="Date"/>
    <w:basedOn w:val="1"/>
    <w:next w:val="1"/>
    <w:qFormat/>
    <w:uiPriority w:val="0"/>
    <w:pPr>
      <w:ind w:left="100" w:leftChars="2500"/>
    </w:pPr>
  </w:style>
  <w:style w:type="paragraph" w:styleId="11">
    <w:name w:val="Body Text Indent 2"/>
    <w:basedOn w:val="1"/>
    <w:qFormat/>
    <w:uiPriority w:val="0"/>
    <w:pPr>
      <w:spacing w:after="120" w:line="480" w:lineRule="auto"/>
      <w:ind w:left="420" w:leftChars="200"/>
    </w:pPr>
  </w:style>
  <w:style w:type="paragraph" w:styleId="12">
    <w:name w:val="Balloon Text"/>
    <w:basedOn w:val="1"/>
    <w:semiHidden/>
    <w:qFormat/>
    <w:uiPriority w:val="0"/>
    <w:rPr>
      <w:sz w:val="18"/>
      <w:szCs w:val="18"/>
    </w:rPr>
  </w:style>
  <w:style w:type="paragraph" w:styleId="13">
    <w:name w:val="footer"/>
    <w:basedOn w:val="1"/>
    <w:link w:val="56"/>
    <w:qFormat/>
    <w:uiPriority w:val="0"/>
    <w:pPr>
      <w:tabs>
        <w:tab w:val="center" w:pos="4153"/>
        <w:tab w:val="right" w:pos="8306"/>
      </w:tabs>
      <w:snapToGrid w:val="0"/>
      <w:jc w:val="left"/>
    </w:pPr>
    <w:rPr>
      <w:sz w:val="18"/>
      <w:szCs w:val="18"/>
    </w:rPr>
  </w:style>
  <w:style w:type="paragraph" w:styleId="14">
    <w:name w:val="header"/>
    <w:basedOn w:val="1"/>
    <w:link w:val="57"/>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0"/>
    <w:pPr>
      <w:tabs>
        <w:tab w:val="right" w:leader="dot" w:pos="8834"/>
      </w:tabs>
      <w:jc w:val="left"/>
    </w:pPr>
    <w:rPr>
      <w:rFonts w:ascii="黑体" w:hAnsi="黑体" w:eastAsia="黑体"/>
      <w:bCs/>
      <w:caps/>
      <w:sz w:val="28"/>
      <w:szCs w:val="28"/>
    </w:rPr>
  </w:style>
  <w:style w:type="paragraph" w:styleId="16">
    <w:name w:val="footnote text"/>
    <w:basedOn w:val="1"/>
    <w:qFormat/>
    <w:uiPriority w:val="0"/>
    <w:pPr>
      <w:snapToGrid w:val="0"/>
      <w:jc w:val="left"/>
    </w:pPr>
    <w:rPr>
      <w:rFonts w:eastAsia="宋体"/>
      <w:sz w:val="21"/>
      <w:szCs w:val="22"/>
    </w:rPr>
  </w:style>
  <w:style w:type="paragraph" w:styleId="17">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7"/>
    <w:qFormat/>
    <w:uiPriority w:val="0"/>
    <w:pPr>
      <w:widowControl/>
      <w:jc w:val="center"/>
      <w:outlineLvl w:val="1"/>
    </w:pPr>
    <w:rPr>
      <w:rFonts w:ascii="方正小标宋简体" w:hAnsi="Calibri Light" w:eastAsia="方正小标宋简体"/>
      <w:bCs/>
      <w:kern w:val="44"/>
      <w:sz w:val="44"/>
    </w:rPr>
  </w:style>
  <w:style w:type="table" w:styleId="20">
    <w:name w:val="Table Grid"/>
    <w:basedOn w:val="1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2">
    <w:name w:val=" Char Char Char Char Char Char Char Char Char Char Char Char Char Char Char Char Char Char Char Char Char Char Char Char Char Char Char Char Char Char Char Char Char"/>
    <w:basedOn w:val="1"/>
    <w:link w:val="21"/>
    <w:qFormat/>
    <w:uiPriority w:val="0"/>
    <w:pPr>
      <w:widowControl/>
      <w:spacing w:after="160" w:line="240" w:lineRule="exact"/>
      <w:jc w:val="left"/>
    </w:pPr>
    <w:rPr>
      <w:rFonts w:ascii="Verdana" w:hAnsi="Verdana"/>
      <w:kern w:val="0"/>
      <w:sz w:val="24"/>
      <w:szCs w:val="20"/>
      <w:lang w:eastAsia="en-US"/>
    </w:rPr>
  </w:style>
  <w:style w:type="character" w:styleId="23">
    <w:name w:val="Strong"/>
    <w:basedOn w:val="21"/>
    <w:qFormat/>
    <w:uiPriority w:val="0"/>
    <w:rPr>
      <w:rFonts w:cs="Times New Roman"/>
      <w:b/>
    </w:rPr>
  </w:style>
  <w:style w:type="character" w:styleId="24">
    <w:name w:val="page number"/>
    <w:basedOn w:val="21"/>
    <w:qFormat/>
    <w:uiPriority w:val="0"/>
  </w:style>
  <w:style w:type="character" w:styleId="25">
    <w:name w:val="FollowedHyperlink"/>
    <w:basedOn w:val="21"/>
    <w:qFormat/>
    <w:uiPriority w:val="0"/>
    <w:rPr>
      <w:color w:val="800080"/>
      <w:u w:val="single"/>
    </w:rPr>
  </w:style>
  <w:style w:type="character" w:styleId="26">
    <w:name w:val="Emphasis"/>
    <w:basedOn w:val="21"/>
    <w:qFormat/>
    <w:uiPriority w:val="0"/>
    <w:rPr>
      <w:rFonts w:ascii="Times New Roman" w:hAnsi="Times New Roman" w:eastAsia="宋体"/>
      <w:i/>
    </w:rPr>
  </w:style>
  <w:style w:type="character" w:styleId="27">
    <w:name w:val="Hyperlink"/>
    <w:basedOn w:val="21"/>
    <w:qFormat/>
    <w:uiPriority w:val="0"/>
    <w:rPr>
      <w:rFonts w:ascii="Verdana" w:hAnsi="Verdana" w:eastAsia="仿宋_GB2312"/>
      <w:color w:val="000000"/>
      <w:kern w:val="0"/>
      <w:sz w:val="24"/>
      <w:szCs w:val="20"/>
      <w:u w:val="none"/>
      <w:lang w:eastAsia="en-US"/>
    </w:rPr>
  </w:style>
  <w:style w:type="paragraph" w:customStyle="1" w:styleId="28">
    <w:name w:val=" Char Char Char1 Char Char Char1 Char Char Char Char Char Char1 Char Char Char1 Char"/>
    <w:basedOn w:val="1"/>
    <w:semiHidden/>
    <w:qFormat/>
    <w:uiPriority w:val="0"/>
    <w:rPr>
      <w:rFonts w:ascii="Times New Roman" w:hAnsi="Times New Roman" w:eastAsia="宋体"/>
      <w:sz w:val="21"/>
      <w:szCs w:val="24"/>
    </w:rPr>
  </w:style>
  <w:style w:type="paragraph" w:customStyle="1" w:styleId="29">
    <w:name w:val="List Paragraph1"/>
    <w:basedOn w:val="1"/>
    <w:qFormat/>
    <w:uiPriority w:val="0"/>
    <w:pPr>
      <w:spacing w:line="360" w:lineRule="auto"/>
      <w:ind w:firstLine="420" w:firstLineChars="200"/>
    </w:pPr>
    <w:rPr>
      <w:rFonts w:eastAsia="仿宋"/>
      <w:sz w:val="28"/>
      <w:szCs w:val="22"/>
    </w:rPr>
  </w:style>
  <w:style w:type="paragraph" w:customStyle="1" w:styleId="30">
    <w:name w:val=" Char"/>
    <w:basedOn w:val="1"/>
    <w:qFormat/>
    <w:uiPriority w:val="0"/>
    <w:rPr>
      <w:rFonts w:ascii="Times New Roman" w:hAnsi="Times New Roman" w:eastAsia="宋体"/>
      <w:sz w:val="24"/>
      <w:szCs w:val="24"/>
    </w:rPr>
  </w:style>
  <w:style w:type="paragraph" w:customStyle="1" w:styleId="31">
    <w:name w:val="Plain Text1"/>
    <w:basedOn w:val="1"/>
    <w:qFormat/>
    <w:uiPriority w:val="0"/>
    <w:rPr>
      <w:rFonts w:ascii="宋体" w:hAnsi="Courier New" w:eastAsia="宋体"/>
      <w:sz w:val="21"/>
      <w:szCs w:val="21"/>
    </w:rPr>
  </w:style>
  <w:style w:type="paragraph" w:customStyle="1" w:styleId="32">
    <w:name w:val="文件标题"/>
    <w:basedOn w:val="1"/>
    <w:qFormat/>
    <w:uiPriority w:val="0"/>
    <w:pPr>
      <w:spacing w:line="540" w:lineRule="exact"/>
      <w:jc w:val="center"/>
    </w:pPr>
    <w:rPr>
      <w:rFonts w:ascii="Times New Roman" w:hAnsi="Times New Roman" w:eastAsia="宋体"/>
      <w:b/>
      <w:bCs/>
      <w:sz w:val="36"/>
      <w:szCs w:val="36"/>
    </w:rPr>
  </w:style>
  <w:style w:type="paragraph" w:customStyle="1" w:styleId="33">
    <w:name w:val="Char Char Char Char Char Char1 Char"/>
    <w:basedOn w:val="8"/>
    <w:qFormat/>
    <w:uiPriority w:val="0"/>
    <w:pPr>
      <w:widowControl/>
      <w:spacing w:after="160" w:line="240" w:lineRule="exact"/>
      <w:jc w:val="left"/>
    </w:pPr>
    <w:rPr>
      <w:rFonts w:ascii="Verdana" w:hAnsi="Verdana"/>
      <w:color w:val="000000"/>
      <w:kern w:val="0"/>
      <w:sz w:val="24"/>
      <w:szCs w:val="20"/>
      <w:lang w:eastAsia="en-US"/>
    </w:rPr>
  </w:style>
  <w:style w:type="paragraph" w:customStyle="1" w:styleId="34">
    <w:name w:val="BT00"/>
    <w:qFormat/>
    <w:uiPriority w:val="0"/>
    <w:pPr>
      <w:widowControl w:val="0"/>
      <w:jc w:val="center"/>
      <w:outlineLvl w:val="0"/>
    </w:pPr>
    <w:rPr>
      <w:rFonts w:ascii="宋体" w:hAnsi="宋体" w:eastAsia="宋体" w:cs="Times New Roman"/>
      <w:b/>
      <w:sz w:val="44"/>
      <w:szCs w:val="44"/>
      <w:lang w:val="en-US" w:eastAsia="zh-CN" w:bidi="ar-SA"/>
    </w:rPr>
  </w:style>
  <w:style w:type="paragraph" w:customStyle="1" w:styleId="35">
    <w:name w:val="列表段落1"/>
    <w:basedOn w:val="1"/>
    <w:qFormat/>
    <w:uiPriority w:val="0"/>
    <w:pPr>
      <w:widowControl/>
      <w:ind w:firstLine="420" w:firstLineChars="200"/>
      <w:jc w:val="left"/>
    </w:pPr>
    <w:rPr>
      <w:rFonts w:ascii="Times New Roman" w:hAnsi="Times New Roman" w:eastAsia="宋体"/>
      <w:sz w:val="21"/>
      <w:szCs w:val="21"/>
    </w:rPr>
  </w:style>
  <w:style w:type="paragraph" w:customStyle="1" w:styleId="36">
    <w:name w:val="_Style 17"/>
    <w:basedOn w:val="1"/>
    <w:qFormat/>
    <w:uiPriority w:val="0"/>
    <w:rPr>
      <w:rFonts w:ascii="Times New Roman" w:hAnsi="Times New Roman" w:eastAsia="宋体"/>
      <w:sz w:val="21"/>
      <w:szCs w:val="24"/>
    </w:rPr>
  </w:style>
  <w:style w:type="paragraph" w:customStyle="1" w:styleId="37">
    <w:name w:val="列出段落1"/>
    <w:basedOn w:val="1"/>
    <w:qFormat/>
    <w:uiPriority w:val="0"/>
    <w:pPr>
      <w:ind w:firstLine="420" w:firstLineChars="200"/>
    </w:pPr>
    <w:rPr>
      <w:rFonts w:ascii="等线" w:hAnsi="等线" w:eastAsia="等线"/>
      <w:sz w:val="21"/>
      <w:szCs w:val="21"/>
    </w:rPr>
  </w:style>
  <w:style w:type="paragraph" w:customStyle="1" w:styleId="38">
    <w:name w:val="Char1"/>
    <w:basedOn w:val="1"/>
    <w:qFormat/>
    <w:uiPriority w:val="0"/>
    <w:rPr>
      <w:rFonts w:ascii="Tahoma" w:hAnsi="Tahoma"/>
      <w:sz w:val="24"/>
      <w:szCs w:val="20"/>
    </w:rPr>
  </w:style>
  <w:style w:type="paragraph" w:customStyle="1" w:styleId="39">
    <w:name w:val="p0"/>
    <w:basedOn w:val="1"/>
    <w:qFormat/>
    <w:uiPriority w:val="0"/>
    <w:pPr>
      <w:widowControl/>
      <w:spacing w:line="360" w:lineRule="auto"/>
      <w:ind w:firstLine="420"/>
    </w:pPr>
    <w:rPr>
      <w:rFonts w:ascii="Times New Roman" w:hAnsi="Times New Roman" w:eastAsia="宋体"/>
      <w:kern w:val="0"/>
      <w:sz w:val="24"/>
      <w:szCs w:val="24"/>
    </w:rPr>
  </w:style>
  <w:style w:type="paragraph" w:customStyle="1" w:styleId="40">
    <w:name w:val="彩色列表 - 着色 1"/>
    <w:basedOn w:val="1"/>
    <w:qFormat/>
    <w:uiPriority w:val="0"/>
    <w:pPr>
      <w:ind w:firstLine="420" w:firstLineChars="200"/>
    </w:pPr>
    <w:rPr>
      <w:rFonts w:eastAsia="宋体"/>
      <w:sz w:val="21"/>
      <w:szCs w:val="24"/>
    </w:rPr>
  </w:style>
  <w:style w:type="paragraph" w:customStyle="1" w:styleId="41">
    <w:name w:val="Char"/>
    <w:basedOn w:val="1"/>
    <w:qFormat/>
    <w:uiPriority w:val="0"/>
    <w:pPr>
      <w:widowControl/>
      <w:spacing w:line="500" w:lineRule="exact"/>
      <w:outlineLvl w:val="2"/>
    </w:pPr>
    <w:rPr>
      <w:rFonts w:ascii="黑体" w:hAnsi="Verdana" w:eastAsia="黑体"/>
      <w:kern w:val="0"/>
      <w:sz w:val="28"/>
      <w:szCs w:val="28"/>
      <w:lang w:eastAsia="en-US"/>
    </w:rPr>
  </w:style>
  <w:style w:type="paragraph" w:customStyle="1" w:styleId="42">
    <w:name w:val="List Paragraph"/>
    <w:basedOn w:val="1"/>
    <w:qFormat/>
    <w:uiPriority w:val="0"/>
    <w:pPr>
      <w:ind w:firstLine="420" w:firstLineChars="200"/>
    </w:pPr>
    <w:rPr>
      <w:rFonts w:eastAsia="等线"/>
      <w:sz w:val="21"/>
      <w:szCs w:val="22"/>
    </w:rPr>
  </w:style>
  <w:style w:type="paragraph" w:customStyle="1" w:styleId="43">
    <w:name w:val="默认段落字体 Para Char Char"/>
    <w:basedOn w:val="1"/>
    <w:qFormat/>
    <w:uiPriority w:val="0"/>
    <w:rPr>
      <w:rFonts w:ascii="Times New Roman" w:hAnsi="Times New Roman" w:eastAsia="宋体"/>
      <w:sz w:val="21"/>
      <w:szCs w:val="24"/>
    </w:rPr>
  </w:style>
  <w:style w:type="paragraph" w:customStyle="1" w:styleId="4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kern w:val="0"/>
      <w:sz w:val="24"/>
      <w:szCs w:val="20"/>
      <w:lang w:eastAsia="en-US"/>
    </w:rPr>
  </w:style>
  <w:style w:type="paragraph" w:customStyle="1" w:styleId="45">
    <w:name w:val="公文-正文"/>
    <w:basedOn w:val="1"/>
    <w:qFormat/>
    <w:uiPriority w:val="0"/>
    <w:pPr>
      <w:spacing w:line="600" w:lineRule="exact"/>
      <w:ind w:firstLine="200" w:firstLineChars="200"/>
    </w:pPr>
    <w:rPr>
      <w:rFonts w:ascii="仿宋_GB2312"/>
      <w:szCs w:val="24"/>
    </w:rPr>
  </w:style>
  <w:style w:type="paragraph" w:customStyle="1" w:styleId="46">
    <w:name w:val="纯文本1"/>
    <w:basedOn w:val="1"/>
    <w:qFormat/>
    <w:uiPriority w:val="0"/>
    <w:rPr>
      <w:rFonts w:ascii="宋体" w:hAnsi="Courier New" w:eastAsia="宋体" w:cs="Courier New"/>
      <w:sz w:val="21"/>
      <w:szCs w:val="21"/>
    </w:rPr>
  </w:style>
  <w:style w:type="character" w:customStyle="1" w:styleId="47">
    <w:name w:val="font41"/>
    <w:basedOn w:val="21"/>
    <w:qFormat/>
    <w:uiPriority w:val="0"/>
    <w:rPr>
      <w:rFonts w:ascii="仿宋_GB2312" w:eastAsia="仿宋_GB2312" w:cs="仿宋_GB2312"/>
      <w:color w:val="000000"/>
      <w:sz w:val="18"/>
      <w:szCs w:val="18"/>
      <w:u w:val="none"/>
    </w:rPr>
  </w:style>
  <w:style w:type="character" w:customStyle="1" w:styleId="48">
    <w:name w:val="NormalCharacter"/>
    <w:qFormat/>
    <w:uiPriority w:val="0"/>
    <w:rPr>
      <w:rFonts w:ascii="Times New Roman" w:hAnsi="Times New Roman" w:eastAsia="宋体" w:cs="Times New Roman"/>
    </w:rPr>
  </w:style>
  <w:style w:type="character" w:customStyle="1" w:styleId="49">
    <w:name w:val="页脚 Char"/>
    <w:qFormat/>
    <w:uiPriority w:val="0"/>
    <w:rPr>
      <w:rFonts w:eastAsia="宋体"/>
      <w:kern w:val="2"/>
      <w:sz w:val="18"/>
      <w:szCs w:val="18"/>
      <w:lang w:val="en-US" w:eastAsia="zh-CN" w:bidi="ar-SA"/>
    </w:rPr>
  </w:style>
  <w:style w:type="character" w:customStyle="1" w:styleId="50">
    <w:name w:val=" Char Char3"/>
    <w:basedOn w:val="21"/>
    <w:qFormat/>
    <w:uiPriority w:val="0"/>
    <w:rPr>
      <w:rFonts w:eastAsia="仿宋_GB2312"/>
      <w:kern w:val="2"/>
      <w:sz w:val="18"/>
      <w:szCs w:val="18"/>
      <w:lang w:val="en-US" w:eastAsia="zh-CN" w:bidi="ar-SA"/>
    </w:rPr>
  </w:style>
  <w:style w:type="character" w:customStyle="1" w:styleId="51">
    <w:name w:val="标题 2 Char"/>
    <w:link w:val="4"/>
    <w:qFormat/>
    <w:locked/>
    <w:uiPriority w:val="0"/>
    <w:rPr>
      <w:rFonts w:ascii="Arial" w:hAnsi="Arial" w:eastAsia="黑体"/>
      <w:b/>
      <w:bCs/>
      <w:kern w:val="2"/>
      <w:sz w:val="32"/>
      <w:szCs w:val="32"/>
      <w:lang w:val="en-US" w:eastAsia="zh-CN" w:bidi="ar-SA"/>
    </w:rPr>
  </w:style>
  <w:style w:type="character" w:customStyle="1" w:styleId="52">
    <w:name w:val="fontstyle11"/>
    <w:basedOn w:val="21"/>
    <w:qFormat/>
    <w:uiPriority w:val="0"/>
    <w:rPr>
      <w:rFonts w:ascii="仿宋" w:hAnsi="仿宋" w:eastAsia="仿宋" w:cs="仿宋"/>
      <w:color w:val="000000"/>
      <w:sz w:val="32"/>
      <w:szCs w:val="32"/>
    </w:rPr>
  </w:style>
  <w:style w:type="character" w:customStyle="1" w:styleId="53">
    <w:name w:val="font-11-title1"/>
    <w:qFormat/>
    <w:uiPriority w:val="0"/>
    <w:rPr>
      <w:b/>
      <w:bCs/>
      <w:color w:val="000000"/>
      <w:spacing w:val="0"/>
      <w:sz w:val="28"/>
      <w:szCs w:val="28"/>
      <w:u w:val="none"/>
    </w:rPr>
  </w:style>
  <w:style w:type="character" w:customStyle="1" w:styleId="54">
    <w:name w:val=" Char Char1"/>
    <w:basedOn w:val="21"/>
    <w:qFormat/>
    <w:uiPriority w:val="0"/>
    <w:rPr>
      <w:rFonts w:ascii="Calibri" w:hAnsi="Calibri" w:eastAsia="仿宋_GB2312"/>
      <w:kern w:val="2"/>
      <w:sz w:val="18"/>
      <w:szCs w:val="18"/>
      <w:lang w:val="en-US" w:eastAsia="zh-CN" w:bidi="ar-SA"/>
    </w:rPr>
  </w:style>
  <w:style w:type="character" w:customStyle="1" w:styleId="55">
    <w:name w:val="Subtle Emphasis"/>
    <w:qFormat/>
    <w:uiPriority w:val="0"/>
    <w:rPr>
      <w:i/>
      <w:iCs/>
      <w:color w:val="808080"/>
    </w:rPr>
  </w:style>
  <w:style w:type="character" w:customStyle="1" w:styleId="56">
    <w:name w:val="Footer Char"/>
    <w:link w:val="13"/>
    <w:qFormat/>
    <w:locked/>
    <w:uiPriority w:val="0"/>
    <w:rPr>
      <w:rFonts w:ascii="Calibri" w:hAnsi="Calibri" w:eastAsia="仿宋_GB2312"/>
      <w:kern w:val="2"/>
      <w:sz w:val="18"/>
      <w:szCs w:val="18"/>
      <w:lang w:val="en-US" w:eastAsia="zh-CN" w:bidi="ar-SA"/>
    </w:rPr>
  </w:style>
  <w:style w:type="character" w:customStyle="1" w:styleId="57">
    <w:name w:val="Header Char"/>
    <w:link w:val="14"/>
    <w:qFormat/>
    <w:locked/>
    <w:uiPriority w:val="0"/>
    <w:rPr>
      <w:rFonts w:ascii="Calibri" w:hAnsi="Calibri" w:eastAsia="仿宋_GB2312"/>
      <w:kern w:val="2"/>
      <w:sz w:val="18"/>
      <w:szCs w:val="18"/>
      <w:lang w:val="en-US" w:eastAsia="zh-CN" w:bidi="ar-SA"/>
    </w:rPr>
  </w:style>
  <w:style w:type="character" w:customStyle="1" w:styleId="58">
    <w:name w:val="正文缩进 Char"/>
    <w:link w:val="7"/>
    <w:qFormat/>
    <w:locked/>
    <w:uiPriority w:val="0"/>
    <w:rPr>
      <w:rFonts w:eastAsia="仿宋_GB2312"/>
      <w:sz w:val="32"/>
      <w:lang w:val="en-US" w:eastAsia="zh-CN" w:bidi="ar-SA"/>
    </w:rPr>
  </w:style>
  <w:style w:type="character" w:customStyle="1" w:styleId="59">
    <w:name w:val="fontstyle01"/>
    <w:basedOn w:val="21"/>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5557</Words>
  <Characters>5585</Characters>
  <Lines>59</Lines>
  <Paragraphs>16</Paragraphs>
  <TotalTime>2</TotalTime>
  <ScaleCrop>false</ScaleCrop>
  <LinksUpToDate>false</LinksUpToDate>
  <CharactersWithSpaces>6172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2020-01-16T09:24:00Z</dcterms:created>
  <dc:creator>admin</dc:creator>
  <cp:lastModifiedBy>行政复议工作科</cp:lastModifiedBy>
  <cp:lastPrinted>2020-03-05T06:37:00Z</cp:lastPrinted>
  <dcterms:modified xsi:type="dcterms:W3CDTF">2022-10-20T10:08:19Z</dcterms:modified>
  <cp:revision>663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520C794A6E334170AA8073847DCEAE3D</vt:lpwstr>
  </property>
</Properties>
</file>