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sz w:val="44"/>
          <w:szCs w:val="44"/>
        </w:rPr>
      </w:pPr>
      <w:r>
        <w:rPr>
          <w:rFonts w:ascii="宋体" w:hAnsi="宋体" w:cs="宋体"/>
          <w:b/>
          <w:sz w:val="44"/>
          <w:szCs w:val="44"/>
        </w:rPr>
        <w:t>《</w:t>
      </w:r>
      <w:r>
        <w:rPr>
          <w:rFonts w:hint="eastAsia" w:ascii="宋体" w:hAnsi="宋体" w:cs="宋体"/>
          <w:b/>
          <w:sz w:val="44"/>
          <w:szCs w:val="44"/>
        </w:rPr>
        <w:t>深圳前海深港现代服务业合作区支持港澳青年在前海创新创业就业的若干措施</w:t>
      </w:r>
      <w:r>
        <w:rPr>
          <w:rFonts w:ascii="宋体" w:hAnsi="宋体" w:cs="宋体"/>
          <w:b/>
          <w:sz w:val="44"/>
          <w:szCs w:val="44"/>
        </w:rPr>
        <w:t>》</w:t>
      </w:r>
    </w:p>
    <w:p>
      <w:pPr>
        <w:spacing w:line="560" w:lineRule="exact"/>
        <w:jc w:val="center"/>
        <w:rPr>
          <w:rFonts w:ascii="宋体" w:hAnsi="宋体" w:cs="宋体"/>
          <w:b/>
          <w:sz w:val="44"/>
          <w:szCs w:val="44"/>
        </w:rPr>
      </w:pPr>
      <w:r>
        <w:rPr>
          <w:rFonts w:ascii="宋体" w:hAnsi="宋体" w:cs="宋体"/>
          <w:b/>
          <w:sz w:val="44"/>
          <w:szCs w:val="44"/>
        </w:rPr>
        <w:t>起草说明</w:t>
      </w:r>
    </w:p>
    <w:p>
      <w:pPr>
        <w:pStyle w:val="7"/>
        <w:spacing w:line="560" w:lineRule="exact"/>
        <w:ind w:firstLine="640"/>
        <w:rPr>
          <w:rFonts w:hint="default" w:ascii="仿宋_GB2312" w:hAnsi="仿宋" w:eastAsia="仿宋_GB2312"/>
          <w:sz w:val="32"/>
          <w:szCs w:val="32"/>
        </w:rPr>
      </w:pPr>
    </w:p>
    <w:p>
      <w:pPr>
        <w:pStyle w:val="7"/>
        <w:spacing w:line="560" w:lineRule="exact"/>
        <w:ind w:firstLine="640"/>
        <w:rPr>
          <w:rFonts w:hint="default" w:ascii="仿宋_GB2312" w:hAnsi="仿宋" w:eastAsia="仿宋_GB2312"/>
          <w:sz w:val="32"/>
          <w:szCs w:val="32"/>
        </w:rPr>
      </w:pPr>
      <w:r>
        <w:rPr>
          <w:rFonts w:ascii="仿宋_GB2312" w:hAnsi="仿宋" w:eastAsia="仿宋_GB2312"/>
          <w:sz w:val="32"/>
          <w:szCs w:val="32"/>
        </w:rPr>
        <w:t>为贯彻落实《全面深化前海深港现代服务业合作区改革开放方案》（中发〔2021〕22号），支持港澳青年在前海深港现代服务业合作区（以下简称前海）发展，促进港澳融入国家发展大局，我局牵头起草了《深圳前海深港现代服务业合作区支持港澳青年在前海创新创业就业的若干措施》（以下简称《</w:t>
      </w:r>
      <w:r>
        <w:rPr>
          <w:rFonts w:hint="default" w:ascii="仿宋_GB2312" w:hAnsi="仿宋" w:eastAsia="仿宋_GB2312"/>
          <w:sz w:val="32"/>
          <w:szCs w:val="32"/>
        </w:rPr>
        <w:t>若干措施</w:t>
      </w:r>
      <w:r>
        <w:rPr>
          <w:rFonts w:ascii="仿宋_GB2312" w:hAnsi="仿宋" w:eastAsia="仿宋_GB2312"/>
          <w:sz w:val="32"/>
          <w:szCs w:val="32"/>
        </w:rPr>
        <w:t>》）。现就相关情况说明如下：</w:t>
      </w:r>
    </w:p>
    <w:p>
      <w:pPr>
        <w:spacing w:line="560" w:lineRule="exact"/>
        <w:rPr>
          <w:rFonts w:ascii="CESI黑体-GB2312" w:hAnsi="CESI黑体-GB2312" w:eastAsia="CESI黑体-GB2312" w:cs="CESI黑体-GB2312"/>
          <w:color w:val="000000"/>
          <w:kern w:val="0"/>
          <w:sz w:val="32"/>
          <w:szCs w:val="32"/>
        </w:rPr>
      </w:pPr>
      <w:r>
        <w:rPr>
          <w:rFonts w:hint="eastAsia" w:ascii="CESI黑体-GB2312" w:hAnsi="CESI黑体-GB2312" w:eastAsia="CESI黑体-GB2312" w:cs="CESI黑体-GB2312"/>
          <w:color w:val="000000"/>
          <w:kern w:val="0"/>
          <w:sz w:val="32"/>
          <w:szCs w:val="32"/>
        </w:rPr>
        <w:t xml:space="preserve">    一、起草背景</w:t>
      </w:r>
    </w:p>
    <w:p>
      <w:pPr>
        <w:pStyle w:val="7"/>
        <w:spacing w:line="560" w:lineRule="exact"/>
        <w:ind w:firstLine="640"/>
        <w:rPr>
          <w:rFonts w:hint="default" w:ascii="CESI楷体-GB2312" w:hAnsi="CESI楷体-GB2312" w:eastAsia="CESI楷体-GB2312" w:cs="CESI楷体-GB2312"/>
          <w:color w:val="000000"/>
          <w:kern w:val="0"/>
          <w:sz w:val="32"/>
          <w:szCs w:val="32"/>
        </w:rPr>
      </w:pPr>
      <w:r>
        <w:rPr>
          <w:rFonts w:ascii="CESI楷体-GB2312" w:hAnsi="CESI楷体-GB2312" w:eastAsia="CESI楷体-GB2312" w:cs="CESI楷体-GB2312"/>
          <w:color w:val="000000"/>
          <w:kern w:val="0"/>
          <w:sz w:val="32"/>
          <w:szCs w:val="32"/>
        </w:rPr>
        <w:t>（一）必要性</w:t>
      </w:r>
    </w:p>
    <w:p>
      <w:pPr>
        <w:pStyle w:val="7"/>
        <w:spacing w:line="560" w:lineRule="exact"/>
        <w:ind w:firstLine="640"/>
        <w:rPr>
          <w:rFonts w:hint="default" w:ascii="仿宋_GB2312" w:hAnsi="仿宋" w:eastAsia="仿宋_GB2312"/>
          <w:sz w:val="32"/>
          <w:szCs w:val="32"/>
        </w:rPr>
      </w:pPr>
      <w:r>
        <w:rPr>
          <w:rFonts w:hint="default" w:ascii="仿宋_GB2312" w:hAnsi="仿宋" w:eastAsia="仿宋_GB2312"/>
          <w:sz w:val="32"/>
          <w:szCs w:val="32"/>
        </w:rPr>
        <w:t>2021</w:t>
      </w:r>
      <w:r>
        <w:rPr>
          <w:rFonts w:ascii="仿宋_GB2312" w:hAnsi="仿宋" w:eastAsia="仿宋_GB2312"/>
          <w:sz w:val="32"/>
          <w:szCs w:val="32"/>
        </w:rPr>
        <w:t>年9月，中共中央、国务院印发《深改方案》，明确提出“为港澳青年在前海合作区学习、工作、居留、生活、创业、就业等提供便利”。</w:t>
      </w:r>
      <w:r>
        <w:rPr>
          <w:rFonts w:hint="default" w:ascii="仿宋_GB2312" w:hAnsi="仿宋" w:eastAsia="仿宋_GB2312"/>
          <w:sz w:val="32"/>
          <w:szCs w:val="32"/>
        </w:rPr>
        <w:t>2021</w:t>
      </w:r>
      <w:r>
        <w:rPr>
          <w:rFonts w:ascii="仿宋_GB2312" w:hAnsi="仿宋" w:eastAsia="仿宋_GB2312"/>
          <w:sz w:val="32"/>
          <w:szCs w:val="32"/>
        </w:rPr>
        <w:t>年9月，人力资源社会保障部、财政部、国家税务</w:t>
      </w:r>
      <w:r>
        <w:rPr>
          <w:rFonts w:hint="eastAsia" w:ascii="仿宋_GB2312" w:hAnsi="仿宋" w:eastAsia="仿宋_GB2312"/>
          <w:sz w:val="32"/>
          <w:szCs w:val="32"/>
          <w:lang w:val="en-US" w:eastAsia="zh-CN"/>
        </w:rPr>
        <w:t>总</w:t>
      </w:r>
      <w:bookmarkStart w:id="0" w:name="_GoBack"/>
      <w:bookmarkEnd w:id="0"/>
      <w:r>
        <w:rPr>
          <w:rFonts w:ascii="仿宋_GB2312" w:hAnsi="仿宋" w:eastAsia="仿宋_GB2312"/>
          <w:sz w:val="32"/>
          <w:szCs w:val="32"/>
        </w:rPr>
        <w:t>局和国务院港澳事务办公室联合发布《关于支持港澳青年在粤港澳大湾区就业创业的实施意见》，提出支持港澳青年</w:t>
      </w:r>
      <w:r>
        <w:rPr>
          <w:rFonts w:hint="default" w:ascii="仿宋_GB2312" w:hAnsi="仿宋" w:eastAsia="仿宋_GB2312"/>
          <w:sz w:val="32"/>
          <w:szCs w:val="32"/>
        </w:rPr>
        <w:t>就业</w:t>
      </w:r>
      <w:r>
        <w:rPr>
          <w:rFonts w:ascii="仿宋_GB2312" w:hAnsi="仿宋" w:eastAsia="仿宋_GB2312"/>
          <w:sz w:val="32"/>
          <w:szCs w:val="32"/>
        </w:rPr>
        <w:t>创业。在粤港澳大湾区自主创业的港澳青年，按规定享受税收优惠、创业担保贷款及贴息、场地支持等扶持政策。发挥南沙粤港澳（国际）青年创新工场、前海深港青年梦工场、横琴澳门青年创业谷等作用，建成一批面向港澳青年的创业孵化载体，鼓励地方因地制宜对创业孵化服务成效较好的予以支持。</w:t>
      </w:r>
      <w:r>
        <w:rPr>
          <w:rFonts w:hint="default" w:ascii="仿宋_GB2312" w:hAnsi="仿宋" w:eastAsia="仿宋_GB2312"/>
          <w:sz w:val="32"/>
          <w:szCs w:val="32"/>
        </w:rPr>
        <w:t>为</w:t>
      </w:r>
      <w:r>
        <w:rPr>
          <w:rFonts w:ascii="仿宋_GB2312" w:hAnsi="仿宋" w:eastAsia="仿宋_GB2312"/>
          <w:sz w:val="32"/>
          <w:szCs w:val="32"/>
        </w:rPr>
        <w:t>贯彻落实中央对港方针政策，支持港澳青年融入国家发展大局</w:t>
      </w:r>
      <w:r>
        <w:rPr>
          <w:rFonts w:hint="default" w:ascii="仿宋_GB2312" w:hAnsi="仿宋" w:eastAsia="仿宋_GB2312"/>
          <w:sz w:val="32"/>
          <w:szCs w:val="32"/>
        </w:rPr>
        <w:t>，切实落实《深改方案》，按照前海“十四五”规划对于2025年在地港人的规划要求，制定有关支持政策</w:t>
      </w:r>
      <w:r>
        <w:rPr>
          <w:rFonts w:ascii="仿宋_GB2312" w:hAnsi="仿宋" w:eastAsia="仿宋_GB2312"/>
          <w:sz w:val="32"/>
          <w:szCs w:val="32"/>
        </w:rPr>
        <w:t>，</w:t>
      </w:r>
      <w:r>
        <w:rPr>
          <w:rFonts w:hint="default" w:ascii="仿宋_GB2312" w:hAnsi="仿宋" w:eastAsia="仿宋_GB2312"/>
          <w:sz w:val="32"/>
          <w:szCs w:val="32"/>
        </w:rPr>
        <w:t>打造重点突出、保障面宽、针对性强的政策体系。</w:t>
      </w:r>
    </w:p>
    <w:p>
      <w:pPr>
        <w:pStyle w:val="7"/>
        <w:spacing w:line="560" w:lineRule="exact"/>
        <w:ind w:firstLine="640"/>
        <w:rPr>
          <w:rFonts w:hint="default" w:ascii="CESI楷体-GB2312" w:hAnsi="CESI楷体-GB2312" w:eastAsia="CESI楷体-GB2312" w:cs="CESI楷体-GB2312"/>
          <w:color w:val="000000"/>
          <w:kern w:val="0"/>
          <w:sz w:val="32"/>
          <w:szCs w:val="32"/>
        </w:rPr>
      </w:pPr>
      <w:r>
        <w:rPr>
          <w:rFonts w:ascii="CESI楷体-GB2312" w:hAnsi="CESI楷体-GB2312" w:eastAsia="CESI楷体-GB2312" w:cs="CESI楷体-GB2312"/>
          <w:color w:val="000000"/>
          <w:kern w:val="0"/>
          <w:sz w:val="32"/>
          <w:szCs w:val="32"/>
        </w:rPr>
        <w:t>（二）重要性</w:t>
      </w:r>
    </w:p>
    <w:p>
      <w:pPr>
        <w:spacing w:line="560" w:lineRule="exact"/>
        <w:ind w:firstLine="645"/>
        <w:rPr>
          <w:rFonts w:ascii="仿宋_GB2312" w:hAnsi="仿宋" w:eastAsia="仿宋_GB2312"/>
          <w:sz w:val="32"/>
          <w:szCs w:val="32"/>
        </w:rPr>
      </w:pPr>
      <w:r>
        <w:rPr>
          <w:rFonts w:hint="eastAsia" w:ascii="仿宋_GB2312" w:hAnsi="宋体" w:eastAsia="仿宋_GB2312"/>
          <w:color w:val="000000"/>
          <w:kern w:val="44"/>
          <w:sz w:val="32"/>
          <w:szCs w:val="32"/>
        </w:rPr>
        <w:t>前海在支持港澳青年发展方面积累了丰富</w:t>
      </w:r>
      <w:r>
        <w:rPr>
          <w:rFonts w:ascii="仿宋_GB2312" w:hAnsi="宋体" w:eastAsia="仿宋_GB2312"/>
          <w:color w:val="000000"/>
          <w:kern w:val="44"/>
          <w:sz w:val="32"/>
          <w:szCs w:val="32"/>
        </w:rPr>
        <w:t>实践经</w:t>
      </w:r>
      <w:r>
        <w:rPr>
          <w:rFonts w:hint="eastAsia" w:ascii="仿宋_GB2312" w:hAnsi="宋体" w:eastAsia="仿宋_GB2312"/>
          <w:color w:val="000000"/>
          <w:kern w:val="44"/>
          <w:sz w:val="32"/>
          <w:szCs w:val="32"/>
        </w:rPr>
        <w:t>验，完全有条件、有必要发挥优势，促进港澳青年</w:t>
      </w:r>
      <w:r>
        <w:rPr>
          <w:rFonts w:ascii="仿宋_GB2312" w:hAnsi="宋体" w:eastAsia="仿宋_GB2312"/>
          <w:color w:val="000000"/>
          <w:kern w:val="44"/>
          <w:sz w:val="32"/>
          <w:szCs w:val="32"/>
        </w:rPr>
        <w:t>通过</w:t>
      </w:r>
      <w:r>
        <w:rPr>
          <w:rFonts w:hint="eastAsia" w:ascii="仿宋_GB2312" w:hAnsi="宋体" w:eastAsia="仿宋_GB2312"/>
          <w:color w:val="000000"/>
          <w:kern w:val="44"/>
          <w:sz w:val="32"/>
          <w:szCs w:val="32"/>
        </w:rPr>
        <w:t>前海</w:t>
      </w:r>
      <w:r>
        <w:rPr>
          <w:rFonts w:ascii="仿宋_GB2312" w:hAnsi="宋体" w:eastAsia="仿宋_GB2312"/>
          <w:color w:val="000000"/>
          <w:kern w:val="44"/>
          <w:sz w:val="32"/>
          <w:szCs w:val="32"/>
        </w:rPr>
        <w:t>融入粤港澳大湾区</w:t>
      </w:r>
      <w:r>
        <w:rPr>
          <w:rFonts w:hint="eastAsia" w:ascii="仿宋_GB2312" w:hAnsi="宋体" w:eastAsia="仿宋_GB2312"/>
          <w:color w:val="000000"/>
          <w:kern w:val="44"/>
          <w:sz w:val="32"/>
          <w:szCs w:val="32"/>
        </w:rPr>
        <w:t>发展。此</w:t>
      </w:r>
      <w:r>
        <w:rPr>
          <w:rFonts w:hint="eastAsia" w:ascii="仿宋_GB2312" w:eastAsia="仿宋_GB2312"/>
          <w:sz w:val="32"/>
          <w:szCs w:val="32"/>
        </w:rPr>
        <w:t>外，目前出台的支持</w:t>
      </w:r>
      <w:r>
        <w:rPr>
          <w:rFonts w:ascii="仿宋_GB2312" w:eastAsia="仿宋_GB2312"/>
          <w:sz w:val="32"/>
          <w:szCs w:val="32"/>
        </w:rPr>
        <w:t>港澳青年发展政策多从特定产业支持入手</w:t>
      </w:r>
      <w:r>
        <w:rPr>
          <w:rFonts w:hint="eastAsia" w:ascii="仿宋_GB2312" w:eastAsia="仿宋_GB2312"/>
          <w:sz w:val="32"/>
          <w:szCs w:val="32"/>
        </w:rPr>
        <w:t>，</w:t>
      </w:r>
      <w:r>
        <w:rPr>
          <w:rFonts w:ascii="仿宋_GB2312" w:eastAsia="仿宋_GB2312"/>
          <w:sz w:val="32"/>
          <w:szCs w:val="32"/>
        </w:rPr>
        <w:t>尚无针对</w:t>
      </w:r>
      <w:r>
        <w:rPr>
          <w:rFonts w:hint="eastAsia" w:ascii="仿宋_GB2312" w:eastAsia="仿宋_GB2312"/>
          <w:sz w:val="32"/>
          <w:szCs w:val="32"/>
        </w:rPr>
        <w:t>港澳青年</w:t>
      </w:r>
      <w:r>
        <w:rPr>
          <w:rFonts w:ascii="仿宋_GB2312" w:eastAsia="仿宋_GB2312"/>
          <w:sz w:val="32"/>
          <w:szCs w:val="32"/>
        </w:rPr>
        <w:t>创新</w:t>
      </w:r>
      <w:r>
        <w:rPr>
          <w:rFonts w:hint="eastAsia" w:ascii="仿宋_GB2312" w:eastAsia="仿宋_GB2312"/>
          <w:sz w:val="32"/>
          <w:szCs w:val="32"/>
        </w:rPr>
        <w:t>创业就业的</w:t>
      </w:r>
      <w:r>
        <w:rPr>
          <w:rFonts w:ascii="仿宋_GB2312" w:eastAsia="仿宋_GB2312"/>
          <w:sz w:val="32"/>
          <w:szCs w:val="32"/>
        </w:rPr>
        <w:t>专项</w:t>
      </w:r>
      <w:r>
        <w:rPr>
          <w:rFonts w:hint="eastAsia" w:ascii="仿宋_GB2312" w:eastAsia="仿宋_GB2312"/>
          <w:sz w:val="32"/>
          <w:szCs w:val="32"/>
        </w:rPr>
        <w:t>政策</w:t>
      </w:r>
      <w:r>
        <w:rPr>
          <w:rFonts w:ascii="仿宋_GB2312" w:eastAsia="仿宋_GB2312"/>
          <w:sz w:val="32"/>
          <w:szCs w:val="32"/>
        </w:rPr>
        <w:t>。因此，</w:t>
      </w:r>
      <w:r>
        <w:rPr>
          <w:rFonts w:hint="eastAsia" w:ascii="仿宋_GB2312" w:eastAsia="仿宋_GB2312"/>
          <w:sz w:val="32"/>
          <w:szCs w:val="32"/>
        </w:rPr>
        <w:t>明确</w:t>
      </w:r>
      <w:r>
        <w:rPr>
          <w:rFonts w:ascii="仿宋_GB2312" w:eastAsia="仿宋_GB2312"/>
          <w:sz w:val="32"/>
          <w:szCs w:val="32"/>
        </w:rPr>
        <w:t>受众和</w:t>
      </w:r>
      <w:r>
        <w:rPr>
          <w:rFonts w:hint="eastAsia" w:ascii="仿宋_GB2312" w:eastAsia="仿宋_GB2312"/>
          <w:sz w:val="32"/>
          <w:szCs w:val="32"/>
        </w:rPr>
        <w:t>政策</w:t>
      </w:r>
      <w:r>
        <w:rPr>
          <w:rFonts w:hint="eastAsia" w:ascii="仿宋_GB2312" w:hAnsi="仿宋" w:eastAsia="仿宋_GB2312"/>
          <w:sz w:val="32"/>
          <w:szCs w:val="32"/>
        </w:rPr>
        <w:t>导向，为港澳青年</w:t>
      </w:r>
      <w:r>
        <w:rPr>
          <w:rFonts w:ascii="仿宋_GB2312" w:hAnsi="仿宋" w:eastAsia="仿宋_GB2312"/>
          <w:sz w:val="32"/>
          <w:szCs w:val="32"/>
        </w:rPr>
        <w:t>在前海</w:t>
      </w:r>
      <w:r>
        <w:rPr>
          <w:rFonts w:hint="eastAsia" w:ascii="仿宋_GB2312" w:hAnsi="仿宋" w:eastAsia="仿宋_GB2312"/>
          <w:sz w:val="32"/>
          <w:szCs w:val="32"/>
        </w:rPr>
        <w:t>创业</w:t>
      </w:r>
      <w:r>
        <w:rPr>
          <w:rFonts w:ascii="仿宋_GB2312" w:hAnsi="仿宋" w:eastAsia="仿宋_GB2312"/>
          <w:sz w:val="32"/>
          <w:szCs w:val="32"/>
        </w:rPr>
        <w:t>就业</w:t>
      </w:r>
      <w:r>
        <w:rPr>
          <w:rFonts w:hint="eastAsia" w:ascii="仿宋_GB2312" w:hAnsi="仿宋" w:eastAsia="仿宋_GB2312"/>
          <w:sz w:val="32"/>
          <w:szCs w:val="32"/>
        </w:rPr>
        <w:t>发展提供</w:t>
      </w:r>
      <w:r>
        <w:rPr>
          <w:rFonts w:ascii="仿宋_GB2312" w:hAnsi="仿宋" w:eastAsia="仿宋_GB2312"/>
          <w:sz w:val="32"/>
          <w:szCs w:val="32"/>
        </w:rPr>
        <w:t>专项</w:t>
      </w:r>
      <w:r>
        <w:rPr>
          <w:rFonts w:hint="eastAsia" w:ascii="仿宋_GB2312" w:hAnsi="仿宋" w:eastAsia="仿宋_GB2312"/>
          <w:sz w:val="32"/>
          <w:szCs w:val="32"/>
        </w:rPr>
        <w:t>政策支持保障，</w:t>
      </w:r>
      <w:r>
        <w:rPr>
          <w:rFonts w:ascii="仿宋_GB2312" w:hAnsi="仿宋" w:eastAsia="仿宋_GB2312"/>
          <w:sz w:val="32"/>
          <w:szCs w:val="32"/>
        </w:rPr>
        <w:t>可</w:t>
      </w:r>
      <w:r>
        <w:rPr>
          <w:rFonts w:hint="eastAsia" w:ascii="仿宋_GB2312" w:hAnsi="仿宋" w:eastAsia="仿宋_GB2312"/>
          <w:sz w:val="32"/>
          <w:szCs w:val="32"/>
        </w:rPr>
        <w:t>促进一批港澳青年实现就业创业，融入</w:t>
      </w:r>
      <w:r>
        <w:rPr>
          <w:rFonts w:ascii="仿宋_GB2312" w:hAnsi="仿宋" w:eastAsia="仿宋_GB2312"/>
          <w:sz w:val="32"/>
          <w:szCs w:val="32"/>
        </w:rPr>
        <w:t>粤港澳大湾区</w:t>
      </w:r>
      <w:r>
        <w:rPr>
          <w:rFonts w:hint="eastAsia" w:ascii="仿宋_GB2312" w:hAnsi="仿宋" w:eastAsia="仿宋_GB2312"/>
          <w:sz w:val="32"/>
          <w:szCs w:val="32"/>
        </w:rPr>
        <w:t>发展。</w:t>
      </w:r>
    </w:p>
    <w:p>
      <w:pPr>
        <w:pStyle w:val="7"/>
        <w:spacing w:line="560" w:lineRule="exact"/>
        <w:ind w:firstLine="640" w:firstLineChars="0"/>
        <w:rPr>
          <w:rFonts w:hint="default" w:ascii="CESI黑体-GB2312" w:hAnsi="CESI黑体-GB2312" w:eastAsia="CESI黑体-GB2312" w:cs="CESI黑体-GB2312"/>
          <w:color w:val="000000"/>
          <w:kern w:val="0"/>
          <w:sz w:val="32"/>
          <w:szCs w:val="32"/>
        </w:rPr>
      </w:pPr>
      <w:r>
        <w:rPr>
          <w:rFonts w:hint="default" w:ascii="CESI黑体-GB2312" w:hAnsi="CESI黑体-GB2312" w:eastAsia="CESI黑体-GB2312" w:cs="CESI黑体-GB2312"/>
          <w:color w:val="000000"/>
          <w:kern w:val="0"/>
          <w:sz w:val="32"/>
          <w:szCs w:val="32"/>
        </w:rPr>
        <w:t>二</w:t>
      </w:r>
      <w:r>
        <w:rPr>
          <w:rFonts w:ascii="CESI黑体-GB2312" w:hAnsi="CESI黑体-GB2312" w:eastAsia="CESI黑体-GB2312" w:cs="CESI黑体-GB2312"/>
          <w:color w:val="000000"/>
          <w:kern w:val="0"/>
          <w:sz w:val="32"/>
          <w:szCs w:val="32"/>
        </w:rPr>
        <w:t>、政策衔接情况</w:t>
      </w:r>
    </w:p>
    <w:p>
      <w:pPr>
        <w:pStyle w:val="7"/>
        <w:spacing w:line="560" w:lineRule="exact"/>
        <w:ind w:firstLine="640"/>
        <w:rPr>
          <w:rFonts w:hint="default" w:ascii="CESI楷体-GB2312" w:hAnsi="CESI楷体-GB2312" w:eastAsia="CESI楷体-GB2312" w:cs="CESI楷体-GB2312"/>
          <w:color w:val="000000"/>
          <w:kern w:val="0"/>
          <w:sz w:val="32"/>
          <w:szCs w:val="32"/>
        </w:rPr>
      </w:pPr>
      <w:r>
        <w:rPr>
          <w:rFonts w:ascii="CESI楷体-GB2312" w:hAnsi="CESI楷体-GB2312" w:eastAsia="CESI楷体-GB2312" w:cs="CESI楷体-GB2312"/>
          <w:color w:val="000000"/>
          <w:kern w:val="0"/>
          <w:sz w:val="32"/>
          <w:szCs w:val="32"/>
        </w:rPr>
        <w:t>（一）与南山、宝安的政策衔接情况</w:t>
      </w:r>
    </w:p>
    <w:p>
      <w:pPr>
        <w:pStyle w:val="7"/>
        <w:spacing w:line="560" w:lineRule="exact"/>
        <w:ind w:firstLine="640"/>
        <w:rPr>
          <w:rFonts w:hint="default" w:ascii="仿宋_GB2312" w:hAnsi="仿宋" w:eastAsia="仿宋_GB2312"/>
          <w:sz w:val="32"/>
          <w:szCs w:val="32"/>
        </w:rPr>
      </w:pPr>
      <w:r>
        <w:rPr>
          <w:rFonts w:ascii="仿宋_GB2312" w:hAnsi="仿宋" w:eastAsia="仿宋_GB2312"/>
          <w:sz w:val="32"/>
          <w:szCs w:val="32"/>
        </w:rPr>
        <w:t>为最大限度突显前海“深港合作”功能与特色，尽可能与南山、宝安两行政区协同互补、优势叠加，在政策配套上实现“1+2&gt;3”的叠加效应，本</w:t>
      </w:r>
      <w:r>
        <w:rPr>
          <w:rFonts w:hint="default" w:ascii="仿宋_GB2312" w:hAnsi="仿宋" w:eastAsia="仿宋_GB2312"/>
          <w:sz w:val="32"/>
          <w:szCs w:val="32"/>
        </w:rPr>
        <w:t>《若干措施》</w:t>
      </w:r>
      <w:r>
        <w:rPr>
          <w:rFonts w:ascii="仿宋_GB2312" w:hAnsi="仿宋" w:eastAsia="仿宋_GB2312"/>
          <w:sz w:val="32"/>
          <w:szCs w:val="32"/>
        </w:rPr>
        <w:t>聚焦深港合作，针对港澳青年创业载体</w:t>
      </w:r>
      <w:r>
        <w:rPr>
          <w:rFonts w:hint="default" w:ascii="仿宋_GB2312" w:hAnsi="仿宋" w:eastAsia="仿宋_GB2312"/>
          <w:sz w:val="32"/>
          <w:szCs w:val="32"/>
        </w:rPr>
        <w:t>、</w:t>
      </w:r>
      <w:r>
        <w:rPr>
          <w:rFonts w:ascii="仿宋_GB2312" w:hAnsi="仿宋" w:eastAsia="仿宋_GB2312"/>
          <w:sz w:val="32"/>
          <w:szCs w:val="32"/>
        </w:rPr>
        <w:t>港澳青年创办企业</w:t>
      </w:r>
      <w:r>
        <w:rPr>
          <w:rFonts w:hint="default" w:ascii="仿宋_GB2312" w:hAnsi="仿宋" w:eastAsia="仿宋_GB2312"/>
          <w:sz w:val="32"/>
          <w:szCs w:val="32"/>
        </w:rPr>
        <w:t>、港澳青年个人</w:t>
      </w:r>
      <w:r>
        <w:rPr>
          <w:rFonts w:ascii="仿宋_GB2312" w:hAnsi="仿宋" w:eastAsia="仿宋_GB2312"/>
          <w:sz w:val="32"/>
          <w:szCs w:val="32"/>
        </w:rPr>
        <w:t>给予支持</w:t>
      </w:r>
      <w:r>
        <w:rPr>
          <w:rFonts w:hint="default" w:ascii="仿宋_GB2312" w:hAnsi="仿宋" w:eastAsia="仿宋_GB2312"/>
          <w:sz w:val="32"/>
          <w:szCs w:val="32"/>
        </w:rPr>
        <w:t>，</w:t>
      </w:r>
      <w:r>
        <w:rPr>
          <w:rFonts w:ascii="仿宋_GB2312" w:hAnsi="仿宋" w:eastAsia="仿宋_GB2312"/>
          <w:sz w:val="32"/>
          <w:szCs w:val="32"/>
        </w:rPr>
        <w:t>支持方向及群体可补南山、宝安政策所缺。对于南山、宝安现有政策，结合前海实际予以借鉴，在南山、宝安现行政策资助基础上，对港澳青年创办企业扶持标准适度提高。</w:t>
      </w:r>
    </w:p>
    <w:p>
      <w:pPr>
        <w:pStyle w:val="7"/>
        <w:spacing w:line="560" w:lineRule="exact"/>
        <w:ind w:firstLine="640"/>
        <w:rPr>
          <w:rFonts w:hint="default" w:ascii="CESI楷体-GB2312" w:hAnsi="CESI楷体-GB2312" w:eastAsia="CESI楷体-GB2312" w:cs="CESI楷体-GB2312"/>
          <w:color w:val="000000"/>
          <w:kern w:val="0"/>
          <w:sz w:val="32"/>
          <w:szCs w:val="32"/>
        </w:rPr>
      </w:pPr>
      <w:r>
        <w:rPr>
          <w:rFonts w:ascii="CESI楷体-GB2312" w:hAnsi="CESI楷体-GB2312" w:eastAsia="CESI楷体-GB2312" w:cs="CESI楷体-GB2312"/>
          <w:color w:val="000000"/>
          <w:kern w:val="0"/>
          <w:sz w:val="32"/>
          <w:szCs w:val="32"/>
        </w:rPr>
        <w:t>（二）与原港澳青年政策的衔接情况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lt;关于支持港澳青年在前海发展的若干措施&gt;实施细则》（深前海规〔2019〕7号）已启动废止流程，而部分港澳青年创业载体和港澳青年创办企业享受资助未超过三年。根据“老人老办法，新人新办法”原则，本</w:t>
      </w:r>
      <w:r>
        <w:rPr>
          <w:rFonts w:ascii="仿宋_GB2312" w:hAnsi="仿宋" w:eastAsia="仿宋_GB2312"/>
          <w:sz w:val="32"/>
          <w:szCs w:val="32"/>
        </w:rPr>
        <w:t>《若干措施》</w:t>
      </w:r>
      <w:r>
        <w:rPr>
          <w:rFonts w:hint="eastAsia" w:ascii="仿宋_GB2312" w:hAnsi="仿宋" w:eastAsia="仿宋_GB2312"/>
          <w:sz w:val="32"/>
          <w:szCs w:val="32"/>
        </w:rPr>
        <w:t>在附则中设置新旧政策衔接条款，对</w:t>
      </w:r>
      <w:r>
        <w:rPr>
          <w:rFonts w:ascii="仿宋_GB2312" w:hAnsi="仿宋" w:eastAsia="仿宋_GB2312"/>
          <w:sz w:val="32"/>
          <w:szCs w:val="32"/>
        </w:rPr>
        <w:t>《若干措施》</w:t>
      </w:r>
      <w:r>
        <w:rPr>
          <w:rFonts w:hint="eastAsia" w:ascii="仿宋_GB2312" w:hAnsi="仿宋" w:eastAsia="仿宋_GB2312"/>
          <w:sz w:val="32"/>
          <w:szCs w:val="32"/>
        </w:rPr>
        <w:t>实施前已享受《&lt;关于支持港澳青年在前海发展的若干措施&gt;实施细则》创业载体运营支持和企业租金支持的港澳青年创业载体和港澳青年创办企业，依照原政策文件享受有关资助，不再享受本</w:t>
      </w:r>
      <w:r>
        <w:rPr>
          <w:rFonts w:ascii="仿宋_GB2312" w:hAnsi="仿宋" w:eastAsia="仿宋_GB2312"/>
          <w:sz w:val="32"/>
          <w:szCs w:val="32"/>
        </w:rPr>
        <w:t>《若干措施》</w:t>
      </w:r>
      <w:r>
        <w:rPr>
          <w:rFonts w:hint="eastAsia" w:ascii="仿宋_GB2312" w:hAnsi="仿宋" w:eastAsia="仿宋_GB2312"/>
          <w:sz w:val="32"/>
          <w:szCs w:val="32"/>
        </w:rPr>
        <w:t>同类资助。</w:t>
      </w:r>
    </w:p>
    <w:p>
      <w:pPr>
        <w:spacing w:line="560" w:lineRule="exact"/>
        <w:ind w:firstLine="640" w:firstLineChars="200"/>
        <w:rPr>
          <w:rFonts w:ascii="CESI黑体-GB2312" w:hAnsi="CESI黑体-GB2312" w:eastAsia="CESI黑体-GB2312" w:cs="CESI黑体-GB2312"/>
          <w:color w:val="000000"/>
          <w:kern w:val="0"/>
          <w:sz w:val="32"/>
          <w:szCs w:val="32"/>
        </w:rPr>
      </w:pPr>
      <w:r>
        <w:rPr>
          <w:rFonts w:ascii="CESI黑体-GB2312" w:hAnsi="CESI黑体-GB2312" w:eastAsia="CESI黑体-GB2312" w:cs="CESI黑体-GB2312"/>
          <w:color w:val="000000"/>
          <w:kern w:val="0"/>
          <w:sz w:val="32"/>
          <w:szCs w:val="32"/>
        </w:rPr>
        <w:t>三</w:t>
      </w:r>
      <w:r>
        <w:rPr>
          <w:rFonts w:hint="eastAsia" w:ascii="CESI黑体-GB2312" w:hAnsi="CESI黑体-GB2312" w:eastAsia="CESI黑体-GB2312" w:cs="CESI黑体-GB2312"/>
          <w:color w:val="000000"/>
          <w:kern w:val="0"/>
          <w:sz w:val="32"/>
          <w:szCs w:val="32"/>
        </w:rPr>
        <w:t>、主要内容</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若干措施》</w:t>
      </w:r>
      <w:r>
        <w:rPr>
          <w:rFonts w:hint="eastAsia" w:ascii="仿宋_GB2312" w:hAnsi="仿宋" w:eastAsia="仿宋_GB2312"/>
          <w:sz w:val="32"/>
          <w:szCs w:val="32"/>
        </w:rPr>
        <w:t>共八章，三十</w:t>
      </w:r>
      <w:r>
        <w:rPr>
          <w:rFonts w:hint="default" w:ascii="仿宋_GB2312" w:hAnsi="仿宋" w:eastAsia="仿宋_GB2312"/>
          <w:sz w:val="32"/>
          <w:szCs w:val="32"/>
        </w:rPr>
        <w:t>四</w:t>
      </w:r>
      <w:r>
        <w:rPr>
          <w:rFonts w:hint="eastAsia" w:ascii="仿宋_GB2312" w:hAnsi="仿宋" w:eastAsia="仿宋_GB2312"/>
          <w:sz w:val="32"/>
          <w:szCs w:val="32"/>
        </w:rPr>
        <w:t>条</w:t>
      </w:r>
      <w:r>
        <w:rPr>
          <w:rFonts w:ascii="仿宋_GB2312" w:hAnsi="仿宋" w:eastAsia="仿宋_GB2312"/>
          <w:sz w:val="32"/>
          <w:szCs w:val="32"/>
        </w:rPr>
        <w:t>，主要内容如下：</w:t>
      </w:r>
    </w:p>
    <w:p>
      <w:pPr>
        <w:widowControl/>
        <w:spacing w:line="560" w:lineRule="exact"/>
        <w:ind w:firstLine="640" w:firstLineChars="200"/>
        <w:rPr>
          <w:rFonts w:ascii="CESI楷体-GB2312" w:hAnsi="CESI楷体-GB2312" w:eastAsia="CESI楷体-GB2312" w:cs="CESI楷体-GB2312"/>
          <w:sz w:val="32"/>
          <w:szCs w:val="32"/>
        </w:rPr>
      </w:pPr>
      <w:r>
        <w:rPr>
          <w:rFonts w:ascii="CESI楷体-GB2312" w:hAnsi="CESI楷体-GB2312" w:eastAsia="CESI楷体-GB2312" w:cs="CESI楷体-GB2312"/>
          <w:sz w:val="32"/>
          <w:szCs w:val="32"/>
        </w:rPr>
        <w:t>（</w:t>
      </w:r>
      <w:r>
        <w:rPr>
          <w:rFonts w:hint="eastAsia" w:ascii="CESI楷体-GB2312" w:hAnsi="CESI楷体-GB2312" w:eastAsia="CESI楷体-GB2312" w:cs="CESI楷体-GB2312"/>
          <w:sz w:val="32"/>
          <w:szCs w:val="32"/>
        </w:rPr>
        <w:t>一</w:t>
      </w:r>
      <w:r>
        <w:rPr>
          <w:rFonts w:ascii="CESI楷体-GB2312" w:hAnsi="CESI楷体-GB2312" w:eastAsia="CESI楷体-GB2312" w:cs="CESI楷体-GB2312"/>
          <w:sz w:val="32"/>
          <w:szCs w:val="32"/>
        </w:rPr>
        <w:t>）</w:t>
      </w:r>
      <w:r>
        <w:rPr>
          <w:rFonts w:hint="eastAsia" w:ascii="CESI楷体-GB2312" w:hAnsi="CESI楷体-GB2312" w:eastAsia="CESI楷体-GB2312" w:cs="CESI楷体-GB2312"/>
          <w:sz w:val="32"/>
          <w:szCs w:val="32"/>
        </w:rPr>
        <w:t>支持港澳青年</w:t>
      </w:r>
      <w:r>
        <w:rPr>
          <w:rFonts w:ascii="CESI楷体-GB2312" w:hAnsi="CESI楷体-GB2312" w:eastAsia="CESI楷体-GB2312" w:cs="CESI楷体-GB2312"/>
          <w:sz w:val="32"/>
          <w:szCs w:val="32"/>
        </w:rPr>
        <w:t>创新</w:t>
      </w:r>
      <w:r>
        <w:rPr>
          <w:rFonts w:hint="eastAsia" w:ascii="CESI楷体-GB2312" w:hAnsi="CESI楷体-GB2312" w:eastAsia="CESI楷体-GB2312" w:cs="CESI楷体-GB2312"/>
          <w:sz w:val="32"/>
          <w:szCs w:val="32"/>
        </w:rPr>
        <w:t>创业载体</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在前海合作区范围内打造一批以培育、孵化和推动港澳青年创新创业企业发展为宗旨，</w:t>
      </w:r>
      <w:r>
        <w:rPr>
          <w:rFonts w:ascii="仿宋_GB2312" w:hAnsi="仿宋" w:eastAsia="仿宋_GB2312"/>
          <w:sz w:val="32"/>
          <w:szCs w:val="32"/>
        </w:rPr>
        <w:t>具备一定物理空间、配套设施，具备管理机构及服务能力的</w:t>
      </w:r>
      <w:r>
        <w:rPr>
          <w:rFonts w:hint="eastAsia" w:ascii="仿宋_GB2312" w:hAnsi="仿宋" w:eastAsia="仿宋_GB2312"/>
          <w:sz w:val="32"/>
          <w:szCs w:val="32"/>
        </w:rPr>
        <w:t>产业园区，作为“前海港澳青年创新创业园区”，给予园区</w:t>
      </w:r>
      <w:r>
        <w:rPr>
          <w:rFonts w:ascii="仿宋_GB2312" w:hAnsi="仿宋" w:eastAsia="仿宋_GB2312"/>
          <w:sz w:val="32"/>
          <w:szCs w:val="32"/>
        </w:rPr>
        <w:t>内</w:t>
      </w:r>
      <w:r>
        <w:rPr>
          <w:rFonts w:hint="eastAsia" w:ascii="仿宋_GB2312" w:hAnsi="仿宋" w:eastAsia="仿宋_GB2312"/>
          <w:sz w:val="32"/>
          <w:szCs w:val="32"/>
        </w:rPr>
        <w:t>的港澳青年创业载体和港澳青年创办企业相关支持。</w:t>
      </w:r>
    </w:p>
    <w:p>
      <w:pPr>
        <w:widowControl/>
        <w:spacing w:line="560" w:lineRule="exact"/>
        <w:ind w:firstLine="640" w:firstLineChars="200"/>
        <w:rPr>
          <w:rFonts w:ascii="仿宋_GB2312" w:hAnsi="仿宋" w:eastAsia="仿宋_GB2312"/>
          <w:sz w:val="32"/>
          <w:szCs w:val="32"/>
        </w:rPr>
      </w:pPr>
      <w:r>
        <w:rPr>
          <w:rFonts w:ascii="仿宋_GB2312" w:hAnsi="仿宋" w:eastAsia="仿宋_GB2312"/>
          <w:sz w:val="32"/>
          <w:szCs w:val="32"/>
        </w:rPr>
        <w:t>对</w:t>
      </w:r>
      <w:r>
        <w:rPr>
          <w:rFonts w:hint="eastAsia" w:ascii="仿宋_GB2312" w:hAnsi="仿宋" w:eastAsia="仿宋_GB2312"/>
          <w:sz w:val="32"/>
          <w:szCs w:val="32"/>
        </w:rPr>
        <w:t>港澳青年创业载体</w:t>
      </w:r>
      <w:r>
        <w:rPr>
          <w:rFonts w:ascii="仿宋_GB2312" w:hAnsi="仿宋" w:eastAsia="仿宋_GB2312"/>
          <w:sz w:val="32"/>
          <w:szCs w:val="32"/>
        </w:rPr>
        <w:t>运营费用</w:t>
      </w:r>
      <w:r>
        <w:rPr>
          <w:rFonts w:hint="eastAsia" w:ascii="仿宋_GB2312" w:hAnsi="仿宋" w:eastAsia="仿宋_GB2312"/>
          <w:sz w:val="32"/>
          <w:szCs w:val="32"/>
        </w:rPr>
        <w:t>、</w:t>
      </w:r>
      <w:r>
        <w:rPr>
          <w:rFonts w:ascii="仿宋_GB2312" w:hAnsi="仿宋" w:eastAsia="仿宋_GB2312"/>
          <w:sz w:val="32"/>
          <w:szCs w:val="32"/>
        </w:rPr>
        <w:t>引入港澳青年、</w:t>
      </w:r>
      <w:r>
        <w:rPr>
          <w:rFonts w:hint="eastAsia" w:ascii="仿宋_GB2312" w:hAnsi="仿宋" w:eastAsia="仿宋_GB2312"/>
          <w:sz w:val="32"/>
          <w:szCs w:val="32"/>
        </w:rPr>
        <w:t>促成企业获得融资</w:t>
      </w:r>
      <w:r>
        <w:rPr>
          <w:rFonts w:ascii="仿宋_GB2312" w:hAnsi="仿宋" w:eastAsia="仿宋_GB2312"/>
          <w:sz w:val="32"/>
          <w:szCs w:val="32"/>
        </w:rPr>
        <w:t>等给予</w:t>
      </w:r>
      <w:r>
        <w:rPr>
          <w:rFonts w:hint="eastAsia" w:ascii="仿宋_GB2312" w:hAnsi="仿宋" w:eastAsia="仿宋_GB2312"/>
          <w:sz w:val="32"/>
          <w:szCs w:val="32"/>
        </w:rPr>
        <w:t>专项补贴</w:t>
      </w:r>
      <w:r>
        <w:rPr>
          <w:rFonts w:ascii="仿宋_GB2312" w:hAnsi="仿宋" w:eastAsia="仿宋_GB2312"/>
          <w:sz w:val="32"/>
          <w:szCs w:val="32"/>
        </w:rPr>
        <w:t>。</w:t>
      </w:r>
      <w:r>
        <w:rPr>
          <w:rFonts w:hint="eastAsia" w:ascii="仿宋_GB2312" w:hAnsi="仿宋" w:eastAsia="仿宋_GB2312"/>
          <w:sz w:val="32"/>
          <w:szCs w:val="32"/>
        </w:rPr>
        <w:t>对于前海港澳青年创新创业园区内的港澳青年创业载体给予</w:t>
      </w:r>
      <w:r>
        <w:rPr>
          <w:rFonts w:ascii="仿宋_GB2312" w:hAnsi="仿宋" w:eastAsia="仿宋_GB2312"/>
          <w:sz w:val="32"/>
          <w:szCs w:val="32"/>
        </w:rPr>
        <w:t>每年35万-100万，最多三年的运营扶持；对达到每50平方米1个港澳青年目标的港澳青年创业载体，给予每年70万-200万</w:t>
      </w:r>
      <w:r>
        <w:rPr>
          <w:rFonts w:hint="eastAsia" w:ascii="仿宋_GB2312" w:hAnsi="仿宋" w:eastAsia="仿宋_GB2312"/>
          <w:sz w:val="32"/>
          <w:szCs w:val="32"/>
        </w:rPr>
        <w:t>，</w:t>
      </w:r>
      <w:r>
        <w:rPr>
          <w:rFonts w:ascii="仿宋_GB2312" w:hAnsi="仿宋" w:eastAsia="仿宋_GB2312"/>
          <w:sz w:val="32"/>
          <w:szCs w:val="32"/>
        </w:rPr>
        <w:t>最多三年的奖励补助。对</w:t>
      </w:r>
      <w:r>
        <w:rPr>
          <w:rFonts w:hint="eastAsia" w:ascii="仿宋_GB2312" w:hAnsi="仿宋" w:eastAsia="仿宋_GB2312"/>
          <w:sz w:val="32"/>
          <w:szCs w:val="32"/>
        </w:rPr>
        <w:t>港澳青年创业载体促成港澳青年创办企业获得社会融资</w:t>
      </w:r>
      <w:r>
        <w:rPr>
          <w:rFonts w:ascii="仿宋_GB2312" w:hAnsi="仿宋" w:eastAsia="仿宋_GB2312"/>
          <w:sz w:val="32"/>
          <w:szCs w:val="32"/>
        </w:rPr>
        <w:t>的，</w:t>
      </w:r>
      <w:r>
        <w:rPr>
          <w:rFonts w:hint="eastAsia" w:ascii="仿宋_GB2312" w:hAnsi="仿宋" w:eastAsia="仿宋_GB2312"/>
          <w:sz w:val="32"/>
          <w:szCs w:val="32"/>
        </w:rPr>
        <w:t>给予创业载体</w:t>
      </w:r>
      <w:r>
        <w:rPr>
          <w:rFonts w:ascii="仿宋_GB2312" w:hAnsi="仿宋" w:eastAsia="仿宋_GB2312"/>
          <w:sz w:val="32"/>
          <w:szCs w:val="32"/>
        </w:rPr>
        <w:t>运营企业</w:t>
      </w:r>
      <w:r>
        <w:rPr>
          <w:rFonts w:hint="eastAsia" w:ascii="仿宋_GB2312" w:hAnsi="仿宋" w:eastAsia="仿宋_GB2312"/>
          <w:sz w:val="32"/>
          <w:szCs w:val="32"/>
        </w:rPr>
        <w:t>融资额</w:t>
      </w:r>
      <w:r>
        <w:rPr>
          <w:rFonts w:ascii="仿宋_GB2312" w:hAnsi="仿宋" w:eastAsia="仿宋_GB2312"/>
          <w:sz w:val="32"/>
          <w:szCs w:val="32"/>
        </w:rPr>
        <w:t>3</w:t>
      </w:r>
      <w:r>
        <w:rPr>
          <w:rFonts w:hint="eastAsia" w:ascii="仿宋_GB2312" w:hAnsi="仿宋" w:eastAsia="仿宋_GB2312"/>
          <w:sz w:val="32"/>
          <w:szCs w:val="32"/>
        </w:rPr>
        <w:t>%的融资奖励</w:t>
      </w:r>
      <w:r>
        <w:rPr>
          <w:rFonts w:ascii="仿宋_GB2312" w:hAnsi="仿宋" w:eastAsia="仿宋_GB2312"/>
          <w:sz w:val="32"/>
          <w:szCs w:val="32"/>
        </w:rPr>
        <w:t>。</w:t>
      </w:r>
    </w:p>
    <w:p>
      <w:pPr>
        <w:widowControl/>
        <w:spacing w:line="560" w:lineRule="exact"/>
        <w:ind w:firstLine="640" w:firstLineChars="200"/>
        <w:rPr>
          <w:rFonts w:ascii="CESI楷体-GB2312" w:hAnsi="CESI楷体-GB2312" w:eastAsia="CESI楷体-GB2312" w:cs="CESI楷体-GB2312"/>
          <w:sz w:val="32"/>
          <w:szCs w:val="32"/>
        </w:rPr>
      </w:pPr>
      <w:r>
        <w:rPr>
          <w:rFonts w:ascii="CESI楷体-GB2312" w:hAnsi="CESI楷体-GB2312" w:eastAsia="CESI楷体-GB2312" w:cs="CESI楷体-GB2312"/>
          <w:sz w:val="32"/>
          <w:szCs w:val="32"/>
        </w:rPr>
        <w:t>（</w:t>
      </w:r>
      <w:r>
        <w:rPr>
          <w:rFonts w:hint="eastAsia" w:ascii="CESI楷体-GB2312" w:hAnsi="CESI楷体-GB2312" w:eastAsia="CESI楷体-GB2312" w:cs="CESI楷体-GB2312"/>
          <w:sz w:val="32"/>
          <w:szCs w:val="32"/>
        </w:rPr>
        <w:t>二</w:t>
      </w:r>
      <w:r>
        <w:rPr>
          <w:rFonts w:ascii="CESI楷体-GB2312" w:hAnsi="CESI楷体-GB2312" w:eastAsia="CESI楷体-GB2312" w:cs="CESI楷体-GB2312"/>
          <w:sz w:val="32"/>
          <w:szCs w:val="32"/>
        </w:rPr>
        <w:t>）</w:t>
      </w:r>
      <w:r>
        <w:rPr>
          <w:rFonts w:hint="eastAsia" w:ascii="CESI楷体-GB2312" w:hAnsi="CESI楷体-GB2312" w:eastAsia="CESI楷体-GB2312" w:cs="CESI楷体-GB2312"/>
          <w:sz w:val="32"/>
          <w:szCs w:val="32"/>
        </w:rPr>
        <w:t>支持港澳青年</w:t>
      </w:r>
      <w:r>
        <w:rPr>
          <w:rFonts w:ascii="CESI楷体-GB2312" w:hAnsi="CESI楷体-GB2312" w:eastAsia="CESI楷体-GB2312" w:cs="CESI楷体-GB2312"/>
          <w:sz w:val="32"/>
          <w:szCs w:val="32"/>
        </w:rPr>
        <w:t>创新创业</w:t>
      </w:r>
    </w:p>
    <w:p>
      <w:pPr>
        <w:widowControl/>
        <w:spacing w:line="560" w:lineRule="exact"/>
        <w:ind w:firstLine="640" w:firstLineChars="200"/>
        <w:rPr>
          <w:rFonts w:ascii="仿宋_GB2312" w:hAnsi="仿宋" w:eastAsia="仿宋_GB2312"/>
          <w:sz w:val="32"/>
          <w:szCs w:val="32"/>
        </w:rPr>
      </w:pPr>
      <w:r>
        <w:rPr>
          <w:rFonts w:ascii="仿宋_GB2312" w:hAnsi="仿宋" w:eastAsia="仿宋_GB2312"/>
          <w:sz w:val="32"/>
          <w:szCs w:val="32"/>
        </w:rPr>
        <w:t>为</w:t>
      </w:r>
      <w:r>
        <w:rPr>
          <w:rFonts w:hint="eastAsia" w:ascii="仿宋_GB2312" w:hAnsi="仿宋" w:eastAsia="仿宋_GB2312"/>
          <w:sz w:val="32"/>
          <w:szCs w:val="32"/>
        </w:rPr>
        <w:t>港澳青年创办企业</w:t>
      </w:r>
      <w:r>
        <w:rPr>
          <w:rFonts w:ascii="仿宋_GB2312" w:hAnsi="仿宋" w:eastAsia="仿宋_GB2312"/>
          <w:sz w:val="32"/>
          <w:szCs w:val="32"/>
        </w:rPr>
        <w:t>提供创业初期各类基础性资助，</w:t>
      </w:r>
      <w:r>
        <w:rPr>
          <w:rFonts w:ascii="仿宋_GB2312" w:eastAsia="仿宋_GB2312"/>
          <w:b/>
          <w:sz w:val="32"/>
          <w:szCs w:val="32"/>
        </w:rPr>
        <w:t>一是租金补贴。</w:t>
      </w:r>
      <w:r>
        <w:rPr>
          <w:rFonts w:ascii="仿宋_GB2312" w:hAnsi="仿宋" w:eastAsia="仿宋_GB2312"/>
          <w:sz w:val="32"/>
          <w:szCs w:val="32"/>
        </w:rPr>
        <w:t>对前海</w:t>
      </w:r>
      <w:r>
        <w:rPr>
          <w:rFonts w:hint="eastAsia" w:ascii="仿宋_GB2312" w:hAnsi="仿宋" w:eastAsia="仿宋_GB2312"/>
          <w:sz w:val="32"/>
          <w:szCs w:val="32"/>
        </w:rPr>
        <w:t>港澳青年创新创业园区内</w:t>
      </w:r>
      <w:r>
        <w:rPr>
          <w:rFonts w:ascii="仿宋_GB2312" w:hAnsi="仿宋" w:eastAsia="仿宋_GB2312"/>
          <w:sz w:val="32"/>
          <w:szCs w:val="32"/>
        </w:rPr>
        <w:t>的港澳青年创办企业给予不超过60元/平方米·月的租金补贴。</w:t>
      </w:r>
      <w:r>
        <w:rPr>
          <w:rFonts w:ascii="仿宋_GB2312" w:eastAsia="仿宋_GB2312"/>
          <w:b/>
          <w:sz w:val="32"/>
          <w:szCs w:val="32"/>
        </w:rPr>
        <w:t>二是</w:t>
      </w:r>
      <w:r>
        <w:rPr>
          <w:rFonts w:hint="eastAsia" w:ascii="仿宋_GB2312" w:eastAsia="仿宋_GB2312"/>
          <w:b/>
          <w:sz w:val="32"/>
          <w:szCs w:val="32"/>
        </w:rPr>
        <w:t>创业奖励。</w:t>
      </w:r>
      <w:r>
        <w:rPr>
          <w:rFonts w:hint="eastAsia" w:ascii="仿宋_GB2312" w:eastAsia="仿宋_GB2312"/>
          <w:color w:val="000000"/>
          <w:sz w:val="32"/>
          <w:szCs w:val="32"/>
        </w:rPr>
        <w:t>支持</w:t>
      </w:r>
      <w:r>
        <w:rPr>
          <w:rFonts w:ascii="仿宋_GB2312" w:hAnsi="仿宋" w:eastAsia="仿宋_GB2312"/>
          <w:sz w:val="32"/>
          <w:szCs w:val="32"/>
        </w:rPr>
        <w:t>港澳</w:t>
      </w:r>
      <w:r>
        <w:rPr>
          <w:rFonts w:hint="eastAsia" w:ascii="仿宋_GB2312" w:hAnsi="仿宋" w:eastAsia="仿宋_GB2312"/>
          <w:sz w:val="32"/>
          <w:szCs w:val="32"/>
        </w:rPr>
        <w:t>青年</w:t>
      </w:r>
      <w:r>
        <w:rPr>
          <w:rFonts w:hint="eastAsia" w:ascii="仿宋_GB2312" w:eastAsia="仿宋_GB2312"/>
          <w:color w:val="000000"/>
          <w:sz w:val="32"/>
          <w:szCs w:val="32"/>
        </w:rPr>
        <w:t>在</w:t>
      </w:r>
      <w:r>
        <w:rPr>
          <w:rFonts w:hint="eastAsia" w:ascii="仿宋_GB2312" w:hAnsi="仿宋_GB2312" w:eastAsia="仿宋_GB2312" w:cs="仿宋_GB2312"/>
          <w:color w:val="000000"/>
          <w:sz w:val="32"/>
          <w:szCs w:val="32"/>
        </w:rPr>
        <w:t>前海创业</w:t>
      </w:r>
      <w:r>
        <w:rPr>
          <w:rFonts w:hint="eastAsia" w:ascii="仿宋_GB2312" w:eastAsia="仿宋_GB2312"/>
          <w:sz w:val="32"/>
          <w:szCs w:val="32"/>
        </w:rPr>
        <w:t>，给予</w:t>
      </w:r>
      <w:r>
        <w:rPr>
          <w:rFonts w:hint="eastAsia" w:ascii="仿宋_GB2312" w:eastAsia="仿宋_GB2312"/>
          <w:color w:val="000000"/>
          <w:sz w:val="32"/>
          <w:szCs w:val="32"/>
        </w:rPr>
        <w:t>每人每</w:t>
      </w:r>
      <w:r>
        <w:rPr>
          <w:rFonts w:ascii="仿宋_GB2312" w:eastAsia="仿宋_GB2312"/>
          <w:color w:val="000000"/>
          <w:sz w:val="32"/>
          <w:szCs w:val="32"/>
        </w:rPr>
        <w:t>年3万元创业奖励</w:t>
      </w:r>
      <w:r>
        <w:rPr>
          <w:rFonts w:hint="eastAsia" w:ascii="仿宋_GB2312" w:eastAsia="仿宋_GB2312"/>
          <w:sz w:val="32"/>
          <w:szCs w:val="32"/>
        </w:rPr>
        <w:t>。</w:t>
      </w:r>
      <w:r>
        <w:rPr>
          <w:rFonts w:ascii="仿宋_GB2312" w:hAnsi="仿宋" w:eastAsia="仿宋_GB2312"/>
          <w:b/>
          <w:bCs/>
          <w:sz w:val="32"/>
          <w:szCs w:val="32"/>
        </w:rPr>
        <w:t>三是参展补贴。</w:t>
      </w:r>
      <w:r>
        <w:rPr>
          <w:rFonts w:ascii="仿宋_GB2312" w:eastAsia="仿宋_GB2312"/>
          <w:sz w:val="32"/>
          <w:szCs w:val="32"/>
        </w:rPr>
        <w:t>港澳青年创办企业</w:t>
      </w:r>
      <w:r>
        <w:rPr>
          <w:rFonts w:hint="eastAsia" w:ascii="仿宋_GB2312" w:eastAsia="仿宋_GB2312"/>
          <w:sz w:val="32"/>
          <w:szCs w:val="32"/>
        </w:rPr>
        <w:t>参</w:t>
      </w:r>
      <w:r>
        <w:rPr>
          <w:rFonts w:hint="eastAsia" w:ascii="仿宋_GB2312" w:hAnsi="仿宋" w:eastAsia="仿宋_GB2312"/>
          <w:sz w:val="32"/>
          <w:szCs w:val="32"/>
        </w:rPr>
        <w:t>加政府主办展会</w:t>
      </w:r>
      <w:r>
        <w:rPr>
          <w:rFonts w:ascii="仿宋_GB2312" w:hAnsi="仿宋" w:eastAsia="仿宋_GB2312"/>
          <w:sz w:val="32"/>
          <w:szCs w:val="32"/>
        </w:rPr>
        <w:t>的，按实际发生费</w:t>
      </w:r>
      <w:r>
        <w:rPr>
          <w:rFonts w:ascii="仿宋_GB2312" w:eastAsia="仿宋_GB2312"/>
          <w:sz w:val="32"/>
          <w:szCs w:val="32"/>
        </w:rPr>
        <w:t>用</w:t>
      </w:r>
      <w:r>
        <w:rPr>
          <w:rFonts w:hint="default" w:ascii="仿宋_GB2312" w:eastAsia="仿宋_GB2312"/>
          <w:sz w:val="32"/>
          <w:szCs w:val="32"/>
        </w:rPr>
        <w:t>2</w:t>
      </w:r>
      <w:r>
        <w:rPr>
          <w:rFonts w:ascii="仿宋_GB2312" w:eastAsia="仿宋_GB2312"/>
          <w:sz w:val="32"/>
          <w:szCs w:val="32"/>
        </w:rPr>
        <w:t>0%的比例给予参展补贴。</w:t>
      </w:r>
      <w:r>
        <w:rPr>
          <w:rFonts w:ascii="仿宋_GB2312" w:hAnsi="仿宋" w:eastAsia="仿宋_GB2312"/>
          <w:b/>
          <w:bCs/>
          <w:sz w:val="32"/>
          <w:szCs w:val="32"/>
        </w:rPr>
        <w:t>四是国高奖励。</w:t>
      </w:r>
      <w:r>
        <w:rPr>
          <w:rFonts w:hint="eastAsia" w:ascii="仿宋_GB2312" w:hAnsi="仿宋" w:eastAsia="仿宋_GB2312"/>
          <w:sz w:val="32"/>
          <w:szCs w:val="32"/>
        </w:rPr>
        <w:t>获得</w:t>
      </w:r>
      <w:r>
        <w:rPr>
          <w:rFonts w:ascii="仿宋_GB2312" w:hAnsi="仿宋" w:eastAsia="仿宋_GB2312"/>
          <w:sz w:val="32"/>
          <w:szCs w:val="32"/>
        </w:rPr>
        <w:t>国家高新技术企业认定和重新认定的港澳青年创办企业，给予12万和6万的奖励资助。</w:t>
      </w:r>
    </w:p>
    <w:p>
      <w:pPr>
        <w:widowControl/>
        <w:spacing w:line="560" w:lineRule="exact"/>
        <w:ind w:firstLine="640" w:firstLineChars="200"/>
        <w:rPr>
          <w:rFonts w:ascii="CESI楷体-GB2312" w:hAnsi="CESI楷体-GB2312" w:eastAsia="CESI楷体-GB2312" w:cs="CESI楷体-GB2312"/>
          <w:sz w:val="32"/>
          <w:szCs w:val="32"/>
        </w:rPr>
      </w:pPr>
      <w:r>
        <w:rPr>
          <w:rFonts w:ascii="CESI楷体-GB2312" w:hAnsi="CESI楷体-GB2312" w:eastAsia="CESI楷体-GB2312" w:cs="CESI楷体-GB2312"/>
          <w:sz w:val="32"/>
          <w:szCs w:val="32"/>
        </w:rPr>
        <w:t>（</w:t>
      </w:r>
      <w:r>
        <w:rPr>
          <w:rFonts w:hint="eastAsia" w:ascii="CESI楷体-GB2312" w:hAnsi="CESI楷体-GB2312" w:eastAsia="CESI楷体-GB2312" w:cs="CESI楷体-GB2312"/>
          <w:sz w:val="32"/>
          <w:szCs w:val="32"/>
        </w:rPr>
        <w:t>三</w:t>
      </w:r>
      <w:r>
        <w:rPr>
          <w:rFonts w:ascii="CESI楷体-GB2312" w:hAnsi="CESI楷体-GB2312" w:eastAsia="CESI楷体-GB2312" w:cs="CESI楷体-GB2312"/>
          <w:sz w:val="32"/>
          <w:szCs w:val="32"/>
        </w:rPr>
        <w:t>）支持港澳青年实习就业</w:t>
      </w:r>
    </w:p>
    <w:p>
      <w:pPr>
        <w:spacing w:line="560" w:lineRule="exact"/>
        <w:ind w:firstLine="640" w:firstLineChars="200"/>
        <w:rPr>
          <w:rFonts w:ascii="仿宋_GB2312" w:eastAsia="仿宋_GB2312"/>
          <w:sz w:val="32"/>
          <w:szCs w:val="32"/>
        </w:rPr>
      </w:pPr>
      <w:r>
        <w:rPr>
          <w:rFonts w:ascii="仿宋_GB2312" w:hAnsi="仿宋" w:eastAsia="仿宋_GB2312"/>
          <w:sz w:val="32"/>
          <w:szCs w:val="32"/>
        </w:rPr>
        <w:t>为港澳青年来前海实习就业提供各类资助，</w:t>
      </w:r>
      <w:r>
        <w:rPr>
          <w:rFonts w:hint="eastAsia" w:ascii="仿宋_GB2312" w:eastAsia="仿宋_GB2312"/>
          <w:b/>
          <w:sz w:val="32"/>
          <w:szCs w:val="32"/>
        </w:rPr>
        <w:t>一是实习补贴。</w:t>
      </w:r>
      <w:r>
        <w:rPr>
          <w:rFonts w:hint="eastAsia" w:ascii="仿宋_GB2312" w:hAnsi="仿宋" w:eastAsia="仿宋_GB2312"/>
          <w:sz w:val="32"/>
          <w:szCs w:val="32"/>
        </w:rPr>
        <w:t>鼓励</w:t>
      </w:r>
      <w:r>
        <w:rPr>
          <w:rFonts w:ascii="仿宋_GB2312" w:hAnsi="仿宋" w:eastAsia="仿宋_GB2312"/>
          <w:sz w:val="32"/>
          <w:szCs w:val="32"/>
        </w:rPr>
        <w:t>港澳</w:t>
      </w:r>
      <w:r>
        <w:rPr>
          <w:rFonts w:hint="eastAsia" w:ascii="仿宋_GB2312" w:hAnsi="仿宋" w:eastAsia="仿宋_GB2312"/>
          <w:sz w:val="32"/>
          <w:szCs w:val="32"/>
        </w:rPr>
        <w:t>青年来前海实习，</w:t>
      </w:r>
      <w:r>
        <w:rPr>
          <w:rFonts w:hint="eastAsia" w:ascii="仿宋_GB2312" w:eastAsia="仿宋_GB2312"/>
          <w:sz w:val="32"/>
          <w:szCs w:val="32"/>
        </w:rPr>
        <w:t>给予每人每月3000元实习补贴。</w:t>
      </w:r>
      <w:r>
        <w:rPr>
          <w:rFonts w:hint="eastAsia" w:ascii="仿宋_GB2312" w:eastAsia="仿宋_GB2312"/>
          <w:b/>
          <w:sz w:val="32"/>
          <w:szCs w:val="32"/>
        </w:rPr>
        <w:t>二是生活补贴。</w:t>
      </w:r>
      <w:r>
        <w:rPr>
          <w:rFonts w:hint="eastAsia" w:ascii="仿宋_GB2312" w:eastAsia="仿宋_GB2312"/>
          <w:sz w:val="32"/>
          <w:szCs w:val="32"/>
          <w:highlight w:val="none"/>
        </w:rPr>
        <w:t>对来前海工作的</w:t>
      </w:r>
      <w:r>
        <w:rPr>
          <w:rFonts w:ascii="仿宋_GB2312" w:hAnsi="仿宋" w:eastAsia="仿宋_GB2312"/>
          <w:sz w:val="32"/>
          <w:szCs w:val="32"/>
          <w:highlight w:val="none"/>
        </w:rPr>
        <w:t>港澳</w:t>
      </w:r>
      <w:r>
        <w:rPr>
          <w:rFonts w:hint="eastAsia" w:ascii="仿宋_GB2312" w:hAnsi="仿宋" w:eastAsia="仿宋_GB2312"/>
          <w:sz w:val="32"/>
          <w:szCs w:val="32"/>
          <w:highlight w:val="none"/>
        </w:rPr>
        <w:t>青年</w:t>
      </w:r>
      <w:r>
        <w:rPr>
          <w:rFonts w:hint="eastAsia" w:ascii="仿宋_GB2312" w:eastAsia="仿宋_GB2312"/>
          <w:sz w:val="32"/>
          <w:szCs w:val="32"/>
          <w:highlight w:val="none"/>
        </w:rPr>
        <w:t>, 给予每人每月</w:t>
      </w:r>
      <w:r>
        <w:rPr>
          <w:rFonts w:hint="default" w:ascii="仿宋_GB2312" w:eastAsia="仿宋_GB2312"/>
          <w:sz w:val="32"/>
          <w:szCs w:val="32"/>
          <w:highlight w:val="none"/>
        </w:rPr>
        <w:t>不超过</w:t>
      </w:r>
      <w:r>
        <w:rPr>
          <w:rFonts w:ascii="仿宋_GB2312" w:eastAsia="仿宋_GB2312"/>
          <w:sz w:val="32"/>
          <w:szCs w:val="32"/>
          <w:highlight w:val="none"/>
        </w:rPr>
        <w:t>5</w:t>
      </w:r>
      <w:r>
        <w:rPr>
          <w:rFonts w:hint="eastAsia" w:ascii="仿宋_GB2312" w:eastAsia="仿宋_GB2312"/>
          <w:sz w:val="32"/>
          <w:szCs w:val="32"/>
          <w:highlight w:val="none"/>
        </w:rPr>
        <w:t>000元-</w:t>
      </w:r>
      <w:r>
        <w:rPr>
          <w:rFonts w:ascii="仿宋_GB2312" w:eastAsia="仿宋_GB2312"/>
          <w:sz w:val="32"/>
          <w:szCs w:val="32"/>
          <w:highlight w:val="none"/>
        </w:rPr>
        <w:t>10</w:t>
      </w:r>
      <w:r>
        <w:rPr>
          <w:rFonts w:hint="eastAsia" w:ascii="仿宋_GB2312" w:eastAsia="仿宋_GB2312"/>
          <w:sz w:val="32"/>
          <w:szCs w:val="32"/>
          <w:highlight w:val="none"/>
        </w:rPr>
        <w:t>000元</w:t>
      </w:r>
      <w:r>
        <w:rPr>
          <w:rFonts w:hint="default" w:ascii="仿宋_GB2312" w:eastAsia="仿宋_GB2312"/>
          <w:sz w:val="32"/>
          <w:szCs w:val="32"/>
          <w:highlight w:val="none"/>
        </w:rPr>
        <w:t>的</w:t>
      </w:r>
      <w:r>
        <w:rPr>
          <w:rFonts w:hint="eastAsia" w:ascii="仿宋_GB2312" w:eastAsia="仿宋_GB2312"/>
          <w:sz w:val="32"/>
          <w:szCs w:val="32"/>
          <w:highlight w:val="none"/>
        </w:rPr>
        <w:t>生活补贴。</w:t>
      </w:r>
      <w:r>
        <w:rPr>
          <w:rFonts w:hint="eastAsia" w:ascii="仿宋_GB2312" w:eastAsia="仿宋_GB2312"/>
          <w:b/>
          <w:sz w:val="32"/>
          <w:szCs w:val="32"/>
        </w:rPr>
        <w:t>三是用人</w:t>
      </w:r>
      <w:r>
        <w:rPr>
          <w:rFonts w:ascii="仿宋_GB2312" w:eastAsia="仿宋_GB2312"/>
          <w:b/>
          <w:sz w:val="32"/>
          <w:szCs w:val="32"/>
        </w:rPr>
        <w:t>奖励</w:t>
      </w:r>
      <w:r>
        <w:rPr>
          <w:rFonts w:hint="eastAsia" w:ascii="仿宋_GB2312" w:eastAsia="仿宋_GB2312"/>
          <w:b/>
          <w:sz w:val="32"/>
          <w:szCs w:val="32"/>
        </w:rPr>
        <w:t>。</w:t>
      </w:r>
      <w:r>
        <w:rPr>
          <w:rFonts w:hint="eastAsia" w:ascii="仿宋_GB2312" w:hAnsi="仿宋" w:eastAsia="仿宋_GB2312"/>
          <w:sz w:val="32"/>
          <w:szCs w:val="32"/>
          <w:highlight w:val="none"/>
        </w:rPr>
        <w:t>按用人机构聘用</w:t>
      </w:r>
      <w:r>
        <w:rPr>
          <w:rFonts w:hint="eastAsia" w:ascii="仿宋_GB2312" w:eastAsia="仿宋_GB2312"/>
          <w:sz w:val="32"/>
          <w:szCs w:val="32"/>
          <w:highlight w:val="none"/>
        </w:rPr>
        <w:t>的</w:t>
      </w:r>
      <w:r>
        <w:rPr>
          <w:rFonts w:ascii="仿宋_GB2312" w:hAnsi="仿宋" w:eastAsia="仿宋_GB2312"/>
          <w:sz w:val="32"/>
          <w:szCs w:val="32"/>
          <w:highlight w:val="none"/>
        </w:rPr>
        <w:t>港澳</w:t>
      </w:r>
      <w:r>
        <w:rPr>
          <w:rFonts w:hint="eastAsia" w:ascii="仿宋_GB2312" w:hAnsi="仿宋" w:eastAsia="仿宋_GB2312"/>
          <w:sz w:val="32"/>
          <w:szCs w:val="32"/>
          <w:highlight w:val="none"/>
        </w:rPr>
        <w:t>青年</w:t>
      </w:r>
      <w:r>
        <w:rPr>
          <w:rFonts w:hint="eastAsia" w:ascii="仿宋_GB2312" w:hAnsi="宋体" w:eastAsia="仿宋_GB2312"/>
          <w:kern w:val="0"/>
          <w:sz w:val="32"/>
          <w:szCs w:val="32"/>
          <w:highlight w:val="none"/>
        </w:rPr>
        <w:t>工资薪金</w:t>
      </w:r>
      <w:r>
        <w:rPr>
          <w:rFonts w:ascii="仿宋_GB2312" w:hAnsi="宋体" w:eastAsia="仿宋_GB2312"/>
          <w:kern w:val="0"/>
          <w:sz w:val="32"/>
          <w:szCs w:val="32"/>
          <w:highlight w:val="none"/>
        </w:rPr>
        <w:t>所得</w:t>
      </w:r>
      <w:r>
        <w:rPr>
          <w:rFonts w:hint="default" w:ascii="仿宋_GB2312" w:eastAsia="仿宋_GB2312"/>
          <w:sz w:val="32"/>
          <w:szCs w:val="32"/>
          <w:highlight w:val="none"/>
        </w:rPr>
        <w:t>1</w:t>
      </w:r>
      <w:r>
        <w:rPr>
          <w:rFonts w:hint="eastAsia" w:ascii="仿宋_GB2312" w:eastAsia="仿宋_GB2312"/>
          <w:sz w:val="32"/>
          <w:szCs w:val="32"/>
          <w:highlight w:val="none"/>
        </w:rPr>
        <w:t>0%，每人每年最高</w:t>
      </w:r>
      <w:r>
        <w:rPr>
          <w:rFonts w:ascii="仿宋_GB2312" w:eastAsia="仿宋_GB2312"/>
          <w:sz w:val="32"/>
          <w:szCs w:val="32"/>
          <w:highlight w:val="none"/>
        </w:rPr>
        <w:t>3</w:t>
      </w:r>
      <w:r>
        <w:rPr>
          <w:rFonts w:hint="eastAsia" w:ascii="仿宋_GB2312" w:eastAsia="仿宋_GB2312"/>
          <w:sz w:val="32"/>
          <w:szCs w:val="32"/>
          <w:highlight w:val="none"/>
        </w:rPr>
        <w:t>万元，</w:t>
      </w:r>
      <w:r>
        <w:rPr>
          <w:rFonts w:hint="eastAsia" w:ascii="仿宋_GB2312" w:eastAsia="仿宋_GB2312"/>
          <w:kern w:val="0"/>
          <w:sz w:val="32"/>
          <w:szCs w:val="32"/>
          <w:highlight w:val="none"/>
        </w:rPr>
        <w:t>给予用人机构</w:t>
      </w:r>
      <w:r>
        <w:rPr>
          <w:rFonts w:hint="eastAsia" w:ascii="仿宋_GB2312" w:eastAsia="仿宋_GB2312"/>
          <w:sz w:val="32"/>
          <w:szCs w:val="32"/>
          <w:highlight w:val="none"/>
        </w:rPr>
        <w:t>用人</w:t>
      </w:r>
      <w:r>
        <w:rPr>
          <w:rFonts w:ascii="仿宋_GB2312" w:eastAsia="仿宋_GB2312" w:cs="仿宋_GB2312"/>
          <w:kern w:val="0"/>
          <w:sz w:val="32"/>
          <w:szCs w:val="32"/>
          <w:highlight w:val="none"/>
        </w:rPr>
        <w:t>奖励</w:t>
      </w:r>
      <w:r>
        <w:rPr>
          <w:rFonts w:hint="eastAsia" w:ascii="仿宋_GB2312" w:eastAsia="仿宋_GB2312"/>
          <w:sz w:val="32"/>
          <w:szCs w:val="32"/>
          <w:highlight w:val="none"/>
        </w:rPr>
        <w:t>。</w:t>
      </w:r>
      <w:r>
        <w:rPr>
          <w:rFonts w:hint="eastAsia" w:ascii="仿宋_GB2312" w:eastAsia="仿宋_GB2312"/>
          <w:b/>
          <w:sz w:val="32"/>
          <w:szCs w:val="32"/>
        </w:rPr>
        <w:t>四是执业奖励。</w:t>
      </w:r>
      <w:r>
        <w:rPr>
          <w:rFonts w:hint="eastAsia" w:ascii="仿宋_GB2312" w:eastAsia="仿宋_GB2312"/>
          <w:sz w:val="32"/>
          <w:szCs w:val="32"/>
        </w:rPr>
        <w:t>对</w:t>
      </w:r>
      <w:r>
        <w:rPr>
          <w:rFonts w:ascii="仿宋_GB2312" w:eastAsia="仿宋_GB2312"/>
          <w:sz w:val="32"/>
          <w:szCs w:val="32"/>
        </w:rPr>
        <w:t>在前海执业并</w:t>
      </w:r>
      <w:r>
        <w:rPr>
          <w:rFonts w:hint="eastAsia" w:ascii="仿宋_GB2312" w:eastAsia="仿宋_GB2312"/>
          <w:sz w:val="32"/>
          <w:szCs w:val="32"/>
        </w:rPr>
        <w:t>取得</w:t>
      </w:r>
      <w:r>
        <w:rPr>
          <w:rFonts w:ascii="仿宋_GB2312" w:eastAsia="仿宋_GB2312"/>
          <w:sz w:val="32"/>
          <w:szCs w:val="32"/>
        </w:rPr>
        <w:t>港澳</w:t>
      </w:r>
      <w:r>
        <w:rPr>
          <w:rFonts w:hint="eastAsia" w:ascii="仿宋_GB2312" w:eastAsia="仿宋_GB2312"/>
          <w:sz w:val="32"/>
          <w:szCs w:val="32"/>
        </w:rPr>
        <w:t>或内地执业资格的</w:t>
      </w:r>
      <w:r>
        <w:rPr>
          <w:rFonts w:ascii="仿宋_GB2312" w:eastAsia="仿宋_GB2312"/>
          <w:sz w:val="32"/>
          <w:szCs w:val="32"/>
        </w:rPr>
        <w:t>港澳</w:t>
      </w:r>
      <w:r>
        <w:rPr>
          <w:rFonts w:hint="eastAsia" w:ascii="仿宋_GB2312" w:eastAsia="仿宋_GB2312"/>
          <w:sz w:val="32"/>
          <w:szCs w:val="32"/>
        </w:rPr>
        <w:t>专业人士，一次性奖励</w:t>
      </w:r>
      <w:r>
        <w:rPr>
          <w:rFonts w:ascii="仿宋_GB2312" w:eastAsia="仿宋_GB2312"/>
          <w:sz w:val="32"/>
          <w:szCs w:val="32"/>
        </w:rPr>
        <w:t>3</w:t>
      </w:r>
      <w:r>
        <w:rPr>
          <w:rFonts w:hint="eastAsia" w:ascii="仿宋_GB2312" w:eastAsia="仿宋_GB2312"/>
          <w:sz w:val="32"/>
          <w:szCs w:val="32"/>
        </w:rPr>
        <w:t>万元。</w:t>
      </w:r>
      <w:r>
        <w:rPr>
          <w:rFonts w:ascii="仿宋_GB2312" w:eastAsia="仿宋_GB2312"/>
          <w:b/>
          <w:sz w:val="32"/>
          <w:szCs w:val="32"/>
        </w:rPr>
        <w:t>五是科研补贴。</w:t>
      </w:r>
      <w:r>
        <w:rPr>
          <w:rFonts w:hint="eastAsia" w:ascii="仿宋_GB2312" w:eastAsia="仿宋_GB2312"/>
          <w:sz w:val="32"/>
          <w:szCs w:val="32"/>
        </w:rPr>
        <w:t>在前海合作区设立博士后科研流动站、科研工作（分）站或创新实践基地，对</w:t>
      </w:r>
      <w:r>
        <w:rPr>
          <w:rFonts w:ascii="仿宋_GB2312" w:eastAsia="仿宋_GB2312"/>
          <w:sz w:val="32"/>
          <w:szCs w:val="32"/>
        </w:rPr>
        <w:t>香港</w:t>
      </w:r>
      <w:r>
        <w:rPr>
          <w:rFonts w:hint="eastAsia" w:ascii="仿宋_GB2312" w:eastAsia="仿宋_GB2312"/>
          <w:sz w:val="32"/>
          <w:szCs w:val="32"/>
        </w:rPr>
        <w:t>高校选派的博士后合作导师给予每年8万元</w:t>
      </w:r>
      <w:r>
        <w:rPr>
          <w:rFonts w:hint="eastAsia" w:ascii="仿宋_GB2312" w:eastAsia="仿宋_GB2312"/>
          <w:color w:val="000000"/>
          <w:sz w:val="32"/>
          <w:szCs w:val="36"/>
        </w:rPr>
        <w:t>补贴</w:t>
      </w:r>
      <w:r>
        <w:rPr>
          <w:rFonts w:hint="eastAsia" w:ascii="仿宋_GB2312" w:eastAsia="仿宋_GB2312"/>
          <w:sz w:val="32"/>
          <w:szCs w:val="32"/>
        </w:rPr>
        <w:t>，由</w:t>
      </w:r>
      <w:r>
        <w:rPr>
          <w:rFonts w:ascii="仿宋_GB2312" w:eastAsia="仿宋_GB2312"/>
          <w:sz w:val="32"/>
          <w:szCs w:val="32"/>
        </w:rPr>
        <w:t>香港</w:t>
      </w:r>
      <w:r>
        <w:rPr>
          <w:rFonts w:hint="eastAsia" w:ascii="仿宋_GB2312" w:eastAsia="仿宋_GB2312"/>
          <w:sz w:val="32"/>
          <w:szCs w:val="32"/>
        </w:rPr>
        <w:t>高校招收并派驻到前海合作区开展研究的</w:t>
      </w:r>
      <w:r>
        <w:rPr>
          <w:rFonts w:hint="eastAsia" w:ascii="仿宋_GB2312" w:eastAsia="仿宋_GB2312"/>
          <w:sz w:val="32"/>
          <w:szCs w:val="32"/>
          <w:lang w:val="en-US" w:eastAsia="zh-CN"/>
        </w:rPr>
        <w:t>全职</w:t>
      </w:r>
      <w:r>
        <w:rPr>
          <w:rFonts w:hint="eastAsia" w:ascii="仿宋_GB2312" w:eastAsia="仿宋_GB2312"/>
          <w:sz w:val="32"/>
          <w:szCs w:val="32"/>
        </w:rPr>
        <w:t>在站博士后，按每人每月15000元给予科研补贴</w:t>
      </w:r>
      <w:r>
        <w:rPr>
          <w:rFonts w:ascii="仿宋_GB2312" w:eastAsia="仿宋_GB2312"/>
          <w:sz w:val="32"/>
          <w:szCs w:val="32"/>
        </w:rPr>
        <w:t>。</w:t>
      </w:r>
    </w:p>
    <w:p>
      <w:pPr>
        <w:widowControl/>
        <w:spacing w:line="560" w:lineRule="exact"/>
        <w:ind w:firstLine="640" w:firstLineChars="200"/>
        <w:rPr>
          <w:rFonts w:ascii="CESI楷体-GB2312" w:hAnsi="CESI楷体-GB2312" w:eastAsia="CESI楷体-GB2312" w:cs="CESI楷体-GB2312"/>
          <w:sz w:val="32"/>
          <w:szCs w:val="32"/>
        </w:rPr>
      </w:pPr>
      <w:r>
        <w:rPr>
          <w:rFonts w:ascii="CESI楷体-GB2312" w:hAnsi="CESI楷体-GB2312" w:eastAsia="CESI楷体-GB2312" w:cs="CESI楷体-GB2312"/>
          <w:sz w:val="32"/>
          <w:szCs w:val="32"/>
        </w:rPr>
        <w:t>（四）举办创新创业大赛</w:t>
      </w:r>
    </w:p>
    <w:p>
      <w:pPr>
        <w:spacing w:line="560" w:lineRule="exact"/>
        <w:ind w:firstLine="640" w:firstLineChars="200"/>
        <w:rPr>
          <w:rFonts w:ascii="仿宋_GB2312" w:eastAsia="仿宋_GB2312"/>
          <w:sz w:val="32"/>
          <w:szCs w:val="32"/>
        </w:rPr>
      </w:pPr>
      <w:r>
        <w:rPr>
          <w:rFonts w:ascii="仿宋_GB2312" w:eastAsia="仿宋_GB2312"/>
          <w:sz w:val="32"/>
          <w:szCs w:val="32"/>
        </w:rPr>
        <w:t>组织粤港澳台青年创新创业的大赛，对</w:t>
      </w:r>
      <w:r>
        <w:rPr>
          <w:rFonts w:hint="eastAsia" w:ascii="仿宋_GB2312" w:eastAsia="仿宋_GB2312"/>
          <w:sz w:val="32"/>
          <w:szCs w:val="32"/>
        </w:rPr>
        <w:t>获奖的创业项目给予资助</w:t>
      </w:r>
      <w:r>
        <w:rPr>
          <w:rFonts w:ascii="仿宋_GB2312" w:eastAsia="仿宋_GB2312"/>
          <w:sz w:val="32"/>
          <w:szCs w:val="32"/>
        </w:rPr>
        <w:t>。</w:t>
      </w:r>
      <w:r>
        <w:rPr>
          <w:rFonts w:hint="eastAsia" w:ascii="仿宋_GB2312" w:eastAsia="仿宋_GB2312"/>
          <w:sz w:val="32"/>
          <w:szCs w:val="32"/>
        </w:rPr>
        <w:t>对于承办前海粤港澳台青年创新创业</w:t>
      </w:r>
      <w:r>
        <w:rPr>
          <w:rFonts w:hint="default" w:ascii="仿宋_GB2312" w:eastAsia="仿宋_GB2312"/>
          <w:sz w:val="32"/>
          <w:szCs w:val="32"/>
        </w:rPr>
        <w:t>赛事香港、澳门、台湾</w:t>
      </w:r>
      <w:r>
        <w:rPr>
          <w:rFonts w:hint="eastAsia" w:ascii="仿宋_GB2312" w:eastAsia="仿宋_GB2312"/>
          <w:sz w:val="32"/>
          <w:szCs w:val="32"/>
        </w:rPr>
        <w:t>赛区的机构，按活动实际发生费用的50%给予资助。</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172A27"/>
    <w:rsid w:val="00053511"/>
    <w:rsid w:val="001209C9"/>
    <w:rsid w:val="00172A27"/>
    <w:rsid w:val="002915EB"/>
    <w:rsid w:val="002D6D67"/>
    <w:rsid w:val="002E1C51"/>
    <w:rsid w:val="00725C65"/>
    <w:rsid w:val="00AA065B"/>
    <w:rsid w:val="00B328C5"/>
    <w:rsid w:val="00C31602"/>
    <w:rsid w:val="00CA4D7F"/>
    <w:rsid w:val="00EC590E"/>
    <w:rsid w:val="00F9779A"/>
    <w:rsid w:val="024804A3"/>
    <w:rsid w:val="03D06466"/>
    <w:rsid w:val="04DB5C3B"/>
    <w:rsid w:val="05482721"/>
    <w:rsid w:val="05586AB4"/>
    <w:rsid w:val="063E4CCD"/>
    <w:rsid w:val="06BA130F"/>
    <w:rsid w:val="07F62DD1"/>
    <w:rsid w:val="0AD66724"/>
    <w:rsid w:val="0E46127D"/>
    <w:rsid w:val="11440283"/>
    <w:rsid w:val="11836CBA"/>
    <w:rsid w:val="11936C82"/>
    <w:rsid w:val="11DB74DF"/>
    <w:rsid w:val="11FB7176"/>
    <w:rsid w:val="13224FC3"/>
    <w:rsid w:val="1394525A"/>
    <w:rsid w:val="13C23D28"/>
    <w:rsid w:val="145C228A"/>
    <w:rsid w:val="16A26B2F"/>
    <w:rsid w:val="18AD3FA5"/>
    <w:rsid w:val="192F799F"/>
    <w:rsid w:val="1A6D30FC"/>
    <w:rsid w:val="1BFEA951"/>
    <w:rsid w:val="1D6E87F7"/>
    <w:rsid w:val="1DB14DD2"/>
    <w:rsid w:val="1F298A06"/>
    <w:rsid w:val="1FEFBFDA"/>
    <w:rsid w:val="1FF53E4B"/>
    <w:rsid w:val="1FF7ECBB"/>
    <w:rsid w:val="1FF7F1BC"/>
    <w:rsid w:val="1FFF57AE"/>
    <w:rsid w:val="21B92012"/>
    <w:rsid w:val="24972FC6"/>
    <w:rsid w:val="26E40BC7"/>
    <w:rsid w:val="26E97C10"/>
    <w:rsid w:val="276794D5"/>
    <w:rsid w:val="28F26387"/>
    <w:rsid w:val="29BF97F1"/>
    <w:rsid w:val="2EEF7ED1"/>
    <w:rsid w:val="2EFE8635"/>
    <w:rsid w:val="2EFF3A21"/>
    <w:rsid w:val="2F4B54C4"/>
    <w:rsid w:val="2FEC3002"/>
    <w:rsid w:val="30EF2778"/>
    <w:rsid w:val="33738249"/>
    <w:rsid w:val="37EE49F5"/>
    <w:rsid w:val="3937F951"/>
    <w:rsid w:val="397E1E53"/>
    <w:rsid w:val="3A1F5706"/>
    <w:rsid w:val="3A5438E6"/>
    <w:rsid w:val="3A9C5464"/>
    <w:rsid w:val="3BA86B77"/>
    <w:rsid w:val="3CE6113F"/>
    <w:rsid w:val="3D6F3D64"/>
    <w:rsid w:val="3D8C3B40"/>
    <w:rsid w:val="3FD37AE9"/>
    <w:rsid w:val="3FDFD02B"/>
    <w:rsid w:val="3FEDC910"/>
    <w:rsid w:val="3FF5D76C"/>
    <w:rsid w:val="3FFB751E"/>
    <w:rsid w:val="3FFB9B8A"/>
    <w:rsid w:val="3FFFE6F7"/>
    <w:rsid w:val="40D165EA"/>
    <w:rsid w:val="41A66ED4"/>
    <w:rsid w:val="42B56576"/>
    <w:rsid w:val="43AB4535"/>
    <w:rsid w:val="45DA570F"/>
    <w:rsid w:val="46B21AA4"/>
    <w:rsid w:val="46D242CB"/>
    <w:rsid w:val="46E6F7E9"/>
    <w:rsid w:val="49A55CE8"/>
    <w:rsid w:val="4C3C0677"/>
    <w:rsid w:val="4D5D310A"/>
    <w:rsid w:val="4EC33D03"/>
    <w:rsid w:val="4F04183D"/>
    <w:rsid w:val="4FD7C2E4"/>
    <w:rsid w:val="4FE50AB5"/>
    <w:rsid w:val="4FFF466F"/>
    <w:rsid w:val="502E7475"/>
    <w:rsid w:val="508C4946"/>
    <w:rsid w:val="52B313E7"/>
    <w:rsid w:val="533B44B2"/>
    <w:rsid w:val="53751359"/>
    <w:rsid w:val="53BC50E0"/>
    <w:rsid w:val="54FF392B"/>
    <w:rsid w:val="55EFE8D0"/>
    <w:rsid w:val="56DBDF0A"/>
    <w:rsid w:val="574685C3"/>
    <w:rsid w:val="57F7810F"/>
    <w:rsid w:val="57FFB68D"/>
    <w:rsid w:val="58774E28"/>
    <w:rsid w:val="5A7F4CBB"/>
    <w:rsid w:val="5B5F0893"/>
    <w:rsid w:val="5B7FA0B5"/>
    <w:rsid w:val="5BD25CB9"/>
    <w:rsid w:val="5CC56B9A"/>
    <w:rsid w:val="5CCE4D6E"/>
    <w:rsid w:val="5D67B95C"/>
    <w:rsid w:val="5D7540AE"/>
    <w:rsid w:val="5DFEC295"/>
    <w:rsid w:val="5E4B7EA9"/>
    <w:rsid w:val="5EEEEF2B"/>
    <w:rsid w:val="5F414886"/>
    <w:rsid w:val="5F77F667"/>
    <w:rsid w:val="5F7F4821"/>
    <w:rsid w:val="5FBBB188"/>
    <w:rsid w:val="5FBF72DF"/>
    <w:rsid w:val="5FDE3A0D"/>
    <w:rsid w:val="5FE65B5E"/>
    <w:rsid w:val="5FEF5862"/>
    <w:rsid w:val="5FFF6C5C"/>
    <w:rsid w:val="613F487E"/>
    <w:rsid w:val="61BDFEE8"/>
    <w:rsid w:val="61DB4E09"/>
    <w:rsid w:val="62A3775F"/>
    <w:rsid w:val="6354163A"/>
    <w:rsid w:val="63BFDCE2"/>
    <w:rsid w:val="63EF57E6"/>
    <w:rsid w:val="65FFE2CD"/>
    <w:rsid w:val="667711C6"/>
    <w:rsid w:val="667FB447"/>
    <w:rsid w:val="66FF7E4A"/>
    <w:rsid w:val="6867DC83"/>
    <w:rsid w:val="68922C78"/>
    <w:rsid w:val="6AAA6DBD"/>
    <w:rsid w:val="6AFFD559"/>
    <w:rsid w:val="6BDA36ED"/>
    <w:rsid w:val="6C4B68E5"/>
    <w:rsid w:val="6D2BDABE"/>
    <w:rsid w:val="6D3191A3"/>
    <w:rsid w:val="6DBFC67A"/>
    <w:rsid w:val="6DEF033C"/>
    <w:rsid w:val="6E56A50D"/>
    <w:rsid w:val="6EDCDE74"/>
    <w:rsid w:val="6EFD0AF1"/>
    <w:rsid w:val="6F7F7A5E"/>
    <w:rsid w:val="6F9E6C5B"/>
    <w:rsid w:val="6FCFAC87"/>
    <w:rsid w:val="6FFDE77D"/>
    <w:rsid w:val="71420ABE"/>
    <w:rsid w:val="714D79BA"/>
    <w:rsid w:val="73765382"/>
    <w:rsid w:val="74FB7319"/>
    <w:rsid w:val="75274A1D"/>
    <w:rsid w:val="755A6913"/>
    <w:rsid w:val="75CB19BA"/>
    <w:rsid w:val="76D72AF5"/>
    <w:rsid w:val="76E637E1"/>
    <w:rsid w:val="773B338D"/>
    <w:rsid w:val="777C602A"/>
    <w:rsid w:val="77BE9CF1"/>
    <w:rsid w:val="77EA746A"/>
    <w:rsid w:val="78DE4652"/>
    <w:rsid w:val="794A3300"/>
    <w:rsid w:val="795FC9A9"/>
    <w:rsid w:val="796BFDCB"/>
    <w:rsid w:val="79DFB04D"/>
    <w:rsid w:val="7B4F1E00"/>
    <w:rsid w:val="7B5E507B"/>
    <w:rsid w:val="7B601652"/>
    <w:rsid w:val="7B77A5E6"/>
    <w:rsid w:val="7B7DE4E8"/>
    <w:rsid w:val="7B9F8C1C"/>
    <w:rsid w:val="7BA37BA2"/>
    <w:rsid w:val="7BAF3352"/>
    <w:rsid w:val="7BEFCAB2"/>
    <w:rsid w:val="7BFB1B40"/>
    <w:rsid w:val="7BFF558E"/>
    <w:rsid w:val="7BFF5A8D"/>
    <w:rsid w:val="7D3D6989"/>
    <w:rsid w:val="7D7BA66A"/>
    <w:rsid w:val="7DAF02EA"/>
    <w:rsid w:val="7DE3EC52"/>
    <w:rsid w:val="7DFB5C95"/>
    <w:rsid w:val="7E254705"/>
    <w:rsid w:val="7E7E39B9"/>
    <w:rsid w:val="7EEF7BA6"/>
    <w:rsid w:val="7EF0F745"/>
    <w:rsid w:val="7EF90D0C"/>
    <w:rsid w:val="7EFF0423"/>
    <w:rsid w:val="7F2F67D5"/>
    <w:rsid w:val="7F2FC63E"/>
    <w:rsid w:val="7F3F4E36"/>
    <w:rsid w:val="7F7FC088"/>
    <w:rsid w:val="7F8E4715"/>
    <w:rsid w:val="7FBB3772"/>
    <w:rsid w:val="7FD704A4"/>
    <w:rsid w:val="7FDB490F"/>
    <w:rsid w:val="7FFA8DD0"/>
    <w:rsid w:val="7FFE2328"/>
    <w:rsid w:val="7FFE63E3"/>
    <w:rsid w:val="8E6E4A82"/>
    <w:rsid w:val="8EFF06A1"/>
    <w:rsid w:val="8F5F6643"/>
    <w:rsid w:val="8F7518D0"/>
    <w:rsid w:val="90D7F38A"/>
    <w:rsid w:val="92FBF1D3"/>
    <w:rsid w:val="97F5CD2C"/>
    <w:rsid w:val="9C691A15"/>
    <w:rsid w:val="9FEBB638"/>
    <w:rsid w:val="9FEDA692"/>
    <w:rsid w:val="A4BCB8F2"/>
    <w:rsid w:val="A5F8D4AB"/>
    <w:rsid w:val="A7FF2961"/>
    <w:rsid w:val="A9BB56D0"/>
    <w:rsid w:val="AAFD15F6"/>
    <w:rsid w:val="ABE337C7"/>
    <w:rsid w:val="AFAAD916"/>
    <w:rsid w:val="AFBBF985"/>
    <w:rsid w:val="AFBD9EA0"/>
    <w:rsid w:val="AFDE783B"/>
    <w:rsid w:val="B37E6B10"/>
    <w:rsid w:val="B75FCC19"/>
    <w:rsid w:val="B777C7F4"/>
    <w:rsid w:val="B7BFBC94"/>
    <w:rsid w:val="B7E56EB8"/>
    <w:rsid w:val="B8FB91FD"/>
    <w:rsid w:val="B9DF1D66"/>
    <w:rsid w:val="BB4F03F9"/>
    <w:rsid w:val="BD9B3E14"/>
    <w:rsid w:val="BDBE8185"/>
    <w:rsid w:val="BDF33F2F"/>
    <w:rsid w:val="BEF5D33F"/>
    <w:rsid w:val="BF77DED0"/>
    <w:rsid w:val="BF7D56FA"/>
    <w:rsid w:val="BFE7D301"/>
    <w:rsid w:val="BFFAF78D"/>
    <w:rsid w:val="BFFD7070"/>
    <w:rsid w:val="BFFF3CB6"/>
    <w:rsid w:val="C4BBA250"/>
    <w:rsid w:val="C5FD7B90"/>
    <w:rsid w:val="C6FDB5B5"/>
    <w:rsid w:val="CE7E2EB0"/>
    <w:rsid w:val="CED792D1"/>
    <w:rsid w:val="CFE76662"/>
    <w:rsid w:val="CFF10F36"/>
    <w:rsid w:val="D63D33E5"/>
    <w:rsid w:val="D69FE5AB"/>
    <w:rsid w:val="D6FF180B"/>
    <w:rsid w:val="D7F907A1"/>
    <w:rsid w:val="DB3BA31A"/>
    <w:rsid w:val="DBBDF5FB"/>
    <w:rsid w:val="DBEFE4EC"/>
    <w:rsid w:val="DBFF752E"/>
    <w:rsid w:val="DCDFBC76"/>
    <w:rsid w:val="DD3F7FF9"/>
    <w:rsid w:val="DDCF8015"/>
    <w:rsid w:val="DDF7A59C"/>
    <w:rsid w:val="DDFDB3F5"/>
    <w:rsid w:val="DDFE868F"/>
    <w:rsid w:val="DEFF7C01"/>
    <w:rsid w:val="DF7E322F"/>
    <w:rsid w:val="DFBE40C5"/>
    <w:rsid w:val="DFF7AB64"/>
    <w:rsid w:val="DFFBB5CC"/>
    <w:rsid w:val="DFFBB69F"/>
    <w:rsid w:val="DFFFF0ED"/>
    <w:rsid w:val="E39A2F0B"/>
    <w:rsid w:val="E3FE9812"/>
    <w:rsid w:val="E4D979D4"/>
    <w:rsid w:val="E5FE18D9"/>
    <w:rsid w:val="E7AE468A"/>
    <w:rsid w:val="E7F7C5B6"/>
    <w:rsid w:val="E91F7DAD"/>
    <w:rsid w:val="E9270823"/>
    <w:rsid w:val="EA9F2273"/>
    <w:rsid w:val="EADEB976"/>
    <w:rsid w:val="EAE5A448"/>
    <w:rsid w:val="EB2D7FD6"/>
    <w:rsid w:val="EB3D2F89"/>
    <w:rsid w:val="EBF6761E"/>
    <w:rsid w:val="EBF7AA93"/>
    <w:rsid w:val="ECFB5512"/>
    <w:rsid w:val="EDF55494"/>
    <w:rsid w:val="EE37B125"/>
    <w:rsid w:val="EE765769"/>
    <w:rsid w:val="EF2D7460"/>
    <w:rsid w:val="EF35EA53"/>
    <w:rsid w:val="EF3BBF2E"/>
    <w:rsid w:val="EFA7476F"/>
    <w:rsid w:val="EFBD267D"/>
    <w:rsid w:val="EFBEBBDB"/>
    <w:rsid w:val="EFDB1382"/>
    <w:rsid w:val="EFDD1566"/>
    <w:rsid w:val="EFFF92F0"/>
    <w:rsid w:val="EFFFE0ED"/>
    <w:rsid w:val="F1F71026"/>
    <w:rsid w:val="F23F75EE"/>
    <w:rsid w:val="F2DDAD43"/>
    <w:rsid w:val="F3AFB78F"/>
    <w:rsid w:val="F3B38346"/>
    <w:rsid w:val="F3DF0790"/>
    <w:rsid w:val="F3F658D7"/>
    <w:rsid w:val="F3FBAD7D"/>
    <w:rsid w:val="F4734657"/>
    <w:rsid w:val="F53784F7"/>
    <w:rsid w:val="F5B4A706"/>
    <w:rsid w:val="F5DF09AE"/>
    <w:rsid w:val="F6AF6911"/>
    <w:rsid w:val="F73DDD7B"/>
    <w:rsid w:val="F74ABF0B"/>
    <w:rsid w:val="F7BE073C"/>
    <w:rsid w:val="F7DDD90D"/>
    <w:rsid w:val="F7E38146"/>
    <w:rsid w:val="F7EE5AD6"/>
    <w:rsid w:val="F7EFEA69"/>
    <w:rsid w:val="F7FD22F8"/>
    <w:rsid w:val="F7FF2CDA"/>
    <w:rsid w:val="F7FF6150"/>
    <w:rsid w:val="F7FF7A22"/>
    <w:rsid w:val="F7FFF60F"/>
    <w:rsid w:val="F84F968C"/>
    <w:rsid w:val="F89FA8D1"/>
    <w:rsid w:val="FA49F332"/>
    <w:rsid w:val="FABF7A1F"/>
    <w:rsid w:val="FADF7367"/>
    <w:rsid w:val="FB774F63"/>
    <w:rsid w:val="FB8EE43F"/>
    <w:rsid w:val="FB9DE64D"/>
    <w:rsid w:val="FBB912F0"/>
    <w:rsid w:val="FBBF3038"/>
    <w:rsid w:val="FBF7D1CC"/>
    <w:rsid w:val="FBFB278B"/>
    <w:rsid w:val="FCCFB378"/>
    <w:rsid w:val="FDDF15A7"/>
    <w:rsid w:val="FDF759B2"/>
    <w:rsid w:val="FDFC38C3"/>
    <w:rsid w:val="FDFF390A"/>
    <w:rsid w:val="FE5E2136"/>
    <w:rsid w:val="FEBFC7E2"/>
    <w:rsid w:val="FEFB98A2"/>
    <w:rsid w:val="FEFD8CB8"/>
    <w:rsid w:val="FF1FF09A"/>
    <w:rsid w:val="FF36A6B0"/>
    <w:rsid w:val="FF6F1ADA"/>
    <w:rsid w:val="FFAF5971"/>
    <w:rsid w:val="FFB92528"/>
    <w:rsid w:val="FFBF7217"/>
    <w:rsid w:val="FFBFE438"/>
    <w:rsid w:val="FFC73682"/>
    <w:rsid w:val="FFD594F1"/>
    <w:rsid w:val="FFDA6F0A"/>
    <w:rsid w:val="FFDBD9C3"/>
    <w:rsid w:val="FFDDFE73"/>
    <w:rsid w:val="FFEF2A0F"/>
    <w:rsid w:val="FFEF3FD4"/>
    <w:rsid w:val="FFF71164"/>
    <w:rsid w:val="FFF72F7C"/>
    <w:rsid w:val="FFF7DE2B"/>
    <w:rsid w:val="FFFE1BC8"/>
    <w:rsid w:val="FFFE7F10"/>
    <w:rsid w:val="FFFF9E2D"/>
    <w:rsid w:val="FFFFF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tabs>
        <w:tab w:val="center" w:pos="4153"/>
        <w:tab w:val="right" w:pos="8306"/>
      </w:tabs>
      <w:snapToGrid w:val="0"/>
    </w:pPr>
    <w:rPr>
      <w:sz w:val="18"/>
    </w:rPr>
  </w:style>
  <w:style w:type="paragraph" w:customStyle="1" w:styleId="7">
    <w:name w:val="列出段落1"/>
    <w:basedOn w:val="1"/>
    <w:unhideWhenUsed/>
    <w:qFormat/>
    <w:uiPriority w:val="34"/>
    <w:pPr>
      <w:ind w:firstLine="420" w:firstLineChars="200"/>
    </w:pPr>
    <w:rPr>
      <w:rFonts w:hint="eastAsia" w:ascii="等线" w:hAnsi="等线" w:eastAsia="等线"/>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2112</Words>
  <Characters>2165</Characters>
  <Lines>18</Lines>
  <Paragraphs>5</Paragraphs>
  <TotalTime>19</TotalTime>
  <ScaleCrop>false</ScaleCrop>
  <LinksUpToDate>false</LinksUpToDate>
  <CharactersWithSpaces>2170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2021-12-11T13:07:00Z</dcterms:created>
  <dc:creator>psadmin</dc:creator>
  <cp:lastModifiedBy>阿营</cp:lastModifiedBy>
  <cp:lastPrinted>2022-01-25T11:02:00Z</cp:lastPrinted>
  <dcterms:modified xsi:type="dcterms:W3CDTF">2022-10-26T09:38:00Z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7F217EAA0539472DBD0AA91B610E57EC</vt:lpwstr>
  </property>
</Properties>
</file>