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49AB" w:rsidRPr="001F22C8" w:rsidRDefault="00E949AB" w:rsidP="00CA01A3">
      <w:pPr>
        <w:jc w:val="left"/>
        <w:rPr>
          <w:rFonts w:ascii="仿宋_GB2312" w:eastAsia="仿宋_GB2312" w:hAnsi="宋体"/>
          <w:sz w:val="32"/>
          <w:szCs w:val="32"/>
        </w:rPr>
      </w:pPr>
      <w:r w:rsidRPr="001F22C8">
        <w:rPr>
          <w:rFonts w:ascii="仿宋_GB2312" w:eastAsia="仿宋_GB2312" w:hAnsi="宋体" w:cs="仿宋_GB2312" w:hint="eastAsia"/>
          <w:sz w:val="32"/>
          <w:szCs w:val="32"/>
        </w:rPr>
        <w:t>附件</w:t>
      </w:r>
      <w:r>
        <w:rPr>
          <w:rFonts w:ascii="仿宋_GB2312" w:eastAsia="仿宋_GB2312" w:hAnsi="宋体" w:cs="仿宋_GB2312"/>
          <w:sz w:val="32"/>
          <w:szCs w:val="32"/>
        </w:rPr>
        <w:t>3</w:t>
      </w:r>
    </w:p>
    <w:p w:rsidR="00E949AB" w:rsidRDefault="00E949AB" w:rsidP="00E51DAF">
      <w:pPr>
        <w:rPr>
          <w:rFonts w:ascii="宋体"/>
          <w:sz w:val="44"/>
          <w:szCs w:val="44"/>
        </w:rPr>
      </w:pPr>
    </w:p>
    <w:p w:rsidR="00E949AB" w:rsidRDefault="00E949AB" w:rsidP="00E51DAF">
      <w:pPr>
        <w:rPr>
          <w:rFonts w:ascii="宋体"/>
          <w:sz w:val="44"/>
          <w:szCs w:val="44"/>
        </w:rPr>
      </w:pPr>
    </w:p>
    <w:p w:rsidR="00E949AB" w:rsidRDefault="00E949AB" w:rsidP="00E51DAF">
      <w:pPr>
        <w:rPr>
          <w:rFonts w:ascii="宋体"/>
          <w:sz w:val="44"/>
          <w:szCs w:val="44"/>
        </w:rPr>
      </w:pPr>
    </w:p>
    <w:p w:rsidR="00E949AB" w:rsidRDefault="00E949AB" w:rsidP="00E51DAF">
      <w:pPr>
        <w:rPr>
          <w:rFonts w:ascii="宋体"/>
          <w:sz w:val="44"/>
          <w:szCs w:val="44"/>
        </w:rPr>
      </w:pPr>
    </w:p>
    <w:p w:rsidR="00E949AB" w:rsidRDefault="00E949AB" w:rsidP="00F0748E">
      <w:pPr>
        <w:jc w:val="center"/>
        <w:rPr>
          <w:rFonts w:ascii="宋体"/>
          <w:sz w:val="44"/>
          <w:szCs w:val="44"/>
        </w:rPr>
      </w:pPr>
      <w:r>
        <w:rPr>
          <w:rFonts w:ascii="宋体" w:hAnsi="宋体" w:cs="宋体"/>
          <w:sz w:val="44"/>
          <w:szCs w:val="44"/>
        </w:rPr>
        <w:t>2018</w:t>
      </w:r>
      <w:r>
        <w:rPr>
          <w:rFonts w:ascii="宋体" w:hAnsi="宋体" w:cs="宋体" w:hint="eastAsia"/>
          <w:sz w:val="44"/>
          <w:szCs w:val="44"/>
        </w:rPr>
        <w:t>年度重点项目支出</w:t>
      </w:r>
    </w:p>
    <w:p w:rsidR="00E949AB" w:rsidRPr="003B2474" w:rsidRDefault="00E949AB" w:rsidP="00F0748E">
      <w:pPr>
        <w:jc w:val="center"/>
        <w:rPr>
          <w:rFonts w:ascii="宋体"/>
          <w:sz w:val="44"/>
          <w:szCs w:val="44"/>
        </w:rPr>
      </w:pPr>
      <w:r>
        <w:rPr>
          <w:rFonts w:ascii="宋体" w:hAnsi="宋体" w:cs="宋体" w:hint="eastAsia"/>
          <w:sz w:val="44"/>
          <w:szCs w:val="44"/>
        </w:rPr>
        <w:t>绩效评价</w:t>
      </w:r>
      <w:r w:rsidRPr="003B2474">
        <w:rPr>
          <w:rFonts w:ascii="宋体" w:hAnsi="宋体" w:cs="宋体" w:hint="eastAsia"/>
          <w:sz w:val="44"/>
          <w:szCs w:val="44"/>
        </w:rPr>
        <w:t>报告</w:t>
      </w:r>
    </w:p>
    <w:p w:rsidR="00E949AB" w:rsidRDefault="00E949AB" w:rsidP="004B6563">
      <w:pPr>
        <w:jc w:val="center"/>
        <w:rPr>
          <w:rFonts w:ascii="楷体_GB2312" w:eastAsia="楷体_GB2312" w:hAnsi="宋体"/>
          <w:sz w:val="36"/>
          <w:szCs w:val="36"/>
        </w:rPr>
      </w:pPr>
    </w:p>
    <w:p w:rsidR="00E949AB" w:rsidRDefault="00E949AB" w:rsidP="004B6563">
      <w:pPr>
        <w:jc w:val="center"/>
        <w:rPr>
          <w:rFonts w:ascii="楷体_GB2312" w:eastAsia="楷体_GB2312" w:hAnsi="宋体"/>
          <w:sz w:val="36"/>
          <w:szCs w:val="36"/>
        </w:rPr>
      </w:pPr>
    </w:p>
    <w:p w:rsidR="00E949AB" w:rsidRDefault="00E949AB" w:rsidP="004B6563">
      <w:pPr>
        <w:jc w:val="center"/>
        <w:rPr>
          <w:rFonts w:ascii="楷体_GB2312" w:eastAsia="楷体_GB2312" w:hAnsi="宋体"/>
          <w:sz w:val="36"/>
          <w:szCs w:val="36"/>
        </w:rPr>
      </w:pPr>
    </w:p>
    <w:p w:rsidR="00E949AB" w:rsidRDefault="00E949AB" w:rsidP="004B6563">
      <w:pPr>
        <w:jc w:val="center"/>
        <w:rPr>
          <w:rFonts w:ascii="楷体_GB2312" w:eastAsia="楷体_GB2312" w:hAnsi="宋体"/>
          <w:sz w:val="36"/>
          <w:szCs w:val="36"/>
        </w:rPr>
      </w:pPr>
    </w:p>
    <w:p w:rsidR="00E949AB" w:rsidRDefault="00E949AB" w:rsidP="004B6563">
      <w:pPr>
        <w:jc w:val="center"/>
        <w:rPr>
          <w:rFonts w:ascii="楷体_GB2312" w:eastAsia="楷体_GB2312" w:hAnsi="宋体"/>
          <w:sz w:val="36"/>
          <w:szCs w:val="36"/>
        </w:rPr>
      </w:pPr>
    </w:p>
    <w:p w:rsidR="00E949AB" w:rsidRDefault="00E949AB" w:rsidP="004B6563">
      <w:pPr>
        <w:jc w:val="center"/>
        <w:rPr>
          <w:rFonts w:ascii="楷体_GB2312" w:eastAsia="楷体_GB2312" w:hAnsi="宋体"/>
          <w:sz w:val="36"/>
          <w:szCs w:val="36"/>
        </w:rPr>
      </w:pPr>
    </w:p>
    <w:p w:rsidR="00E949AB" w:rsidRDefault="00E949AB" w:rsidP="00F0748E">
      <w:pPr>
        <w:spacing w:line="360" w:lineRule="auto"/>
        <w:ind w:firstLineChars="550" w:firstLine="1760"/>
        <w:rPr>
          <w:rFonts w:ascii="仿宋_GB2312" w:eastAsia="仿宋_GB2312"/>
          <w:sz w:val="32"/>
          <w:szCs w:val="32"/>
        </w:rPr>
      </w:pPr>
      <w:r>
        <w:rPr>
          <w:rFonts w:ascii="仿宋_GB2312" w:eastAsia="仿宋_GB2312" w:cs="仿宋_GB2312" w:hint="eastAsia"/>
          <w:sz w:val="32"/>
          <w:szCs w:val="32"/>
        </w:rPr>
        <w:t>项目名称：</w:t>
      </w:r>
      <w:r w:rsidR="00D46CF4">
        <w:rPr>
          <w:rFonts w:ascii="仿宋_GB2312" w:eastAsia="仿宋_GB2312" w:cs="仿宋_GB2312" w:hint="eastAsia"/>
          <w:sz w:val="32"/>
          <w:szCs w:val="32"/>
        </w:rPr>
        <w:t>罪犯改造与教育经费</w:t>
      </w:r>
    </w:p>
    <w:p w:rsidR="00E949AB" w:rsidRDefault="00E949AB" w:rsidP="00F0748E">
      <w:pPr>
        <w:spacing w:line="360" w:lineRule="auto"/>
        <w:ind w:firstLineChars="550" w:firstLine="1760"/>
        <w:rPr>
          <w:rFonts w:ascii="仿宋_GB2312" w:eastAsia="仿宋_GB2312"/>
          <w:sz w:val="32"/>
          <w:szCs w:val="32"/>
        </w:rPr>
      </w:pPr>
      <w:r>
        <w:rPr>
          <w:rFonts w:ascii="仿宋_GB2312" w:eastAsia="仿宋_GB2312" w:cs="仿宋_GB2312" w:hint="eastAsia"/>
          <w:sz w:val="32"/>
          <w:szCs w:val="32"/>
        </w:rPr>
        <w:t>主管部门（公章）：</w:t>
      </w:r>
      <w:r w:rsidR="00D46CF4">
        <w:rPr>
          <w:rFonts w:ascii="仿宋_GB2312" w:eastAsia="仿宋_GB2312" w:cs="仿宋_GB2312" w:hint="eastAsia"/>
          <w:sz w:val="32"/>
          <w:szCs w:val="32"/>
        </w:rPr>
        <w:t>深圳市司法局</w:t>
      </w:r>
    </w:p>
    <w:p w:rsidR="00E949AB" w:rsidRDefault="00E949AB" w:rsidP="00F0748E">
      <w:pPr>
        <w:spacing w:line="360" w:lineRule="auto"/>
        <w:ind w:firstLineChars="550" w:firstLine="1760"/>
        <w:rPr>
          <w:rFonts w:ascii="仿宋_GB2312" w:eastAsia="仿宋_GB2312"/>
          <w:sz w:val="32"/>
          <w:szCs w:val="32"/>
        </w:rPr>
      </w:pPr>
      <w:r>
        <w:rPr>
          <w:rFonts w:ascii="仿宋_GB2312" w:eastAsia="仿宋_GB2312" w:cs="仿宋_GB2312" w:hint="eastAsia"/>
          <w:sz w:val="32"/>
          <w:szCs w:val="32"/>
        </w:rPr>
        <w:t>项目负责人：</w:t>
      </w:r>
      <w:r w:rsidR="00965956">
        <w:rPr>
          <w:rFonts w:ascii="仿宋_GB2312" w:eastAsia="仿宋_GB2312" w:cs="仿宋_GB2312" w:hint="eastAsia"/>
          <w:sz w:val="32"/>
          <w:szCs w:val="32"/>
        </w:rPr>
        <w:t>徐君</w:t>
      </w:r>
    </w:p>
    <w:p w:rsidR="00E949AB" w:rsidRDefault="00E949AB" w:rsidP="00F0748E">
      <w:pPr>
        <w:spacing w:line="360" w:lineRule="auto"/>
        <w:ind w:firstLineChars="550" w:firstLine="1760"/>
        <w:rPr>
          <w:rFonts w:ascii="仿宋_GB2312" w:eastAsia="仿宋_GB2312"/>
          <w:sz w:val="32"/>
          <w:szCs w:val="32"/>
        </w:rPr>
      </w:pPr>
      <w:r>
        <w:rPr>
          <w:rFonts w:ascii="仿宋_GB2312" w:eastAsia="仿宋_GB2312" w:cs="仿宋_GB2312" w:hint="eastAsia"/>
          <w:sz w:val="32"/>
          <w:szCs w:val="32"/>
        </w:rPr>
        <w:t>填报人：</w:t>
      </w:r>
      <w:r w:rsidR="002709BE">
        <w:rPr>
          <w:rFonts w:ascii="仿宋_GB2312" w:eastAsia="仿宋_GB2312" w:cs="仿宋_GB2312" w:hint="eastAsia"/>
          <w:sz w:val="32"/>
          <w:szCs w:val="32"/>
        </w:rPr>
        <w:t>李佳</w:t>
      </w:r>
    </w:p>
    <w:p w:rsidR="00E949AB" w:rsidRDefault="00E949AB" w:rsidP="00F0748E">
      <w:pPr>
        <w:spacing w:line="360" w:lineRule="auto"/>
        <w:ind w:firstLineChars="550" w:firstLine="1760"/>
        <w:rPr>
          <w:rFonts w:ascii="仿宋_GB2312" w:eastAsia="仿宋_GB2312"/>
          <w:sz w:val="32"/>
          <w:szCs w:val="32"/>
        </w:rPr>
      </w:pPr>
      <w:r>
        <w:rPr>
          <w:rFonts w:ascii="仿宋_GB2312" w:eastAsia="仿宋_GB2312" w:cs="仿宋_GB2312" w:hint="eastAsia"/>
          <w:sz w:val="32"/>
          <w:szCs w:val="32"/>
        </w:rPr>
        <w:t>联系电话：</w:t>
      </w:r>
      <w:r w:rsidR="002709BE" w:rsidRPr="002709BE">
        <w:rPr>
          <w:rFonts w:ascii="仿宋_GB2312" w:eastAsia="仿宋_GB2312" w:cs="仿宋_GB2312"/>
          <w:sz w:val="32"/>
          <w:szCs w:val="32"/>
        </w:rPr>
        <w:t>66838136</w:t>
      </w:r>
    </w:p>
    <w:p w:rsidR="00E949AB" w:rsidRDefault="00E949AB" w:rsidP="004B6563">
      <w:pPr>
        <w:jc w:val="center"/>
        <w:rPr>
          <w:rFonts w:ascii="仿宋_GB2312" w:eastAsia="仿宋_GB2312"/>
          <w:sz w:val="32"/>
          <w:szCs w:val="32"/>
        </w:rPr>
      </w:pPr>
    </w:p>
    <w:p w:rsidR="00E949AB" w:rsidRDefault="00E949AB" w:rsidP="004B6563">
      <w:pPr>
        <w:jc w:val="center"/>
        <w:rPr>
          <w:rFonts w:ascii="楷体_GB2312" w:eastAsia="楷体_GB2312" w:hAnsi="宋体"/>
          <w:sz w:val="36"/>
          <w:szCs w:val="36"/>
        </w:rPr>
      </w:pPr>
    </w:p>
    <w:p w:rsidR="00D46CF4" w:rsidRPr="00F0748E" w:rsidRDefault="00D46CF4" w:rsidP="004B6563">
      <w:pPr>
        <w:jc w:val="center"/>
        <w:rPr>
          <w:rFonts w:ascii="楷体_GB2312" w:eastAsia="楷体_GB2312" w:hAnsi="宋体" w:hint="eastAsia"/>
          <w:sz w:val="36"/>
          <w:szCs w:val="36"/>
        </w:rPr>
      </w:pPr>
    </w:p>
    <w:p w:rsidR="00E949AB" w:rsidRDefault="00E949AB" w:rsidP="00527CB5">
      <w:pPr>
        <w:rPr>
          <w:rFonts w:ascii="楷体_GB2312" w:eastAsia="楷体_GB2312" w:hAnsi="宋体"/>
          <w:sz w:val="36"/>
          <w:szCs w:val="36"/>
        </w:rPr>
      </w:pPr>
    </w:p>
    <w:p w:rsidR="009E08DF" w:rsidRPr="009E08DF" w:rsidRDefault="009E08DF" w:rsidP="009E08DF">
      <w:pPr>
        <w:spacing w:line="360" w:lineRule="auto"/>
        <w:ind w:firstLineChars="200" w:firstLine="640"/>
        <w:rPr>
          <w:rFonts w:ascii="仿宋_GB2312" w:eastAsia="仿宋_GB2312"/>
          <w:sz w:val="32"/>
        </w:rPr>
      </w:pPr>
      <w:r w:rsidRPr="008C076B">
        <w:rPr>
          <w:rFonts w:ascii="仿宋_GB2312" w:eastAsia="仿宋_GB2312" w:hint="eastAsia"/>
          <w:sz w:val="32"/>
        </w:rPr>
        <w:lastRenderedPageBreak/>
        <w:t>为了全面贯彻落实</w:t>
      </w:r>
      <w:r w:rsidR="00DC4CE4" w:rsidRPr="003A54EA">
        <w:rPr>
          <w:rFonts w:ascii="仿宋_GB2312" w:eastAsia="仿宋_GB2312" w:hint="eastAsia"/>
          <w:sz w:val="32"/>
        </w:rPr>
        <w:t>《中共深圳市委办公厅 深圳市人民政府办公厅印发＜关于进一步深化预算管理改革强化预算绩效管理的意见＞的通知》（深办发〔2018〕32号）</w:t>
      </w:r>
      <w:r w:rsidRPr="008C076B">
        <w:rPr>
          <w:rFonts w:ascii="仿宋_GB2312" w:eastAsia="仿宋_GB2312" w:hint="eastAsia"/>
          <w:sz w:val="32"/>
        </w:rPr>
        <w:t>文件精神，根据深圳市财委《关于印发〈深圳市预算绩效管理暂行办法〉的通知》（深财规</w:t>
      </w:r>
      <w:r w:rsidR="005D4054" w:rsidRPr="008C076B">
        <w:rPr>
          <w:rFonts w:ascii="仿宋_GB2312" w:eastAsia="仿宋_GB2312" w:hint="eastAsia"/>
          <w:sz w:val="32"/>
        </w:rPr>
        <w:t>〔</w:t>
      </w:r>
      <w:r w:rsidRPr="008C076B">
        <w:rPr>
          <w:rFonts w:ascii="仿宋_GB2312" w:eastAsia="仿宋_GB2312" w:hint="eastAsia"/>
          <w:sz w:val="32"/>
        </w:rPr>
        <w:t>2014</w:t>
      </w:r>
      <w:r w:rsidR="005D4054" w:rsidRPr="008C076B">
        <w:rPr>
          <w:rFonts w:ascii="仿宋_GB2312" w:eastAsia="仿宋_GB2312" w:hint="eastAsia"/>
          <w:sz w:val="32"/>
        </w:rPr>
        <w:t>〕</w:t>
      </w:r>
      <w:r w:rsidRPr="008C076B">
        <w:rPr>
          <w:rFonts w:ascii="仿宋_GB2312" w:eastAsia="仿宋_GB2312" w:hint="eastAsia"/>
          <w:sz w:val="32"/>
        </w:rPr>
        <w:t>8号）、《</w:t>
      </w:r>
      <w:r w:rsidRPr="009E08DF">
        <w:rPr>
          <w:rFonts w:ascii="仿宋_GB2312" w:eastAsia="仿宋_GB2312" w:hint="eastAsia"/>
          <w:sz w:val="32"/>
        </w:rPr>
        <w:t>深圳市财政局关于开展2018年度绩效自评工作的通知</w:t>
      </w:r>
      <w:r w:rsidRPr="008C076B">
        <w:rPr>
          <w:rFonts w:ascii="仿宋_GB2312" w:eastAsia="仿宋_GB2312" w:hint="eastAsia"/>
          <w:sz w:val="32"/>
        </w:rPr>
        <w:t>》等文件规定，</w:t>
      </w:r>
      <w:r w:rsidR="00DC4CE4">
        <w:rPr>
          <w:rFonts w:ascii="仿宋_GB2312" w:eastAsia="仿宋_GB2312" w:hint="eastAsia"/>
          <w:sz w:val="32"/>
        </w:rPr>
        <w:t>我监</w:t>
      </w:r>
      <w:r w:rsidRPr="008C076B">
        <w:rPr>
          <w:rFonts w:ascii="仿宋_GB2312" w:eastAsia="仿宋_GB2312" w:hint="eastAsia"/>
          <w:sz w:val="32"/>
        </w:rPr>
        <w:t>深入了解“</w:t>
      </w:r>
      <w:r w:rsidR="00E2257D">
        <w:rPr>
          <w:rFonts w:ascii="仿宋_GB2312" w:eastAsia="仿宋_GB2312" w:cs="仿宋_GB2312" w:hint="eastAsia"/>
          <w:sz w:val="32"/>
          <w:szCs w:val="32"/>
        </w:rPr>
        <w:t>罪犯改造与教育经费</w:t>
      </w:r>
      <w:r w:rsidRPr="008C076B">
        <w:rPr>
          <w:rFonts w:ascii="仿宋_GB2312" w:eastAsia="仿宋_GB2312" w:hint="eastAsia"/>
          <w:sz w:val="32"/>
        </w:rPr>
        <w:t>”项目的实施情况并反映项目实施后所取得的绩效，通过收集和审核数据、进行问卷调查、汇总数据分析等基础工作，对2018年“</w:t>
      </w:r>
      <w:r w:rsidR="00E2257D">
        <w:rPr>
          <w:rFonts w:ascii="仿宋_GB2312" w:eastAsia="仿宋_GB2312" w:cs="仿宋_GB2312" w:hint="eastAsia"/>
          <w:sz w:val="32"/>
          <w:szCs w:val="32"/>
        </w:rPr>
        <w:t>罪犯改造与教育经费</w:t>
      </w:r>
      <w:r w:rsidR="00DC4CE4">
        <w:rPr>
          <w:rFonts w:ascii="仿宋_GB2312" w:eastAsia="仿宋_GB2312" w:hint="eastAsia"/>
          <w:sz w:val="32"/>
        </w:rPr>
        <w:t>”项目的财政资金使用及其效果开展绩效自评</w:t>
      </w:r>
      <w:r w:rsidRPr="008C076B">
        <w:rPr>
          <w:rFonts w:ascii="仿宋_GB2312" w:eastAsia="仿宋_GB2312" w:hint="eastAsia"/>
          <w:sz w:val="32"/>
        </w:rPr>
        <w:t>，出具2018年度重点项目支出绩效评价报告。</w:t>
      </w:r>
      <w:r w:rsidR="00E949AB">
        <w:rPr>
          <w:rFonts w:ascii="仿宋_GB2312" w:eastAsia="仿宋_GB2312" w:cs="仿宋_GB2312"/>
          <w:sz w:val="32"/>
          <w:szCs w:val="32"/>
        </w:rPr>
        <w:t xml:space="preserve"> </w:t>
      </w:r>
      <w:r w:rsidR="00E949AB" w:rsidRPr="00740314">
        <w:rPr>
          <w:rFonts w:ascii="仿宋_GB2312" w:eastAsia="仿宋_GB2312" w:cs="仿宋_GB2312"/>
          <w:sz w:val="32"/>
          <w:szCs w:val="32"/>
        </w:rPr>
        <w:t xml:space="preserve">   </w:t>
      </w:r>
    </w:p>
    <w:p w:rsidR="00E949AB" w:rsidRPr="009E08DF" w:rsidRDefault="00E949AB" w:rsidP="009E08DF">
      <w:pPr>
        <w:spacing w:line="360" w:lineRule="auto"/>
        <w:ind w:firstLineChars="200" w:firstLine="640"/>
        <w:rPr>
          <w:rFonts w:ascii="黑体" w:eastAsia="黑体" w:cs="黑体"/>
          <w:sz w:val="32"/>
          <w:szCs w:val="32"/>
        </w:rPr>
      </w:pPr>
      <w:r w:rsidRPr="00740314">
        <w:rPr>
          <w:rFonts w:ascii="黑体" w:eastAsia="黑体" w:cs="黑体" w:hint="eastAsia"/>
          <w:sz w:val="32"/>
          <w:szCs w:val="32"/>
        </w:rPr>
        <w:t>一、项目概况</w:t>
      </w:r>
    </w:p>
    <w:p w:rsidR="00E949AB" w:rsidRDefault="00E949AB" w:rsidP="009E08DF">
      <w:pPr>
        <w:spacing w:line="360" w:lineRule="auto"/>
        <w:ind w:firstLine="645"/>
        <w:rPr>
          <w:rFonts w:ascii="楷体_GB2312" w:eastAsia="楷体_GB2312" w:cs="仿宋_GB2312"/>
          <w:b/>
          <w:sz w:val="32"/>
          <w:szCs w:val="32"/>
        </w:rPr>
      </w:pPr>
      <w:r w:rsidRPr="009E08DF">
        <w:rPr>
          <w:rFonts w:ascii="楷体_GB2312" w:eastAsia="楷体_GB2312" w:cs="仿宋_GB2312" w:hint="eastAsia"/>
          <w:b/>
          <w:sz w:val="32"/>
          <w:szCs w:val="32"/>
        </w:rPr>
        <w:t>（一）项目背景、立项依据。</w:t>
      </w:r>
    </w:p>
    <w:p w:rsidR="009E08DF" w:rsidRDefault="009E08DF" w:rsidP="009E08DF">
      <w:pPr>
        <w:spacing w:line="360" w:lineRule="auto"/>
        <w:ind w:firstLine="645"/>
        <w:rPr>
          <w:rFonts w:ascii="仿宋_GB2312" w:eastAsia="仿宋_GB2312" w:cs="仿宋_GB2312"/>
          <w:b/>
          <w:sz w:val="32"/>
          <w:szCs w:val="32"/>
        </w:rPr>
      </w:pPr>
      <w:r w:rsidRPr="003F3381">
        <w:rPr>
          <w:rFonts w:ascii="仿宋_GB2312" w:eastAsia="仿宋_GB2312" w:cs="仿宋_GB2312" w:hint="eastAsia"/>
          <w:b/>
          <w:sz w:val="32"/>
          <w:szCs w:val="32"/>
        </w:rPr>
        <w:t>1.项目背景</w:t>
      </w:r>
      <w:r>
        <w:rPr>
          <w:rFonts w:ascii="仿宋_GB2312" w:eastAsia="仿宋_GB2312" w:cs="仿宋_GB2312" w:hint="eastAsia"/>
          <w:b/>
          <w:sz w:val="32"/>
          <w:szCs w:val="32"/>
        </w:rPr>
        <w:t>。</w:t>
      </w:r>
    </w:p>
    <w:p w:rsidR="009E08DF" w:rsidRDefault="00DC4CE4" w:rsidP="009E08DF">
      <w:pPr>
        <w:ind w:firstLine="560"/>
        <w:rPr>
          <w:rFonts w:ascii="仿宋_GB2312" w:eastAsia="仿宋_GB2312" w:cs="仿宋_GB2312"/>
          <w:sz w:val="32"/>
          <w:szCs w:val="32"/>
        </w:rPr>
      </w:pPr>
      <w:r>
        <w:rPr>
          <w:rFonts w:ascii="仿宋_GB2312" w:eastAsia="仿宋_GB2312" w:cs="仿宋_GB2312" w:hint="eastAsia"/>
          <w:sz w:val="32"/>
          <w:szCs w:val="32"/>
        </w:rPr>
        <w:t>深圳</w:t>
      </w:r>
      <w:r w:rsidR="009E08DF">
        <w:rPr>
          <w:rFonts w:ascii="仿宋_GB2312" w:eastAsia="仿宋_GB2312" w:cs="仿宋_GB2312" w:hint="eastAsia"/>
          <w:sz w:val="32"/>
          <w:szCs w:val="32"/>
        </w:rPr>
        <w:t>监狱</w:t>
      </w:r>
      <w:r>
        <w:rPr>
          <w:rFonts w:ascii="仿宋_GB2312" w:eastAsia="仿宋_GB2312" w:cs="仿宋_GB2312" w:hint="eastAsia"/>
          <w:sz w:val="32"/>
          <w:szCs w:val="32"/>
        </w:rPr>
        <w:t>（以下简称“我监”）</w:t>
      </w:r>
      <w:r w:rsidR="009E08DF" w:rsidRPr="0083523F">
        <w:rPr>
          <w:rFonts w:ascii="仿宋_GB2312" w:eastAsia="仿宋_GB2312" w:cs="仿宋_GB2312" w:hint="eastAsia"/>
          <w:sz w:val="32"/>
          <w:szCs w:val="32"/>
        </w:rPr>
        <w:t>作为深圳法治城市建设的重要一环，自1999年基本建立以来，以正确执行刑罚、惩罚和改造罪犯、预防和减少犯罪为己任，致力于确保场所安全稳定、提高教育改造质量、确实保障罪犯合法权益，把罪犯改造成为有能力自食其力的守法公民。自收押以来连续十九年，</w:t>
      </w:r>
      <w:r>
        <w:rPr>
          <w:rFonts w:ascii="仿宋_GB2312" w:eastAsia="仿宋_GB2312" w:cs="仿宋_GB2312" w:hint="eastAsia"/>
          <w:sz w:val="32"/>
          <w:szCs w:val="32"/>
        </w:rPr>
        <w:t>我监</w:t>
      </w:r>
      <w:r w:rsidR="009E08DF" w:rsidRPr="0083523F">
        <w:rPr>
          <w:rFonts w:ascii="仿宋_GB2312" w:eastAsia="仿宋_GB2312" w:cs="仿宋_GB2312" w:hint="eastAsia"/>
          <w:sz w:val="32"/>
          <w:szCs w:val="32"/>
        </w:rPr>
        <w:t>严格执法，文明管理。不仅在人员配备、经费保障、设施、场所、调研、督导、表彰等方面切实采取措施，为教育改造罪犯工作的顺利开展提供有力保障；而且大力培</w:t>
      </w:r>
      <w:r w:rsidR="009E08DF" w:rsidRPr="0083523F">
        <w:rPr>
          <w:rFonts w:ascii="仿宋_GB2312" w:eastAsia="仿宋_GB2312" w:cs="仿宋_GB2312" w:hint="eastAsia"/>
          <w:sz w:val="32"/>
          <w:szCs w:val="32"/>
        </w:rPr>
        <w:lastRenderedPageBreak/>
        <w:t>养教育改造罪犯工作的专业化人才，不断推进改造罪犯工作的深入发展。</w:t>
      </w:r>
    </w:p>
    <w:p w:rsidR="009E08DF" w:rsidRPr="009E08DF" w:rsidRDefault="009E08DF" w:rsidP="009E08DF">
      <w:pPr>
        <w:spacing w:line="360" w:lineRule="auto"/>
        <w:ind w:firstLine="645"/>
        <w:rPr>
          <w:rFonts w:ascii="仿宋_GB2312" w:eastAsia="仿宋_GB2312" w:cs="仿宋_GB2312"/>
          <w:b/>
          <w:sz w:val="32"/>
          <w:szCs w:val="32"/>
        </w:rPr>
      </w:pPr>
      <w:r w:rsidRPr="00254F8A">
        <w:rPr>
          <w:rFonts w:ascii="仿宋_GB2312" w:eastAsia="仿宋_GB2312" w:cs="仿宋_GB2312" w:hint="eastAsia"/>
          <w:b/>
          <w:sz w:val="32"/>
          <w:szCs w:val="32"/>
        </w:rPr>
        <w:t>2.立项依据</w:t>
      </w:r>
      <w:r>
        <w:rPr>
          <w:rFonts w:ascii="仿宋_GB2312" w:eastAsia="仿宋_GB2312" w:cs="仿宋_GB2312" w:hint="eastAsia"/>
          <w:b/>
          <w:sz w:val="32"/>
          <w:szCs w:val="32"/>
        </w:rPr>
        <w:t>。</w:t>
      </w:r>
    </w:p>
    <w:p w:rsidR="0083523F" w:rsidRPr="0083523F" w:rsidRDefault="0083523F" w:rsidP="0083523F">
      <w:pPr>
        <w:ind w:firstLine="560"/>
        <w:rPr>
          <w:rFonts w:ascii="仿宋_GB2312" w:eastAsia="仿宋_GB2312" w:cs="仿宋_GB2312"/>
          <w:sz w:val="32"/>
          <w:szCs w:val="32"/>
        </w:rPr>
      </w:pPr>
      <w:r w:rsidRPr="0083523F">
        <w:rPr>
          <w:rFonts w:ascii="仿宋_GB2312" w:eastAsia="仿宋_GB2312" w:cs="仿宋_GB2312" w:hint="eastAsia"/>
          <w:sz w:val="32"/>
          <w:szCs w:val="32"/>
        </w:rPr>
        <w:t>根据《中华人民共和国监狱法》和《监狱教育改造工作规定》（中华人民共和国司法部令第79号）等文件规定，监狱教育改造工作是刑罚执行活动的重要组成部分，是改造罪犯的基本手段之一，是监狱工作法制化、科学化、社会化的重要体现，贯穿于监狱工作的全过程。</w:t>
      </w:r>
    </w:p>
    <w:p w:rsidR="0083523F" w:rsidRPr="0083523F" w:rsidRDefault="0083523F" w:rsidP="0083523F">
      <w:pPr>
        <w:ind w:firstLine="560"/>
        <w:rPr>
          <w:rFonts w:ascii="仿宋_GB2312" w:eastAsia="仿宋_GB2312" w:cs="仿宋_GB2312"/>
          <w:sz w:val="32"/>
          <w:szCs w:val="32"/>
        </w:rPr>
      </w:pPr>
      <w:r w:rsidRPr="0083523F">
        <w:rPr>
          <w:rFonts w:ascii="仿宋_GB2312" w:eastAsia="仿宋_GB2312" w:cs="仿宋_GB2312" w:hint="eastAsia"/>
          <w:sz w:val="32"/>
          <w:szCs w:val="32"/>
        </w:rPr>
        <w:t>罪犯改造与教育作为监狱工作的重要任务，主要是通过各种有效的途径和方法，教育罪犯认罪悔罪，自觉接受改造，增强法律意识和道德素养，掌握一定的文化知识和劳动技能，将其改造成为守法公民。多年来，监狱系统在党中央、国务院的正确领导下，深入贯彻党的监狱工作方针，紧紧围绕提高罪犯改造质量，大力开展对罪犯的法制、道德、文化和职业技术等教育，针对不同类型的罪犯，实施有针对性的教育改造工作，并不断改革创新，在罪犯心理矫治、改造评估、服刑指导、教育改造工作社会化等方面进行了积极的探索，取得了显著成绩，对于罪犯在服刑期间提高法律意识和道德观念，掌握文化知识和劳动技能，从而顺利地回归社会，发挥了重要作用。</w:t>
      </w:r>
    </w:p>
    <w:p w:rsidR="00E949AB" w:rsidRPr="00DC4CE4" w:rsidRDefault="00E949AB" w:rsidP="00DC4CE4">
      <w:pPr>
        <w:spacing w:line="360" w:lineRule="auto"/>
        <w:ind w:firstLine="645"/>
        <w:rPr>
          <w:rFonts w:ascii="楷体_GB2312" w:eastAsia="楷体_GB2312" w:cs="仿宋_GB2312"/>
          <w:b/>
          <w:sz w:val="32"/>
          <w:szCs w:val="32"/>
        </w:rPr>
      </w:pPr>
      <w:r w:rsidRPr="00DC4CE4">
        <w:rPr>
          <w:rFonts w:ascii="楷体_GB2312" w:eastAsia="楷体_GB2312" w:cs="仿宋_GB2312" w:hint="eastAsia"/>
          <w:b/>
          <w:sz w:val="32"/>
          <w:szCs w:val="32"/>
        </w:rPr>
        <w:t>（二）项目管理的组织架构和职责分工。</w:t>
      </w:r>
    </w:p>
    <w:p w:rsidR="00584CB7" w:rsidRPr="00584CB7" w:rsidRDefault="00584CB7" w:rsidP="00584CB7">
      <w:pPr>
        <w:ind w:firstLine="560"/>
        <w:rPr>
          <w:rFonts w:ascii="仿宋_GB2312" w:eastAsia="仿宋_GB2312" w:cs="仿宋_GB2312"/>
          <w:sz w:val="32"/>
          <w:szCs w:val="32"/>
        </w:rPr>
      </w:pPr>
      <w:r>
        <w:rPr>
          <w:rFonts w:ascii="仿宋_GB2312" w:eastAsia="仿宋_GB2312"/>
          <w:sz w:val="32"/>
          <w:szCs w:val="32"/>
        </w:rPr>
        <w:tab/>
      </w:r>
      <w:r w:rsidRPr="00584CB7">
        <w:rPr>
          <w:rFonts w:ascii="仿宋_GB2312" w:eastAsia="仿宋_GB2312" w:cs="仿宋_GB2312"/>
          <w:sz w:val="32"/>
          <w:szCs w:val="32"/>
        </w:rPr>
        <w:t>我国监狱工作实行的是集中统一领导与分级管理相结</w:t>
      </w:r>
      <w:r w:rsidRPr="00584CB7">
        <w:rPr>
          <w:rFonts w:ascii="仿宋_GB2312" w:eastAsia="仿宋_GB2312" w:cs="仿宋_GB2312"/>
          <w:sz w:val="32"/>
          <w:szCs w:val="32"/>
        </w:rPr>
        <w:lastRenderedPageBreak/>
        <w:t>合的管理体制。实行两级管理并且以省级管理为中心。中华人民共和国司法部设有监狱管理局，具体负责对全国监狱工作的管理。各省、自治区、直辖市监狱管理局在司法部和省、自治区、直辖市司法厅领导下，具体负责对本地区监狱工作的管理。一些省、自治区、直辖市在监狱设置比较集中的地区设立监狱管理分局，它属于前者的派出机构。根据规模和犯人容量，监狱下设监区，监区下设分监区，分监区具体负责罪犯的监管、改造、劳动、生活卫生、考核奖惩等各项工作。</w:t>
      </w:r>
    </w:p>
    <w:p w:rsidR="0080304F" w:rsidRPr="0080304F" w:rsidRDefault="00DC4CE4" w:rsidP="0080304F">
      <w:pPr>
        <w:ind w:firstLine="560"/>
        <w:rPr>
          <w:rFonts w:ascii="仿宋_GB2312" w:eastAsia="仿宋_GB2312" w:cs="仿宋_GB2312"/>
          <w:sz w:val="32"/>
          <w:szCs w:val="32"/>
        </w:rPr>
      </w:pPr>
      <w:r>
        <w:rPr>
          <w:rFonts w:ascii="仿宋_GB2312" w:eastAsia="仿宋_GB2312" w:cs="仿宋_GB2312"/>
          <w:sz w:val="32"/>
          <w:szCs w:val="32"/>
        </w:rPr>
        <w:t>我监</w:t>
      </w:r>
      <w:r w:rsidR="00584CB7" w:rsidRPr="00584CB7">
        <w:rPr>
          <w:rFonts w:ascii="仿宋_GB2312" w:eastAsia="仿宋_GB2312" w:cs="仿宋_GB2312"/>
          <w:sz w:val="32"/>
          <w:szCs w:val="32"/>
        </w:rPr>
        <w:t>是一所市管监狱，隶属于深圳市司法局，在业务上接受广东省监狱管理局的指导。</w:t>
      </w:r>
      <w:r w:rsidR="0080304F" w:rsidRPr="00A5091D">
        <w:rPr>
          <w:rFonts w:ascii="仿宋_GB2312" w:eastAsia="仿宋_GB2312" w:hint="eastAsia"/>
          <w:sz w:val="32"/>
          <w:szCs w:val="32"/>
        </w:rPr>
        <w:t>为保证项目的顺利推行，建立以</w:t>
      </w:r>
      <w:r w:rsidR="0080304F">
        <w:rPr>
          <w:rFonts w:ascii="仿宋_GB2312" w:eastAsia="仿宋_GB2312" w:hint="eastAsia"/>
          <w:sz w:val="32"/>
          <w:szCs w:val="32"/>
        </w:rPr>
        <w:t>罪犯改造与教育经费</w:t>
      </w:r>
      <w:r w:rsidR="0080304F" w:rsidRPr="00A5091D">
        <w:rPr>
          <w:rFonts w:ascii="仿宋_GB2312" w:eastAsia="仿宋_GB2312" w:hint="eastAsia"/>
          <w:sz w:val="32"/>
          <w:szCs w:val="32"/>
        </w:rPr>
        <w:t>领导为中心的成本控制体系。在这个体系中按</w:t>
      </w:r>
      <w:r w:rsidR="0080304F">
        <w:rPr>
          <w:rFonts w:ascii="仿宋_GB2312" w:eastAsia="仿宋_GB2312" w:hint="eastAsia"/>
          <w:sz w:val="32"/>
          <w:szCs w:val="32"/>
        </w:rPr>
        <w:t>监狱</w:t>
      </w:r>
      <w:r w:rsidR="0080304F" w:rsidRPr="00A5091D">
        <w:rPr>
          <w:rFonts w:ascii="仿宋_GB2312" w:eastAsia="仿宋_GB2312" w:hint="eastAsia"/>
          <w:sz w:val="32"/>
          <w:szCs w:val="32"/>
        </w:rPr>
        <w:t>各部门进行成本目标分解，明确各管理人员的成本责任、权限及相互关系。实施有效的激励措施和惩戒措施，通过权责利相结合，使责任人积极有效地承担成本控制的责任和风险。</w:t>
      </w:r>
    </w:p>
    <w:p w:rsidR="0083523F" w:rsidRDefault="00584CB7" w:rsidP="00584CB7">
      <w:pPr>
        <w:ind w:firstLine="560"/>
        <w:rPr>
          <w:rFonts w:ascii="仿宋_GB2312" w:eastAsia="仿宋_GB2312" w:cs="仿宋_GB2312"/>
          <w:sz w:val="32"/>
          <w:szCs w:val="32"/>
        </w:rPr>
      </w:pPr>
      <w:r w:rsidRPr="00584CB7">
        <w:rPr>
          <w:rFonts w:ascii="仿宋_GB2312" w:eastAsia="仿宋_GB2312" w:cs="仿宋_GB2312"/>
          <w:sz w:val="32"/>
          <w:szCs w:val="32"/>
        </w:rPr>
        <w:t>其中，罪犯改造与教育工作由矫正与刑务办公室、狱政管理办公室、劳动改造与安全生产办公室共同组织实施，并根据实际情况设立分监区，负责罪犯劳动改造的具体工作。</w:t>
      </w:r>
    </w:p>
    <w:p w:rsidR="00E949AB" w:rsidRDefault="00E949AB" w:rsidP="00CA01A3">
      <w:pPr>
        <w:ind w:firstLine="645"/>
        <w:rPr>
          <w:rFonts w:ascii="楷体_GB2312" w:eastAsia="楷体_GB2312" w:cs="仿宋_GB2312"/>
          <w:b/>
          <w:sz w:val="32"/>
          <w:szCs w:val="32"/>
        </w:rPr>
      </w:pPr>
      <w:r w:rsidRPr="00E2257D">
        <w:rPr>
          <w:rFonts w:ascii="楷体_GB2312" w:eastAsia="楷体_GB2312" w:cs="仿宋_GB2312" w:hint="eastAsia"/>
          <w:b/>
          <w:sz w:val="32"/>
          <w:szCs w:val="32"/>
        </w:rPr>
        <w:t>（三）项目资金管理情况。</w:t>
      </w:r>
    </w:p>
    <w:p w:rsidR="00E2257D" w:rsidRPr="00E2257D" w:rsidRDefault="00E2257D" w:rsidP="00E2257D">
      <w:pPr>
        <w:spacing w:line="360" w:lineRule="auto"/>
        <w:ind w:firstLine="645"/>
        <w:rPr>
          <w:rFonts w:ascii="仿宋_GB2312" w:eastAsia="仿宋_GB2312" w:cs="仿宋_GB2312"/>
          <w:b/>
          <w:sz w:val="32"/>
          <w:szCs w:val="32"/>
        </w:rPr>
      </w:pPr>
      <w:r w:rsidRPr="00254F8A">
        <w:rPr>
          <w:rFonts w:ascii="仿宋_GB2312" w:eastAsia="仿宋_GB2312" w:cs="仿宋_GB2312" w:hint="eastAsia"/>
          <w:b/>
          <w:sz w:val="32"/>
          <w:szCs w:val="32"/>
        </w:rPr>
        <w:t>1.项目资金预算和分配情况</w:t>
      </w:r>
      <w:r>
        <w:rPr>
          <w:rFonts w:ascii="仿宋_GB2312" w:eastAsia="仿宋_GB2312" w:cs="仿宋_GB2312" w:hint="eastAsia"/>
          <w:b/>
          <w:sz w:val="32"/>
          <w:szCs w:val="32"/>
        </w:rPr>
        <w:t>。</w:t>
      </w:r>
    </w:p>
    <w:p w:rsidR="005F0DE0" w:rsidRDefault="000E7E1E" w:rsidP="005F0DE0">
      <w:pPr>
        <w:ind w:firstLine="645"/>
        <w:rPr>
          <w:rFonts w:ascii="仿宋_GB2312" w:eastAsia="仿宋_GB2312" w:cs="仿宋_GB2312"/>
          <w:sz w:val="32"/>
          <w:szCs w:val="32"/>
        </w:rPr>
      </w:pPr>
      <w:r>
        <w:rPr>
          <w:rFonts w:ascii="仿宋_GB2312" w:eastAsia="仿宋_GB2312" w:cs="仿宋_GB2312" w:hint="eastAsia"/>
          <w:sz w:val="32"/>
          <w:szCs w:val="32"/>
        </w:rPr>
        <w:t>本项目的资金主管部门是</w:t>
      </w:r>
      <w:r w:rsidRPr="0025609D">
        <w:rPr>
          <w:rFonts w:ascii="仿宋_GB2312" w:eastAsia="仿宋_GB2312" w:cs="仿宋_GB2312" w:hint="eastAsia"/>
          <w:sz w:val="32"/>
          <w:szCs w:val="32"/>
        </w:rPr>
        <w:t>深圳市司法局</w:t>
      </w:r>
      <w:r>
        <w:rPr>
          <w:rFonts w:ascii="仿宋_GB2312" w:eastAsia="仿宋_GB2312" w:cs="仿宋_GB2312" w:hint="eastAsia"/>
          <w:sz w:val="32"/>
          <w:szCs w:val="32"/>
        </w:rPr>
        <w:t>，使用</w:t>
      </w:r>
      <w:r w:rsidR="00DC4CE4">
        <w:rPr>
          <w:rFonts w:ascii="仿宋_GB2312" w:eastAsia="仿宋_GB2312" w:cs="仿宋_GB2312" w:hint="eastAsia"/>
          <w:sz w:val="32"/>
          <w:szCs w:val="32"/>
        </w:rPr>
        <w:t>单位</w:t>
      </w:r>
      <w:r>
        <w:rPr>
          <w:rFonts w:ascii="仿宋_GB2312" w:eastAsia="仿宋_GB2312" w:cs="仿宋_GB2312" w:hint="eastAsia"/>
          <w:sz w:val="32"/>
          <w:szCs w:val="32"/>
        </w:rPr>
        <w:t>是</w:t>
      </w:r>
      <w:r w:rsidR="00E2257D">
        <w:rPr>
          <w:rFonts w:ascii="仿宋_GB2312" w:eastAsia="仿宋_GB2312" w:cs="仿宋_GB2312" w:hint="eastAsia"/>
          <w:sz w:val="32"/>
          <w:szCs w:val="32"/>
        </w:rPr>
        <w:t>深</w:t>
      </w:r>
      <w:r w:rsidR="00E2257D">
        <w:rPr>
          <w:rFonts w:ascii="仿宋_GB2312" w:eastAsia="仿宋_GB2312" w:cs="仿宋_GB2312" w:hint="eastAsia"/>
          <w:sz w:val="32"/>
          <w:szCs w:val="32"/>
        </w:rPr>
        <w:lastRenderedPageBreak/>
        <w:t>圳</w:t>
      </w:r>
      <w:r w:rsidR="009E08DF">
        <w:rPr>
          <w:rFonts w:ascii="仿宋_GB2312" w:eastAsia="仿宋_GB2312" w:cs="仿宋_GB2312" w:hint="eastAsia"/>
          <w:sz w:val="32"/>
          <w:szCs w:val="32"/>
        </w:rPr>
        <w:t>监狱</w:t>
      </w:r>
      <w:r>
        <w:rPr>
          <w:rFonts w:ascii="仿宋_GB2312" w:eastAsia="仿宋_GB2312" w:cs="仿宋_GB2312" w:hint="eastAsia"/>
          <w:sz w:val="32"/>
          <w:szCs w:val="32"/>
        </w:rPr>
        <w:t>。</w:t>
      </w:r>
      <w:r w:rsidR="005F0DE0">
        <w:rPr>
          <w:rFonts w:ascii="仿宋_GB2312" w:eastAsia="仿宋_GB2312" w:cs="仿宋_GB2312" w:hint="eastAsia"/>
          <w:sz w:val="32"/>
          <w:szCs w:val="32"/>
        </w:rPr>
        <w:t>罪犯改造与教育经费是</w:t>
      </w:r>
      <w:r w:rsidR="00DC4CE4">
        <w:rPr>
          <w:rFonts w:ascii="仿宋_GB2312" w:eastAsia="仿宋_GB2312" w:cs="仿宋_GB2312" w:hint="eastAsia"/>
          <w:sz w:val="32"/>
          <w:szCs w:val="32"/>
        </w:rPr>
        <w:t>我监</w:t>
      </w:r>
      <w:r w:rsidR="00584CB7" w:rsidRPr="0025609D">
        <w:rPr>
          <w:rFonts w:ascii="仿宋_GB2312" w:eastAsia="仿宋_GB2312" w:cs="仿宋_GB2312" w:hint="eastAsia"/>
          <w:sz w:val="32"/>
          <w:szCs w:val="32"/>
        </w:rPr>
        <w:t>的经常性项目经费，每年编制的支出预算，纳入深圳市司法局部门预算。根据《深圳市政府常务会议纪要（六届六十二次之二）》，监狱在押人员改造（教育）经费人均综合定额调整为</w:t>
      </w:r>
      <w:r w:rsidR="00E2257D">
        <w:rPr>
          <w:rFonts w:ascii="仿宋_GB2312" w:eastAsia="仿宋_GB2312" w:cs="仿宋_GB2312" w:hint="eastAsia"/>
          <w:sz w:val="32"/>
          <w:szCs w:val="32"/>
        </w:rPr>
        <w:t>1</w:t>
      </w:r>
      <w:r w:rsidR="00584CB7" w:rsidRPr="0025609D">
        <w:rPr>
          <w:rFonts w:ascii="仿宋_GB2312" w:eastAsia="仿宋_GB2312" w:cs="仿宋_GB2312" w:hint="eastAsia"/>
          <w:sz w:val="32"/>
          <w:szCs w:val="32"/>
        </w:rPr>
        <w:t>.</w:t>
      </w:r>
      <w:r w:rsidR="00E2257D">
        <w:rPr>
          <w:rFonts w:ascii="仿宋_GB2312" w:eastAsia="仿宋_GB2312" w:cs="仿宋_GB2312" w:hint="eastAsia"/>
          <w:sz w:val="32"/>
          <w:szCs w:val="32"/>
        </w:rPr>
        <w:t>23万</w:t>
      </w:r>
      <w:r w:rsidR="00584CB7" w:rsidRPr="0025609D">
        <w:rPr>
          <w:rFonts w:ascii="仿宋_GB2312" w:eastAsia="仿宋_GB2312" w:cs="仿宋_GB2312" w:hint="eastAsia"/>
          <w:sz w:val="32"/>
          <w:szCs w:val="32"/>
        </w:rPr>
        <w:t>元/人</w:t>
      </w:r>
      <w:r w:rsidR="00E2257D">
        <w:rPr>
          <w:rFonts w:ascii="仿宋_GB2312" w:eastAsia="仿宋_GB2312" w:cs="仿宋_GB2312" w:hint="eastAsia"/>
          <w:sz w:val="32"/>
          <w:szCs w:val="32"/>
        </w:rPr>
        <w:t>/</w:t>
      </w:r>
      <w:r w:rsidR="00584CB7" w:rsidRPr="0025609D">
        <w:rPr>
          <w:rFonts w:ascii="仿宋_GB2312" w:eastAsia="仿宋_GB2312" w:cs="仿宋_GB2312" w:hint="eastAsia"/>
          <w:sz w:val="32"/>
          <w:szCs w:val="32"/>
        </w:rPr>
        <w:t>年,且监狱年均在押罪犯为4,500人，具体如表</w:t>
      </w:r>
      <w:r w:rsidR="004B62D5">
        <w:rPr>
          <w:rFonts w:ascii="仿宋_GB2312" w:eastAsia="仿宋_GB2312" w:cs="仿宋_GB2312" w:hint="eastAsia"/>
          <w:sz w:val="32"/>
          <w:szCs w:val="32"/>
        </w:rPr>
        <w:t>1-1</w:t>
      </w:r>
      <w:r w:rsidR="00584CB7" w:rsidRPr="0025609D">
        <w:rPr>
          <w:rFonts w:ascii="仿宋_GB2312" w:eastAsia="仿宋_GB2312" w:cs="仿宋_GB2312" w:hint="eastAsia"/>
          <w:sz w:val="32"/>
          <w:szCs w:val="32"/>
        </w:rPr>
        <w:t>所示。因此，2018年罪犯改造与教育经费年初预算安排5</w:t>
      </w:r>
      <w:r w:rsidR="00E2257D" w:rsidRPr="0025609D">
        <w:rPr>
          <w:rFonts w:ascii="仿宋_GB2312" w:eastAsia="仿宋_GB2312" w:cs="仿宋_GB2312" w:hint="eastAsia"/>
          <w:sz w:val="32"/>
          <w:szCs w:val="32"/>
        </w:rPr>
        <w:t>,</w:t>
      </w:r>
      <w:r w:rsidR="00584CB7" w:rsidRPr="0025609D">
        <w:rPr>
          <w:rFonts w:ascii="仿宋_GB2312" w:eastAsia="仿宋_GB2312" w:cs="仿宋_GB2312" w:hint="eastAsia"/>
          <w:sz w:val="32"/>
          <w:szCs w:val="32"/>
        </w:rPr>
        <w:t>512</w:t>
      </w:r>
      <w:r w:rsidR="007D4D95">
        <w:rPr>
          <w:rFonts w:ascii="仿宋_GB2312" w:eastAsia="仿宋_GB2312" w:cs="仿宋_GB2312" w:hint="eastAsia"/>
          <w:sz w:val="32"/>
          <w:szCs w:val="32"/>
        </w:rPr>
        <w:t>.5</w:t>
      </w:r>
      <w:r w:rsidR="007D4D95">
        <w:rPr>
          <w:rFonts w:ascii="仿宋_GB2312" w:eastAsia="仿宋_GB2312" w:cs="仿宋_GB2312"/>
          <w:sz w:val="32"/>
          <w:szCs w:val="32"/>
        </w:rPr>
        <w:t>0</w:t>
      </w:r>
      <w:r w:rsidR="007D4D95">
        <w:rPr>
          <w:rFonts w:ascii="仿宋_GB2312" w:eastAsia="仿宋_GB2312" w:cs="仿宋_GB2312" w:hint="eastAsia"/>
          <w:sz w:val="32"/>
          <w:szCs w:val="32"/>
        </w:rPr>
        <w:t>万</w:t>
      </w:r>
      <w:r w:rsidR="00584CB7" w:rsidRPr="0025609D">
        <w:rPr>
          <w:rFonts w:ascii="仿宋_GB2312" w:eastAsia="仿宋_GB2312" w:cs="仿宋_GB2312" w:hint="eastAsia"/>
          <w:sz w:val="32"/>
          <w:szCs w:val="32"/>
        </w:rPr>
        <w:t>元。</w:t>
      </w:r>
      <w:r w:rsidR="005F0DE0" w:rsidRPr="005F0DE0">
        <w:rPr>
          <w:rFonts w:ascii="仿宋_GB2312" w:eastAsia="仿宋_GB2312" w:cs="仿宋_GB2312" w:hint="eastAsia"/>
          <w:sz w:val="32"/>
          <w:szCs w:val="32"/>
        </w:rPr>
        <w:t>年中因实际关押罪犯人数较预算编制预估的罪犯人数有所减少、部分预算金额调整到政府采购项目等原因，预算发生部分调整，调整</w:t>
      </w:r>
      <w:r w:rsidR="00DC4CE4">
        <w:rPr>
          <w:rFonts w:ascii="仿宋_GB2312" w:eastAsia="仿宋_GB2312" w:cs="仿宋_GB2312" w:hint="eastAsia"/>
          <w:sz w:val="32"/>
          <w:szCs w:val="32"/>
        </w:rPr>
        <w:t>后</w:t>
      </w:r>
      <w:r w:rsidR="005F0DE0" w:rsidRPr="005F0DE0">
        <w:rPr>
          <w:rFonts w:ascii="仿宋_GB2312" w:eastAsia="仿宋_GB2312" w:cs="仿宋_GB2312" w:hint="eastAsia"/>
          <w:sz w:val="32"/>
          <w:szCs w:val="32"/>
        </w:rPr>
        <w:t>为4</w:t>
      </w:r>
      <w:r w:rsidR="007D4D95" w:rsidRPr="005F0DE0">
        <w:rPr>
          <w:rFonts w:ascii="仿宋_GB2312" w:eastAsia="仿宋_GB2312" w:cs="仿宋_GB2312" w:hint="eastAsia"/>
          <w:sz w:val="32"/>
          <w:szCs w:val="32"/>
        </w:rPr>
        <w:t>,</w:t>
      </w:r>
      <w:r w:rsidR="005F0DE0" w:rsidRPr="005F0DE0">
        <w:rPr>
          <w:rFonts w:ascii="仿宋_GB2312" w:eastAsia="仿宋_GB2312" w:cs="仿宋_GB2312" w:hint="eastAsia"/>
          <w:sz w:val="32"/>
          <w:szCs w:val="32"/>
        </w:rPr>
        <w:t>106</w:t>
      </w:r>
      <w:r w:rsidR="007D4D95">
        <w:rPr>
          <w:rFonts w:ascii="仿宋_GB2312" w:eastAsia="仿宋_GB2312" w:cs="仿宋_GB2312" w:hint="eastAsia"/>
          <w:sz w:val="32"/>
          <w:szCs w:val="32"/>
        </w:rPr>
        <w:t>.</w:t>
      </w:r>
      <w:r w:rsidR="005F0DE0" w:rsidRPr="005F0DE0">
        <w:rPr>
          <w:rFonts w:ascii="仿宋_GB2312" w:eastAsia="仿宋_GB2312" w:cs="仿宋_GB2312" w:hint="eastAsia"/>
          <w:sz w:val="32"/>
          <w:szCs w:val="32"/>
        </w:rPr>
        <w:t>50</w:t>
      </w:r>
      <w:r w:rsidR="00DC4CE4">
        <w:rPr>
          <w:rFonts w:ascii="仿宋_GB2312" w:eastAsia="仿宋_GB2312" w:cs="仿宋_GB2312" w:hint="eastAsia"/>
          <w:sz w:val="32"/>
          <w:szCs w:val="32"/>
        </w:rPr>
        <w:t>万</w:t>
      </w:r>
      <w:r w:rsidR="005F0DE0" w:rsidRPr="005F0DE0">
        <w:rPr>
          <w:rFonts w:ascii="仿宋_GB2312" w:eastAsia="仿宋_GB2312" w:cs="仿宋_GB2312" w:hint="eastAsia"/>
          <w:sz w:val="32"/>
          <w:szCs w:val="32"/>
        </w:rPr>
        <w:t>元。</w:t>
      </w:r>
    </w:p>
    <w:p w:rsidR="00E2257D" w:rsidRPr="00DC4CE4" w:rsidRDefault="00E2257D" w:rsidP="00DC4CE4">
      <w:pPr>
        <w:adjustRightInd w:val="0"/>
        <w:snapToGrid w:val="0"/>
        <w:rPr>
          <w:rFonts w:ascii="仿宋_GB2312" w:eastAsia="仿宋_GB2312" w:cs="仿宋_GB2312"/>
          <w:sz w:val="32"/>
          <w:szCs w:val="32"/>
        </w:rPr>
      </w:pPr>
    </w:p>
    <w:p w:rsidR="00584CB7" w:rsidRPr="00E2257D" w:rsidRDefault="00584CB7" w:rsidP="005F0DE0">
      <w:pPr>
        <w:widowControl/>
        <w:spacing w:line="360" w:lineRule="auto"/>
        <w:ind w:firstLineChars="200" w:firstLine="560"/>
        <w:jc w:val="center"/>
        <w:rPr>
          <w:rFonts w:ascii="黑体" w:eastAsia="黑体" w:hAnsi="黑体" w:cs="仿宋_GB2312"/>
          <w:kern w:val="0"/>
          <w:sz w:val="28"/>
          <w:szCs w:val="24"/>
        </w:rPr>
      </w:pPr>
      <w:r w:rsidRPr="00E2257D">
        <w:rPr>
          <w:rFonts w:ascii="黑体" w:eastAsia="黑体" w:hAnsi="黑体" w:cs="仿宋_GB2312" w:hint="eastAsia"/>
          <w:kern w:val="0"/>
          <w:sz w:val="28"/>
          <w:szCs w:val="24"/>
        </w:rPr>
        <w:t>表</w:t>
      </w:r>
      <w:r w:rsidR="004B62D5" w:rsidRPr="00E2257D">
        <w:rPr>
          <w:rFonts w:ascii="黑体" w:eastAsia="黑体" w:hAnsi="黑体" w:cs="仿宋_GB2312" w:hint="eastAsia"/>
          <w:kern w:val="0"/>
          <w:sz w:val="28"/>
          <w:szCs w:val="24"/>
        </w:rPr>
        <w:t>1-1</w:t>
      </w:r>
      <w:r w:rsidR="00E2257D" w:rsidRPr="00E2257D">
        <w:rPr>
          <w:rFonts w:ascii="黑体" w:eastAsia="黑体" w:hAnsi="黑体" w:cs="仿宋_GB2312"/>
          <w:kern w:val="0"/>
          <w:sz w:val="28"/>
          <w:szCs w:val="24"/>
        </w:rPr>
        <w:t xml:space="preserve"> </w:t>
      </w:r>
      <w:r w:rsidRPr="00E2257D">
        <w:rPr>
          <w:rFonts w:ascii="黑体" w:eastAsia="黑体" w:hAnsi="黑体" w:cs="仿宋_GB2312" w:hint="eastAsia"/>
          <w:kern w:val="0"/>
          <w:sz w:val="28"/>
          <w:szCs w:val="24"/>
        </w:rPr>
        <w:t>监狱人均经费定额标准表</w:t>
      </w:r>
    </w:p>
    <w:p w:rsidR="00584CB7" w:rsidRPr="00EF036B" w:rsidRDefault="00DC4CE4" w:rsidP="00EF036B">
      <w:pPr>
        <w:ind w:firstLine="645"/>
        <w:jc w:val="righ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r w:rsidR="00584CB7" w:rsidRPr="00EF036B">
        <w:rPr>
          <w:rFonts w:ascii="仿宋_GB2312" w:eastAsia="仿宋_GB2312" w:hAnsi="仿宋_GB2312" w:cs="仿宋_GB2312" w:hint="eastAsia"/>
          <w:kern w:val="0"/>
          <w:sz w:val="24"/>
          <w:szCs w:val="24"/>
        </w:rPr>
        <w:t>：</w:t>
      </w:r>
      <w:r w:rsidR="00E2257D">
        <w:rPr>
          <w:rFonts w:ascii="仿宋_GB2312" w:eastAsia="仿宋_GB2312" w:hAnsi="仿宋_GB2312" w:cs="仿宋_GB2312" w:hint="eastAsia"/>
          <w:kern w:val="0"/>
          <w:sz w:val="24"/>
          <w:szCs w:val="24"/>
        </w:rPr>
        <w:t>万</w:t>
      </w:r>
      <w:r w:rsidR="00584CB7" w:rsidRPr="00EF036B">
        <w:rPr>
          <w:rFonts w:ascii="仿宋_GB2312" w:eastAsia="仿宋_GB2312" w:hAnsi="仿宋_GB2312" w:cs="仿宋_GB2312" w:hint="eastAsia"/>
          <w:kern w:val="0"/>
          <w:sz w:val="24"/>
          <w:szCs w:val="24"/>
        </w:rPr>
        <w:t>元/人</w:t>
      </w:r>
      <w:r w:rsidR="00E2257D">
        <w:rPr>
          <w:rFonts w:ascii="仿宋_GB2312" w:eastAsia="仿宋_GB2312" w:hAnsi="仿宋_GB2312" w:cs="仿宋_GB2312" w:hint="eastAsia"/>
          <w:kern w:val="0"/>
          <w:sz w:val="24"/>
          <w:szCs w:val="24"/>
        </w:rPr>
        <w:t>/</w:t>
      </w:r>
      <w:r w:rsidR="00584CB7" w:rsidRPr="00EF036B">
        <w:rPr>
          <w:rFonts w:ascii="仿宋_GB2312" w:eastAsia="仿宋_GB2312" w:hAnsi="仿宋_GB2312" w:cs="仿宋_GB2312" w:hint="eastAsia"/>
          <w:kern w:val="0"/>
          <w:sz w:val="24"/>
          <w:szCs w:val="24"/>
        </w:rPr>
        <w:t>年</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417"/>
        <w:gridCol w:w="5223"/>
        <w:gridCol w:w="1348"/>
      </w:tblGrid>
      <w:tr w:rsidR="0043162F" w:rsidRPr="0043162F" w:rsidTr="0043162F">
        <w:trPr>
          <w:trHeight w:val="918"/>
          <w:tblHeader/>
        </w:trPr>
        <w:tc>
          <w:tcPr>
            <w:tcW w:w="534" w:type="dxa"/>
            <w:shd w:val="clear" w:color="auto" w:fill="auto"/>
            <w:vAlign w:val="center"/>
          </w:tcPr>
          <w:p w:rsidR="00584CB7" w:rsidRPr="0043162F" w:rsidRDefault="00584CB7" w:rsidP="00EF036B">
            <w:pPr>
              <w:rPr>
                <w:rFonts w:ascii="仿宋_GB2312" w:eastAsia="仿宋_GB2312" w:hAnsi="仿宋_GB2312" w:cs="仿宋_GB2312"/>
                <w:kern w:val="0"/>
                <w:sz w:val="24"/>
                <w:szCs w:val="24"/>
              </w:rPr>
            </w:pPr>
            <w:r w:rsidRPr="0043162F">
              <w:rPr>
                <w:rFonts w:ascii="仿宋_GB2312" w:eastAsia="仿宋_GB2312" w:hAnsi="仿宋_GB2312" w:cs="仿宋_GB2312" w:hint="eastAsia"/>
                <w:kern w:val="0"/>
                <w:sz w:val="24"/>
                <w:szCs w:val="24"/>
              </w:rPr>
              <w:t>序号</w:t>
            </w:r>
          </w:p>
        </w:tc>
        <w:tc>
          <w:tcPr>
            <w:tcW w:w="1417" w:type="dxa"/>
            <w:shd w:val="clear" w:color="auto" w:fill="auto"/>
            <w:vAlign w:val="center"/>
          </w:tcPr>
          <w:p w:rsidR="00584CB7" w:rsidRPr="0043162F" w:rsidRDefault="00584CB7" w:rsidP="00E6215A">
            <w:pPr>
              <w:jc w:val="center"/>
              <w:rPr>
                <w:rFonts w:ascii="仿宋_GB2312" w:eastAsia="仿宋_GB2312" w:hAnsi="仿宋_GB2312" w:cs="仿宋_GB2312"/>
                <w:kern w:val="0"/>
                <w:sz w:val="24"/>
                <w:szCs w:val="24"/>
              </w:rPr>
            </w:pPr>
            <w:r w:rsidRPr="0043162F">
              <w:rPr>
                <w:rFonts w:ascii="仿宋_GB2312" w:eastAsia="仿宋_GB2312" w:hAnsi="仿宋_GB2312" w:cs="仿宋_GB2312" w:hint="eastAsia"/>
                <w:kern w:val="0"/>
                <w:sz w:val="24"/>
                <w:szCs w:val="24"/>
              </w:rPr>
              <w:t>项目类别</w:t>
            </w:r>
          </w:p>
        </w:tc>
        <w:tc>
          <w:tcPr>
            <w:tcW w:w="5223" w:type="dxa"/>
            <w:shd w:val="clear" w:color="auto" w:fill="auto"/>
            <w:vAlign w:val="center"/>
          </w:tcPr>
          <w:p w:rsidR="00584CB7" w:rsidRPr="0043162F" w:rsidRDefault="00584CB7" w:rsidP="00E6215A">
            <w:pPr>
              <w:ind w:firstLine="645"/>
              <w:jc w:val="center"/>
              <w:rPr>
                <w:rFonts w:ascii="仿宋_GB2312" w:eastAsia="仿宋_GB2312" w:hAnsi="仿宋_GB2312" w:cs="仿宋_GB2312"/>
                <w:kern w:val="0"/>
                <w:sz w:val="24"/>
                <w:szCs w:val="24"/>
              </w:rPr>
            </w:pPr>
            <w:r w:rsidRPr="0043162F">
              <w:rPr>
                <w:rFonts w:ascii="仿宋_GB2312" w:eastAsia="仿宋_GB2312" w:hAnsi="仿宋_GB2312" w:cs="仿宋_GB2312" w:hint="eastAsia"/>
                <w:kern w:val="0"/>
                <w:sz w:val="24"/>
                <w:szCs w:val="24"/>
              </w:rPr>
              <w:t>主要开支内容及范围</w:t>
            </w:r>
          </w:p>
        </w:tc>
        <w:tc>
          <w:tcPr>
            <w:tcW w:w="1348" w:type="dxa"/>
            <w:shd w:val="clear" w:color="auto" w:fill="auto"/>
            <w:vAlign w:val="center"/>
          </w:tcPr>
          <w:p w:rsidR="00584CB7" w:rsidRPr="0043162F" w:rsidRDefault="00584CB7" w:rsidP="00E6215A">
            <w:pPr>
              <w:jc w:val="center"/>
              <w:rPr>
                <w:rFonts w:ascii="仿宋_GB2312" w:eastAsia="仿宋_GB2312" w:hAnsi="仿宋_GB2312" w:cs="仿宋_GB2312"/>
                <w:kern w:val="0"/>
                <w:sz w:val="24"/>
                <w:szCs w:val="24"/>
              </w:rPr>
            </w:pPr>
            <w:r w:rsidRPr="0043162F">
              <w:rPr>
                <w:rFonts w:ascii="仿宋_GB2312" w:eastAsia="仿宋_GB2312" w:hAnsi="仿宋_GB2312" w:cs="仿宋_GB2312" w:hint="eastAsia"/>
                <w:kern w:val="0"/>
                <w:sz w:val="24"/>
                <w:szCs w:val="24"/>
              </w:rPr>
              <w:t>定额金额</w:t>
            </w:r>
          </w:p>
        </w:tc>
      </w:tr>
      <w:tr w:rsidR="0043162F" w:rsidRPr="0043162F" w:rsidTr="0043162F">
        <w:trPr>
          <w:trHeight w:val="548"/>
        </w:trPr>
        <w:tc>
          <w:tcPr>
            <w:tcW w:w="534" w:type="dxa"/>
            <w:shd w:val="clear" w:color="auto" w:fill="auto"/>
            <w:vAlign w:val="center"/>
          </w:tcPr>
          <w:p w:rsidR="00584CB7" w:rsidRPr="0043162F" w:rsidRDefault="00584CB7" w:rsidP="0043162F">
            <w:pPr>
              <w:jc w:val="center"/>
              <w:rPr>
                <w:rFonts w:ascii="仿宋_GB2312" w:eastAsia="仿宋_GB2312" w:hAnsi="仿宋_GB2312" w:cs="仿宋_GB2312"/>
                <w:kern w:val="0"/>
                <w:sz w:val="24"/>
                <w:szCs w:val="24"/>
              </w:rPr>
            </w:pPr>
            <w:r w:rsidRPr="0043162F">
              <w:rPr>
                <w:rFonts w:ascii="仿宋_GB2312" w:eastAsia="仿宋_GB2312" w:hAnsi="仿宋_GB2312" w:cs="仿宋_GB2312" w:hint="eastAsia"/>
                <w:kern w:val="0"/>
                <w:sz w:val="24"/>
                <w:szCs w:val="24"/>
              </w:rPr>
              <w:t>1</w:t>
            </w:r>
          </w:p>
        </w:tc>
        <w:tc>
          <w:tcPr>
            <w:tcW w:w="1417" w:type="dxa"/>
            <w:shd w:val="clear" w:color="auto" w:fill="auto"/>
            <w:vAlign w:val="center"/>
          </w:tcPr>
          <w:p w:rsidR="00584CB7" w:rsidRPr="0043162F" w:rsidRDefault="00584CB7" w:rsidP="00E6215A">
            <w:pPr>
              <w:jc w:val="center"/>
              <w:rPr>
                <w:rFonts w:ascii="仿宋_GB2312" w:eastAsia="仿宋_GB2312" w:hAnsi="仿宋_GB2312" w:cs="仿宋_GB2312"/>
                <w:kern w:val="0"/>
                <w:sz w:val="24"/>
                <w:szCs w:val="24"/>
              </w:rPr>
            </w:pPr>
            <w:r w:rsidRPr="0043162F">
              <w:rPr>
                <w:rFonts w:ascii="仿宋_GB2312" w:eastAsia="仿宋_GB2312" w:hAnsi="仿宋_GB2312" w:cs="仿宋_GB2312" w:hint="eastAsia"/>
                <w:kern w:val="0"/>
                <w:sz w:val="24"/>
                <w:szCs w:val="24"/>
              </w:rPr>
              <w:t>生活费</w:t>
            </w:r>
          </w:p>
        </w:tc>
        <w:tc>
          <w:tcPr>
            <w:tcW w:w="5223" w:type="dxa"/>
            <w:shd w:val="clear" w:color="auto" w:fill="auto"/>
            <w:vAlign w:val="center"/>
          </w:tcPr>
          <w:p w:rsidR="00584CB7" w:rsidRPr="0043162F" w:rsidRDefault="00584CB7" w:rsidP="00E6215A">
            <w:pPr>
              <w:ind w:firstLine="645"/>
              <w:jc w:val="center"/>
              <w:rPr>
                <w:rFonts w:ascii="仿宋_GB2312" w:eastAsia="仿宋_GB2312" w:hAnsi="仿宋_GB2312" w:cs="仿宋_GB2312"/>
                <w:kern w:val="0"/>
                <w:sz w:val="24"/>
                <w:szCs w:val="24"/>
              </w:rPr>
            </w:pPr>
            <w:r w:rsidRPr="0043162F">
              <w:rPr>
                <w:rFonts w:ascii="仿宋_GB2312" w:eastAsia="仿宋_GB2312" w:hAnsi="仿宋_GB2312" w:cs="仿宋_GB2312" w:hint="eastAsia"/>
                <w:kern w:val="0"/>
                <w:sz w:val="24"/>
                <w:szCs w:val="24"/>
              </w:rPr>
              <w:t>用于罪犯伙食、被服、日用品补助以及其他杂支费用支出</w:t>
            </w:r>
          </w:p>
        </w:tc>
        <w:tc>
          <w:tcPr>
            <w:tcW w:w="1348" w:type="dxa"/>
            <w:shd w:val="clear" w:color="auto" w:fill="auto"/>
            <w:vAlign w:val="center"/>
          </w:tcPr>
          <w:p w:rsidR="00584CB7" w:rsidRPr="0043162F" w:rsidRDefault="00E2257D" w:rsidP="00E6215A">
            <w:pPr>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0.56</w:t>
            </w:r>
          </w:p>
        </w:tc>
      </w:tr>
      <w:tr w:rsidR="0043162F" w:rsidRPr="0043162F" w:rsidTr="0043162F">
        <w:trPr>
          <w:trHeight w:val="504"/>
        </w:trPr>
        <w:tc>
          <w:tcPr>
            <w:tcW w:w="534" w:type="dxa"/>
            <w:shd w:val="clear" w:color="auto" w:fill="auto"/>
            <w:vAlign w:val="center"/>
          </w:tcPr>
          <w:p w:rsidR="00584CB7" w:rsidRPr="0043162F" w:rsidRDefault="00584CB7" w:rsidP="0043162F">
            <w:pPr>
              <w:jc w:val="center"/>
              <w:rPr>
                <w:rFonts w:ascii="仿宋_GB2312" w:eastAsia="仿宋_GB2312" w:hAnsi="仿宋_GB2312" w:cs="仿宋_GB2312"/>
                <w:kern w:val="0"/>
                <w:sz w:val="24"/>
                <w:szCs w:val="24"/>
              </w:rPr>
            </w:pPr>
            <w:r w:rsidRPr="0043162F">
              <w:rPr>
                <w:rFonts w:ascii="仿宋_GB2312" w:eastAsia="仿宋_GB2312" w:hAnsi="仿宋_GB2312" w:cs="仿宋_GB2312" w:hint="eastAsia"/>
                <w:kern w:val="0"/>
                <w:sz w:val="24"/>
                <w:szCs w:val="24"/>
              </w:rPr>
              <w:t>2</w:t>
            </w:r>
          </w:p>
        </w:tc>
        <w:tc>
          <w:tcPr>
            <w:tcW w:w="1417" w:type="dxa"/>
            <w:shd w:val="clear" w:color="auto" w:fill="auto"/>
            <w:vAlign w:val="center"/>
          </w:tcPr>
          <w:p w:rsidR="00584CB7" w:rsidRPr="0043162F" w:rsidRDefault="00584CB7" w:rsidP="00E6215A">
            <w:pPr>
              <w:jc w:val="center"/>
              <w:rPr>
                <w:rFonts w:ascii="仿宋_GB2312" w:eastAsia="仿宋_GB2312" w:hAnsi="仿宋_GB2312" w:cs="仿宋_GB2312"/>
                <w:kern w:val="0"/>
                <w:sz w:val="24"/>
                <w:szCs w:val="24"/>
              </w:rPr>
            </w:pPr>
            <w:r w:rsidRPr="0043162F">
              <w:rPr>
                <w:rFonts w:ascii="仿宋_GB2312" w:eastAsia="仿宋_GB2312" w:hAnsi="仿宋_GB2312" w:cs="仿宋_GB2312" w:hint="eastAsia"/>
                <w:kern w:val="0"/>
                <w:sz w:val="24"/>
                <w:szCs w:val="24"/>
              </w:rPr>
              <w:t>医疗费</w:t>
            </w:r>
          </w:p>
        </w:tc>
        <w:tc>
          <w:tcPr>
            <w:tcW w:w="5223" w:type="dxa"/>
            <w:shd w:val="clear" w:color="auto" w:fill="auto"/>
            <w:vAlign w:val="center"/>
          </w:tcPr>
          <w:p w:rsidR="00584CB7" w:rsidRPr="0043162F" w:rsidRDefault="00584CB7" w:rsidP="00E6215A">
            <w:pPr>
              <w:ind w:firstLine="645"/>
              <w:jc w:val="center"/>
              <w:rPr>
                <w:rFonts w:ascii="仿宋_GB2312" w:eastAsia="仿宋_GB2312" w:hAnsi="仿宋_GB2312" w:cs="仿宋_GB2312"/>
                <w:kern w:val="0"/>
                <w:sz w:val="24"/>
                <w:szCs w:val="24"/>
              </w:rPr>
            </w:pPr>
            <w:r w:rsidRPr="0043162F">
              <w:rPr>
                <w:rFonts w:ascii="仿宋_GB2312" w:eastAsia="仿宋_GB2312" w:hAnsi="仿宋_GB2312" w:cs="仿宋_GB2312" w:hint="eastAsia"/>
                <w:kern w:val="0"/>
                <w:sz w:val="24"/>
                <w:szCs w:val="24"/>
              </w:rPr>
              <w:t>用于罪犯医药与外诊陪护费用支出</w:t>
            </w:r>
          </w:p>
        </w:tc>
        <w:tc>
          <w:tcPr>
            <w:tcW w:w="1348" w:type="dxa"/>
            <w:shd w:val="clear" w:color="auto" w:fill="auto"/>
            <w:vAlign w:val="center"/>
          </w:tcPr>
          <w:p w:rsidR="00584CB7" w:rsidRPr="0043162F" w:rsidRDefault="00E2257D" w:rsidP="00E6215A">
            <w:pPr>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0.24</w:t>
            </w:r>
          </w:p>
        </w:tc>
      </w:tr>
      <w:tr w:rsidR="0043162F" w:rsidRPr="0043162F" w:rsidTr="0043162F">
        <w:trPr>
          <w:trHeight w:val="413"/>
        </w:trPr>
        <w:tc>
          <w:tcPr>
            <w:tcW w:w="534" w:type="dxa"/>
            <w:shd w:val="clear" w:color="auto" w:fill="auto"/>
            <w:vAlign w:val="center"/>
          </w:tcPr>
          <w:p w:rsidR="00584CB7" w:rsidRPr="0043162F" w:rsidRDefault="00584CB7" w:rsidP="0043162F">
            <w:pPr>
              <w:jc w:val="center"/>
              <w:rPr>
                <w:rFonts w:ascii="仿宋_GB2312" w:eastAsia="仿宋_GB2312" w:hAnsi="仿宋_GB2312" w:cs="仿宋_GB2312"/>
                <w:kern w:val="0"/>
                <w:sz w:val="24"/>
                <w:szCs w:val="24"/>
              </w:rPr>
            </w:pPr>
            <w:r w:rsidRPr="0043162F">
              <w:rPr>
                <w:rFonts w:ascii="仿宋_GB2312" w:eastAsia="仿宋_GB2312" w:hAnsi="仿宋_GB2312" w:cs="仿宋_GB2312" w:hint="eastAsia"/>
                <w:kern w:val="0"/>
                <w:sz w:val="24"/>
                <w:szCs w:val="24"/>
              </w:rPr>
              <w:t>3</w:t>
            </w:r>
          </w:p>
        </w:tc>
        <w:tc>
          <w:tcPr>
            <w:tcW w:w="1417" w:type="dxa"/>
            <w:shd w:val="clear" w:color="auto" w:fill="auto"/>
            <w:vAlign w:val="center"/>
          </w:tcPr>
          <w:p w:rsidR="00584CB7" w:rsidRPr="0043162F" w:rsidRDefault="00EF036B" w:rsidP="00E6215A">
            <w:pPr>
              <w:jc w:val="center"/>
              <w:rPr>
                <w:rFonts w:ascii="仿宋_GB2312" w:eastAsia="仿宋_GB2312" w:hAnsi="仿宋_GB2312" w:cs="仿宋_GB2312"/>
                <w:kern w:val="0"/>
                <w:sz w:val="24"/>
                <w:szCs w:val="24"/>
              </w:rPr>
            </w:pPr>
            <w:r w:rsidRPr="0043162F">
              <w:rPr>
                <w:rFonts w:ascii="仿宋_GB2312" w:eastAsia="仿宋_GB2312" w:hAnsi="仿宋_GB2312" w:cs="仿宋_GB2312" w:hint="eastAsia"/>
                <w:kern w:val="0"/>
                <w:sz w:val="24"/>
                <w:szCs w:val="24"/>
              </w:rPr>
              <w:t>教育改造</w:t>
            </w:r>
          </w:p>
        </w:tc>
        <w:tc>
          <w:tcPr>
            <w:tcW w:w="5223" w:type="dxa"/>
            <w:shd w:val="clear" w:color="auto" w:fill="auto"/>
            <w:vAlign w:val="center"/>
          </w:tcPr>
          <w:p w:rsidR="00584CB7" w:rsidRPr="0043162F" w:rsidRDefault="00584CB7" w:rsidP="00E6215A">
            <w:pPr>
              <w:ind w:firstLine="645"/>
              <w:jc w:val="center"/>
              <w:rPr>
                <w:rFonts w:ascii="仿宋_GB2312" w:eastAsia="仿宋_GB2312" w:hAnsi="仿宋_GB2312" w:cs="仿宋_GB2312"/>
                <w:kern w:val="0"/>
                <w:sz w:val="24"/>
                <w:szCs w:val="24"/>
              </w:rPr>
            </w:pPr>
            <w:r w:rsidRPr="0043162F">
              <w:rPr>
                <w:rFonts w:ascii="仿宋_GB2312" w:eastAsia="仿宋_GB2312" w:hAnsi="仿宋_GB2312" w:cs="仿宋_GB2312" w:hint="eastAsia"/>
                <w:kern w:val="0"/>
                <w:sz w:val="24"/>
                <w:szCs w:val="24"/>
              </w:rPr>
              <w:t>用于罪犯教育与技能培训费用支出</w:t>
            </w:r>
          </w:p>
        </w:tc>
        <w:tc>
          <w:tcPr>
            <w:tcW w:w="1348" w:type="dxa"/>
            <w:shd w:val="clear" w:color="auto" w:fill="auto"/>
            <w:vAlign w:val="center"/>
          </w:tcPr>
          <w:p w:rsidR="00584CB7" w:rsidRPr="0043162F" w:rsidRDefault="00E2257D" w:rsidP="00E6215A">
            <w:pPr>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0.13</w:t>
            </w:r>
          </w:p>
        </w:tc>
      </w:tr>
      <w:tr w:rsidR="0043162F" w:rsidRPr="0043162F" w:rsidTr="0043162F">
        <w:trPr>
          <w:trHeight w:val="914"/>
        </w:trPr>
        <w:tc>
          <w:tcPr>
            <w:tcW w:w="534" w:type="dxa"/>
            <w:shd w:val="clear" w:color="auto" w:fill="auto"/>
            <w:vAlign w:val="center"/>
          </w:tcPr>
          <w:p w:rsidR="00584CB7" w:rsidRPr="0043162F" w:rsidRDefault="00584CB7" w:rsidP="0043162F">
            <w:pPr>
              <w:jc w:val="center"/>
              <w:rPr>
                <w:rFonts w:ascii="仿宋_GB2312" w:eastAsia="仿宋_GB2312" w:hAnsi="仿宋_GB2312" w:cs="仿宋_GB2312"/>
                <w:kern w:val="0"/>
                <w:sz w:val="24"/>
                <w:szCs w:val="24"/>
              </w:rPr>
            </w:pPr>
            <w:r w:rsidRPr="0043162F">
              <w:rPr>
                <w:rFonts w:ascii="仿宋_GB2312" w:eastAsia="仿宋_GB2312" w:hAnsi="仿宋_GB2312" w:cs="仿宋_GB2312" w:hint="eastAsia"/>
                <w:kern w:val="0"/>
                <w:sz w:val="24"/>
                <w:szCs w:val="24"/>
              </w:rPr>
              <w:t>4</w:t>
            </w:r>
          </w:p>
        </w:tc>
        <w:tc>
          <w:tcPr>
            <w:tcW w:w="1417" w:type="dxa"/>
            <w:shd w:val="clear" w:color="auto" w:fill="auto"/>
            <w:vAlign w:val="center"/>
          </w:tcPr>
          <w:p w:rsidR="00584CB7" w:rsidRPr="0043162F" w:rsidRDefault="00584CB7" w:rsidP="00E6215A">
            <w:pPr>
              <w:jc w:val="center"/>
              <w:rPr>
                <w:rFonts w:ascii="仿宋_GB2312" w:eastAsia="仿宋_GB2312" w:hAnsi="仿宋_GB2312" w:cs="仿宋_GB2312"/>
                <w:kern w:val="0"/>
                <w:sz w:val="24"/>
                <w:szCs w:val="24"/>
              </w:rPr>
            </w:pPr>
            <w:r w:rsidRPr="0043162F">
              <w:rPr>
                <w:rFonts w:ascii="仿宋_GB2312" w:eastAsia="仿宋_GB2312" w:hAnsi="仿宋_GB2312" w:cs="仿宋_GB2312" w:hint="eastAsia"/>
                <w:kern w:val="0"/>
                <w:sz w:val="24"/>
                <w:szCs w:val="24"/>
              </w:rPr>
              <w:t>（狱）所政管理业务费</w:t>
            </w:r>
          </w:p>
        </w:tc>
        <w:tc>
          <w:tcPr>
            <w:tcW w:w="5223" w:type="dxa"/>
            <w:shd w:val="clear" w:color="auto" w:fill="auto"/>
            <w:vAlign w:val="center"/>
          </w:tcPr>
          <w:p w:rsidR="00584CB7" w:rsidRPr="0043162F" w:rsidRDefault="00584CB7" w:rsidP="00E6215A">
            <w:pPr>
              <w:ind w:firstLine="645"/>
              <w:jc w:val="center"/>
              <w:rPr>
                <w:rFonts w:ascii="仿宋_GB2312" w:eastAsia="仿宋_GB2312" w:hAnsi="仿宋_GB2312" w:cs="仿宋_GB2312"/>
                <w:kern w:val="0"/>
                <w:sz w:val="24"/>
                <w:szCs w:val="24"/>
              </w:rPr>
            </w:pPr>
            <w:r w:rsidRPr="0043162F">
              <w:rPr>
                <w:rFonts w:ascii="仿宋_GB2312" w:eastAsia="仿宋_GB2312" w:hAnsi="仿宋_GB2312" w:cs="仿宋_GB2312" w:hint="eastAsia"/>
                <w:kern w:val="0"/>
                <w:sz w:val="24"/>
                <w:szCs w:val="24"/>
              </w:rPr>
              <w:t>用于监管场所档案管理、监管区水电、绿化清洁、修缮维修、罪犯调遣、罪犯刑满释放、伤亡处理、期满释放人员延伸帮教等所发生的费用支出。</w:t>
            </w:r>
          </w:p>
        </w:tc>
        <w:tc>
          <w:tcPr>
            <w:tcW w:w="1348" w:type="dxa"/>
            <w:shd w:val="clear" w:color="auto" w:fill="auto"/>
            <w:vAlign w:val="center"/>
          </w:tcPr>
          <w:p w:rsidR="00584CB7" w:rsidRPr="0043162F" w:rsidRDefault="00E2257D" w:rsidP="00E6215A">
            <w:pPr>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0.26</w:t>
            </w:r>
          </w:p>
        </w:tc>
      </w:tr>
      <w:tr w:rsidR="0043162F" w:rsidRPr="0043162F" w:rsidTr="0043162F">
        <w:trPr>
          <w:trHeight w:val="552"/>
        </w:trPr>
        <w:tc>
          <w:tcPr>
            <w:tcW w:w="7174" w:type="dxa"/>
            <w:gridSpan w:val="3"/>
            <w:shd w:val="clear" w:color="auto" w:fill="auto"/>
            <w:vAlign w:val="center"/>
          </w:tcPr>
          <w:p w:rsidR="00584CB7" w:rsidRPr="0043162F" w:rsidRDefault="00584CB7" w:rsidP="00E6215A">
            <w:pPr>
              <w:ind w:firstLine="645"/>
              <w:jc w:val="center"/>
              <w:rPr>
                <w:rFonts w:ascii="仿宋_GB2312" w:eastAsia="仿宋_GB2312" w:hAnsi="仿宋_GB2312" w:cs="仿宋_GB2312"/>
                <w:kern w:val="0"/>
                <w:sz w:val="24"/>
                <w:szCs w:val="24"/>
              </w:rPr>
            </w:pPr>
            <w:r w:rsidRPr="0043162F">
              <w:rPr>
                <w:rFonts w:ascii="仿宋_GB2312" w:eastAsia="仿宋_GB2312" w:hAnsi="仿宋_GB2312" w:cs="仿宋_GB2312" w:hint="eastAsia"/>
                <w:kern w:val="0"/>
                <w:sz w:val="24"/>
                <w:szCs w:val="24"/>
              </w:rPr>
              <w:t>合计</w:t>
            </w:r>
          </w:p>
        </w:tc>
        <w:tc>
          <w:tcPr>
            <w:tcW w:w="1348" w:type="dxa"/>
            <w:shd w:val="clear" w:color="auto" w:fill="auto"/>
            <w:vAlign w:val="center"/>
          </w:tcPr>
          <w:p w:rsidR="00584CB7" w:rsidRPr="0043162F" w:rsidRDefault="00E2257D" w:rsidP="00E6215A">
            <w:pPr>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1.23</w:t>
            </w:r>
          </w:p>
        </w:tc>
      </w:tr>
    </w:tbl>
    <w:p w:rsidR="00584CB7" w:rsidRPr="004B62D5" w:rsidRDefault="00584CB7" w:rsidP="004B62D5"/>
    <w:p w:rsidR="00DC4CE4" w:rsidRDefault="00584CB7" w:rsidP="00DC4CE4">
      <w:pPr>
        <w:ind w:firstLine="560"/>
        <w:rPr>
          <w:rFonts w:ascii="仿宋_GB2312" w:eastAsia="仿宋_GB2312" w:cs="仿宋_GB2312"/>
          <w:sz w:val="32"/>
          <w:szCs w:val="32"/>
        </w:rPr>
      </w:pPr>
      <w:r w:rsidRPr="005F0DE0">
        <w:rPr>
          <w:rFonts w:ascii="仿宋_GB2312" w:eastAsia="仿宋_GB2312" w:cs="仿宋_GB2312" w:hint="eastAsia"/>
          <w:sz w:val="32"/>
          <w:szCs w:val="32"/>
        </w:rPr>
        <w:t>本项目经费由</w:t>
      </w:r>
      <w:r w:rsidR="00DC4CE4">
        <w:rPr>
          <w:rFonts w:ascii="仿宋_GB2312" w:eastAsia="仿宋_GB2312" w:cs="仿宋_GB2312" w:hint="eastAsia"/>
          <w:sz w:val="32"/>
          <w:szCs w:val="32"/>
        </w:rPr>
        <w:t>我监</w:t>
      </w:r>
      <w:r w:rsidRPr="005F0DE0">
        <w:rPr>
          <w:rFonts w:ascii="仿宋_GB2312" w:eastAsia="仿宋_GB2312" w:cs="仿宋_GB2312" w:hint="eastAsia"/>
          <w:sz w:val="32"/>
          <w:szCs w:val="32"/>
        </w:rPr>
        <w:t>按照实际情况列支，截止2018年12月底，实际支出4</w:t>
      </w:r>
      <w:r w:rsidR="007D4D95" w:rsidRPr="005F0DE0">
        <w:rPr>
          <w:rFonts w:ascii="仿宋_GB2312" w:eastAsia="仿宋_GB2312" w:cs="仿宋_GB2312" w:hint="eastAsia"/>
          <w:sz w:val="32"/>
          <w:szCs w:val="32"/>
        </w:rPr>
        <w:t>,</w:t>
      </w:r>
      <w:r w:rsidRPr="005F0DE0">
        <w:rPr>
          <w:rFonts w:ascii="仿宋_GB2312" w:eastAsia="仿宋_GB2312" w:cs="仿宋_GB2312" w:hint="eastAsia"/>
          <w:sz w:val="32"/>
          <w:szCs w:val="32"/>
        </w:rPr>
        <w:t>106</w:t>
      </w:r>
      <w:r w:rsidR="007D4D95">
        <w:rPr>
          <w:rFonts w:ascii="仿宋_GB2312" w:eastAsia="仿宋_GB2312" w:cs="仿宋_GB2312" w:hint="eastAsia"/>
          <w:sz w:val="32"/>
          <w:szCs w:val="32"/>
        </w:rPr>
        <w:t>.1</w:t>
      </w:r>
      <w:r w:rsidRPr="005F0DE0">
        <w:rPr>
          <w:rFonts w:ascii="仿宋_GB2312" w:eastAsia="仿宋_GB2312" w:cs="仿宋_GB2312" w:hint="eastAsia"/>
          <w:sz w:val="32"/>
          <w:szCs w:val="32"/>
        </w:rPr>
        <w:t>7</w:t>
      </w:r>
      <w:r w:rsidR="007D4D95">
        <w:rPr>
          <w:rFonts w:ascii="仿宋_GB2312" w:eastAsia="仿宋_GB2312" w:cs="仿宋_GB2312" w:hint="eastAsia"/>
          <w:sz w:val="32"/>
          <w:szCs w:val="32"/>
        </w:rPr>
        <w:t>万</w:t>
      </w:r>
      <w:r w:rsidRPr="005F0DE0">
        <w:rPr>
          <w:rFonts w:ascii="仿宋_GB2312" w:eastAsia="仿宋_GB2312" w:cs="仿宋_GB2312" w:hint="eastAsia"/>
          <w:sz w:val="32"/>
          <w:szCs w:val="32"/>
        </w:rPr>
        <w:t>元，执行率达99.99%。项目经费使用标准如下表</w:t>
      </w:r>
      <w:r w:rsidR="005F0DE0">
        <w:rPr>
          <w:rFonts w:ascii="仿宋_GB2312" w:eastAsia="仿宋_GB2312" w:cs="仿宋_GB2312" w:hint="eastAsia"/>
          <w:sz w:val="32"/>
          <w:szCs w:val="32"/>
        </w:rPr>
        <w:t>1-2</w:t>
      </w:r>
      <w:r w:rsidRPr="005F0DE0">
        <w:rPr>
          <w:rFonts w:ascii="仿宋_GB2312" w:eastAsia="仿宋_GB2312" w:cs="仿宋_GB2312" w:hint="eastAsia"/>
          <w:sz w:val="32"/>
          <w:szCs w:val="32"/>
        </w:rPr>
        <w:t>所示：</w:t>
      </w:r>
    </w:p>
    <w:p w:rsidR="00DC4CE4" w:rsidRDefault="00DC4CE4" w:rsidP="00DC4CE4">
      <w:pPr>
        <w:adjustRightInd w:val="0"/>
        <w:snapToGrid w:val="0"/>
        <w:spacing w:afterLines="50" w:after="156"/>
        <w:rPr>
          <w:rFonts w:ascii="仿宋_GB2312" w:eastAsia="仿宋_GB2312" w:cs="仿宋_GB2312"/>
          <w:sz w:val="32"/>
          <w:szCs w:val="32"/>
        </w:rPr>
      </w:pPr>
    </w:p>
    <w:p w:rsidR="00584CB7" w:rsidRPr="00DC4CE4" w:rsidRDefault="00584CB7" w:rsidP="00DC4CE4">
      <w:pPr>
        <w:adjustRightInd w:val="0"/>
        <w:snapToGrid w:val="0"/>
        <w:spacing w:afterLines="50" w:after="156"/>
        <w:jc w:val="center"/>
        <w:rPr>
          <w:rFonts w:ascii="黑体" w:eastAsia="黑体" w:hAnsi="黑体" w:cs="仿宋_GB2312"/>
          <w:kern w:val="0"/>
          <w:sz w:val="28"/>
          <w:szCs w:val="24"/>
        </w:rPr>
      </w:pPr>
      <w:r w:rsidRPr="00DC4CE4">
        <w:rPr>
          <w:rFonts w:ascii="黑体" w:eastAsia="黑体" w:hAnsi="黑体" w:cs="仿宋_GB2312" w:hint="eastAsia"/>
          <w:color w:val="000000"/>
          <w:sz w:val="28"/>
          <w:szCs w:val="28"/>
        </w:rPr>
        <w:lastRenderedPageBreak/>
        <w:t>表</w:t>
      </w:r>
      <w:r w:rsidR="005F0DE0" w:rsidRPr="00DC4CE4">
        <w:rPr>
          <w:rFonts w:ascii="黑体" w:eastAsia="黑体" w:hAnsi="黑体" w:cs="仿宋_GB2312" w:hint="eastAsia"/>
          <w:color w:val="000000"/>
          <w:sz w:val="28"/>
          <w:szCs w:val="28"/>
        </w:rPr>
        <w:t>1-2</w:t>
      </w:r>
      <w:r w:rsidRPr="00DC4CE4">
        <w:rPr>
          <w:rFonts w:ascii="黑体" w:eastAsia="黑体" w:hAnsi="黑体" w:cs="仿宋_GB2312" w:hint="eastAsia"/>
          <w:color w:val="000000"/>
          <w:sz w:val="28"/>
          <w:szCs w:val="28"/>
        </w:rPr>
        <w:t>：2018年罪犯改造与教育经费使用标准对比表</w:t>
      </w:r>
    </w:p>
    <w:p w:rsidR="00584CB7" w:rsidRPr="002709BE" w:rsidRDefault="00584CB7" w:rsidP="00DC4CE4">
      <w:pPr>
        <w:adjustRightInd w:val="0"/>
        <w:snapToGrid w:val="0"/>
        <w:spacing w:afterLines="50" w:after="156"/>
        <w:jc w:val="right"/>
        <w:rPr>
          <w:rFonts w:ascii="黑体" w:eastAsia="黑体" w:hAnsi="黑体" w:cs="仿宋_GB2312"/>
          <w:color w:val="000000"/>
          <w:sz w:val="24"/>
          <w:szCs w:val="28"/>
        </w:rPr>
      </w:pPr>
      <w:r w:rsidRPr="00584CB7">
        <w:rPr>
          <w:rFonts w:ascii="仿宋_GB2312" w:eastAsia="仿宋_GB2312" w:hAnsi="仿宋_GB2312" w:cs="仿宋_GB2312" w:hint="eastAsia"/>
          <w:kern w:val="0"/>
          <w:sz w:val="28"/>
          <w:szCs w:val="24"/>
        </w:rPr>
        <w:t xml:space="preserve">                               </w:t>
      </w:r>
      <w:r w:rsidR="00DC4CE4" w:rsidRPr="002709BE">
        <w:rPr>
          <w:rFonts w:ascii="黑体" w:eastAsia="黑体" w:hAnsi="黑体" w:cs="仿宋_GB2312" w:hint="eastAsia"/>
          <w:color w:val="000000"/>
          <w:sz w:val="24"/>
          <w:szCs w:val="28"/>
        </w:rPr>
        <w:t>单位</w:t>
      </w:r>
      <w:r w:rsidRPr="002709BE">
        <w:rPr>
          <w:rFonts w:ascii="黑体" w:eastAsia="黑体" w:hAnsi="黑体" w:cs="仿宋_GB2312" w:hint="eastAsia"/>
          <w:color w:val="000000"/>
          <w:sz w:val="24"/>
          <w:szCs w:val="28"/>
        </w:rPr>
        <w:t>：</w:t>
      </w:r>
      <w:r w:rsidR="007D4D95" w:rsidRPr="002709BE">
        <w:rPr>
          <w:rFonts w:ascii="黑体" w:eastAsia="黑体" w:hAnsi="黑体" w:cs="仿宋_GB2312" w:hint="eastAsia"/>
          <w:color w:val="000000"/>
          <w:sz w:val="24"/>
          <w:szCs w:val="28"/>
        </w:rPr>
        <w:t>万</w:t>
      </w:r>
      <w:r w:rsidRPr="002709BE">
        <w:rPr>
          <w:rFonts w:ascii="黑体" w:eastAsia="黑体" w:hAnsi="黑体" w:cs="仿宋_GB2312" w:hint="eastAsia"/>
          <w:color w:val="000000"/>
          <w:sz w:val="24"/>
          <w:szCs w:val="28"/>
        </w:rPr>
        <w:t>元</w:t>
      </w:r>
    </w:p>
    <w:tbl>
      <w:tblPr>
        <w:tblW w:w="9551" w:type="dxa"/>
        <w:jc w:val="center"/>
        <w:tblLayout w:type="fixed"/>
        <w:tblLook w:val="04A0" w:firstRow="1" w:lastRow="0" w:firstColumn="1" w:lastColumn="0" w:noHBand="0" w:noVBand="1"/>
      </w:tblPr>
      <w:tblGrid>
        <w:gridCol w:w="907"/>
        <w:gridCol w:w="1701"/>
        <w:gridCol w:w="1925"/>
        <w:gridCol w:w="1875"/>
        <w:gridCol w:w="1687"/>
        <w:gridCol w:w="1456"/>
      </w:tblGrid>
      <w:tr w:rsidR="00584CB7" w:rsidRPr="00584CB7" w:rsidTr="005B7777">
        <w:trPr>
          <w:cantSplit/>
          <w:trHeight w:val="567"/>
          <w:tblHeader/>
          <w:jc w:val="center"/>
        </w:trPr>
        <w:tc>
          <w:tcPr>
            <w:tcW w:w="907" w:type="dxa"/>
            <w:tcBorders>
              <w:top w:val="single" w:sz="4" w:space="0" w:color="auto"/>
              <w:left w:val="single" w:sz="4" w:space="0" w:color="auto"/>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序号</w:t>
            </w:r>
          </w:p>
        </w:tc>
        <w:tc>
          <w:tcPr>
            <w:tcW w:w="1701" w:type="dxa"/>
            <w:tcBorders>
              <w:top w:val="single" w:sz="4" w:space="0" w:color="auto"/>
              <w:left w:val="nil"/>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预算项目</w:t>
            </w:r>
          </w:p>
        </w:tc>
        <w:tc>
          <w:tcPr>
            <w:tcW w:w="1925" w:type="dxa"/>
            <w:tcBorders>
              <w:top w:val="single" w:sz="4" w:space="0" w:color="auto"/>
              <w:left w:val="single" w:sz="4" w:space="0" w:color="auto"/>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预算使用标准</w:t>
            </w:r>
          </w:p>
        </w:tc>
        <w:tc>
          <w:tcPr>
            <w:tcW w:w="1875" w:type="dxa"/>
            <w:tcBorders>
              <w:top w:val="single" w:sz="4" w:space="0" w:color="auto"/>
              <w:left w:val="nil"/>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实际使用标准</w:t>
            </w:r>
          </w:p>
        </w:tc>
        <w:tc>
          <w:tcPr>
            <w:tcW w:w="1687" w:type="dxa"/>
            <w:tcBorders>
              <w:top w:val="single" w:sz="4" w:space="0" w:color="auto"/>
              <w:left w:val="single" w:sz="4" w:space="0" w:color="auto"/>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差额</w:t>
            </w:r>
          </w:p>
        </w:tc>
        <w:tc>
          <w:tcPr>
            <w:tcW w:w="1456" w:type="dxa"/>
            <w:tcBorders>
              <w:top w:val="single" w:sz="4" w:space="0" w:color="auto"/>
              <w:left w:val="single" w:sz="4" w:space="0" w:color="auto"/>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执行率</w:t>
            </w:r>
          </w:p>
        </w:tc>
      </w:tr>
      <w:tr w:rsidR="00584CB7" w:rsidRPr="00584CB7" w:rsidTr="005B7777">
        <w:trPr>
          <w:cantSplit/>
          <w:trHeight w:val="542"/>
          <w:tblHeader/>
          <w:jc w:val="center"/>
        </w:trPr>
        <w:tc>
          <w:tcPr>
            <w:tcW w:w="907" w:type="dxa"/>
            <w:tcBorders>
              <w:top w:val="single" w:sz="4" w:space="0" w:color="auto"/>
              <w:left w:val="single" w:sz="4" w:space="0" w:color="auto"/>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1</w:t>
            </w:r>
          </w:p>
        </w:tc>
        <w:tc>
          <w:tcPr>
            <w:tcW w:w="1701" w:type="dxa"/>
            <w:tcBorders>
              <w:top w:val="single" w:sz="4" w:space="0" w:color="auto"/>
              <w:left w:val="nil"/>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罪犯生活费</w:t>
            </w:r>
          </w:p>
        </w:tc>
        <w:tc>
          <w:tcPr>
            <w:tcW w:w="1925" w:type="dxa"/>
            <w:tcBorders>
              <w:top w:val="single" w:sz="4" w:space="0" w:color="auto"/>
              <w:left w:val="single" w:sz="4" w:space="0" w:color="auto"/>
              <w:bottom w:val="single" w:sz="4" w:space="0" w:color="auto"/>
              <w:right w:val="single" w:sz="4" w:space="0" w:color="auto"/>
            </w:tcBorders>
            <w:vAlign w:val="center"/>
          </w:tcPr>
          <w:p w:rsidR="00584CB7" w:rsidRPr="00DC4CE4" w:rsidRDefault="007D4D95"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color w:val="000000"/>
                <w:kern w:val="0"/>
                <w:sz w:val="24"/>
                <w:szCs w:val="24"/>
              </w:rPr>
              <w:t>2</w:t>
            </w:r>
            <w:r w:rsidRPr="00DC4CE4">
              <w:rPr>
                <w:rFonts w:ascii="仿宋_GB2312" w:eastAsia="仿宋_GB2312" w:hAnsi="仿宋_GB2312" w:cs="仿宋_GB2312" w:hint="eastAsia"/>
                <w:color w:val="000000"/>
                <w:kern w:val="0"/>
                <w:sz w:val="24"/>
                <w:szCs w:val="24"/>
              </w:rPr>
              <w:t>,</w:t>
            </w:r>
            <w:r w:rsidRPr="00DC4CE4">
              <w:rPr>
                <w:rFonts w:ascii="仿宋_GB2312" w:eastAsia="仿宋_GB2312" w:hAnsi="仿宋_GB2312" w:cs="仿宋_GB2312"/>
                <w:color w:val="000000"/>
                <w:kern w:val="0"/>
                <w:sz w:val="24"/>
                <w:szCs w:val="24"/>
              </w:rPr>
              <w:t>677.5</w:t>
            </w:r>
            <w:r w:rsidRPr="00DC4CE4">
              <w:rPr>
                <w:rFonts w:ascii="仿宋_GB2312" w:eastAsia="仿宋_GB2312" w:hAnsi="仿宋_GB2312" w:cs="仿宋_GB2312" w:hint="eastAsia"/>
                <w:color w:val="000000"/>
                <w:kern w:val="0"/>
                <w:sz w:val="24"/>
                <w:szCs w:val="24"/>
              </w:rPr>
              <w:t>0</w:t>
            </w:r>
          </w:p>
        </w:tc>
        <w:tc>
          <w:tcPr>
            <w:tcW w:w="1875" w:type="dxa"/>
            <w:tcBorders>
              <w:top w:val="single" w:sz="4" w:space="0" w:color="auto"/>
              <w:left w:val="nil"/>
              <w:bottom w:val="single" w:sz="4" w:space="0" w:color="auto"/>
              <w:right w:val="single" w:sz="4" w:space="0" w:color="auto"/>
            </w:tcBorders>
            <w:vAlign w:val="center"/>
          </w:tcPr>
          <w:p w:rsidR="00584CB7" w:rsidRPr="00DC4CE4" w:rsidRDefault="005B777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color w:val="000000"/>
                <w:kern w:val="0"/>
                <w:sz w:val="24"/>
                <w:szCs w:val="24"/>
              </w:rPr>
              <w:t>2</w:t>
            </w:r>
            <w:r w:rsidRPr="00DC4CE4">
              <w:rPr>
                <w:rFonts w:ascii="仿宋_GB2312" w:eastAsia="仿宋_GB2312" w:hAnsi="仿宋_GB2312" w:cs="仿宋_GB2312" w:hint="eastAsia"/>
                <w:color w:val="000000"/>
                <w:kern w:val="0"/>
                <w:sz w:val="24"/>
                <w:szCs w:val="24"/>
              </w:rPr>
              <w:t>,</w:t>
            </w:r>
            <w:r w:rsidRPr="00DC4CE4">
              <w:rPr>
                <w:rFonts w:ascii="仿宋_GB2312" w:eastAsia="仿宋_GB2312" w:hAnsi="仿宋_GB2312" w:cs="仿宋_GB2312"/>
                <w:color w:val="000000"/>
                <w:kern w:val="0"/>
                <w:sz w:val="24"/>
                <w:szCs w:val="24"/>
              </w:rPr>
              <w:t>293.7</w:t>
            </w:r>
            <w:r w:rsidRPr="00DC4CE4">
              <w:rPr>
                <w:rFonts w:ascii="仿宋_GB2312" w:eastAsia="仿宋_GB2312" w:hAnsi="仿宋_GB2312" w:cs="仿宋_GB2312" w:hint="eastAsia"/>
                <w:color w:val="000000"/>
                <w:kern w:val="0"/>
                <w:sz w:val="24"/>
                <w:szCs w:val="24"/>
              </w:rPr>
              <w:t>3</w:t>
            </w:r>
          </w:p>
        </w:tc>
        <w:tc>
          <w:tcPr>
            <w:tcW w:w="1687" w:type="dxa"/>
            <w:tcBorders>
              <w:top w:val="single" w:sz="4" w:space="0" w:color="auto"/>
              <w:left w:val="single" w:sz="4" w:space="0" w:color="auto"/>
              <w:bottom w:val="single" w:sz="4" w:space="0" w:color="auto"/>
              <w:right w:val="single" w:sz="4" w:space="0" w:color="auto"/>
            </w:tcBorders>
            <w:vAlign w:val="center"/>
          </w:tcPr>
          <w:p w:rsidR="00584CB7" w:rsidRPr="00DC4CE4" w:rsidRDefault="005B777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color w:val="000000"/>
                <w:kern w:val="0"/>
                <w:sz w:val="24"/>
                <w:szCs w:val="24"/>
              </w:rPr>
              <w:t>383.7</w:t>
            </w:r>
            <w:r w:rsidRPr="00DC4CE4">
              <w:rPr>
                <w:rFonts w:ascii="仿宋_GB2312" w:eastAsia="仿宋_GB2312" w:hAnsi="仿宋_GB2312" w:cs="仿宋_GB2312" w:hint="eastAsia"/>
                <w:color w:val="000000"/>
                <w:kern w:val="0"/>
                <w:sz w:val="24"/>
                <w:szCs w:val="24"/>
              </w:rPr>
              <w:t>8</w:t>
            </w:r>
          </w:p>
        </w:tc>
        <w:tc>
          <w:tcPr>
            <w:tcW w:w="1456" w:type="dxa"/>
            <w:tcBorders>
              <w:top w:val="single" w:sz="4" w:space="0" w:color="auto"/>
              <w:left w:val="single" w:sz="4" w:space="0" w:color="auto"/>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85.67%</w:t>
            </w:r>
          </w:p>
        </w:tc>
      </w:tr>
      <w:tr w:rsidR="00584CB7" w:rsidRPr="00584CB7" w:rsidTr="005B7777">
        <w:trPr>
          <w:cantSplit/>
          <w:trHeight w:val="567"/>
          <w:tblHeader/>
          <w:jc w:val="center"/>
        </w:trPr>
        <w:tc>
          <w:tcPr>
            <w:tcW w:w="907" w:type="dxa"/>
            <w:tcBorders>
              <w:top w:val="single" w:sz="4" w:space="0" w:color="auto"/>
              <w:left w:val="single" w:sz="4" w:space="0" w:color="auto"/>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2</w:t>
            </w:r>
          </w:p>
        </w:tc>
        <w:tc>
          <w:tcPr>
            <w:tcW w:w="1701" w:type="dxa"/>
            <w:tcBorders>
              <w:top w:val="single" w:sz="4" w:space="0" w:color="auto"/>
              <w:left w:val="nil"/>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医疗费</w:t>
            </w:r>
          </w:p>
        </w:tc>
        <w:tc>
          <w:tcPr>
            <w:tcW w:w="1925" w:type="dxa"/>
            <w:tcBorders>
              <w:top w:val="single" w:sz="4" w:space="0" w:color="auto"/>
              <w:left w:val="single" w:sz="4" w:space="0" w:color="auto"/>
              <w:bottom w:val="single" w:sz="4" w:space="0" w:color="auto"/>
              <w:right w:val="single" w:sz="4" w:space="0" w:color="auto"/>
            </w:tcBorders>
            <w:vAlign w:val="center"/>
          </w:tcPr>
          <w:p w:rsidR="00584CB7" w:rsidRPr="00DC4CE4" w:rsidRDefault="007D4D95"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color w:val="000000"/>
                <w:kern w:val="0"/>
                <w:sz w:val="24"/>
                <w:szCs w:val="24"/>
              </w:rPr>
              <w:t>1</w:t>
            </w:r>
            <w:r w:rsidRPr="00DC4CE4">
              <w:rPr>
                <w:rFonts w:ascii="仿宋_GB2312" w:eastAsia="仿宋_GB2312" w:hAnsi="仿宋_GB2312" w:cs="仿宋_GB2312" w:hint="eastAsia"/>
                <w:color w:val="000000"/>
                <w:kern w:val="0"/>
                <w:sz w:val="24"/>
                <w:szCs w:val="24"/>
              </w:rPr>
              <w:t>,</w:t>
            </w:r>
            <w:r w:rsidRPr="00DC4CE4">
              <w:rPr>
                <w:rFonts w:ascii="仿宋_GB2312" w:eastAsia="仿宋_GB2312" w:hAnsi="仿宋_GB2312" w:cs="仿宋_GB2312"/>
                <w:color w:val="000000"/>
                <w:kern w:val="0"/>
                <w:sz w:val="24"/>
                <w:szCs w:val="24"/>
              </w:rPr>
              <w:t>080</w:t>
            </w:r>
            <w:r w:rsidR="005B7777" w:rsidRPr="00DC4CE4">
              <w:rPr>
                <w:rFonts w:ascii="仿宋_GB2312" w:eastAsia="仿宋_GB2312" w:hAnsi="仿宋_GB2312" w:cs="仿宋_GB2312" w:hint="eastAsia"/>
                <w:color w:val="000000"/>
                <w:kern w:val="0"/>
                <w:sz w:val="24"/>
                <w:szCs w:val="24"/>
              </w:rPr>
              <w:t>.00</w:t>
            </w:r>
          </w:p>
        </w:tc>
        <w:tc>
          <w:tcPr>
            <w:tcW w:w="1875" w:type="dxa"/>
            <w:tcBorders>
              <w:top w:val="single" w:sz="4" w:space="0" w:color="auto"/>
              <w:left w:val="nil"/>
              <w:bottom w:val="single" w:sz="4" w:space="0" w:color="auto"/>
              <w:right w:val="single" w:sz="4" w:space="0" w:color="auto"/>
            </w:tcBorders>
            <w:vAlign w:val="center"/>
          </w:tcPr>
          <w:p w:rsidR="00584CB7" w:rsidRPr="00DC4CE4" w:rsidRDefault="005B777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color w:val="000000"/>
                <w:kern w:val="0"/>
                <w:sz w:val="24"/>
                <w:szCs w:val="24"/>
              </w:rPr>
              <w:t>925.2</w:t>
            </w:r>
            <w:r w:rsidRPr="00DC4CE4">
              <w:rPr>
                <w:rFonts w:ascii="仿宋_GB2312" w:eastAsia="仿宋_GB2312" w:hAnsi="仿宋_GB2312" w:cs="仿宋_GB2312" w:hint="eastAsia"/>
                <w:color w:val="000000"/>
                <w:kern w:val="0"/>
                <w:sz w:val="24"/>
                <w:szCs w:val="24"/>
              </w:rPr>
              <w:t>0</w:t>
            </w:r>
          </w:p>
        </w:tc>
        <w:tc>
          <w:tcPr>
            <w:tcW w:w="1687" w:type="dxa"/>
            <w:tcBorders>
              <w:top w:val="single" w:sz="4" w:space="0" w:color="auto"/>
              <w:left w:val="single" w:sz="4" w:space="0" w:color="auto"/>
              <w:bottom w:val="single" w:sz="4" w:space="0" w:color="auto"/>
              <w:right w:val="single" w:sz="4" w:space="0" w:color="auto"/>
            </w:tcBorders>
            <w:vAlign w:val="center"/>
          </w:tcPr>
          <w:p w:rsidR="00584CB7" w:rsidRPr="00DC4CE4" w:rsidRDefault="005B777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color w:val="000000"/>
                <w:kern w:val="0"/>
                <w:sz w:val="24"/>
                <w:szCs w:val="24"/>
              </w:rPr>
              <w:t>154.8</w:t>
            </w:r>
            <w:r w:rsidRPr="00DC4CE4">
              <w:rPr>
                <w:rFonts w:ascii="仿宋_GB2312" w:eastAsia="仿宋_GB2312" w:hAnsi="仿宋_GB2312" w:cs="仿宋_GB2312" w:hint="eastAsia"/>
                <w:color w:val="000000"/>
                <w:kern w:val="0"/>
                <w:sz w:val="24"/>
                <w:szCs w:val="24"/>
              </w:rPr>
              <w:t>0</w:t>
            </w:r>
          </w:p>
        </w:tc>
        <w:tc>
          <w:tcPr>
            <w:tcW w:w="1456" w:type="dxa"/>
            <w:tcBorders>
              <w:top w:val="single" w:sz="4" w:space="0" w:color="auto"/>
              <w:left w:val="single" w:sz="4" w:space="0" w:color="auto"/>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85.67%</w:t>
            </w:r>
          </w:p>
        </w:tc>
      </w:tr>
      <w:tr w:rsidR="00584CB7" w:rsidRPr="00584CB7" w:rsidTr="005B7777">
        <w:trPr>
          <w:cantSplit/>
          <w:trHeight w:val="567"/>
          <w:tblHeader/>
          <w:jc w:val="center"/>
        </w:trPr>
        <w:tc>
          <w:tcPr>
            <w:tcW w:w="907" w:type="dxa"/>
            <w:tcBorders>
              <w:top w:val="single" w:sz="4" w:space="0" w:color="auto"/>
              <w:left w:val="single" w:sz="4" w:space="0" w:color="auto"/>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3</w:t>
            </w:r>
          </w:p>
        </w:tc>
        <w:tc>
          <w:tcPr>
            <w:tcW w:w="1701" w:type="dxa"/>
            <w:tcBorders>
              <w:top w:val="single" w:sz="4" w:space="0" w:color="auto"/>
              <w:left w:val="nil"/>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教育改造费</w:t>
            </w:r>
          </w:p>
        </w:tc>
        <w:tc>
          <w:tcPr>
            <w:tcW w:w="1925" w:type="dxa"/>
            <w:tcBorders>
              <w:top w:val="single" w:sz="4" w:space="0" w:color="auto"/>
              <w:left w:val="single" w:sz="4" w:space="0" w:color="auto"/>
              <w:bottom w:val="single" w:sz="4" w:space="0" w:color="auto"/>
              <w:right w:val="single" w:sz="4" w:space="0" w:color="auto"/>
            </w:tcBorders>
            <w:vAlign w:val="center"/>
          </w:tcPr>
          <w:p w:rsidR="00584CB7" w:rsidRPr="00DC4CE4" w:rsidRDefault="007D4D95"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color w:val="000000"/>
                <w:kern w:val="0"/>
                <w:sz w:val="24"/>
                <w:szCs w:val="24"/>
              </w:rPr>
              <w:t>585</w:t>
            </w:r>
            <w:r w:rsidR="005B7777" w:rsidRPr="00DC4CE4">
              <w:rPr>
                <w:rFonts w:ascii="仿宋_GB2312" w:eastAsia="仿宋_GB2312" w:hAnsi="仿宋_GB2312" w:cs="仿宋_GB2312" w:hint="eastAsia"/>
                <w:color w:val="000000"/>
                <w:kern w:val="0"/>
                <w:sz w:val="24"/>
                <w:szCs w:val="24"/>
              </w:rPr>
              <w:t>.00</w:t>
            </w:r>
          </w:p>
        </w:tc>
        <w:tc>
          <w:tcPr>
            <w:tcW w:w="1875" w:type="dxa"/>
            <w:tcBorders>
              <w:top w:val="single" w:sz="4" w:space="0" w:color="auto"/>
              <w:left w:val="nil"/>
              <w:bottom w:val="single" w:sz="4" w:space="0" w:color="auto"/>
              <w:right w:val="single" w:sz="4" w:space="0" w:color="auto"/>
            </w:tcBorders>
            <w:vAlign w:val="center"/>
          </w:tcPr>
          <w:p w:rsidR="00584CB7" w:rsidRPr="00DC4CE4" w:rsidRDefault="005B777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color w:val="000000"/>
                <w:kern w:val="0"/>
                <w:sz w:val="24"/>
                <w:szCs w:val="24"/>
              </w:rPr>
              <w:t>501.15</w:t>
            </w:r>
          </w:p>
        </w:tc>
        <w:tc>
          <w:tcPr>
            <w:tcW w:w="1687" w:type="dxa"/>
            <w:tcBorders>
              <w:top w:val="single" w:sz="4" w:space="0" w:color="auto"/>
              <w:left w:val="single" w:sz="4" w:space="0" w:color="auto"/>
              <w:bottom w:val="single" w:sz="4" w:space="0" w:color="auto"/>
              <w:right w:val="single" w:sz="4" w:space="0" w:color="auto"/>
            </w:tcBorders>
            <w:vAlign w:val="center"/>
          </w:tcPr>
          <w:p w:rsidR="00584CB7" w:rsidRPr="00DC4CE4" w:rsidRDefault="005B777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color w:val="000000"/>
                <w:kern w:val="0"/>
                <w:sz w:val="24"/>
                <w:szCs w:val="24"/>
              </w:rPr>
              <w:t>83.85</w:t>
            </w:r>
          </w:p>
        </w:tc>
        <w:tc>
          <w:tcPr>
            <w:tcW w:w="1456" w:type="dxa"/>
            <w:tcBorders>
              <w:top w:val="single" w:sz="4" w:space="0" w:color="auto"/>
              <w:left w:val="single" w:sz="4" w:space="0" w:color="auto"/>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85.67%</w:t>
            </w:r>
          </w:p>
        </w:tc>
      </w:tr>
      <w:tr w:rsidR="00584CB7" w:rsidRPr="00584CB7" w:rsidTr="005B7777">
        <w:trPr>
          <w:cantSplit/>
          <w:trHeight w:val="567"/>
          <w:tblHeader/>
          <w:jc w:val="center"/>
        </w:trPr>
        <w:tc>
          <w:tcPr>
            <w:tcW w:w="907" w:type="dxa"/>
            <w:tcBorders>
              <w:top w:val="single" w:sz="4" w:space="0" w:color="auto"/>
              <w:left w:val="single" w:sz="4" w:space="0" w:color="auto"/>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4</w:t>
            </w:r>
          </w:p>
        </w:tc>
        <w:tc>
          <w:tcPr>
            <w:tcW w:w="1701" w:type="dxa"/>
            <w:tcBorders>
              <w:top w:val="single" w:sz="4" w:space="0" w:color="auto"/>
              <w:left w:val="nil"/>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罪犯狱政业务费</w:t>
            </w:r>
          </w:p>
        </w:tc>
        <w:tc>
          <w:tcPr>
            <w:tcW w:w="1925" w:type="dxa"/>
            <w:tcBorders>
              <w:top w:val="single" w:sz="4" w:space="0" w:color="auto"/>
              <w:left w:val="single" w:sz="4" w:space="0" w:color="auto"/>
              <w:bottom w:val="single" w:sz="4" w:space="0" w:color="auto"/>
              <w:right w:val="single" w:sz="4" w:space="0" w:color="auto"/>
            </w:tcBorders>
            <w:vAlign w:val="center"/>
          </w:tcPr>
          <w:p w:rsidR="00584CB7" w:rsidRPr="00DC4CE4" w:rsidRDefault="007D4D95"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color w:val="000000"/>
                <w:kern w:val="0"/>
                <w:sz w:val="24"/>
                <w:szCs w:val="24"/>
              </w:rPr>
              <w:t>1</w:t>
            </w:r>
            <w:r w:rsidRPr="00DC4CE4">
              <w:rPr>
                <w:rFonts w:ascii="仿宋_GB2312" w:eastAsia="仿宋_GB2312" w:hAnsi="仿宋_GB2312" w:cs="仿宋_GB2312" w:hint="eastAsia"/>
                <w:color w:val="000000"/>
                <w:kern w:val="0"/>
                <w:sz w:val="24"/>
                <w:szCs w:val="24"/>
              </w:rPr>
              <w:t>,</w:t>
            </w:r>
            <w:r w:rsidRPr="00DC4CE4">
              <w:rPr>
                <w:rFonts w:ascii="仿宋_GB2312" w:eastAsia="仿宋_GB2312" w:hAnsi="仿宋_GB2312" w:cs="仿宋_GB2312"/>
                <w:color w:val="000000"/>
                <w:kern w:val="0"/>
                <w:sz w:val="24"/>
                <w:szCs w:val="24"/>
              </w:rPr>
              <w:t>170</w:t>
            </w:r>
            <w:r w:rsidR="005B7777" w:rsidRPr="00DC4CE4">
              <w:rPr>
                <w:rFonts w:ascii="仿宋_GB2312" w:eastAsia="仿宋_GB2312" w:hAnsi="仿宋_GB2312" w:cs="仿宋_GB2312" w:hint="eastAsia"/>
                <w:color w:val="000000"/>
                <w:kern w:val="0"/>
                <w:sz w:val="24"/>
                <w:szCs w:val="24"/>
              </w:rPr>
              <w:t>.00</w:t>
            </w:r>
          </w:p>
        </w:tc>
        <w:tc>
          <w:tcPr>
            <w:tcW w:w="1875" w:type="dxa"/>
            <w:tcBorders>
              <w:top w:val="single" w:sz="4" w:space="0" w:color="auto"/>
              <w:left w:val="nil"/>
              <w:bottom w:val="single" w:sz="4" w:space="0" w:color="auto"/>
              <w:right w:val="single" w:sz="4" w:space="0" w:color="auto"/>
            </w:tcBorders>
            <w:vAlign w:val="center"/>
          </w:tcPr>
          <w:p w:rsidR="00584CB7" w:rsidRPr="00DC4CE4" w:rsidRDefault="005B777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color w:val="000000"/>
                <w:kern w:val="0"/>
                <w:sz w:val="24"/>
                <w:szCs w:val="24"/>
              </w:rPr>
              <w:t>1</w:t>
            </w:r>
            <w:r w:rsidRPr="00DC4CE4">
              <w:rPr>
                <w:rFonts w:ascii="仿宋_GB2312" w:eastAsia="仿宋_GB2312" w:hAnsi="仿宋_GB2312" w:cs="仿宋_GB2312" w:hint="eastAsia"/>
                <w:color w:val="000000"/>
                <w:kern w:val="0"/>
                <w:sz w:val="24"/>
                <w:szCs w:val="24"/>
              </w:rPr>
              <w:t>,</w:t>
            </w:r>
            <w:r w:rsidRPr="00DC4CE4">
              <w:rPr>
                <w:rFonts w:ascii="仿宋_GB2312" w:eastAsia="仿宋_GB2312" w:hAnsi="仿宋_GB2312" w:cs="仿宋_GB2312"/>
                <w:color w:val="000000"/>
                <w:kern w:val="0"/>
                <w:sz w:val="24"/>
                <w:szCs w:val="24"/>
              </w:rPr>
              <w:t>002.3</w:t>
            </w:r>
            <w:r w:rsidRPr="00DC4CE4">
              <w:rPr>
                <w:rFonts w:ascii="仿宋_GB2312" w:eastAsia="仿宋_GB2312" w:hAnsi="仿宋_GB2312" w:cs="仿宋_GB2312" w:hint="eastAsia"/>
                <w:color w:val="000000"/>
                <w:kern w:val="0"/>
                <w:sz w:val="24"/>
                <w:szCs w:val="24"/>
              </w:rPr>
              <w:t>0</w:t>
            </w:r>
          </w:p>
        </w:tc>
        <w:tc>
          <w:tcPr>
            <w:tcW w:w="1687" w:type="dxa"/>
            <w:tcBorders>
              <w:top w:val="single" w:sz="4" w:space="0" w:color="auto"/>
              <w:left w:val="single" w:sz="4" w:space="0" w:color="auto"/>
              <w:bottom w:val="single" w:sz="4" w:space="0" w:color="auto"/>
              <w:right w:val="single" w:sz="4" w:space="0" w:color="auto"/>
            </w:tcBorders>
            <w:vAlign w:val="center"/>
          </w:tcPr>
          <w:p w:rsidR="00584CB7" w:rsidRPr="00DC4CE4" w:rsidRDefault="005B777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color w:val="000000"/>
                <w:kern w:val="0"/>
                <w:sz w:val="24"/>
                <w:szCs w:val="24"/>
              </w:rPr>
              <w:t>167.7</w:t>
            </w:r>
            <w:r w:rsidRPr="00DC4CE4">
              <w:rPr>
                <w:rFonts w:ascii="仿宋_GB2312" w:eastAsia="仿宋_GB2312" w:hAnsi="仿宋_GB2312" w:cs="仿宋_GB2312" w:hint="eastAsia"/>
                <w:color w:val="000000"/>
                <w:kern w:val="0"/>
                <w:sz w:val="24"/>
                <w:szCs w:val="24"/>
              </w:rPr>
              <w:t>0</w:t>
            </w:r>
          </w:p>
        </w:tc>
        <w:tc>
          <w:tcPr>
            <w:tcW w:w="1456" w:type="dxa"/>
            <w:tcBorders>
              <w:top w:val="single" w:sz="4" w:space="0" w:color="auto"/>
              <w:left w:val="single" w:sz="4" w:space="0" w:color="auto"/>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85.67%</w:t>
            </w:r>
          </w:p>
        </w:tc>
      </w:tr>
      <w:tr w:rsidR="00584CB7" w:rsidRPr="00584CB7" w:rsidTr="005B7777">
        <w:trPr>
          <w:cantSplit/>
          <w:trHeight w:val="567"/>
          <w:tblHeader/>
          <w:jc w:val="center"/>
        </w:trPr>
        <w:tc>
          <w:tcPr>
            <w:tcW w:w="907" w:type="dxa"/>
            <w:tcBorders>
              <w:top w:val="single" w:sz="4" w:space="0" w:color="auto"/>
              <w:left w:val="single" w:sz="4" w:space="0" w:color="auto"/>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5</w:t>
            </w:r>
          </w:p>
        </w:tc>
        <w:tc>
          <w:tcPr>
            <w:tcW w:w="1701" w:type="dxa"/>
            <w:tcBorders>
              <w:top w:val="single" w:sz="4" w:space="0" w:color="auto"/>
              <w:left w:val="nil"/>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合  计</w:t>
            </w:r>
          </w:p>
        </w:tc>
        <w:tc>
          <w:tcPr>
            <w:tcW w:w="1925" w:type="dxa"/>
            <w:tcBorders>
              <w:top w:val="single" w:sz="4" w:space="0" w:color="auto"/>
              <w:left w:val="single" w:sz="4" w:space="0" w:color="auto"/>
              <w:bottom w:val="single" w:sz="4" w:space="0" w:color="auto"/>
              <w:right w:val="single" w:sz="4" w:space="0" w:color="auto"/>
            </w:tcBorders>
            <w:vAlign w:val="center"/>
          </w:tcPr>
          <w:p w:rsidR="00584CB7" w:rsidRPr="00DC4CE4" w:rsidRDefault="005B777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5,512.50</w:t>
            </w:r>
          </w:p>
        </w:tc>
        <w:tc>
          <w:tcPr>
            <w:tcW w:w="1875" w:type="dxa"/>
            <w:tcBorders>
              <w:top w:val="single" w:sz="4" w:space="0" w:color="auto"/>
              <w:left w:val="nil"/>
              <w:bottom w:val="single" w:sz="4" w:space="0" w:color="auto"/>
              <w:right w:val="single" w:sz="4" w:space="0" w:color="auto"/>
            </w:tcBorders>
            <w:vAlign w:val="center"/>
          </w:tcPr>
          <w:p w:rsidR="00584CB7" w:rsidRPr="00DC4CE4" w:rsidRDefault="005B777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4,722.38</w:t>
            </w:r>
          </w:p>
        </w:tc>
        <w:tc>
          <w:tcPr>
            <w:tcW w:w="1687" w:type="dxa"/>
            <w:tcBorders>
              <w:top w:val="single" w:sz="4" w:space="0" w:color="auto"/>
              <w:left w:val="single" w:sz="4" w:space="0" w:color="auto"/>
              <w:bottom w:val="single" w:sz="4" w:space="0" w:color="auto"/>
              <w:right w:val="single" w:sz="4" w:space="0" w:color="auto"/>
            </w:tcBorders>
            <w:vAlign w:val="center"/>
          </w:tcPr>
          <w:p w:rsidR="00584CB7" w:rsidRPr="00DC4CE4" w:rsidRDefault="005B777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790.13</w:t>
            </w:r>
          </w:p>
        </w:tc>
        <w:tc>
          <w:tcPr>
            <w:tcW w:w="1456" w:type="dxa"/>
            <w:tcBorders>
              <w:top w:val="single" w:sz="4" w:space="0" w:color="auto"/>
              <w:left w:val="single" w:sz="4" w:space="0" w:color="auto"/>
              <w:bottom w:val="single" w:sz="4" w:space="0" w:color="auto"/>
              <w:right w:val="single" w:sz="4" w:space="0" w:color="auto"/>
            </w:tcBorders>
            <w:vAlign w:val="center"/>
          </w:tcPr>
          <w:p w:rsidR="00584CB7" w:rsidRPr="00DC4CE4" w:rsidRDefault="00584CB7" w:rsidP="00DC4CE4">
            <w:pPr>
              <w:widowControl/>
              <w:jc w:val="left"/>
              <w:rPr>
                <w:rFonts w:ascii="仿宋_GB2312" w:eastAsia="仿宋_GB2312" w:hAnsi="仿宋_GB2312" w:cs="仿宋_GB2312"/>
                <w:color w:val="000000"/>
                <w:kern w:val="0"/>
                <w:sz w:val="24"/>
                <w:szCs w:val="24"/>
              </w:rPr>
            </w:pPr>
            <w:r w:rsidRPr="00DC4CE4">
              <w:rPr>
                <w:rFonts w:ascii="仿宋_GB2312" w:eastAsia="仿宋_GB2312" w:hAnsi="仿宋_GB2312" w:cs="仿宋_GB2312" w:hint="eastAsia"/>
                <w:color w:val="000000"/>
                <w:kern w:val="0"/>
                <w:sz w:val="24"/>
                <w:szCs w:val="24"/>
              </w:rPr>
              <w:t>85.67%</w:t>
            </w:r>
          </w:p>
        </w:tc>
      </w:tr>
    </w:tbl>
    <w:p w:rsidR="0083523F" w:rsidRDefault="0083523F" w:rsidP="005F0DE0">
      <w:pPr>
        <w:rPr>
          <w:rFonts w:ascii="仿宋_GB2312" w:eastAsia="仿宋_GB2312"/>
          <w:sz w:val="32"/>
          <w:szCs w:val="32"/>
        </w:rPr>
      </w:pPr>
    </w:p>
    <w:p w:rsidR="00E949AB" w:rsidRDefault="00E949AB" w:rsidP="00CA0DA9">
      <w:pPr>
        <w:ind w:firstLine="645"/>
        <w:rPr>
          <w:rFonts w:ascii="仿宋_GB2312" w:eastAsia="仿宋_GB2312" w:cs="仿宋_GB2312"/>
          <w:sz w:val="32"/>
          <w:szCs w:val="32"/>
        </w:rPr>
      </w:pPr>
      <w:r w:rsidRPr="00E2257D">
        <w:rPr>
          <w:rFonts w:ascii="仿宋_GB2312" w:eastAsia="仿宋_GB2312" w:cs="仿宋_GB2312"/>
          <w:b/>
          <w:sz w:val="32"/>
          <w:szCs w:val="32"/>
        </w:rPr>
        <w:t>2.</w:t>
      </w:r>
      <w:r w:rsidRPr="00E2257D">
        <w:rPr>
          <w:rFonts w:ascii="仿宋_GB2312" w:eastAsia="仿宋_GB2312" w:cs="仿宋_GB2312" w:hint="eastAsia"/>
          <w:b/>
          <w:sz w:val="32"/>
          <w:szCs w:val="32"/>
        </w:rPr>
        <w:t>项目资金管理和使用情况</w:t>
      </w:r>
      <w:r>
        <w:rPr>
          <w:rFonts w:ascii="仿宋_GB2312" w:eastAsia="仿宋_GB2312" w:cs="仿宋_GB2312" w:hint="eastAsia"/>
          <w:sz w:val="32"/>
          <w:szCs w:val="32"/>
        </w:rPr>
        <w:t>。</w:t>
      </w:r>
    </w:p>
    <w:p w:rsidR="008729E8" w:rsidRPr="008729E8" w:rsidRDefault="00DC4CE4" w:rsidP="00DC4CE4">
      <w:pPr>
        <w:adjustRightInd w:val="0"/>
        <w:snapToGrid w:val="0"/>
        <w:spacing w:line="360" w:lineRule="auto"/>
        <w:ind w:firstLine="561"/>
        <w:rPr>
          <w:rFonts w:ascii="仿宋_GB2312" w:eastAsia="仿宋_GB2312" w:cs="仿宋_GB2312"/>
          <w:sz w:val="32"/>
          <w:szCs w:val="32"/>
        </w:rPr>
      </w:pPr>
      <w:r>
        <w:rPr>
          <w:rFonts w:ascii="仿宋_GB2312" w:eastAsia="仿宋_GB2312" w:cs="仿宋_GB2312" w:hint="eastAsia"/>
          <w:sz w:val="32"/>
          <w:szCs w:val="32"/>
        </w:rPr>
        <w:t>我监</w:t>
      </w:r>
      <w:r w:rsidR="00D24609">
        <w:rPr>
          <w:rFonts w:ascii="仿宋_GB2312" w:eastAsia="仿宋_GB2312" w:cs="仿宋_GB2312" w:hint="eastAsia"/>
          <w:sz w:val="32"/>
          <w:szCs w:val="32"/>
        </w:rPr>
        <w:t>资金管理制度</w:t>
      </w:r>
      <w:r w:rsidR="008729E8" w:rsidRPr="00644BE2">
        <w:rPr>
          <w:rFonts w:ascii="仿宋_GB2312" w:eastAsia="仿宋_GB2312" w:cs="仿宋_GB2312" w:hint="eastAsia"/>
          <w:sz w:val="32"/>
          <w:szCs w:val="32"/>
        </w:rPr>
        <w:t>沿用</w:t>
      </w:r>
      <w:r w:rsidR="00D24609">
        <w:rPr>
          <w:rFonts w:ascii="仿宋_GB2312" w:eastAsia="仿宋_GB2312" w:cs="仿宋_GB2312" w:hint="eastAsia"/>
          <w:sz w:val="32"/>
          <w:szCs w:val="32"/>
        </w:rPr>
        <w:t>深圳市司法局的</w:t>
      </w:r>
      <w:r w:rsidR="008729E8" w:rsidRPr="00644BE2">
        <w:rPr>
          <w:rFonts w:ascii="仿宋_GB2312" w:eastAsia="仿宋_GB2312" w:cs="仿宋_GB2312" w:hint="eastAsia"/>
          <w:sz w:val="32"/>
          <w:szCs w:val="32"/>
        </w:rPr>
        <w:t>《深圳市司法局机关行政财务管理制度》，</w:t>
      </w:r>
      <w:r w:rsidR="00D24609">
        <w:rPr>
          <w:rFonts w:ascii="仿宋_GB2312" w:eastAsia="仿宋_GB2312" w:cs="仿宋_GB2312" w:hint="eastAsia"/>
          <w:sz w:val="32"/>
          <w:szCs w:val="32"/>
        </w:rPr>
        <w:t>经费支出需经过</w:t>
      </w:r>
      <w:r w:rsidR="00D24609" w:rsidRPr="00644BE2">
        <w:rPr>
          <w:rFonts w:ascii="仿宋_GB2312" w:eastAsia="仿宋_GB2312" w:cs="仿宋_GB2312" w:hint="eastAsia"/>
          <w:sz w:val="32"/>
          <w:szCs w:val="32"/>
        </w:rPr>
        <w:t>完整的“申请-</w:t>
      </w:r>
      <w:r w:rsidR="00E554F2">
        <w:rPr>
          <w:rFonts w:ascii="仿宋_GB2312" w:eastAsia="仿宋_GB2312" w:cs="仿宋_GB2312" w:hint="eastAsia"/>
          <w:sz w:val="32"/>
          <w:szCs w:val="32"/>
        </w:rPr>
        <w:t>审</w:t>
      </w:r>
      <w:r w:rsidR="00D24609" w:rsidRPr="00644BE2">
        <w:rPr>
          <w:rFonts w:ascii="仿宋_GB2312" w:eastAsia="仿宋_GB2312" w:cs="仿宋_GB2312" w:hint="eastAsia"/>
          <w:sz w:val="32"/>
          <w:szCs w:val="32"/>
        </w:rPr>
        <w:t>-</w:t>
      </w:r>
      <w:r w:rsidR="004414D5">
        <w:rPr>
          <w:rFonts w:ascii="仿宋_GB2312" w:eastAsia="仿宋_GB2312" w:cs="仿宋_GB2312" w:hint="eastAsia"/>
          <w:sz w:val="32"/>
          <w:szCs w:val="32"/>
        </w:rPr>
        <w:t>报销</w:t>
      </w:r>
      <w:r w:rsidR="00D24609">
        <w:rPr>
          <w:rFonts w:ascii="仿宋_GB2312" w:eastAsia="仿宋_GB2312" w:cs="仿宋_GB2312" w:hint="eastAsia"/>
          <w:sz w:val="32"/>
          <w:szCs w:val="32"/>
        </w:rPr>
        <w:t>”程序和手续</w:t>
      </w:r>
      <w:r w:rsidR="00172159">
        <w:rPr>
          <w:rFonts w:ascii="仿宋_GB2312" w:eastAsia="仿宋_GB2312" w:cs="仿宋_GB2312" w:hint="eastAsia"/>
          <w:sz w:val="32"/>
          <w:szCs w:val="32"/>
        </w:rPr>
        <w:t>，重大开支</w:t>
      </w:r>
      <w:r w:rsidR="00D24609">
        <w:rPr>
          <w:rFonts w:ascii="仿宋_GB2312" w:eastAsia="仿宋_GB2312" w:cs="仿宋_GB2312" w:hint="eastAsia"/>
          <w:sz w:val="32"/>
          <w:szCs w:val="32"/>
        </w:rPr>
        <w:t>依据项目情况提交</w:t>
      </w:r>
      <w:r>
        <w:rPr>
          <w:rFonts w:ascii="仿宋_GB2312" w:eastAsia="仿宋_GB2312" w:cs="仿宋_GB2312" w:hint="eastAsia"/>
          <w:sz w:val="32"/>
          <w:szCs w:val="32"/>
        </w:rPr>
        <w:t>监狱长办</w:t>
      </w:r>
      <w:bookmarkStart w:id="0" w:name="_GoBack"/>
      <w:bookmarkEnd w:id="0"/>
      <w:r>
        <w:rPr>
          <w:rFonts w:ascii="仿宋_GB2312" w:eastAsia="仿宋_GB2312" w:cs="仿宋_GB2312" w:hint="eastAsia"/>
          <w:sz w:val="32"/>
          <w:szCs w:val="32"/>
        </w:rPr>
        <w:t>公会研究</w:t>
      </w:r>
      <w:r w:rsidR="00D24609">
        <w:rPr>
          <w:rFonts w:ascii="仿宋_GB2312" w:eastAsia="仿宋_GB2312" w:cs="仿宋_GB2312" w:hint="eastAsia"/>
          <w:sz w:val="32"/>
          <w:szCs w:val="32"/>
        </w:rPr>
        <w:t>决定，以此确保各项支出符合项目计划</w:t>
      </w:r>
      <w:r w:rsidR="008729E8" w:rsidRPr="00644BE2">
        <w:rPr>
          <w:rFonts w:ascii="仿宋_GB2312" w:eastAsia="仿宋_GB2312" w:cs="仿宋_GB2312" w:hint="eastAsia"/>
          <w:sz w:val="32"/>
          <w:szCs w:val="32"/>
        </w:rPr>
        <w:t>。</w:t>
      </w:r>
      <w:r w:rsidR="008729E8">
        <w:rPr>
          <w:rFonts w:ascii="仿宋_GB2312" w:eastAsia="仿宋_GB2312" w:cs="仿宋_GB2312" w:hint="eastAsia"/>
          <w:sz w:val="32"/>
          <w:szCs w:val="32"/>
        </w:rPr>
        <w:t>罪犯改造与教育经费</w:t>
      </w:r>
      <w:r w:rsidR="008729E8" w:rsidRPr="003F67A0">
        <w:rPr>
          <w:rFonts w:ascii="仿宋_GB2312" w:eastAsia="仿宋_GB2312" w:cs="仿宋_GB2312" w:hint="eastAsia"/>
          <w:sz w:val="32"/>
          <w:szCs w:val="32"/>
        </w:rPr>
        <w:t>项目由</w:t>
      </w:r>
      <w:r>
        <w:rPr>
          <w:rFonts w:ascii="仿宋_GB2312" w:eastAsia="仿宋_GB2312" w:cs="仿宋_GB2312" w:hint="eastAsia"/>
          <w:sz w:val="32"/>
          <w:szCs w:val="32"/>
        </w:rPr>
        <w:t>我监</w:t>
      </w:r>
      <w:r w:rsidR="008729E8" w:rsidRPr="003F67A0">
        <w:rPr>
          <w:rFonts w:ascii="仿宋_GB2312" w:eastAsia="仿宋_GB2312" w:cs="仿宋_GB2312" w:hint="eastAsia"/>
          <w:sz w:val="32"/>
          <w:szCs w:val="32"/>
        </w:rPr>
        <w:t>业务</w:t>
      </w:r>
      <w:r>
        <w:rPr>
          <w:rFonts w:ascii="仿宋_GB2312" w:eastAsia="仿宋_GB2312" w:cs="仿宋_GB2312" w:hint="eastAsia"/>
          <w:sz w:val="32"/>
          <w:szCs w:val="32"/>
        </w:rPr>
        <w:t>处</w:t>
      </w:r>
      <w:r w:rsidR="008729E8" w:rsidRPr="003F67A0">
        <w:rPr>
          <w:rFonts w:ascii="仿宋_GB2312" w:eastAsia="仿宋_GB2312" w:cs="仿宋_GB2312" w:hint="eastAsia"/>
          <w:sz w:val="32"/>
          <w:szCs w:val="32"/>
        </w:rPr>
        <w:t>室年初拟定用款计划，严格按照项目资金管理办法对资金进行申请、使用，及时、规范对收支进行账务处理和会计核算。</w:t>
      </w:r>
    </w:p>
    <w:p w:rsidR="00DC4CE4" w:rsidRPr="00DC4CE4" w:rsidRDefault="00DC4CE4" w:rsidP="00DC4CE4">
      <w:pPr>
        <w:pStyle w:val="a9"/>
        <w:adjustRightInd w:val="0"/>
        <w:snapToGrid w:val="0"/>
        <w:spacing w:line="360" w:lineRule="auto"/>
        <w:ind w:firstLineChars="200" w:firstLine="643"/>
        <w:rPr>
          <w:rFonts w:ascii="楷体_GB2312" w:eastAsia="楷体_GB2312" w:cs="仿宋_GB2312"/>
          <w:b/>
          <w:sz w:val="32"/>
          <w:szCs w:val="32"/>
        </w:rPr>
      </w:pPr>
      <w:r w:rsidRPr="004276F7">
        <w:rPr>
          <w:rFonts w:ascii="楷体_GB2312" w:eastAsia="楷体_GB2312" w:cs="仿宋_GB2312" w:hint="eastAsia"/>
          <w:b/>
          <w:sz w:val="32"/>
          <w:szCs w:val="32"/>
        </w:rPr>
        <w:t>（四）项目绩效目标及实现情况。</w:t>
      </w:r>
    </w:p>
    <w:p w:rsidR="006247B4" w:rsidRPr="00375F96" w:rsidRDefault="006247B4" w:rsidP="00375F96">
      <w:pPr>
        <w:spacing w:line="360" w:lineRule="auto"/>
        <w:ind w:firstLine="645"/>
        <w:rPr>
          <w:rFonts w:ascii="仿宋_GB2312" w:eastAsia="仿宋_GB2312" w:cs="仿宋_GB2312"/>
          <w:b/>
          <w:sz w:val="32"/>
          <w:szCs w:val="32"/>
        </w:rPr>
      </w:pPr>
      <w:r w:rsidRPr="00375F96">
        <w:rPr>
          <w:rFonts w:ascii="仿宋_GB2312" w:eastAsia="仿宋_GB2312" w:cs="仿宋_GB2312" w:hint="eastAsia"/>
          <w:b/>
          <w:sz w:val="32"/>
          <w:szCs w:val="32"/>
        </w:rPr>
        <w:t>1.项目总目标</w:t>
      </w:r>
      <w:r w:rsidR="00375F96">
        <w:rPr>
          <w:rFonts w:ascii="仿宋_GB2312" w:eastAsia="仿宋_GB2312" w:cs="仿宋_GB2312" w:hint="eastAsia"/>
          <w:b/>
          <w:sz w:val="32"/>
          <w:szCs w:val="32"/>
        </w:rPr>
        <w:t>。</w:t>
      </w:r>
    </w:p>
    <w:p w:rsidR="006247B4" w:rsidRPr="00375F96" w:rsidRDefault="006247B4" w:rsidP="006247B4">
      <w:pPr>
        <w:ind w:firstLine="560"/>
        <w:rPr>
          <w:rFonts w:ascii="仿宋_GB2312" w:eastAsia="仿宋_GB2312" w:cs="仿宋_GB2312"/>
          <w:sz w:val="32"/>
          <w:szCs w:val="32"/>
        </w:rPr>
      </w:pPr>
      <w:r w:rsidRPr="00375F96">
        <w:rPr>
          <w:rFonts w:ascii="仿宋_GB2312" w:eastAsia="仿宋_GB2312" w:cs="仿宋_GB2312"/>
          <w:sz w:val="32"/>
          <w:szCs w:val="32"/>
        </w:rPr>
        <w:t>项目</w:t>
      </w:r>
      <w:r w:rsidR="00375F96">
        <w:rPr>
          <w:rFonts w:ascii="仿宋_GB2312" w:eastAsia="仿宋_GB2312" w:cs="仿宋_GB2312" w:hint="eastAsia"/>
          <w:sz w:val="32"/>
          <w:szCs w:val="32"/>
        </w:rPr>
        <w:t>的</w:t>
      </w:r>
      <w:r w:rsidRPr="00375F96">
        <w:rPr>
          <w:rFonts w:ascii="仿宋_GB2312" w:eastAsia="仿宋_GB2312" w:cs="仿宋_GB2312"/>
          <w:sz w:val="32"/>
          <w:szCs w:val="32"/>
        </w:rPr>
        <w:t>总体目标是保障罪犯生活基本物质条件，不断改善罪犯生活卫生水平，促进罪犯安心改造，确保监狱安全稳定。同时，通过各种教育改造手段和方法，使罪犯在服刑期间提高法律意识和道德观念，掌握文化知识和劳动技能，成</w:t>
      </w:r>
      <w:r w:rsidRPr="00375F96">
        <w:rPr>
          <w:rFonts w:ascii="仿宋_GB2312" w:eastAsia="仿宋_GB2312" w:cs="仿宋_GB2312"/>
          <w:sz w:val="32"/>
          <w:szCs w:val="32"/>
        </w:rPr>
        <w:lastRenderedPageBreak/>
        <w:t xml:space="preserve">为守法守规的服刑人员。力争把罪犯改造成为守法公民，使他们顺利回归社会，努力预防和减少重新违法犯罪，最大限度地减少不和谐因素，维护社会稳定、构建社会主义和谐社会。 </w:t>
      </w:r>
    </w:p>
    <w:p w:rsidR="006247B4" w:rsidRPr="00375F96" w:rsidRDefault="006247B4" w:rsidP="00375F96">
      <w:pPr>
        <w:spacing w:line="360" w:lineRule="auto"/>
        <w:ind w:firstLine="645"/>
        <w:rPr>
          <w:rFonts w:ascii="仿宋_GB2312" w:eastAsia="仿宋_GB2312" w:cs="仿宋_GB2312"/>
          <w:b/>
          <w:sz w:val="32"/>
          <w:szCs w:val="32"/>
        </w:rPr>
      </w:pPr>
      <w:r w:rsidRPr="00375F96">
        <w:rPr>
          <w:rFonts w:ascii="仿宋_GB2312" w:eastAsia="仿宋_GB2312" w:cs="仿宋_GB2312" w:hint="eastAsia"/>
          <w:b/>
          <w:sz w:val="32"/>
          <w:szCs w:val="32"/>
        </w:rPr>
        <w:t>2.项目年度目标</w:t>
      </w:r>
      <w:r w:rsidR="00DC4CE4">
        <w:rPr>
          <w:rFonts w:ascii="仿宋_GB2312" w:eastAsia="仿宋_GB2312" w:cs="仿宋_GB2312" w:hint="eastAsia"/>
          <w:b/>
          <w:sz w:val="32"/>
          <w:szCs w:val="32"/>
        </w:rPr>
        <w:t>。</w:t>
      </w:r>
    </w:p>
    <w:p w:rsidR="001F7363" w:rsidRDefault="00375F96" w:rsidP="001F7363">
      <w:pPr>
        <w:ind w:firstLine="560"/>
        <w:rPr>
          <w:rFonts w:ascii="仿宋_GB2312" w:eastAsia="仿宋_GB2312" w:cs="仿宋_GB2312"/>
          <w:sz w:val="32"/>
          <w:szCs w:val="32"/>
        </w:rPr>
      </w:pPr>
      <w:r w:rsidRPr="00C639BF">
        <w:rPr>
          <w:rFonts w:ascii="仿宋_GB2312" w:eastAsia="仿宋_GB2312" w:hint="eastAsia"/>
          <w:sz w:val="32"/>
        </w:rPr>
        <w:t>本项目的年度目标是</w:t>
      </w:r>
      <w:r>
        <w:rPr>
          <w:rFonts w:ascii="仿宋_GB2312" w:eastAsia="仿宋_GB2312" w:hint="eastAsia"/>
          <w:sz w:val="32"/>
        </w:rPr>
        <w:t>监狱</w:t>
      </w:r>
      <w:r>
        <w:rPr>
          <w:rFonts w:ascii="仿宋_GB2312" w:eastAsia="仿宋_GB2312" w:cs="仿宋_GB2312" w:hint="eastAsia"/>
          <w:sz w:val="32"/>
          <w:szCs w:val="32"/>
        </w:rPr>
        <w:t>年度平均收治量超过</w:t>
      </w:r>
      <w:r w:rsidR="001F7363" w:rsidRPr="00375F96">
        <w:rPr>
          <w:rFonts w:ascii="仿宋_GB2312" w:eastAsia="仿宋_GB2312" w:cs="仿宋_GB2312" w:hint="eastAsia"/>
          <w:sz w:val="32"/>
          <w:szCs w:val="32"/>
        </w:rPr>
        <w:t>3500人</w:t>
      </w:r>
      <w:r w:rsidR="006247B4" w:rsidRPr="00375F96">
        <w:rPr>
          <w:rFonts w:ascii="仿宋_GB2312" w:eastAsia="仿宋_GB2312" w:cs="仿宋_GB2312" w:hint="eastAsia"/>
          <w:sz w:val="32"/>
          <w:szCs w:val="32"/>
        </w:rPr>
        <w:t>，</w:t>
      </w:r>
      <w:r w:rsidR="001F7363" w:rsidRPr="00375F96">
        <w:rPr>
          <w:rFonts w:ascii="仿宋_GB2312" w:eastAsia="仿宋_GB2312" w:cs="仿宋_GB2312" w:hint="eastAsia"/>
          <w:sz w:val="32"/>
          <w:szCs w:val="32"/>
        </w:rPr>
        <w:t>新入监罪犯心理测试率达到100</w:t>
      </w:r>
      <w:r>
        <w:rPr>
          <w:rFonts w:ascii="仿宋_GB2312" w:eastAsia="仿宋_GB2312" w:cs="仿宋_GB2312" w:hint="eastAsia"/>
          <w:sz w:val="32"/>
          <w:szCs w:val="32"/>
        </w:rPr>
        <w:t>％，法制教育合格率超过</w:t>
      </w:r>
      <w:r w:rsidR="001F7363" w:rsidRPr="00375F96">
        <w:rPr>
          <w:rFonts w:ascii="仿宋_GB2312" w:eastAsia="仿宋_GB2312" w:cs="仿宋_GB2312" w:hint="eastAsia"/>
          <w:sz w:val="32"/>
          <w:szCs w:val="32"/>
        </w:rPr>
        <w:t>95%</w:t>
      </w:r>
      <w:r>
        <w:rPr>
          <w:rFonts w:ascii="仿宋_GB2312" w:eastAsia="仿宋_GB2312" w:cs="仿宋_GB2312" w:hint="eastAsia"/>
          <w:sz w:val="32"/>
          <w:szCs w:val="32"/>
        </w:rPr>
        <w:t>，罪犯职业技能证书获证率超过</w:t>
      </w:r>
      <w:r w:rsidR="001F7363" w:rsidRPr="00375F96">
        <w:rPr>
          <w:rFonts w:ascii="仿宋_GB2312" w:eastAsia="仿宋_GB2312" w:cs="仿宋_GB2312" w:hint="eastAsia"/>
          <w:sz w:val="32"/>
          <w:szCs w:val="32"/>
        </w:rPr>
        <w:t>90%，心理健康教育普及率达到100％，出监罪犯评估率达到100%，项目及时开展，监狱干警满意度不低于90%，罪犯满意度不低于90%，有效增强罪犯法律意识和道德素养，有效增强文化知识和劳动技能。</w:t>
      </w:r>
    </w:p>
    <w:p w:rsidR="00375F96" w:rsidRPr="00953075" w:rsidRDefault="00375F96" w:rsidP="00375F96">
      <w:pPr>
        <w:spacing w:line="360" w:lineRule="auto"/>
        <w:ind w:firstLine="645"/>
        <w:rPr>
          <w:rFonts w:ascii="仿宋_GB2312" w:eastAsia="仿宋_GB2312" w:cs="仿宋_GB2312"/>
          <w:b/>
          <w:sz w:val="32"/>
          <w:szCs w:val="32"/>
        </w:rPr>
      </w:pPr>
      <w:r w:rsidRPr="00E201F4">
        <w:rPr>
          <w:rFonts w:ascii="仿宋_GB2312" w:eastAsia="仿宋_GB2312" w:cs="仿宋_GB2312" w:hint="eastAsia"/>
          <w:b/>
          <w:sz w:val="32"/>
          <w:szCs w:val="32"/>
        </w:rPr>
        <w:t>3.实现情况</w:t>
      </w:r>
      <w:r>
        <w:rPr>
          <w:rFonts w:ascii="仿宋_GB2312" w:eastAsia="仿宋_GB2312" w:cs="仿宋_GB2312" w:hint="eastAsia"/>
          <w:b/>
          <w:sz w:val="32"/>
          <w:szCs w:val="32"/>
        </w:rPr>
        <w:t>。</w:t>
      </w:r>
    </w:p>
    <w:p w:rsidR="005F0DE0" w:rsidRPr="006247B4" w:rsidRDefault="00375F96" w:rsidP="006247B4">
      <w:pPr>
        <w:ind w:firstLineChars="200" w:firstLine="640"/>
        <w:rPr>
          <w:rFonts w:ascii="仿宋_GB2312" w:eastAsia="仿宋_GB2312"/>
          <w:color w:val="FF0000"/>
          <w:sz w:val="32"/>
          <w:szCs w:val="32"/>
        </w:rPr>
      </w:pPr>
      <w:r w:rsidRPr="00C639BF">
        <w:rPr>
          <w:rFonts w:ascii="仿宋_GB2312" w:eastAsia="仿宋_GB2312" w:hint="eastAsia"/>
          <w:sz w:val="32"/>
        </w:rPr>
        <w:t>项目完成情况自评显示，本项目完成情况良好，均达到年初设定的绩效目标值。其中，</w:t>
      </w:r>
      <w:r w:rsidR="00DC4CE4">
        <w:rPr>
          <w:rFonts w:ascii="仿宋_GB2312" w:eastAsia="仿宋_GB2312" w:cs="仿宋_GB2312" w:hint="eastAsia"/>
          <w:sz w:val="32"/>
          <w:szCs w:val="32"/>
        </w:rPr>
        <w:t>我监</w:t>
      </w:r>
      <w:r w:rsidR="00160ACA">
        <w:rPr>
          <w:rFonts w:ascii="仿宋_GB2312" w:eastAsia="仿宋_GB2312" w:cs="仿宋_GB2312" w:hint="eastAsia"/>
          <w:sz w:val="32"/>
          <w:szCs w:val="32"/>
        </w:rPr>
        <w:t>实际</w:t>
      </w:r>
      <w:r>
        <w:rPr>
          <w:rFonts w:ascii="仿宋_GB2312" w:eastAsia="仿宋_GB2312" w:cs="仿宋_GB2312" w:hint="eastAsia"/>
          <w:sz w:val="32"/>
          <w:szCs w:val="32"/>
        </w:rPr>
        <w:t>收治量为3526</w:t>
      </w:r>
      <w:r w:rsidRPr="00375F96">
        <w:rPr>
          <w:rFonts w:ascii="仿宋_GB2312" w:eastAsia="仿宋_GB2312" w:cs="仿宋_GB2312" w:hint="eastAsia"/>
          <w:sz w:val="32"/>
          <w:szCs w:val="32"/>
        </w:rPr>
        <w:t>人，新入监罪犯心理测试率达到100</w:t>
      </w:r>
      <w:r>
        <w:rPr>
          <w:rFonts w:ascii="仿宋_GB2312" w:eastAsia="仿宋_GB2312" w:cs="仿宋_GB2312" w:hint="eastAsia"/>
          <w:sz w:val="32"/>
          <w:szCs w:val="32"/>
        </w:rPr>
        <w:t>％，法制教育合格率达到100</w:t>
      </w:r>
      <w:r w:rsidRPr="00375F96">
        <w:rPr>
          <w:rFonts w:ascii="仿宋_GB2312" w:eastAsia="仿宋_GB2312" w:cs="仿宋_GB2312" w:hint="eastAsia"/>
          <w:sz w:val="32"/>
          <w:szCs w:val="32"/>
        </w:rPr>
        <w:t>%</w:t>
      </w:r>
      <w:r>
        <w:rPr>
          <w:rFonts w:ascii="仿宋_GB2312" w:eastAsia="仿宋_GB2312" w:cs="仿宋_GB2312" w:hint="eastAsia"/>
          <w:sz w:val="32"/>
          <w:szCs w:val="32"/>
        </w:rPr>
        <w:t>，罪犯职业技能证书获证率达到100</w:t>
      </w:r>
      <w:r w:rsidRPr="00375F96">
        <w:rPr>
          <w:rFonts w:ascii="仿宋_GB2312" w:eastAsia="仿宋_GB2312" w:cs="仿宋_GB2312" w:hint="eastAsia"/>
          <w:sz w:val="32"/>
          <w:szCs w:val="32"/>
        </w:rPr>
        <w:t>%，心理健康教育普及率达到100％，出监罪犯评估率达到100%</w:t>
      </w:r>
      <w:r>
        <w:rPr>
          <w:rFonts w:ascii="仿宋_GB2312" w:eastAsia="仿宋_GB2312" w:cs="仿宋_GB2312" w:hint="eastAsia"/>
          <w:sz w:val="32"/>
          <w:szCs w:val="32"/>
        </w:rPr>
        <w:t>，项目及时开展，监狱干警满意度超过</w:t>
      </w:r>
      <w:r w:rsidRPr="00375F96">
        <w:rPr>
          <w:rFonts w:ascii="仿宋_GB2312" w:eastAsia="仿宋_GB2312" w:cs="仿宋_GB2312" w:hint="eastAsia"/>
          <w:sz w:val="32"/>
          <w:szCs w:val="32"/>
        </w:rPr>
        <w:t>90%</w:t>
      </w:r>
      <w:r>
        <w:rPr>
          <w:rFonts w:ascii="仿宋_GB2312" w:eastAsia="仿宋_GB2312" w:cs="仿宋_GB2312" w:hint="eastAsia"/>
          <w:sz w:val="32"/>
          <w:szCs w:val="32"/>
        </w:rPr>
        <w:t>，罪犯满意度超过</w:t>
      </w:r>
      <w:r w:rsidRPr="00375F96">
        <w:rPr>
          <w:rFonts w:ascii="仿宋_GB2312" w:eastAsia="仿宋_GB2312" w:cs="仿宋_GB2312" w:hint="eastAsia"/>
          <w:sz w:val="32"/>
          <w:szCs w:val="32"/>
        </w:rPr>
        <w:t>90%</w:t>
      </w:r>
      <w:r w:rsidR="00EC0259">
        <w:rPr>
          <w:rFonts w:ascii="仿宋_GB2312" w:eastAsia="仿宋_GB2312" w:hint="eastAsia"/>
          <w:sz w:val="32"/>
        </w:rPr>
        <w:t>。</w:t>
      </w:r>
      <w:r w:rsidRPr="00C639BF">
        <w:rPr>
          <w:rFonts w:ascii="仿宋_GB2312" w:eastAsia="仿宋_GB2312" w:hint="eastAsia"/>
          <w:sz w:val="32"/>
        </w:rPr>
        <w:t>项目绩效效果显著。</w:t>
      </w:r>
    </w:p>
    <w:p w:rsidR="00E949AB" w:rsidRPr="00D337CC" w:rsidRDefault="00E949AB" w:rsidP="00CA0DA9">
      <w:pPr>
        <w:ind w:firstLine="645"/>
        <w:rPr>
          <w:rFonts w:ascii="黑体" w:eastAsia="黑体"/>
          <w:sz w:val="32"/>
          <w:szCs w:val="32"/>
        </w:rPr>
      </w:pPr>
      <w:r w:rsidRPr="00D337CC">
        <w:rPr>
          <w:rFonts w:ascii="黑体" w:eastAsia="黑体" w:cs="黑体" w:hint="eastAsia"/>
          <w:sz w:val="32"/>
          <w:szCs w:val="32"/>
        </w:rPr>
        <w:t>二、</w:t>
      </w:r>
      <w:r>
        <w:rPr>
          <w:rFonts w:ascii="黑体" w:eastAsia="黑体" w:cs="黑体" w:hint="eastAsia"/>
          <w:sz w:val="32"/>
          <w:szCs w:val="32"/>
        </w:rPr>
        <w:t>项目绩效评价结论和分析</w:t>
      </w:r>
    </w:p>
    <w:p w:rsidR="00E949AB" w:rsidRPr="00EC0259" w:rsidRDefault="00E949AB" w:rsidP="00EC0259">
      <w:pPr>
        <w:spacing w:line="360" w:lineRule="auto"/>
        <w:ind w:firstLine="645"/>
        <w:rPr>
          <w:rFonts w:ascii="楷体_GB2312" w:eastAsia="楷体_GB2312" w:cs="仿宋_GB2312"/>
          <w:b/>
          <w:sz w:val="32"/>
          <w:szCs w:val="32"/>
        </w:rPr>
      </w:pPr>
      <w:r w:rsidRPr="00EC0259">
        <w:rPr>
          <w:rFonts w:ascii="楷体_GB2312" w:eastAsia="楷体_GB2312" w:cs="仿宋_GB2312" w:hint="eastAsia"/>
          <w:b/>
          <w:sz w:val="32"/>
          <w:szCs w:val="32"/>
        </w:rPr>
        <w:t>（一）项目绩效评价结论。</w:t>
      </w:r>
    </w:p>
    <w:p w:rsidR="00EC0259" w:rsidRDefault="00395791" w:rsidP="00EC0259">
      <w:pPr>
        <w:ind w:firstLine="645"/>
        <w:rPr>
          <w:rFonts w:ascii="仿宋_GB2312" w:eastAsia="仿宋_GB2312"/>
          <w:sz w:val="32"/>
        </w:rPr>
      </w:pPr>
      <w:r w:rsidRPr="00A5091D">
        <w:rPr>
          <w:rFonts w:ascii="仿宋_GB2312" w:eastAsia="仿宋_GB2312" w:hint="eastAsia"/>
          <w:sz w:val="32"/>
          <w:szCs w:val="32"/>
        </w:rPr>
        <w:lastRenderedPageBreak/>
        <w:t>2018年度</w:t>
      </w:r>
      <w:r>
        <w:rPr>
          <w:rFonts w:ascii="仿宋_GB2312" w:eastAsia="仿宋_GB2312" w:hint="eastAsia"/>
          <w:sz w:val="32"/>
          <w:szCs w:val="32"/>
        </w:rPr>
        <w:t>，</w:t>
      </w:r>
      <w:r w:rsidR="00DC4CE4">
        <w:rPr>
          <w:rFonts w:ascii="仿宋_GB2312" w:eastAsia="仿宋_GB2312" w:hint="eastAsia"/>
          <w:sz w:val="32"/>
          <w:szCs w:val="32"/>
        </w:rPr>
        <w:t>我监</w:t>
      </w:r>
      <w:r w:rsidR="00EC0259">
        <w:rPr>
          <w:rFonts w:ascii="仿宋_GB2312" w:eastAsia="仿宋_GB2312" w:hint="eastAsia"/>
          <w:sz w:val="32"/>
          <w:szCs w:val="32"/>
        </w:rPr>
        <w:t>“罪犯改造与教育经费”</w:t>
      </w:r>
      <w:r w:rsidR="00A5091D" w:rsidRPr="00A5091D">
        <w:rPr>
          <w:rFonts w:ascii="仿宋_GB2312" w:eastAsia="仿宋_GB2312" w:hint="eastAsia"/>
          <w:sz w:val="32"/>
          <w:szCs w:val="32"/>
        </w:rPr>
        <w:t>项目支出整体情况较好，</w:t>
      </w:r>
      <w:r w:rsidR="00EC0259" w:rsidRPr="00C639BF">
        <w:rPr>
          <w:rFonts w:ascii="仿宋_GB2312" w:eastAsia="仿宋_GB2312" w:hint="eastAsia"/>
          <w:sz w:val="32"/>
        </w:rPr>
        <w:t>年初设定的绩效目标均能达到，充分发挥了该项目的实施作用。总体来看，项目支出绩效情况良好主要得益于两点。</w:t>
      </w:r>
    </w:p>
    <w:p w:rsidR="00EC0259" w:rsidRPr="00C639BF" w:rsidRDefault="00EC0259" w:rsidP="00EC0259">
      <w:pPr>
        <w:spacing w:line="360" w:lineRule="auto"/>
        <w:ind w:firstLineChars="200" w:firstLine="640"/>
        <w:rPr>
          <w:rFonts w:ascii="仿宋_GB2312" w:eastAsia="仿宋_GB2312"/>
          <w:sz w:val="32"/>
        </w:rPr>
      </w:pPr>
      <w:r>
        <w:rPr>
          <w:rFonts w:ascii="仿宋_GB2312" w:eastAsia="仿宋_GB2312" w:hint="eastAsia"/>
          <w:sz w:val="32"/>
        </w:rPr>
        <w:t>第一点，</w:t>
      </w:r>
      <w:r w:rsidR="00DC4CE4">
        <w:rPr>
          <w:rFonts w:ascii="仿宋_GB2312" w:eastAsia="仿宋_GB2312" w:hint="eastAsia"/>
          <w:sz w:val="32"/>
        </w:rPr>
        <w:t>我监</w:t>
      </w:r>
      <w:r w:rsidRPr="00C639BF">
        <w:rPr>
          <w:rFonts w:ascii="仿宋_GB2312" w:eastAsia="仿宋_GB2312" w:hint="eastAsia"/>
          <w:sz w:val="32"/>
        </w:rPr>
        <w:t>在编制项目预算时，着重突出预算编制“科学性”。以上一年的项目支出情况作为参考依据，结合</w:t>
      </w:r>
      <w:r w:rsidR="00DC4CE4">
        <w:rPr>
          <w:rFonts w:ascii="仿宋_GB2312" w:eastAsia="仿宋_GB2312" w:hint="eastAsia"/>
          <w:sz w:val="32"/>
        </w:rPr>
        <w:t>我监</w:t>
      </w:r>
      <w:r w:rsidRPr="00C639BF">
        <w:rPr>
          <w:rFonts w:ascii="仿宋_GB2312" w:eastAsia="仿宋_GB2312" w:hint="eastAsia"/>
          <w:sz w:val="32"/>
        </w:rPr>
        <w:t>的年度工作计划，实事求是、细编实编年度预算，科学合理安排项目预算资金规模。</w:t>
      </w:r>
    </w:p>
    <w:p w:rsidR="00EC0259" w:rsidRPr="00EC0259" w:rsidRDefault="00EC0259" w:rsidP="00EC0259">
      <w:pPr>
        <w:ind w:firstLine="560"/>
      </w:pPr>
      <w:r w:rsidRPr="00C639BF">
        <w:rPr>
          <w:rFonts w:ascii="仿宋_GB2312" w:eastAsia="仿宋_GB2312" w:hint="eastAsia"/>
          <w:sz w:val="32"/>
        </w:rPr>
        <w:t>第二点，完备的项目管理体制是项目得以有效实施的关键保障。</w:t>
      </w:r>
      <w:r w:rsidR="00DC4CE4">
        <w:rPr>
          <w:rFonts w:ascii="仿宋_GB2312" w:eastAsia="仿宋_GB2312" w:hint="eastAsia"/>
          <w:sz w:val="32"/>
        </w:rPr>
        <w:t>我监</w:t>
      </w:r>
      <w:r w:rsidRPr="00EC0259">
        <w:rPr>
          <w:rFonts w:ascii="仿宋_GB2312" w:eastAsia="仿宋_GB2312"/>
          <w:sz w:val="32"/>
        </w:rPr>
        <w:t>根据财政局的要求，建立了内部控制领导小组和内部控制工作小组，两个小组在内部控制监督小组的监管下进行单位层面与业务层面的内部控制工作。较为完善的内部控制体</w:t>
      </w:r>
      <w:r w:rsidR="00DC4CE4">
        <w:rPr>
          <w:rFonts w:ascii="仿宋_GB2312" w:eastAsia="仿宋_GB2312"/>
          <w:sz w:val="32"/>
        </w:rPr>
        <w:t>系，有效保障了深圳监狱内部控制的规范性，使项目管理过程有理可证</w:t>
      </w:r>
      <w:r w:rsidR="00DC4CE4">
        <w:rPr>
          <w:rFonts w:ascii="仿宋_GB2312" w:eastAsia="仿宋_GB2312" w:hint="eastAsia"/>
          <w:sz w:val="32"/>
        </w:rPr>
        <w:t>、</w:t>
      </w:r>
      <w:r w:rsidRPr="00EC0259">
        <w:rPr>
          <w:rFonts w:ascii="仿宋_GB2312" w:eastAsia="仿宋_GB2312"/>
          <w:sz w:val="32"/>
        </w:rPr>
        <w:t>有依可循。</w:t>
      </w:r>
    </w:p>
    <w:p w:rsidR="00E949AB" w:rsidRPr="005D3A75" w:rsidRDefault="00E949AB" w:rsidP="00EC0259">
      <w:pPr>
        <w:ind w:firstLine="645"/>
        <w:rPr>
          <w:rFonts w:ascii="仿宋_GB2312" w:eastAsia="仿宋_GB2312"/>
          <w:sz w:val="32"/>
          <w:szCs w:val="32"/>
        </w:rPr>
      </w:pPr>
      <w:r w:rsidRPr="00EC0259">
        <w:rPr>
          <w:rFonts w:ascii="楷体_GB2312" w:eastAsia="楷体_GB2312" w:cs="仿宋_GB2312" w:hint="eastAsia"/>
          <w:b/>
          <w:sz w:val="32"/>
          <w:szCs w:val="32"/>
        </w:rPr>
        <w:t>（二）项目绩效分析。</w:t>
      </w:r>
    </w:p>
    <w:p w:rsidR="00E949AB" w:rsidRPr="007B15E9" w:rsidRDefault="00E949AB" w:rsidP="007B15E9">
      <w:pPr>
        <w:spacing w:line="360" w:lineRule="auto"/>
        <w:ind w:firstLine="645"/>
        <w:rPr>
          <w:rFonts w:ascii="仿宋_GB2312" w:eastAsia="仿宋_GB2312" w:cs="仿宋_GB2312"/>
          <w:b/>
          <w:sz w:val="32"/>
          <w:szCs w:val="32"/>
        </w:rPr>
      </w:pPr>
      <w:r w:rsidRPr="007B15E9">
        <w:rPr>
          <w:rFonts w:ascii="仿宋_GB2312" w:eastAsia="仿宋_GB2312" w:cs="仿宋_GB2312"/>
          <w:b/>
          <w:sz w:val="32"/>
          <w:szCs w:val="32"/>
        </w:rPr>
        <w:t>1.</w:t>
      </w:r>
      <w:r w:rsidRPr="007B15E9">
        <w:rPr>
          <w:rFonts w:ascii="仿宋_GB2312" w:eastAsia="仿宋_GB2312" w:cs="仿宋_GB2312" w:hint="eastAsia"/>
          <w:b/>
          <w:sz w:val="32"/>
          <w:szCs w:val="32"/>
        </w:rPr>
        <w:t>项目决策</w:t>
      </w:r>
      <w:r w:rsidR="007B15E9" w:rsidRPr="007B15E9">
        <w:rPr>
          <w:rFonts w:ascii="仿宋_GB2312" w:eastAsia="仿宋_GB2312" w:cs="仿宋_GB2312" w:hint="eastAsia"/>
          <w:b/>
          <w:sz w:val="32"/>
          <w:szCs w:val="32"/>
        </w:rPr>
        <w:t>。</w:t>
      </w:r>
    </w:p>
    <w:p w:rsidR="007B15E9" w:rsidRPr="00C639BF" w:rsidRDefault="007B15E9" w:rsidP="007B15E9">
      <w:pPr>
        <w:spacing w:line="360" w:lineRule="auto"/>
        <w:ind w:firstLineChars="200" w:firstLine="640"/>
        <w:rPr>
          <w:rFonts w:ascii="仿宋_GB2312" w:eastAsia="仿宋_GB2312"/>
          <w:sz w:val="32"/>
        </w:rPr>
      </w:pPr>
      <w:r w:rsidRPr="00C639BF">
        <w:rPr>
          <w:rFonts w:ascii="仿宋_GB2312" w:eastAsia="仿宋_GB2312" w:hint="eastAsia"/>
          <w:sz w:val="32"/>
        </w:rPr>
        <w:t>本项目按照</w:t>
      </w:r>
      <w:r w:rsidR="00B45B8C">
        <w:rPr>
          <w:rFonts w:ascii="仿宋_GB2312" w:eastAsia="仿宋_GB2312" w:hint="eastAsia"/>
          <w:sz w:val="32"/>
        </w:rPr>
        <w:t>市财政</w:t>
      </w:r>
      <w:r w:rsidRPr="00C639BF">
        <w:rPr>
          <w:rFonts w:ascii="仿宋_GB2312" w:eastAsia="仿宋_GB2312" w:hint="eastAsia"/>
          <w:sz w:val="32"/>
        </w:rPr>
        <w:t>的相关要求，结合主要履职选取“</w:t>
      </w:r>
      <w:r>
        <w:rPr>
          <w:rFonts w:ascii="仿宋_GB2312" w:eastAsia="仿宋_GB2312" w:hint="eastAsia"/>
          <w:sz w:val="32"/>
        </w:rPr>
        <w:t>罪犯改造与教育经费</w:t>
      </w:r>
      <w:r w:rsidRPr="00C639BF">
        <w:rPr>
          <w:rFonts w:ascii="仿宋_GB2312" w:eastAsia="仿宋_GB2312" w:hint="eastAsia"/>
          <w:sz w:val="32"/>
        </w:rPr>
        <w:t>”项目纳入2018年部门预算绩效目标管理，针对项目内容设置绩效目标。在绩效目标申报表中，明确项目指标内容、指标值，对工作时效及项目效益提出细化要求。</w:t>
      </w:r>
    </w:p>
    <w:p w:rsidR="007B15E9" w:rsidRPr="00C639BF" w:rsidRDefault="00DC4CE4" w:rsidP="007B15E9">
      <w:pPr>
        <w:spacing w:line="360" w:lineRule="auto"/>
        <w:ind w:firstLineChars="200" w:firstLine="640"/>
        <w:rPr>
          <w:rFonts w:ascii="仿宋_GB2312" w:eastAsia="仿宋_GB2312"/>
          <w:sz w:val="32"/>
        </w:rPr>
      </w:pPr>
      <w:r>
        <w:rPr>
          <w:rFonts w:ascii="仿宋_GB2312" w:eastAsia="仿宋_GB2312" w:hint="eastAsia"/>
          <w:sz w:val="32"/>
        </w:rPr>
        <w:t>我监</w:t>
      </w:r>
      <w:r w:rsidR="007B15E9" w:rsidRPr="00C639BF">
        <w:rPr>
          <w:rFonts w:ascii="仿宋_GB2312" w:eastAsia="仿宋_GB2312" w:hint="eastAsia"/>
          <w:sz w:val="32"/>
        </w:rPr>
        <w:t>在制定本项目预算编制方案时，提前谋划各项前期</w:t>
      </w:r>
      <w:r w:rsidR="007B15E9" w:rsidRPr="00C639BF">
        <w:rPr>
          <w:rFonts w:ascii="仿宋_GB2312" w:eastAsia="仿宋_GB2312" w:hint="eastAsia"/>
          <w:sz w:val="32"/>
        </w:rPr>
        <w:lastRenderedPageBreak/>
        <w:t>工作，全面收集掌握各类预算需求，实事求是、细编实编年度预算，科学合理安排项目预算资金规模。充分参考</w:t>
      </w:r>
      <w:r w:rsidR="007B15E9">
        <w:rPr>
          <w:rFonts w:ascii="仿宋_GB2312" w:eastAsia="仿宋_GB2312" w:hint="eastAsia"/>
          <w:sz w:val="32"/>
        </w:rPr>
        <w:t>以往</w:t>
      </w:r>
      <w:r>
        <w:rPr>
          <w:rFonts w:ascii="仿宋_GB2312" w:eastAsia="仿宋_GB2312" w:hint="eastAsia"/>
          <w:sz w:val="32"/>
        </w:rPr>
        <w:t>年度项目预算执行情况和</w:t>
      </w:r>
      <w:r w:rsidR="007B15E9" w:rsidRPr="00C639BF">
        <w:rPr>
          <w:rFonts w:ascii="仿宋_GB2312" w:eastAsia="仿宋_GB2312" w:hint="eastAsia"/>
          <w:sz w:val="32"/>
        </w:rPr>
        <w:t>2018年度</w:t>
      </w:r>
      <w:r>
        <w:rPr>
          <w:rFonts w:ascii="仿宋_GB2312" w:eastAsia="仿宋_GB2312" w:hint="eastAsia"/>
          <w:sz w:val="32"/>
        </w:rPr>
        <w:t>部门</w:t>
      </w:r>
      <w:r w:rsidR="007B15E9" w:rsidRPr="00C639BF">
        <w:rPr>
          <w:rFonts w:ascii="仿宋_GB2312" w:eastAsia="仿宋_GB2312" w:hint="eastAsia"/>
          <w:sz w:val="32"/>
        </w:rPr>
        <w:t>工作计划及重点工作任务，根据工作的实际需要提出项目年度预算申请，由</w:t>
      </w:r>
      <w:r>
        <w:rPr>
          <w:rFonts w:ascii="仿宋_GB2312" w:eastAsia="仿宋_GB2312" w:hint="eastAsia"/>
          <w:sz w:val="32"/>
        </w:rPr>
        <w:t>规划</w:t>
      </w:r>
      <w:r w:rsidR="007B15E9" w:rsidRPr="00C639BF">
        <w:rPr>
          <w:rFonts w:ascii="仿宋_GB2312" w:eastAsia="仿宋_GB2312" w:hint="eastAsia"/>
          <w:sz w:val="32"/>
        </w:rPr>
        <w:t>财务室审核汇总，提请</w:t>
      </w:r>
      <w:r w:rsidR="007B15E9" w:rsidRPr="009C365C">
        <w:rPr>
          <w:rFonts w:ascii="仿宋_GB2312" w:eastAsia="仿宋_GB2312" w:hint="eastAsia"/>
          <w:color w:val="000000"/>
          <w:sz w:val="32"/>
        </w:rPr>
        <w:t>监狱长办公会</w:t>
      </w:r>
      <w:r w:rsidR="007B15E9" w:rsidRPr="00C639BF">
        <w:rPr>
          <w:rFonts w:ascii="仿宋_GB2312" w:eastAsia="仿宋_GB2312" w:hint="eastAsia"/>
          <w:sz w:val="32"/>
        </w:rPr>
        <w:t>审议通过后上报</w:t>
      </w:r>
      <w:r w:rsidR="00B45B8C">
        <w:rPr>
          <w:rFonts w:ascii="仿宋_GB2312" w:eastAsia="仿宋_GB2312" w:hint="eastAsia"/>
          <w:sz w:val="32"/>
        </w:rPr>
        <w:t>深圳市司法局</w:t>
      </w:r>
      <w:r w:rsidR="007B15E9" w:rsidRPr="00C639BF">
        <w:rPr>
          <w:rFonts w:ascii="仿宋_GB2312" w:eastAsia="仿宋_GB2312" w:hint="eastAsia"/>
          <w:sz w:val="32"/>
        </w:rPr>
        <w:t>。</w:t>
      </w:r>
    </w:p>
    <w:p w:rsidR="007B15E9" w:rsidRPr="005E5A6F" w:rsidRDefault="007B15E9" w:rsidP="007B15E9">
      <w:pPr>
        <w:spacing w:line="360" w:lineRule="auto"/>
        <w:ind w:firstLineChars="200" w:firstLine="640"/>
        <w:rPr>
          <w:rFonts w:ascii="仿宋_GB2312" w:eastAsia="仿宋_GB2312"/>
          <w:sz w:val="32"/>
          <w:szCs w:val="32"/>
        </w:rPr>
      </w:pPr>
      <w:r w:rsidRPr="005E5A6F">
        <w:rPr>
          <w:rFonts w:ascii="仿宋_GB2312" w:eastAsia="仿宋_GB2312" w:hint="eastAsia"/>
          <w:sz w:val="32"/>
          <w:szCs w:val="32"/>
        </w:rPr>
        <w:t>项目资金使用严格遵守</w:t>
      </w:r>
      <w:r w:rsidR="00B45B8C" w:rsidRPr="005E5A6F">
        <w:rPr>
          <w:rFonts w:ascii="仿宋_GB2312" w:eastAsia="仿宋_GB2312" w:hint="eastAsia"/>
          <w:sz w:val="32"/>
          <w:szCs w:val="32"/>
        </w:rPr>
        <w:t>《深圳市司法局机关行政财务管理制度（试行）》</w:t>
      </w:r>
      <w:r w:rsidRPr="005E5A6F">
        <w:rPr>
          <w:rFonts w:ascii="仿宋_GB2312" w:eastAsia="仿宋_GB2312" w:hint="eastAsia"/>
          <w:sz w:val="32"/>
          <w:szCs w:val="32"/>
        </w:rPr>
        <w:t>，资金分配以“罪犯改造与教育经费”项目的上年支出作为基础数据并结合年度工作计划进行测算，2018年“罪犯改造与教育经费”预算总额</w:t>
      </w:r>
      <w:r w:rsidR="00B45B8C" w:rsidRPr="005E5A6F">
        <w:rPr>
          <w:rFonts w:ascii="仿宋_GB2312" w:eastAsia="仿宋_GB2312" w:hint="eastAsia"/>
          <w:sz w:val="32"/>
          <w:szCs w:val="32"/>
        </w:rPr>
        <w:t>5</w:t>
      </w:r>
      <w:r w:rsidR="00B45B8C" w:rsidRPr="005E5A6F">
        <w:rPr>
          <w:rFonts w:ascii="仿宋_GB2312" w:eastAsia="仿宋_GB2312"/>
          <w:sz w:val="32"/>
          <w:szCs w:val="32"/>
        </w:rPr>
        <w:t>,</w:t>
      </w:r>
      <w:r w:rsidR="00B45B8C" w:rsidRPr="005E5A6F">
        <w:rPr>
          <w:rFonts w:ascii="仿宋_GB2312" w:eastAsia="仿宋_GB2312" w:hint="eastAsia"/>
          <w:sz w:val="32"/>
          <w:szCs w:val="32"/>
        </w:rPr>
        <w:t>512.50</w:t>
      </w:r>
      <w:r w:rsidRPr="005E5A6F">
        <w:rPr>
          <w:rFonts w:ascii="仿宋_GB2312" w:eastAsia="仿宋_GB2312" w:hint="eastAsia"/>
          <w:sz w:val="32"/>
          <w:szCs w:val="32"/>
        </w:rPr>
        <w:t>万元，其中分配至</w:t>
      </w:r>
      <w:r w:rsidR="00B45B8C" w:rsidRPr="005E5A6F">
        <w:rPr>
          <w:rFonts w:ascii="仿宋_GB2312" w:eastAsia="仿宋_GB2312" w:hint="eastAsia"/>
          <w:sz w:val="32"/>
          <w:szCs w:val="32"/>
        </w:rPr>
        <w:t>罪犯生活</w:t>
      </w:r>
      <w:r w:rsidRPr="005E5A6F">
        <w:rPr>
          <w:rFonts w:ascii="仿宋_GB2312" w:eastAsia="仿宋_GB2312" w:hint="eastAsia"/>
          <w:sz w:val="32"/>
          <w:szCs w:val="32"/>
        </w:rPr>
        <w:t>费</w:t>
      </w:r>
      <w:r w:rsidR="00B45B8C" w:rsidRPr="005E5A6F">
        <w:rPr>
          <w:rFonts w:ascii="仿宋_GB2312" w:eastAsia="仿宋_GB2312" w:hint="eastAsia"/>
          <w:sz w:val="32"/>
          <w:szCs w:val="32"/>
        </w:rPr>
        <w:t>项目2</w:t>
      </w:r>
      <w:r w:rsidR="00A92E08" w:rsidRPr="005E5A6F">
        <w:rPr>
          <w:rFonts w:ascii="仿宋_GB2312" w:eastAsia="仿宋_GB2312" w:hint="eastAsia"/>
          <w:sz w:val="32"/>
          <w:szCs w:val="32"/>
        </w:rPr>
        <w:t>,</w:t>
      </w:r>
      <w:r w:rsidR="00B45B8C" w:rsidRPr="005E5A6F">
        <w:rPr>
          <w:rFonts w:ascii="仿宋_GB2312" w:eastAsia="仿宋_GB2312" w:hint="eastAsia"/>
          <w:sz w:val="32"/>
          <w:szCs w:val="32"/>
        </w:rPr>
        <w:t>677.50万元、医疗费项目1,088.00万元、教育改造</w:t>
      </w:r>
      <w:r w:rsidRPr="005E5A6F">
        <w:rPr>
          <w:rFonts w:ascii="仿宋_GB2312" w:eastAsia="仿宋_GB2312" w:hint="eastAsia"/>
          <w:sz w:val="32"/>
          <w:szCs w:val="32"/>
        </w:rPr>
        <w:t>费</w:t>
      </w:r>
      <w:r w:rsidR="00B45B8C" w:rsidRPr="005E5A6F">
        <w:rPr>
          <w:rFonts w:ascii="仿宋_GB2312" w:eastAsia="仿宋_GB2312" w:hint="eastAsia"/>
          <w:sz w:val="32"/>
          <w:szCs w:val="32"/>
        </w:rPr>
        <w:t>项目585.</w:t>
      </w:r>
      <w:r w:rsidR="00B45B8C" w:rsidRPr="005E5A6F">
        <w:rPr>
          <w:rFonts w:ascii="仿宋_GB2312" w:eastAsia="仿宋_GB2312"/>
          <w:sz w:val="32"/>
          <w:szCs w:val="32"/>
        </w:rPr>
        <w:t>00</w:t>
      </w:r>
      <w:r w:rsidRPr="005E5A6F">
        <w:rPr>
          <w:rFonts w:ascii="仿宋_GB2312" w:eastAsia="仿宋_GB2312" w:hint="eastAsia"/>
          <w:sz w:val="32"/>
          <w:szCs w:val="32"/>
        </w:rPr>
        <w:t>万元</w:t>
      </w:r>
      <w:r w:rsidR="00B45B8C" w:rsidRPr="005E5A6F">
        <w:rPr>
          <w:rFonts w:ascii="仿宋_GB2312" w:eastAsia="仿宋_GB2312" w:hint="eastAsia"/>
          <w:sz w:val="32"/>
          <w:szCs w:val="32"/>
        </w:rPr>
        <w:t>、罪犯狱政业务费项目1,170.00万元</w:t>
      </w:r>
      <w:r w:rsidRPr="005E5A6F">
        <w:rPr>
          <w:rFonts w:ascii="仿宋_GB2312" w:eastAsia="仿宋_GB2312" w:hint="eastAsia"/>
          <w:sz w:val="32"/>
          <w:szCs w:val="32"/>
        </w:rPr>
        <w:t>。</w:t>
      </w:r>
    </w:p>
    <w:p w:rsidR="00E949AB" w:rsidRDefault="00E949AB" w:rsidP="00C4279C">
      <w:pPr>
        <w:spacing w:line="600" w:lineRule="exact"/>
        <w:ind w:firstLineChars="200" w:firstLine="643"/>
        <w:jc w:val="left"/>
        <w:rPr>
          <w:rFonts w:ascii="仿宋_GB2312" w:eastAsia="仿宋_GB2312" w:cs="仿宋_GB2312"/>
          <w:sz w:val="32"/>
          <w:szCs w:val="32"/>
        </w:rPr>
      </w:pPr>
      <w:r w:rsidRPr="007B15E9">
        <w:rPr>
          <w:rFonts w:ascii="仿宋_GB2312" w:eastAsia="仿宋_GB2312" w:cs="仿宋_GB2312"/>
          <w:b/>
          <w:sz w:val="32"/>
          <w:szCs w:val="32"/>
        </w:rPr>
        <w:t>2.</w:t>
      </w:r>
      <w:r w:rsidRPr="007B15E9">
        <w:rPr>
          <w:rFonts w:ascii="仿宋_GB2312" w:eastAsia="仿宋_GB2312" w:cs="仿宋_GB2312" w:hint="eastAsia"/>
          <w:b/>
          <w:sz w:val="32"/>
          <w:szCs w:val="32"/>
        </w:rPr>
        <w:t>项目管理</w:t>
      </w:r>
      <w:r w:rsidR="007B15E9">
        <w:rPr>
          <w:rFonts w:ascii="仿宋_GB2312" w:eastAsia="仿宋_GB2312" w:cs="仿宋_GB2312" w:hint="eastAsia"/>
          <w:sz w:val="32"/>
          <w:szCs w:val="32"/>
        </w:rPr>
        <w:t>。</w:t>
      </w:r>
    </w:p>
    <w:p w:rsidR="00B45B8C" w:rsidRPr="005E5A6F" w:rsidRDefault="00DC4CE4" w:rsidP="00B45B8C">
      <w:pPr>
        <w:spacing w:line="360" w:lineRule="auto"/>
        <w:ind w:firstLineChars="200" w:firstLine="640"/>
        <w:rPr>
          <w:rFonts w:ascii="仿宋_GB2312" w:eastAsia="仿宋_GB2312"/>
          <w:sz w:val="32"/>
          <w:szCs w:val="32"/>
        </w:rPr>
      </w:pPr>
      <w:r w:rsidRPr="005E5A6F">
        <w:rPr>
          <w:rFonts w:ascii="仿宋_GB2312" w:eastAsia="仿宋_GB2312" w:hint="eastAsia"/>
          <w:sz w:val="32"/>
          <w:szCs w:val="32"/>
        </w:rPr>
        <w:t>我监</w:t>
      </w:r>
      <w:r w:rsidR="005E5A6F" w:rsidRPr="005E5A6F">
        <w:rPr>
          <w:rFonts w:ascii="仿宋_GB2312" w:eastAsia="仿宋_GB2312" w:hint="eastAsia"/>
          <w:sz w:val="32"/>
          <w:szCs w:val="32"/>
        </w:rPr>
        <w:t>根据</w:t>
      </w:r>
      <w:r w:rsidR="00A92E08" w:rsidRPr="005E5A6F">
        <w:rPr>
          <w:rFonts w:ascii="仿宋_GB2312" w:eastAsia="仿宋_GB2312" w:hint="eastAsia"/>
          <w:sz w:val="32"/>
          <w:szCs w:val="32"/>
        </w:rPr>
        <w:t>市财政和市司法局</w:t>
      </w:r>
      <w:r w:rsidR="005E5A6F" w:rsidRPr="005E5A6F">
        <w:rPr>
          <w:rFonts w:ascii="仿宋_GB2312" w:eastAsia="仿宋_GB2312" w:hint="eastAsia"/>
          <w:sz w:val="32"/>
          <w:szCs w:val="32"/>
        </w:rPr>
        <w:t>关于</w:t>
      </w:r>
      <w:r w:rsidR="00A92E08" w:rsidRPr="005E5A6F">
        <w:rPr>
          <w:rFonts w:ascii="仿宋_GB2312" w:eastAsia="仿宋_GB2312" w:hint="eastAsia"/>
          <w:sz w:val="32"/>
          <w:szCs w:val="32"/>
        </w:rPr>
        <w:t>预算编制</w:t>
      </w:r>
      <w:r w:rsidR="005E5A6F" w:rsidRPr="005E5A6F">
        <w:rPr>
          <w:rFonts w:ascii="仿宋_GB2312" w:eastAsia="仿宋_GB2312" w:hint="eastAsia"/>
          <w:sz w:val="32"/>
          <w:szCs w:val="32"/>
        </w:rPr>
        <w:t>的</w:t>
      </w:r>
      <w:r w:rsidR="00A92E08" w:rsidRPr="005E5A6F">
        <w:rPr>
          <w:rFonts w:ascii="仿宋_GB2312" w:eastAsia="仿宋_GB2312" w:hint="eastAsia"/>
          <w:sz w:val="32"/>
          <w:szCs w:val="32"/>
        </w:rPr>
        <w:t>相关要求</w:t>
      </w:r>
      <w:r w:rsidR="00B45B8C" w:rsidRPr="005E5A6F">
        <w:rPr>
          <w:rFonts w:ascii="仿宋_GB2312" w:eastAsia="仿宋_GB2312" w:hint="eastAsia"/>
          <w:sz w:val="32"/>
          <w:szCs w:val="32"/>
        </w:rPr>
        <w:t>编制部门预算，上报至深圳市司法局</w:t>
      </w:r>
      <w:r w:rsidR="005E5A6F" w:rsidRPr="005E5A6F">
        <w:rPr>
          <w:rFonts w:ascii="仿宋_GB2312" w:eastAsia="仿宋_GB2312" w:hint="eastAsia"/>
          <w:sz w:val="32"/>
          <w:szCs w:val="32"/>
        </w:rPr>
        <w:t>审核汇总后，</w:t>
      </w:r>
      <w:r w:rsidR="00B45B8C" w:rsidRPr="005E5A6F">
        <w:rPr>
          <w:rFonts w:ascii="仿宋_GB2312" w:eastAsia="仿宋_GB2312" w:hint="eastAsia"/>
          <w:sz w:val="32"/>
          <w:szCs w:val="32"/>
        </w:rPr>
        <w:t>由市财政批复下达资金，截止至2018年12月31日，所有预算资金及时到位，未出现因资金不到位，导致</w:t>
      </w:r>
      <w:r w:rsidR="005E5A6F" w:rsidRPr="005E5A6F">
        <w:rPr>
          <w:rFonts w:ascii="仿宋_GB2312" w:eastAsia="仿宋_GB2312" w:hint="eastAsia"/>
          <w:sz w:val="32"/>
          <w:szCs w:val="32"/>
        </w:rPr>
        <w:t>“</w:t>
      </w:r>
      <w:r w:rsidR="00B45B8C" w:rsidRPr="005E5A6F">
        <w:rPr>
          <w:rFonts w:ascii="仿宋_GB2312" w:eastAsia="仿宋_GB2312" w:hint="eastAsia"/>
          <w:sz w:val="32"/>
          <w:szCs w:val="32"/>
        </w:rPr>
        <w:t>罪犯改造与教育</w:t>
      </w:r>
      <w:r w:rsidR="005E5A6F" w:rsidRPr="005E5A6F">
        <w:rPr>
          <w:rFonts w:ascii="仿宋_GB2312" w:eastAsia="仿宋_GB2312" w:hint="eastAsia"/>
          <w:sz w:val="32"/>
          <w:szCs w:val="32"/>
        </w:rPr>
        <w:t>经费”</w:t>
      </w:r>
      <w:r w:rsidR="00B45B8C" w:rsidRPr="005E5A6F">
        <w:rPr>
          <w:rFonts w:ascii="仿宋_GB2312" w:eastAsia="仿宋_GB2312" w:hint="eastAsia"/>
          <w:sz w:val="32"/>
          <w:szCs w:val="32"/>
        </w:rPr>
        <w:t>无法正常开展的情况。</w:t>
      </w:r>
    </w:p>
    <w:p w:rsidR="00B45B8C" w:rsidRPr="005E5A6F" w:rsidRDefault="00B45B8C" w:rsidP="00B45B8C">
      <w:pPr>
        <w:spacing w:line="360" w:lineRule="auto"/>
        <w:ind w:firstLineChars="200" w:firstLine="640"/>
        <w:rPr>
          <w:rFonts w:ascii="仿宋_GB2312" w:eastAsia="仿宋_GB2312"/>
          <w:sz w:val="32"/>
          <w:szCs w:val="32"/>
        </w:rPr>
      </w:pPr>
      <w:r w:rsidRPr="005E5A6F">
        <w:rPr>
          <w:rFonts w:ascii="仿宋_GB2312" w:eastAsia="仿宋_GB2312" w:hint="eastAsia"/>
          <w:sz w:val="32"/>
          <w:szCs w:val="32"/>
        </w:rPr>
        <w:t>资金使用依据关于印发《深圳市司法局机关行政财务管理制度（试行）》的通知，遵循监狱财务管理的基本原则“贯彻执行国家有关法律、法规和财务规章制度”。</w:t>
      </w:r>
      <w:r w:rsidR="00DC4CE4" w:rsidRPr="005E5A6F">
        <w:rPr>
          <w:rFonts w:ascii="仿宋_GB2312" w:eastAsia="仿宋_GB2312" w:hint="eastAsia"/>
          <w:sz w:val="32"/>
          <w:szCs w:val="32"/>
        </w:rPr>
        <w:t>我监</w:t>
      </w:r>
      <w:r w:rsidRPr="005E5A6F">
        <w:rPr>
          <w:rFonts w:ascii="仿宋_GB2312" w:eastAsia="仿宋_GB2312" w:hint="eastAsia"/>
          <w:sz w:val="32"/>
          <w:szCs w:val="32"/>
        </w:rPr>
        <w:t>经费在</w:t>
      </w:r>
      <w:r w:rsidRPr="005E5A6F">
        <w:rPr>
          <w:rFonts w:ascii="仿宋_GB2312" w:eastAsia="仿宋_GB2312" w:hint="eastAsia"/>
          <w:sz w:val="32"/>
          <w:szCs w:val="32"/>
        </w:rPr>
        <w:lastRenderedPageBreak/>
        <w:t>上级会计核算中心统一核算，监狱设置报账员，在监狱长领导下，管理监狱的财务活动，统一在会计核算机构报账，项目支出严格执行上级有关财务规章制度，合符开支范围及开支标准。</w:t>
      </w:r>
    </w:p>
    <w:p w:rsidR="00B45B8C" w:rsidRPr="00B45B8C" w:rsidRDefault="00B45B8C" w:rsidP="00B45B8C">
      <w:pPr>
        <w:spacing w:line="360" w:lineRule="auto"/>
        <w:ind w:firstLineChars="200" w:firstLine="640"/>
        <w:rPr>
          <w:rFonts w:ascii="仿宋_GB2312" w:eastAsia="仿宋_GB2312" w:cs="仿宋_GB2312"/>
          <w:sz w:val="32"/>
          <w:szCs w:val="32"/>
        </w:rPr>
      </w:pPr>
      <w:r w:rsidRPr="005E5A6F">
        <w:rPr>
          <w:rFonts w:ascii="仿宋_GB2312" w:eastAsia="仿宋_GB2312" w:hint="eastAsia"/>
          <w:sz w:val="32"/>
          <w:szCs w:val="32"/>
        </w:rPr>
        <w:t>项目管理严格依据《中华人民共和国监狱法》、《监狱教育改造工作规定》（中华人民共和国司法部令第79号）、《深圳市财政委员会深圳市公安局深圳市司法局关于调整我市公安、司法监管场所在</w:t>
      </w:r>
      <w:r w:rsidR="00BA7DBC" w:rsidRPr="005E5A6F">
        <w:rPr>
          <w:rFonts w:ascii="仿宋_GB2312" w:eastAsia="仿宋_GB2312" w:hint="eastAsia"/>
          <w:sz w:val="32"/>
          <w:szCs w:val="32"/>
        </w:rPr>
        <w:t>押人员、戒毒人员人均经费定额标准的通知》</w:t>
      </w:r>
      <w:r w:rsidR="00BA7DBC">
        <w:rPr>
          <w:rFonts w:ascii="仿宋_GB2312" w:eastAsia="仿宋_GB2312" w:hint="eastAsia"/>
          <w:sz w:val="32"/>
        </w:rPr>
        <w:t>等制度执行，及时掌控项目情况，确保项目</w:t>
      </w:r>
      <w:r w:rsidRPr="00B45B8C">
        <w:rPr>
          <w:rFonts w:ascii="仿宋_GB2312" w:eastAsia="仿宋_GB2312" w:hint="eastAsia"/>
          <w:sz w:val="32"/>
        </w:rPr>
        <w:t>数量和质量。</w:t>
      </w:r>
    </w:p>
    <w:p w:rsidR="00E949AB" w:rsidRPr="002E0783" w:rsidRDefault="00E949AB" w:rsidP="002E0783">
      <w:pPr>
        <w:spacing w:line="600" w:lineRule="exact"/>
        <w:ind w:firstLineChars="200" w:firstLine="643"/>
        <w:jc w:val="left"/>
        <w:rPr>
          <w:rFonts w:ascii="仿宋_GB2312" w:eastAsia="仿宋_GB2312" w:cs="仿宋_GB2312"/>
          <w:b/>
          <w:sz w:val="32"/>
          <w:szCs w:val="32"/>
        </w:rPr>
      </w:pPr>
      <w:r w:rsidRPr="002E0783">
        <w:rPr>
          <w:rFonts w:ascii="仿宋_GB2312" w:eastAsia="仿宋_GB2312" w:cs="仿宋_GB2312"/>
          <w:b/>
          <w:sz w:val="32"/>
          <w:szCs w:val="32"/>
        </w:rPr>
        <w:t>3.</w:t>
      </w:r>
      <w:r w:rsidRPr="002E0783">
        <w:rPr>
          <w:rFonts w:ascii="仿宋_GB2312" w:eastAsia="仿宋_GB2312" w:cs="仿宋_GB2312" w:hint="eastAsia"/>
          <w:b/>
          <w:sz w:val="32"/>
          <w:szCs w:val="32"/>
        </w:rPr>
        <w:t>项目绩效</w:t>
      </w:r>
      <w:r w:rsidR="002E0783" w:rsidRPr="002E0783">
        <w:rPr>
          <w:rFonts w:ascii="仿宋_GB2312" w:eastAsia="仿宋_GB2312" w:cs="仿宋_GB2312" w:hint="eastAsia"/>
          <w:b/>
          <w:sz w:val="32"/>
          <w:szCs w:val="32"/>
        </w:rPr>
        <w:t>。</w:t>
      </w:r>
    </w:p>
    <w:p w:rsidR="0080304F" w:rsidRDefault="00DC4CE4" w:rsidP="00752504">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我监</w:t>
      </w:r>
      <w:r w:rsidR="00A5091D" w:rsidRPr="00A5091D">
        <w:rPr>
          <w:rFonts w:ascii="仿宋_GB2312" w:eastAsia="仿宋_GB2312" w:hint="eastAsia"/>
          <w:sz w:val="32"/>
          <w:szCs w:val="32"/>
        </w:rPr>
        <w:t>在</w:t>
      </w:r>
      <w:r w:rsidR="00EC0259">
        <w:rPr>
          <w:rFonts w:ascii="仿宋_GB2312" w:eastAsia="仿宋_GB2312" w:hint="eastAsia"/>
          <w:sz w:val="32"/>
          <w:szCs w:val="32"/>
        </w:rPr>
        <w:t>罪犯改造与教育经费</w:t>
      </w:r>
      <w:r w:rsidR="00A5091D" w:rsidRPr="00A5091D">
        <w:rPr>
          <w:rFonts w:ascii="仿宋_GB2312" w:eastAsia="仿宋_GB2312" w:hint="eastAsia"/>
          <w:sz w:val="32"/>
          <w:szCs w:val="32"/>
        </w:rPr>
        <w:t>项目实施过程中，严格按照预期设定计划开展并保质保量的完成各项工作，具体如下：</w:t>
      </w:r>
    </w:p>
    <w:p w:rsidR="00752504" w:rsidRPr="00A5091D" w:rsidRDefault="00752504" w:rsidP="00752504">
      <w:pPr>
        <w:spacing w:line="600" w:lineRule="exact"/>
        <w:ind w:firstLineChars="200" w:firstLine="640"/>
        <w:jc w:val="left"/>
        <w:rPr>
          <w:rFonts w:ascii="仿宋_GB2312" w:eastAsia="仿宋_GB2312"/>
          <w:sz w:val="32"/>
          <w:szCs w:val="32"/>
        </w:rPr>
      </w:pPr>
    </w:p>
    <w:p w:rsidR="00A5091D" w:rsidRPr="00160ACA" w:rsidRDefault="00A5091D" w:rsidP="00160ACA">
      <w:pPr>
        <w:spacing w:afterLines="50" w:after="156"/>
        <w:jc w:val="center"/>
        <w:rPr>
          <w:rFonts w:ascii="黑体" w:eastAsia="黑体" w:hAnsi="黑体" w:cs="仿宋_GB2312"/>
          <w:color w:val="000000"/>
          <w:sz w:val="28"/>
          <w:szCs w:val="28"/>
        </w:rPr>
      </w:pPr>
      <w:r w:rsidRPr="00160ACA">
        <w:rPr>
          <w:rFonts w:ascii="黑体" w:eastAsia="黑体" w:hAnsi="黑体" w:cs="仿宋_GB2312" w:hint="eastAsia"/>
          <w:color w:val="000000"/>
          <w:sz w:val="28"/>
          <w:szCs w:val="28"/>
        </w:rPr>
        <w:t>表</w:t>
      </w:r>
      <w:r w:rsidR="00160ACA" w:rsidRPr="00160ACA">
        <w:rPr>
          <w:rFonts w:ascii="黑体" w:eastAsia="黑体" w:hAnsi="黑体" w:cs="仿宋_GB2312" w:hint="eastAsia"/>
          <w:color w:val="000000"/>
          <w:sz w:val="28"/>
          <w:szCs w:val="28"/>
        </w:rPr>
        <w:t>2</w:t>
      </w:r>
      <w:r w:rsidRPr="00160ACA">
        <w:rPr>
          <w:rFonts w:ascii="黑体" w:eastAsia="黑体" w:hAnsi="黑体" w:cs="仿宋_GB2312" w:hint="eastAsia"/>
          <w:color w:val="000000"/>
          <w:sz w:val="28"/>
          <w:szCs w:val="28"/>
        </w:rPr>
        <w:t>-</w:t>
      </w:r>
      <w:r w:rsidRPr="00160ACA">
        <w:rPr>
          <w:rFonts w:ascii="黑体" w:eastAsia="黑体" w:hAnsi="黑体" w:cs="仿宋_GB2312"/>
          <w:color w:val="000000"/>
          <w:sz w:val="28"/>
          <w:szCs w:val="28"/>
        </w:rPr>
        <w:t>1</w:t>
      </w:r>
      <w:r w:rsidR="00160ACA" w:rsidRPr="00160ACA">
        <w:rPr>
          <w:rFonts w:ascii="黑体" w:eastAsia="黑体" w:hAnsi="黑体" w:cs="仿宋_GB2312"/>
          <w:color w:val="000000"/>
          <w:sz w:val="28"/>
          <w:szCs w:val="28"/>
        </w:rPr>
        <w:t xml:space="preserve"> </w:t>
      </w:r>
      <w:r w:rsidRPr="00160ACA">
        <w:rPr>
          <w:rFonts w:ascii="黑体" w:eastAsia="黑体" w:hAnsi="黑体" w:cs="仿宋_GB2312" w:hint="eastAsia"/>
          <w:color w:val="000000"/>
          <w:sz w:val="28"/>
          <w:szCs w:val="28"/>
        </w:rPr>
        <w:t>项目预期目标完成情况</w:t>
      </w:r>
    </w:p>
    <w:tbl>
      <w:tblPr>
        <w:tblW w:w="8430" w:type="dxa"/>
        <w:tblInd w:w="93" w:type="dxa"/>
        <w:tblLayout w:type="fixed"/>
        <w:tblLook w:val="04A0" w:firstRow="1" w:lastRow="0" w:firstColumn="1" w:lastColumn="0" w:noHBand="0" w:noVBand="1"/>
      </w:tblPr>
      <w:tblGrid>
        <w:gridCol w:w="779"/>
        <w:gridCol w:w="3855"/>
        <w:gridCol w:w="1875"/>
        <w:gridCol w:w="1921"/>
      </w:tblGrid>
      <w:tr w:rsidR="00A5091D" w:rsidRPr="00A5091D" w:rsidTr="00160ACA">
        <w:trPr>
          <w:trHeight w:val="455"/>
          <w:tblHeader/>
        </w:trPr>
        <w:tc>
          <w:tcPr>
            <w:tcW w:w="779" w:type="dxa"/>
            <w:tcBorders>
              <w:top w:val="single" w:sz="4" w:space="0" w:color="auto"/>
              <w:left w:val="single" w:sz="4" w:space="0" w:color="auto"/>
              <w:bottom w:val="single" w:sz="4" w:space="0" w:color="auto"/>
              <w:right w:val="single" w:sz="4" w:space="0" w:color="auto"/>
            </w:tcBorders>
            <w:vAlign w:val="center"/>
          </w:tcPr>
          <w:p w:rsidR="00A5091D" w:rsidRPr="00160ACA" w:rsidRDefault="00A5091D"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序号</w:t>
            </w:r>
          </w:p>
        </w:tc>
        <w:tc>
          <w:tcPr>
            <w:tcW w:w="3855" w:type="dxa"/>
            <w:tcBorders>
              <w:top w:val="single" w:sz="4" w:space="0" w:color="auto"/>
              <w:left w:val="nil"/>
              <w:bottom w:val="single" w:sz="4" w:space="0" w:color="auto"/>
              <w:right w:val="single" w:sz="4" w:space="0" w:color="auto"/>
            </w:tcBorders>
            <w:vAlign w:val="center"/>
          </w:tcPr>
          <w:p w:rsidR="00A5091D" w:rsidRPr="00160ACA" w:rsidRDefault="00A5091D"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绩效指标</w:t>
            </w:r>
          </w:p>
        </w:tc>
        <w:tc>
          <w:tcPr>
            <w:tcW w:w="1875" w:type="dxa"/>
            <w:tcBorders>
              <w:top w:val="single" w:sz="4" w:space="0" w:color="auto"/>
              <w:left w:val="nil"/>
              <w:bottom w:val="single" w:sz="4" w:space="0" w:color="auto"/>
              <w:right w:val="single" w:sz="4" w:space="0" w:color="auto"/>
            </w:tcBorders>
            <w:vAlign w:val="center"/>
          </w:tcPr>
          <w:p w:rsidR="00A5091D" w:rsidRPr="00160ACA" w:rsidRDefault="00A5091D"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目标值</w:t>
            </w:r>
          </w:p>
        </w:tc>
        <w:tc>
          <w:tcPr>
            <w:tcW w:w="1921" w:type="dxa"/>
            <w:tcBorders>
              <w:top w:val="single" w:sz="4" w:space="0" w:color="auto"/>
              <w:left w:val="nil"/>
              <w:bottom w:val="single" w:sz="4" w:space="0" w:color="auto"/>
              <w:right w:val="single" w:sz="4" w:space="0" w:color="auto"/>
            </w:tcBorders>
            <w:vAlign w:val="center"/>
          </w:tcPr>
          <w:p w:rsidR="00A5091D" w:rsidRPr="00160ACA" w:rsidRDefault="00A5091D"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实际完成情况</w:t>
            </w:r>
          </w:p>
        </w:tc>
      </w:tr>
      <w:tr w:rsidR="00A5091D" w:rsidRPr="00A5091D" w:rsidTr="00F855F7">
        <w:trPr>
          <w:trHeight w:val="414"/>
        </w:trPr>
        <w:tc>
          <w:tcPr>
            <w:tcW w:w="779" w:type="dxa"/>
            <w:tcBorders>
              <w:top w:val="nil"/>
              <w:left w:val="single" w:sz="4" w:space="0" w:color="auto"/>
              <w:bottom w:val="single" w:sz="4" w:space="0" w:color="auto"/>
              <w:right w:val="single" w:sz="4" w:space="0" w:color="auto"/>
            </w:tcBorders>
            <w:vAlign w:val="center"/>
          </w:tcPr>
          <w:p w:rsidR="00A5091D" w:rsidRPr="00160ACA" w:rsidRDefault="00A5091D"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1</w:t>
            </w:r>
          </w:p>
        </w:tc>
        <w:tc>
          <w:tcPr>
            <w:tcW w:w="3855" w:type="dxa"/>
            <w:tcBorders>
              <w:top w:val="nil"/>
              <w:left w:val="nil"/>
              <w:bottom w:val="single" w:sz="4" w:space="0" w:color="auto"/>
              <w:right w:val="single" w:sz="4" w:space="0" w:color="auto"/>
            </w:tcBorders>
            <w:vAlign w:val="center"/>
          </w:tcPr>
          <w:p w:rsidR="00A5091D"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年度平均收治量</w:t>
            </w:r>
          </w:p>
        </w:tc>
        <w:tc>
          <w:tcPr>
            <w:tcW w:w="1875" w:type="dxa"/>
            <w:tcBorders>
              <w:top w:val="nil"/>
              <w:left w:val="nil"/>
              <w:bottom w:val="single" w:sz="4" w:space="0" w:color="auto"/>
              <w:right w:val="single" w:sz="4" w:space="0" w:color="auto"/>
            </w:tcBorders>
            <w:vAlign w:val="center"/>
          </w:tcPr>
          <w:p w:rsidR="00A5091D"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≥3500人</w:t>
            </w:r>
          </w:p>
        </w:tc>
        <w:tc>
          <w:tcPr>
            <w:tcW w:w="1921" w:type="dxa"/>
            <w:tcBorders>
              <w:top w:val="nil"/>
              <w:left w:val="nil"/>
              <w:bottom w:val="single" w:sz="4" w:space="0" w:color="auto"/>
              <w:right w:val="single" w:sz="4" w:space="0" w:color="auto"/>
            </w:tcBorders>
            <w:vAlign w:val="center"/>
          </w:tcPr>
          <w:p w:rsidR="00A5091D" w:rsidRPr="00160ACA" w:rsidRDefault="00160ACA" w:rsidP="001F7363">
            <w:pPr>
              <w:widowControl/>
              <w:jc w:val="center"/>
              <w:rPr>
                <w:rFonts w:ascii="仿宋_GB2312" w:eastAsia="仿宋_GB2312" w:hAnsi="仿宋_GB2312" w:cs="仿宋_GB2312"/>
                <w:color w:val="000000"/>
                <w:kern w:val="0"/>
                <w:sz w:val="24"/>
                <w:szCs w:val="24"/>
              </w:rPr>
            </w:pPr>
            <w:r>
              <w:rPr>
                <w:rFonts w:ascii="仿宋_GB2312" w:eastAsia="仿宋_GB2312" w:hAnsi="仿宋_GB2312" w:cs="仿宋_GB2312" w:hint="eastAsia"/>
                <w:color w:val="000000"/>
                <w:kern w:val="0"/>
                <w:sz w:val="24"/>
                <w:szCs w:val="24"/>
              </w:rPr>
              <w:t>已完成，2018</w:t>
            </w:r>
            <w:r w:rsidRPr="00160ACA">
              <w:rPr>
                <w:rFonts w:ascii="仿宋_GB2312" w:eastAsia="仿宋_GB2312" w:hAnsi="仿宋_GB2312" w:cs="仿宋_GB2312" w:hint="eastAsia"/>
                <w:color w:val="000000"/>
                <w:kern w:val="0"/>
                <w:sz w:val="24"/>
                <w:szCs w:val="24"/>
              </w:rPr>
              <w:t>年度</w:t>
            </w:r>
            <w:r>
              <w:rPr>
                <w:rFonts w:ascii="仿宋_GB2312" w:eastAsia="仿宋_GB2312" w:hAnsi="仿宋_GB2312" w:cs="仿宋_GB2312" w:hint="eastAsia"/>
                <w:color w:val="000000"/>
                <w:kern w:val="0"/>
                <w:sz w:val="24"/>
                <w:szCs w:val="24"/>
              </w:rPr>
              <w:t>实际</w:t>
            </w:r>
            <w:r w:rsidRPr="00160ACA">
              <w:rPr>
                <w:rFonts w:ascii="仿宋_GB2312" w:eastAsia="仿宋_GB2312" w:hAnsi="仿宋_GB2312" w:cs="仿宋_GB2312" w:hint="eastAsia"/>
                <w:color w:val="000000"/>
                <w:kern w:val="0"/>
                <w:sz w:val="24"/>
                <w:szCs w:val="24"/>
              </w:rPr>
              <w:t>收治量为3526人</w:t>
            </w:r>
          </w:p>
        </w:tc>
      </w:tr>
      <w:tr w:rsidR="00A5091D" w:rsidRPr="00A5091D" w:rsidTr="00F855F7">
        <w:trPr>
          <w:trHeight w:val="417"/>
        </w:trPr>
        <w:tc>
          <w:tcPr>
            <w:tcW w:w="779" w:type="dxa"/>
            <w:tcBorders>
              <w:top w:val="nil"/>
              <w:left w:val="single" w:sz="4" w:space="0" w:color="auto"/>
              <w:bottom w:val="single" w:sz="4" w:space="0" w:color="auto"/>
              <w:right w:val="single" w:sz="4" w:space="0" w:color="auto"/>
            </w:tcBorders>
            <w:vAlign w:val="center"/>
          </w:tcPr>
          <w:p w:rsidR="00A5091D" w:rsidRPr="00160ACA" w:rsidRDefault="00A5091D"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2</w:t>
            </w:r>
          </w:p>
        </w:tc>
        <w:tc>
          <w:tcPr>
            <w:tcW w:w="3855" w:type="dxa"/>
            <w:tcBorders>
              <w:top w:val="nil"/>
              <w:left w:val="nil"/>
              <w:bottom w:val="single" w:sz="4" w:space="0" w:color="auto"/>
              <w:right w:val="single" w:sz="4" w:space="0" w:color="auto"/>
            </w:tcBorders>
            <w:vAlign w:val="center"/>
          </w:tcPr>
          <w:p w:rsidR="00A5091D"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新入监罪犯心理测试率</w:t>
            </w:r>
          </w:p>
        </w:tc>
        <w:tc>
          <w:tcPr>
            <w:tcW w:w="1875" w:type="dxa"/>
            <w:tcBorders>
              <w:top w:val="nil"/>
              <w:left w:val="nil"/>
              <w:bottom w:val="single" w:sz="4" w:space="0" w:color="auto"/>
              <w:right w:val="single" w:sz="4" w:space="0" w:color="auto"/>
            </w:tcBorders>
            <w:vAlign w:val="center"/>
          </w:tcPr>
          <w:p w:rsidR="00A5091D" w:rsidRPr="00160ACA" w:rsidRDefault="00160ACA" w:rsidP="001F7363">
            <w:pPr>
              <w:widowControl/>
              <w:jc w:val="center"/>
              <w:rPr>
                <w:rFonts w:ascii="仿宋_GB2312" w:eastAsia="仿宋_GB2312" w:hAnsi="仿宋_GB2312" w:cs="仿宋_GB2312"/>
                <w:color w:val="000000"/>
                <w:kern w:val="0"/>
                <w:sz w:val="24"/>
                <w:szCs w:val="24"/>
              </w:rPr>
            </w:pPr>
            <w:r>
              <w:rPr>
                <w:rFonts w:ascii="仿宋_GB2312" w:eastAsia="仿宋_GB2312" w:hAnsi="仿宋_GB2312" w:cs="仿宋_GB2312" w:hint="eastAsia"/>
                <w:color w:val="000000"/>
                <w:kern w:val="0"/>
                <w:sz w:val="24"/>
                <w:szCs w:val="24"/>
              </w:rPr>
              <w:t>100</w:t>
            </w:r>
            <w:r>
              <w:rPr>
                <w:rFonts w:ascii="仿宋_GB2312" w:eastAsia="仿宋_GB2312" w:hAnsi="仿宋_GB2312" w:cs="仿宋_GB2312"/>
                <w:color w:val="000000"/>
                <w:kern w:val="0"/>
                <w:sz w:val="24"/>
                <w:szCs w:val="24"/>
              </w:rPr>
              <w:t>%</w:t>
            </w:r>
          </w:p>
        </w:tc>
        <w:tc>
          <w:tcPr>
            <w:tcW w:w="1921" w:type="dxa"/>
            <w:tcBorders>
              <w:top w:val="nil"/>
              <w:left w:val="nil"/>
              <w:bottom w:val="single" w:sz="4" w:space="0" w:color="auto"/>
              <w:right w:val="single" w:sz="4" w:space="0" w:color="auto"/>
            </w:tcBorders>
            <w:vAlign w:val="center"/>
          </w:tcPr>
          <w:p w:rsidR="00A5091D" w:rsidRPr="00160ACA" w:rsidRDefault="00160ACA" w:rsidP="001F7363">
            <w:pPr>
              <w:widowControl/>
              <w:jc w:val="center"/>
              <w:rPr>
                <w:rFonts w:ascii="仿宋_GB2312" w:eastAsia="仿宋_GB2312" w:hAnsi="仿宋_GB2312" w:cs="仿宋_GB2312"/>
                <w:color w:val="000000"/>
                <w:kern w:val="0"/>
                <w:sz w:val="24"/>
                <w:szCs w:val="24"/>
              </w:rPr>
            </w:pPr>
            <w:r>
              <w:rPr>
                <w:rFonts w:ascii="仿宋_GB2312" w:eastAsia="仿宋_GB2312" w:hAnsi="仿宋_GB2312" w:cs="仿宋_GB2312" w:hint="eastAsia"/>
                <w:color w:val="000000"/>
                <w:kern w:val="0"/>
                <w:sz w:val="24"/>
                <w:szCs w:val="24"/>
              </w:rPr>
              <w:t>已完成，</w:t>
            </w:r>
            <w:r w:rsidRPr="00160ACA">
              <w:rPr>
                <w:rFonts w:ascii="仿宋_GB2312" w:eastAsia="仿宋_GB2312" w:hAnsi="仿宋_GB2312" w:cs="仿宋_GB2312" w:hint="eastAsia"/>
                <w:color w:val="000000"/>
                <w:kern w:val="0"/>
                <w:sz w:val="24"/>
                <w:szCs w:val="24"/>
              </w:rPr>
              <w:t>新入监罪犯心理测试率达到100％</w:t>
            </w:r>
          </w:p>
        </w:tc>
      </w:tr>
      <w:tr w:rsidR="00A5091D" w:rsidRPr="00A5091D" w:rsidTr="00F855F7">
        <w:trPr>
          <w:trHeight w:val="446"/>
        </w:trPr>
        <w:tc>
          <w:tcPr>
            <w:tcW w:w="779" w:type="dxa"/>
            <w:tcBorders>
              <w:top w:val="nil"/>
              <w:left w:val="single" w:sz="4" w:space="0" w:color="auto"/>
              <w:bottom w:val="single" w:sz="4" w:space="0" w:color="auto"/>
              <w:right w:val="single" w:sz="4" w:space="0" w:color="auto"/>
            </w:tcBorders>
            <w:vAlign w:val="center"/>
          </w:tcPr>
          <w:p w:rsidR="00A5091D" w:rsidRPr="00160ACA" w:rsidRDefault="00A5091D"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3</w:t>
            </w:r>
          </w:p>
        </w:tc>
        <w:tc>
          <w:tcPr>
            <w:tcW w:w="3855" w:type="dxa"/>
            <w:tcBorders>
              <w:top w:val="nil"/>
              <w:left w:val="nil"/>
              <w:bottom w:val="single" w:sz="4" w:space="0" w:color="auto"/>
              <w:right w:val="single" w:sz="4" w:space="0" w:color="auto"/>
            </w:tcBorders>
            <w:vAlign w:val="center"/>
          </w:tcPr>
          <w:p w:rsidR="00A5091D"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法制教育合格率</w:t>
            </w:r>
          </w:p>
        </w:tc>
        <w:tc>
          <w:tcPr>
            <w:tcW w:w="1875" w:type="dxa"/>
            <w:tcBorders>
              <w:top w:val="nil"/>
              <w:left w:val="nil"/>
              <w:bottom w:val="single" w:sz="4" w:space="0" w:color="auto"/>
              <w:right w:val="single" w:sz="4" w:space="0" w:color="auto"/>
            </w:tcBorders>
            <w:vAlign w:val="center"/>
          </w:tcPr>
          <w:p w:rsidR="00A5091D"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＞95%</w:t>
            </w:r>
          </w:p>
        </w:tc>
        <w:tc>
          <w:tcPr>
            <w:tcW w:w="1921" w:type="dxa"/>
            <w:tcBorders>
              <w:top w:val="nil"/>
              <w:left w:val="nil"/>
              <w:bottom w:val="single" w:sz="4" w:space="0" w:color="auto"/>
              <w:right w:val="single" w:sz="4" w:space="0" w:color="auto"/>
            </w:tcBorders>
            <w:vAlign w:val="center"/>
          </w:tcPr>
          <w:p w:rsidR="00A5091D" w:rsidRPr="00160ACA" w:rsidRDefault="00160ACA" w:rsidP="001F7363">
            <w:pPr>
              <w:widowControl/>
              <w:jc w:val="center"/>
              <w:rPr>
                <w:rFonts w:ascii="仿宋_GB2312" w:eastAsia="仿宋_GB2312" w:hAnsi="仿宋_GB2312" w:cs="仿宋_GB2312"/>
                <w:color w:val="000000"/>
                <w:kern w:val="0"/>
                <w:sz w:val="24"/>
                <w:szCs w:val="24"/>
              </w:rPr>
            </w:pPr>
            <w:r>
              <w:rPr>
                <w:rFonts w:ascii="仿宋_GB2312" w:eastAsia="仿宋_GB2312" w:hAnsi="仿宋_GB2312" w:cs="仿宋_GB2312" w:hint="eastAsia"/>
                <w:color w:val="000000"/>
                <w:kern w:val="0"/>
                <w:sz w:val="24"/>
                <w:szCs w:val="24"/>
              </w:rPr>
              <w:t>已完成，</w:t>
            </w:r>
            <w:r w:rsidRPr="00160ACA">
              <w:rPr>
                <w:rFonts w:ascii="仿宋_GB2312" w:eastAsia="仿宋_GB2312" w:hAnsi="仿宋_GB2312" w:cs="仿宋_GB2312" w:hint="eastAsia"/>
                <w:color w:val="000000"/>
                <w:kern w:val="0"/>
                <w:sz w:val="24"/>
                <w:szCs w:val="24"/>
              </w:rPr>
              <w:t>法制教育合格率达到100%</w:t>
            </w:r>
          </w:p>
        </w:tc>
      </w:tr>
      <w:tr w:rsidR="00A5091D" w:rsidRPr="00A5091D" w:rsidTr="00F855F7">
        <w:trPr>
          <w:trHeight w:val="331"/>
        </w:trPr>
        <w:tc>
          <w:tcPr>
            <w:tcW w:w="779" w:type="dxa"/>
            <w:tcBorders>
              <w:top w:val="single" w:sz="4" w:space="0" w:color="auto"/>
              <w:left w:val="single" w:sz="4" w:space="0" w:color="auto"/>
              <w:bottom w:val="single" w:sz="4" w:space="0" w:color="auto"/>
              <w:right w:val="single" w:sz="4" w:space="0" w:color="auto"/>
            </w:tcBorders>
            <w:vAlign w:val="center"/>
          </w:tcPr>
          <w:p w:rsidR="00A5091D" w:rsidRPr="00160ACA" w:rsidRDefault="00A5091D"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4</w:t>
            </w:r>
          </w:p>
        </w:tc>
        <w:tc>
          <w:tcPr>
            <w:tcW w:w="3855" w:type="dxa"/>
            <w:tcBorders>
              <w:top w:val="single" w:sz="4" w:space="0" w:color="auto"/>
              <w:left w:val="nil"/>
              <w:bottom w:val="single" w:sz="4" w:space="0" w:color="auto"/>
              <w:right w:val="single" w:sz="4" w:space="0" w:color="auto"/>
            </w:tcBorders>
            <w:vAlign w:val="center"/>
          </w:tcPr>
          <w:p w:rsidR="00A5091D"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罪犯职业技能证书获证率</w:t>
            </w:r>
          </w:p>
        </w:tc>
        <w:tc>
          <w:tcPr>
            <w:tcW w:w="1875" w:type="dxa"/>
            <w:tcBorders>
              <w:top w:val="single" w:sz="4" w:space="0" w:color="auto"/>
              <w:left w:val="nil"/>
              <w:bottom w:val="single" w:sz="4" w:space="0" w:color="auto"/>
              <w:right w:val="single" w:sz="4" w:space="0" w:color="auto"/>
            </w:tcBorders>
            <w:vAlign w:val="center"/>
          </w:tcPr>
          <w:p w:rsidR="00A5091D"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＞90%</w:t>
            </w:r>
          </w:p>
        </w:tc>
        <w:tc>
          <w:tcPr>
            <w:tcW w:w="1921" w:type="dxa"/>
            <w:tcBorders>
              <w:top w:val="single" w:sz="4" w:space="0" w:color="auto"/>
              <w:left w:val="nil"/>
              <w:bottom w:val="single" w:sz="4" w:space="0" w:color="auto"/>
              <w:right w:val="single" w:sz="4" w:space="0" w:color="auto"/>
            </w:tcBorders>
            <w:vAlign w:val="center"/>
          </w:tcPr>
          <w:p w:rsidR="00A5091D" w:rsidRPr="00160ACA" w:rsidRDefault="00160ACA" w:rsidP="001F7363">
            <w:pPr>
              <w:widowControl/>
              <w:jc w:val="center"/>
              <w:rPr>
                <w:rFonts w:ascii="仿宋_GB2312" w:eastAsia="仿宋_GB2312" w:hAnsi="仿宋_GB2312" w:cs="仿宋_GB2312"/>
                <w:color w:val="000000"/>
                <w:kern w:val="0"/>
                <w:sz w:val="24"/>
                <w:szCs w:val="24"/>
              </w:rPr>
            </w:pPr>
            <w:r>
              <w:rPr>
                <w:rFonts w:ascii="仿宋_GB2312" w:eastAsia="仿宋_GB2312" w:hAnsi="仿宋_GB2312" w:cs="仿宋_GB2312" w:hint="eastAsia"/>
                <w:color w:val="000000"/>
                <w:kern w:val="0"/>
                <w:sz w:val="24"/>
                <w:szCs w:val="24"/>
              </w:rPr>
              <w:t>已完成，</w:t>
            </w:r>
            <w:r w:rsidRPr="00160ACA">
              <w:rPr>
                <w:rFonts w:ascii="仿宋_GB2312" w:eastAsia="仿宋_GB2312" w:hAnsi="仿宋_GB2312" w:cs="仿宋_GB2312" w:hint="eastAsia"/>
                <w:color w:val="000000"/>
                <w:kern w:val="0"/>
                <w:sz w:val="24"/>
                <w:szCs w:val="24"/>
              </w:rPr>
              <w:t>罪犯职业技能证书获证率达到100%</w:t>
            </w:r>
          </w:p>
        </w:tc>
      </w:tr>
      <w:tr w:rsidR="00160ACA" w:rsidRPr="00A5091D" w:rsidTr="00F855F7">
        <w:trPr>
          <w:trHeight w:val="331"/>
        </w:trPr>
        <w:tc>
          <w:tcPr>
            <w:tcW w:w="779" w:type="dxa"/>
            <w:tcBorders>
              <w:top w:val="single" w:sz="4" w:space="0" w:color="auto"/>
              <w:left w:val="single" w:sz="4" w:space="0" w:color="auto"/>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lastRenderedPageBreak/>
              <w:t>5</w:t>
            </w:r>
          </w:p>
        </w:tc>
        <w:tc>
          <w:tcPr>
            <w:tcW w:w="3855" w:type="dxa"/>
            <w:tcBorders>
              <w:top w:val="single" w:sz="4" w:space="0" w:color="auto"/>
              <w:left w:val="nil"/>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心理健康教育普及率</w:t>
            </w:r>
          </w:p>
        </w:tc>
        <w:tc>
          <w:tcPr>
            <w:tcW w:w="1875" w:type="dxa"/>
            <w:tcBorders>
              <w:top w:val="single" w:sz="4" w:space="0" w:color="auto"/>
              <w:left w:val="nil"/>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100％</w:t>
            </w:r>
          </w:p>
        </w:tc>
        <w:tc>
          <w:tcPr>
            <w:tcW w:w="1921" w:type="dxa"/>
            <w:tcBorders>
              <w:top w:val="single" w:sz="4" w:space="0" w:color="auto"/>
              <w:left w:val="nil"/>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Pr>
                <w:rFonts w:ascii="仿宋_GB2312" w:eastAsia="仿宋_GB2312" w:hAnsi="仿宋_GB2312" w:cs="仿宋_GB2312" w:hint="eastAsia"/>
                <w:color w:val="000000"/>
                <w:kern w:val="0"/>
                <w:sz w:val="24"/>
                <w:szCs w:val="24"/>
              </w:rPr>
              <w:t>已完成，</w:t>
            </w:r>
            <w:r w:rsidRPr="00160ACA">
              <w:rPr>
                <w:rFonts w:ascii="仿宋_GB2312" w:eastAsia="仿宋_GB2312" w:hAnsi="仿宋_GB2312" w:cs="仿宋_GB2312" w:hint="eastAsia"/>
                <w:color w:val="000000"/>
                <w:kern w:val="0"/>
                <w:sz w:val="24"/>
                <w:szCs w:val="24"/>
              </w:rPr>
              <w:t>心理健康教育普及率达到100％</w:t>
            </w:r>
          </w:p>
        </w:tc>
      </w:tr>
      <w:tr w:rsidR="00160ACA" w:rsidRPr="00A5091D" w:rsidTr="00F855F7">
        <w:trPr>
          <w:trHeight w:val="331"/>
        </w:trPr>
        <w:tc>
          <w:tcPr>
            <w:tcW w:w="779" w:type="dxa"/>
            <w:tcBorders>
              <w:top w:val="single" w:sz="4" w:space="0" w:color="auto"/>
              <w:left w:val="single" w:sz="4" w:space="0" w:color="auto"/>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6</w:t>
            </w:r>
          </w:p>
        </w:tc>
        <w:tc>
          <w:tcPr>
            <w:tcW w:w="3855" w:type="dxa"/>
            <w:tcBorders>
              <w:top w:val="single" w:sz="4" w:space="0" w:color="auto"/>
              <w:left w:val="nil"/>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出监罪犯评估率</w:t>
            </w:r>
          </w:p>
        </w:tc>
        <w:tc>
          <w:tcPr>
            <w:tcW w:w="1875" w:type="dxa"/>
            <w:tcBorders>
              <w:top w:val="single" w:sz="4" w:space="0" w:color="auto"/>
              <w:left w:val="nil"/>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color w:val="000000"/>
                <w:kern w:val="0"/>
                <w:sz w:val="24"/>
                <w:szCs w:val="24"/>
              </w:rPr>
              <w:t>100%</w:t>
            </w:r>
          </w:p>
        </w:tc>
        <w:tc>
          <w:tcPr>
            <w:tcW w:w="1921" w:type="dxa"/>
            <w:tcBorders>
              <w:top w:val="single" w:sz="4" w:space="0" w:color="auto"/>
              <w:left w:val="nil"/>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Pr>
                <w:rFonts w:ascii="仿宋_GB2312" w:eastAsia="仿宋_GB2312" w:hAnsi="仿宋_GB2312" w:cs="仿宋_GB2312" w:hint="eastAsia"/>
                <w:color w:val="000000"/>
                <w:kern w:val="0"/>
                <w:sz w:val="24"/>
                <w:szCs w:val="24"/>
              </w:rPr>
              <w:t>已完成，</w:t>
            </w:r>
            <w:r w:rsidRPr="00160ACA">
              <w:rPr>
                <w:rFonts w:ascii="仿宋_GB2312" w:eastAsia="仿宋_GB2312" w:hAnsi="仿宋_GB2312" w:cs="仿宋_GB2312" w:hint="eastAsia"/>
                <w:color w:val="000000"/>
                <w:kern w:val="0"/>
                <w:sz w:val="24"/>
                <w:szCs w:val="24"/>
              </w:rPr>
              <w:t>出监罪犯评估率达到100%</w:t>
            </w:r>
          </w:p>
        </w:tc>
      </w:tr>
      <w:tr w:rsidR="00160ACA" w:rsidRPr="00A5091D" w:rsidTr="00F855F7">
        <w:trPr>
          <w:trHeight w:val="331"/>
        </w:trPr>
        <w:tc>
          <w:tcPr>
            <w:tcW w:w="779" w:type="dxa"/>
            <w:tcBorders>
              <w:top w:val="single" w:sz="4" w:space="0" w:color="auto"/>
              <w:left w:val="single" w:sz="4" w:space="0" w:color="auto"/>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7</w:t>
            </w:r>
          </w:p>
        </w:tc>
        <w:tc>
          <w:tcPr>
            <w:tcW w:w="3855" w:type="dxa"/>
            <w:tcBorders>
              <w:top w:val="single" w:sz="4" w:space="0" w:color="auto"/>
              <w:left w:val="nil"/>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项目开展及时性</w:t>
            </w:r>
          </w:p>
        </w:tc>
        <w:tc>
          <w:tcPr>
            <w:tcW w:w="1875" w:type="dxa"/>
            <w:tcBorders>
              <w:top w:val="single" w:sz="4" w:space="0" w:color="auto"/>
              <w:left w:val="nil"/>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及时</w:t>
            </w:r>
          </w:p>
        </w:tc>
        <w:tc>
          <w:tcPr>
            <w:tcW w:w="1921" w:type="dxa"/>
            <w:tcBorders>
              <w:top w:val="single" w:sz="4" w:space="0" w:color="auto"/>
              <w:left w:val="nil"/>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Pr>
                <w:rFonts w:ascii="仿宋_GB2312" w:eastAsia="仿宋_GB2312" w:hAnsi="仿宋_GB2312" w:cs="仿宋_GB2312" w:hint="eastAsia"/>
                <w:color w:val="000000"/>
                <w:kern w:val="0"/>
                <w:sz w:val="24"/>
                <w:szCs w:val="24"/>
              </w:rPr>
              <w:t>已完成，项目及时开展，绩效显著。</w:t>
            </w:r>
          </w:p>
        </w:tc>
      </w:tr>
      <w:tr w:rsidR="00A5091D" w:rsidRPr="00A5091D" w:rsidTr="00F855F7">
        <w:trPr>
          <w:trHeight w:val="326"/>
        </w:trPr>
        <w:tc>
          <w:tcPr>
            <w:tcW w:w="779" w:type="dxa"/>
            <w:tcBorders>
              <w:top w:val="single" w:sz="4" w:space="0" w:color="auto"/>
              <w:left w:val="single" w:sz="4" w:space="0" w:color="auto"/>
              <w:bottom w:val="single" w:sz="4" w:space="0" w:color="auto"/>
              <w:right w:val="single" w:sz="4" w:space="0" w:color="auto"/>
            </w:tcBorders>
            <w:vAlign w:val="center"/>
          </w:tcPr>
          <w:p w:rsidR="00A5091D"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8</w:t>
            </w:r>
          </w:p>
        </w:tc>
        <w:tc>
          <w:tcPr>
            <w:tcW w:w="3855" w:type="dxa"/>
            <w:tcBorders>
              <w:top w:val="single" w:sz="4" w:space="0" w:color="auto"/>
              <w:left w:val="nil"/>
              <w:bottom w:val="single" w:sz="4" w:space="0" w:color="auto"/>
              <w:right w:val="single" w:sz="4" w:space="0" w:color="auto"/>
            </w:tcBorders>
            <w:vAlign w:val="center"/>
          </w:tcPr>
          <w:p w:rsidR="00A5091D"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监狱干警满意度</w:t>
            </w:r>
          </w:p>
        </w:tc>
        <w:tc>
          <w:tcPr>
            <w:tcW w:w="1875" w:type="dxa"/>
            <w:tcBorders>
              <w:top w:val="single" w:sz="4" w:space="0" w:color="auto"/>
              <w:left w:val="nil"/>
              <w:bottom w:val="single" w:sz="4" w:space="0" w:color="auto"/>
              <w:right w:val="single" w:sz="4" w:space="0" w:color="auto"/>
            </w:tcBorders>
            <w:vAlign w:val="center"/>
          </w:tcPr>
          <w:p w:rsidR="00A5091D"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color w:val="000000"/>
                <w:kern w:val="0"/>
                <w:sz w:val="24"/>
                <w:szCs w:val="24"/>
              </w:rPr>
              <w:t>90%</w:t>
            </w:r>
          </w:p>
        </w:tc>
        <w:tc>
          <w:tcPr>
            <w:tcW w:w="1921" w:type="dxa"/>
            <w:tcBorders>
              <w:top w:val="single" w:sz="4" w:space="0" w:color="auto"/>
              <w:left w:val="nil"/>
              <w:bottom w:val="single" w:sz="4" w:space="0" w:color="auto"/>
              <w:right w:val="single" w:sz="4" w:space="0" w:color="auto"/>
            </w:tcBorders>
            <w:vAlign w:val="center"/>
          </w:tcPr>
          <w:p w:rsidR="00A5091D" w:rsidRPr="00160ACA" w:rsidRDefault="00160ACA" w:rsidP="001F7363">
            <w:pPr>
              <w:widowControl/>
              <w:jc w:val="center"/>
              <w:rPr>
                <w:rFonts w:ascii="仿宋_GB2312" w:eastAsia="仿宋_GB2312" w:hAnsi="仿宋_GB2312" w:cs="仿宋_GB2312"/>
                <w:color w:val="000000"/>
                <w:kern w:val="0"/>
                <w:sz w:val="24"/>
                <w:szCs w:val="24"/>
              </w:rPr>
            </w:pPr>
            <w:r>
              <w:rPr>
                <w:rFonts w:ascii="仿宋_GB2312" w:eastAsia="仿宋_GB2312" w:hAnsi="仿宋_GB2312" w:cs="仿宋_GB2312" w:hint="eastAsia"/>
                <w:color w:val="000000"/>
                <w:kern w:val="0"/>
                <w:sz w:val="24"/>
                <w:szCs w:val="24"/>
              </w:rPr>
              <w:t>已完成，该项目的满意度调查显示</w:t>
            </w:r>
            <w:r w:rsidR="009D75B9">
              <w:rPr>
                <w:rFonts w:ascii="仿宋_GB2312" w:eastAsia="仿宋_GB2312" w:hAnsi="仿宋_GB2312" w:cs="仿宋_GB2312" w:hint="eastAsia"/>
                <w:color w:val="000000"/>
                <w:kern w:val="0"/>
                <w:sz w:val="24"/>
                <w:szCs w:val="24"/>
              </w:rPr>
              <w:t>，</w:t>
            </w:r>
            <w:r w:rsidR="009D75B9" w:rsidRPr="009D75B9">
              <w:rPr>
                <w:rFonts w:ascii="仿宋_GB2312" w:eastAsia="仿宋_GB2312" w:hAnsi="仿宋_GB2312" w:cs="仿宋_GB2312" w:hint="eastAsia"/>
                <w:color w:val="000000"/>
                <w:kern w:val="0"/>
                <w:sz w:val="24"/>
                <w:szCs w:val="24"/>
              </w:rPr>
              <w:t>监狱干警满意度超过90%</w:t>
            </w:r>
          </w:p>
        </w:tc>
      </w:tr>
      <w:tr w:rsidR="00160ACA" w:rsidRPr="00A5091D" w:rsidTr="00F855F7">
        <w:trPr>
          <w:trHeight w:val="326"/>
        </w:trPr>
        <w:tc>
          <w:tcPr>
            <w:tcW w:w="779" w:type="dxa"/>
            <w:tcBorders>
              <w:top w:val="single" w:sz="4" w:space="0" w:color="auto"/>
              <w:left w:val="single" w:sz="4" w:space="0" w:color="auto"/>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9</w:t>
            </w:r>
          </w:p>
        </w:tc>
        <w:tc>
          <w:tcPr>
            <w:tcW w:w="3855" w:type="dxa"/>
            <w:tcBorders>
              <w:top w:val="single" w:sz="4" w:space="0" w:color="auto"/>
              <w:left w:val="nil"/>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罪犯满意度</w:t>
            </w:r>
          </w:p>
        </w:tc>
        <w:tc>
          <w:tcPr>
            <w:tcW w:w="1875" w:type="dxa"/>
            <w:tcBorders>
              <w:top w:val="single" w:sz="4" w:space="0" w:color="auto"/>
              <w:left w:val="nil"/>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color w:val="000000"/>
                <w:kern w:val="0"/>
                <w:sz w:val="24"/>
                <w:szCs w:val="24"/>
              </w:rPr>
              <w:t>90%</w:t>
            </w:r>
          </w:p>
        </w:tc>
        <w:tc>
          <w:tcPr>
            <w:tcW w:w="1921" w:type="dxa"/>
            <w:tcBorders>
              <w:top w:val="single" w:sz="4" w:space="0" w:color="auto"/>
              <w:left w:val="nil"/>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Pr>
                <w:rFonts w:ascii="仿宋_GB2312" w:eastAsia="仿宋_GB2312" w:hAnsi="仿宋_GB2312" w:cs="仿宋_GB2312" w:hint="eastAsia"/>
                <w:color w:val="000000"/>
                <w:kern w:val="0"/>
                <w:sz w:val="24"/>
                <w:szCs w:val="24"/>
              </w:rPr>
              <w:t>已完成，</w:t>
            </w:r>
            <w:r w:rsidR="009D75B9">
              <w:rPr>
                <w:rFonts w:ascii="仿宋_GB2312" w:eastAsia="仿宋_GB2312" w:hAnsi="仿宋_GB2312" w:cs="仿宋_GB2312" w:hint="eastAsia"/>
                <w:color w:val="000000"/>
                <w:kern w:val="0"/>
                <w:sz w:val="24"/>
                <w:szCs w:val="24"/>
              </w:rPr>
              <w:t>该项目的满意度调查显示，</w:t>
            </w:r>
            <w:r w:rsidR="009D75B9" w:rsidRPr="009D75B9">
              <w:rPr>
                <w:rFonts w:ascii="仿宋_GB2312" w:eastAsia="仿宋_GB2312" w:hAnsi="仿宋_GB2312" w:cs="仿宋_GB2312" w:hint="eastAsia"/>
                <w:color w:val="000000"/>
                <w:kern w:val="0"/>
                <w:sz w:val="24"/>
                <w:szCs w:val="24"/>
              </w:rPr>
              <w:t>罪犯满意度超过90%</w:t>
            </w:r>
          </w:p>
        </w:tc>
      </w:tr>
      <w:tr w:rsidR="00160ACA" w:rsidRPr="00A5091D" w:rsidTr="00F855F7">
        <w:trPr>
          <w:trHeight w:val="326"/>
        </w:trPr>
        <w:tc>
          <w:tcPr>
            <w:tcW w:w="779" w:type="dxa"/>
            <w:tcBorders>
              <w:top w:val="single" w:sz="4" w:space="0" w:color="auto"/>
              <w:left w:val="single" w:sz="4" w:space="0" w:color="auto"/>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10</w:t>
            </w:r>
          </w:p>
        </w:tc>
        <w:tc>
          <w:tcPr>
            <w:tcW w:w="3855" w:type="dxa"/>
            <w:tcBorders>
              <w:top w:val="single" w:sz="4" w:space="0" w:color="auto"/>
              <w:left w:val="nil"/>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有效增强罪犯法律意识和道德素养</w:t>
            </w:r>
          </w:p>
        </w:tc>
        <w:tc>
          <w:tcPr>
            <w:tcW w:w="1875" w:type="dxa"/>
            <w:tcBorders>
              <w:top w:val="single" w:sz="4" w:space="0" w:color="auto"/>
              <w:left w:val="nil"/>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有效</w:t>
            </w:r>
          </w:p>
        </w:tc>
        <w:tc>
          <w:tcPr>
            <w:tcW w:w="1921" w:type="dxa"/>
            <w:tcBorders>
              <w:top w:val="single" w:sz="4" w:space="0" w:color="auto"/>
              <w:left w:val="nil"/>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Pr>
                <w:rFonts w:ascii="仿宋_GB2312" w:eastAsia="仿宋_GB2312" w:hAnsi="仿宋_GB2312" w:cs="仿宋_GB2312" w:hint="eastAsia"/>
                <w:color w:val="000000"/>
                <w:kern w:val="0"/>
                <w:sz w:val="24"/>
                <w:szCs w:val="24"/>
              </w:rPr>
              <w:t>已完成，</w:t>
            </w:r>
            <w:r w:rsidR="009D75B9">
              <w:rPr>
                <w:rFonts w:ascii="仿宋_GB2312" w:eastAsia="仿宋_GB2312" w:hAnsi="仿宋_GB2312" w:cs="仿宋_GB2312" w:hint="eastAsia"/>
                <w:color w:val="000000"/>
                <w:kern w:val="0"/>
                <w:sz w:val="24"/>
                <w:szCs w:val="24"/>
              </w:rPr>
              <w:t>该项目的开展</w:t>
            </w:r>
            <w:r w:rsidR="009D75B9" w:rsidRPr="00160ACA">
              <w:rPr>
                <w:rFonts w:ascii="仿宋_GB2312" w:eastAsia="仿宋_GB2312" w:hAnsi="仿宋_GB2312" w:cs="仿宋_GB2312" w:hint="eastAsia"/>
                <w:color w:val="000000"/>
                <w:kern w:val="0"/>
                <w:sz w:val="24"/>
                <w:szCs w:val="24"/>
              </w:rPr>
              <w:t>有效增强罪犯法律意识和道德素养</w:t>
            </w:r>
          </w:p>
        </w:tc>
      </w:tr>
      <w:tr w:rsidR="00160ACA" w:rsidRPr="00A5091D" w:rsidTr="00F855F7">
        <w:trPr>
          <w:trHeight w:val="326"/>
        </w:trPr>
        <w:tc>
          <w:tcPr>
            <w:tcW w:w="779" w:type="dxa"/>
            <w:tcBorders>
              <w:top w:val="single" w:sz="4" w:space="0" w:color="auto"/>
              <w:left w:val="single" w:sz="4" w:space="0" w:color="auto"/>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11</w:t>
            </w:r>
          </w:p>
        </w:tc>
        <w:tc>
          <w:tcPr>
            <w:tcW w:w="3855" w:type="dxa"/>
            <w:tcBorders>
              <w:top w:val="single" w:sz="4" w:space="0" w:color="auto"/>
              <w:left w:val="nil"/>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有效增强文化知识和劳动技能</w:t>
            </w:r>
          </w:p>
        </w:tc>
        <w:tc>
          <w:tcPr>
            <w:tcW w:w="1875" w:type="dxa"/>
            <w:tcBorders>
              <w:top w:val="single" w:sz="4" w:space="0" w:color="auto"/>
              <w:left w:val="nil"/>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sidRPr="00160ACA">
              <w:rPr>
                <w:rFonts w:ascii="仿宋_GB2312" w:eastAsia="仿宋_GB2312" w:hAnsi="仿宋_GB2312" w:cs="仿宋_GB2312" w:hint="eastAsia"/>
                <w:color w:val="000000"/>
                <w:kern w:val="0"/>
                <w:sz w:val="24"/>
                <w:szCs w:val="24"/>
              </w:rPr>
              <w:t>有效</w:t>
            </w:r>
          </w:p>
        </w:tc>
        <w:tc>
          <w:tcPr>
            <w:tcW w:w="1921" w:type="dxa"/>
            <w:tcBorders>
              <w:top w:val="single" w:sz="4" w:space="0" w:color="auto"/>
              <w:left w:val="nil"/>
              <w:bottom w:val="single" w:sz="4" w:space="0" w:color="auto"/>
              <w:right w:val="single" w:sz="4" w:space="0" w:color="auto"/>
            </w:tcBorders>
            <w:vAlign w:val="center"/>
          </w:tcPr>
          <w:p w:rsidR="00160ACA" w:rsidRPr="00160ACA" w:rsidRDefault="00160ACA" w:rsidP="001F7363">
            <w:pPr>
              <w:widowControl/>
              <w:jc w:val="center"/>
              <w:rPr>
                <w:rFonts w:ascii="仿宋_GB2312" w:eastAsia="仿宋_GB2312" w:hAnsi="仿宋_GB2312" w:cs="仿宋_GB2312"/>
                <w:color w:val="000000"/>
                <w:kern w:val="0"/>
                <w:sz w:val="24"/>
                <w:szCs w:val="24"/>
              </w:rPr>
            </w:pPr>
            <w:r>
              <w:rPr>
                <w:rFonts w:ascii="仿宋_GB2312" w:eastAsia="仿宋_GB2312" w:hAnsi="仿宋_GB2312" w:cs="仿宋_GB2312" w:hint="eastAsia"/>
                <w:color w:val="000000"/>
                <w:kern w:val="0"/>
                <w:sz w:val="24"/>
                <w:szCs w:val="24"/>
              </w:rPr>
              <w:t>已完成，</w:t>
            </w:r>
            <w:r w:rsidR="009D75B9">
              <w:rPr>
                <w:rFonts w:ascii="仿宋_GB2312" w:eastAsia="仿宋_GB2312" w:hAnsi="仿宋_GB2312" w:cs="仿宋_GB2312" w:hint="eastAsia"/>
                <w:color w:val="000000"/>
                <w:kern w:val="0"/>
                <w:sz w:val="24"/>
                <w:szCs w:val="24"/>
              </w:rPr>
              <w:t>该项目的开展</w:t>
            </w:r>
            <w:r w:rsidR="009D75B9" w:rsidRPr="00160ACA">
              <w:rPr>
                <w:rFonts w:ascii="仿宋_GB2312" w:eastAsia="仿宋_GB2312" w:hAnsi="仿宋_GB2312" w:cs="仿宋_GB2312" w:hint="eastAsia"/>
                <w:color w:val="000000"/>
                <w:kern w:val="0"/>
                <w:sz w:val="24"/>
                <w:szCs w:val="24"/>
              </w:rPr>
              <w:t>有效增强罪犯法律意识和道德素养</w:t>
            </w:r>
          </w:p>
        </w:tc>
      </w:tr>
    </w:tbl>
    <w:p w:rsidR="009D75B9" w:rsidRDefault="009D75B9" w:rsidP="0080304F">
      <w:pPr>
        <w:spacing w:line="600" w:lineRule="exact"/>
        <w:jc w:val="left"/>
        <w:rPr>
          <w:rFonts w:ascii="仿宋_GB2312" w:eastAsia="仿宋_GB2312"/>
          <w:sz w:val="32"/>
          <w:szCs w:val="32"/>
        </w:rPr>
      </w:pPr>
    </w:p>
    <w:p w:rsidR="009D75B9" w:rsidRPr="005E5A6F" w:rsidRDefault="009D75B9" w:rsidP="009D75B9">
      <w:pPr>
        <w:spacing w:line="360" w:lineRule="auto"/>
        <w:ind w:firstLineChars="200" w:firstLine="640"/>
        <w:rPr>
          <w:rFonts w:ascii="仿宋_GB2312" w:eastAsia="仿宋_GB2312"/>
          <w:sz w:val="32"/>
          <w:szCs w:val="32"/>
        </w:rPr>
      </w:pPr>
      <w:r w:rsidRPr="005E5A6F">
        <w:rPr>
          <w:rFonts w:ascii="仿宋_GB2312" w:eastAsia="仿宋_GB2312" w:hint="eastAsia"/>
          <w:sz w:val="32"/>
          <w:szCs w:val="32"/>
        </w:rPr>
        <w:t>由上表可知，本项目实际完成情况良好，均达到年初设定的绩效目标值。项目的有效执行是</w:t>
      </w:r>
      <w:r w:rsidR="00DC4CE4" w:rsidRPr="005E5A6F">
        <w:rPr>
          <w:rFonts w:ascii="仿宋_GB2312" w:eastAsia="仿宋_GB2312" w:hint="eastAsia"/>
          <w:sz w:val="32"/>
          <w:szCs w:val="32"/>
        </w:rPr>
        <w:t>我监</w:t>
      </w:r>
      <w:r w:rsidRPr="005E5A6F">
        <w:rPr>
          <w:rFonts w:ascii="仿宋_GB2312" w:eastAsia="仿宋_GB2312" w:hint="eastAsia"/>
          <w:sz w:val="32"/>
          <w:szCs w:val="32"/>
        </w:rPr>
        <w:t>履职情况良好的体现。</w:t>
      </w:r>
    </w:p>
    <w:p w:rsidR="00A5091D" w:rsidRPr="00A5091D" w:rsidRDefault="005E5A6F" w:rsidP="005E5A6F">
      <w:pPr>
        <w:spacing w:line="360" w:lineRule="auto"/>
        <w:ind w:firstLineChars="200" w:firstLine="640"/>
        <w:rPr>
          <w:rFonts w:ascii="仿宋_GB2312" w:eastAsia="仿宋_GB2312"/>
          <w:sz w:val="32"/>
          <w:szCs w:val="32"/>
        </w:rPr>
      </w:pPr>
      <w:r>
        <w:rPr>
          <w:rFonts w:ascii="仿宋_GB2312" w:eastAsia="仿宋_GB2312" w:hint="eastAsia"/>
          <w:sz w:val="32"/>
          <w:szCs w:val="32"/>
        </w:rPr>
        <w:t>“</w:t>
      </w:r>
      <w:r w:rsidR="00EC0259">
        <w:rPr>
          <w:rFonts w:ascii="仿宋_GB2312" w:eastAsia="仿宋_GB2312" w:hint="eastAsia"/>
          <w:sz w:val="32"/>
          <w:szCs w:val="32"/>
        </w:rPr>
        <w:t>罪犯改造与教育经费</w:t>
      </w:r>
      <w:r>
        <w:rPr>
          <w:rFonts w:ascii="仿宋_GB2312" w:eastAsia="仿宋_GB2312" w:hint="eastAsia"/>
          <w:sz w:val="32"/>
          <w:szCs w:val="32"/>
        </w:rPr>
        <w:t>”</w:t>
      </w:r>
      <w:r w:rsidR="00A5091D" w:rsidRPr="00A5091D">
        <w:rPr>
          <w:rFonts w:ascii="仿宋_GB2312" w:eastAsia="仿宋_GB2312" w:hint="eastAsia"/>
          <w:sz w:val="32"/>
          <w:szCs w:val="32"/>
        </w:rPr>
        <w:t>项目是</w:t>
      </w:r>
      <w:r w:rsidR="00DC4CE4">
        <w:rPr>
          <w:rFonts w:ascii="仿宋_GB2312" w:eastAsia="仿宋_GB2312" w:hint="eastAsia"/>
          <w:sz w:val="32"/>
          <w:szCs w:val="32"/>
        </w:rPr>
        <w:t>我监</w:t>
      </w:r>
      <w:r w:rsidR="00A5091D" w:rsidRPr="00A5091D">
        <w:rPr>
          <w:rFonts w:ascii="仿宋_GB2312" w:eastAsia="仿宋_GB2312" w:hint="eastAsia"/>
          <w:sz w:val="32"/>
          <w:szCs w:val="32"/>
        </w:rPr>
        <w:t>工作中的重要环节。</w:t>
      </w:r>
      <w:r w:rsidR="00EC0259">
        <w:rPr>
          <w:rFonts w:ascii="仿宋_GB2312" w:eastAsia="仿宋_GB2312" w:hint="eastAsia"/>
          <w:sz w:val="32"/>
          <w:szCs w:val="32"/>
        </w:rPr>
        <w:t>罪犯改造与教育经费</w:t>
      </w:r>
      <w:r w:rsidR="00A5091D" w:rsidRPr="00A5091D">
        <w:rPr>
          <w:rFonts w:ascii="仿宋_GB2312" w:eastAsia="仿宋_GB2312" w:hint="eastAsia"/>
          <w:sz w:val="32"/>
          <w:szCs w:val="32"/>
        </w:rPr>
        <w:t>项目的顺利完成，有利于</w:t>
      </w:r>
      <w:r w:rsidR="00DC4CE4">
        <w:rPr>
          <w:rFonts w:ascii="仿宋_GB2312" w:eastAsia="仿宋_GB2312" w:hint="eastAsia"/>
          <w:sz w:val="32"/>
          <w:szCs w:val="32"/>
        </w:rPr>
        <w:t>我监</w:t>
      </w:r>
      <w:r w:rsidR="00A5091D" w:rsidRPr="00A5091D">
        <w:rPr>
          <w:rFonts w:ascii="仿宋_GB2312" w:eastAsia="仿宋_GB2312" w:hint="eastAsia"/>
          <w:sz w:val="32"/>
          <w:szCs w:val="32"/>
        </w:rPr>
        <w:t>改善工作条件，提高工作质量，从而提高大家对工作的积极性，进而提高受益群体的满意度。同时，顺利推进</w:t>
      </w:r>
      <w:r w:rsidR="00EC0259">
        <w:rPr>
          <w:rFonts w:ascii="仿宋_GB2312" w:eastAsia="仿宋_GB2312" w:hint="eastAsia"/>
          <w:sz w:val="32"/>
          <w:szCs w:val="32"/>
        </w:rPr>
        <w:t>罪犯改造与教育经费</w:t>
      </w:r>
      <w:r w:rsidR="00A5091D" w:rsidRPr="00A5091D">
        <w:rPr>
          <w:rFonts w:ascii="仿宋_GB2312" w:eastAsia="仿宋_GB2312" w:hint="eastAsia"/>
          <w:sz w:val="32"/>
          <w:szCs w:val="32"/>
        </w:rPr>
        <w:t>项目，可以确保本</w:t>
      </w:r>
      <w:r w:rsidR="00EC0259">
        <w:rPr>
          <w:rFonts w:ascii="仿宋_GB2312" w:eastAsia="仿宋_GB2312" w:hint="eastAsia"/>
          <w:sz w:val="32"/>
          <w:szCs w:val="32"/>
        </w:rPr>
        <w:t>监狱</w:t>
      </w:r>
      <w:r w:rsidR="00A5091D" w:rsidRPr="00A5091D">
        <w:rPr>
          <w:rFonts w:ascii="仿宋_GB2312" w:eastAsia="仿宋_GB2312" w:hint="eastAsia"/>
          <w:sz w:val="32"/>
          <w:szCs w:val="32"/>
        </w:rPr>
        <w:t>后续工作的顺利开展</w:t>
      </w:r>
      <w:r w:rsidR="00A5091D" w:rsidRPr="00A5091D">
        <w:rPr>
          <w:rFonts w:ascii="仿宋_GB2312" w:eastAsia="仿宋_GB2312"/>
          <w:sz w:val="32"/>
          <w:szCs w:val="32"/>
        </w:rPr>
        <w:t>。</w:t>
      </w:r>
    </w:p>
    <w:p w:rsidR="00E949AB" w:rsidRPr="006829E2" w:rsidRDefault="00E949AB" w:rsidP="00CA01A3">
      <w:pPr>
        <w:ind w:firstLine="645"/>
        <w:rPr>
          <w:rFonts w:ascii="黑体" w:eastAsia="黑体" w:hAnsi="黑体"/>
          <w:sz w:val="32"/>
          <w:szCs w:val="32"/>
        </w:rPr>
      </w:pPr>
      <w:r>
        <w:rPr>
          <w:rFonts w:ascii="黑体" w:eastAsia="黑体" w:hAnsi="黑体" w:cs="黑体" w:hint="eastAsia"/>
          <w:sz w:val="32"/>
          <w:szCs w:val="32"/>
        </w:rPr>
        <w:lastRenderedPageBreak/>
        <w:t>三</w:t>
      </w:r>
      <w:r w:rsidRPr="006829E2">
        <w:rPr>
          <w:rFonts w:ascii="黑体" w:eastAsia="黑体" w:hAnsi="黑体" w:cs="黑体" w:hint="eastAsia"/>
          <w:sz w:val="32"/>
          <w:szCs w:val="32"/>
        </w:rPr>
        <w:t>、取得的成效</w:t>
      </w:r>
    </w:p>
    <w:p w:rsidR="0095052F" w:rsidRPr="0080304F" w:rsidRDefault="0095052F" w:rsidP="008A751E">
      <w:pPr>
        <w:adjustRightInd w:val="0"/>
        <w:snapToGrid w:val="0"/>
        <w:spacing w:line="360" w:lineRule="auto"/>
        <w:ind w:firstLineChars="200" w:firstLine="643"/>
        <w:rPr>
          <w:rFonts w:ascii="楷体_GB2312" w:eastAsia="楷体_GB2312" w:cs="仿宋_GB2312"/>
          <w:b/>
          <w:sz w:val="32"/>
          <w:szCs w:val="32"/>
        </w:rPr>
      </w:pPr>
      <w:bookmarkStart w:id="1" w:name="_Toc532806502"/>
      <w:bookmarkStart w:id="2" w:name="_Toc526664007"/>
      <w:bookmarkStart w:id="3" w:name="_Toc16855"/>
      <w:r w:rsidRPr="0080304F">
        <w:rPr>
          <w:rFonts w:ascii="楷体_GB2312" w:eastAsia="楷体_GB2312" w:cs="仿宋_GB2312"/>
          <w:b/>
          <w:sz w:val="32"/>
          <w:szCs w:val="32"/>
        </w:rPr>
        <w:t>（一）</w:t>
      </w:r>
      <w:bookmarkEnd w:id="1"/>
      <w:bookmarkEnd w:id="2"/>
      <w:r w:rsidRPr="0080304F">
        <w:rPr>
          <w:rFonts w:ascii="楷体_GB2312" w:eastAsia="楷体_GB2312" w:cs="仿宋_GB2312"/>
          <w:b/>
          <w:sz w:val="32"/>
          <w:szCs w:val="32"/>
        </w:rPr>
        <w:t>预算执行力度高</w:t>
      </w:r>
      <w:r w:rsidRPr="0080304F">
        <w:rPr>
          <w:rFonts w:ascii="楷体_GB2312" w:eastAsia="楷体_GB2312" w:cs="仿宋_GB2312" w:hint="eastAsia"/>
          <w:b/>
          <w:sz w:val="32"/>
          <w:szCs w:val="32"/>
        </w:rPr>
        <w:t>。</w:t>
      </w:r>
      <w:bookmarkEnd w:id="3"/>
    </w:p>
    <w:p w:rsidR="0095052F" w:rsidRPr="0095052F" w:rsidRDefault="00DC4CE4" w:rsidP="008A751E">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cs="仿宋_GB2312"/>
          <w:sz w:val="32"/>
          <w:szCs w:val="32"/>
        </w:rPr>
        <w:t>我监</w:t>
      </w:r>
      <w:r w:rsidR="0095052F" w:rsidRPr="0095052F">
        <w:rPr>
          <w:rFonts w:ascii="仿宋_GB2312" w:eastAsia="仿宋_GB2312" w:cs="仿宋_GB2312"/>
          <w:sz w:val="32"/>
          <w:szCs w:val="32"/>
        </w:rPr>
        <w:t>依据《深圳市财政委员会深圳市公安局深圳市司法局关于调整我市公安、司法监管场所在押人员、戒毒人员人均经费定额标准的通知》文件要求，编制测算依据，申请罪犯改造与教育经费项目预算资金。实施期间因实际关押罪犯人数较编制预算时预估罪犯人数有所减少，及时调整预算资金，避免资金浪费，提高预算资金执行力度。</w:t>
      </w:r>
      <w:r w:rsidR="005E5A6F">
        <w:rPr>
          <w:rFonts w:ascii="仿宋_GB2312" w:eastAsia="仿宋_GB2312" w:cs="仿宋_GB2312" w:hint="eastAsia"/>
          <w:sz w:val="32"/>
          <w:szCs w:val="32"/>
        </w:rPr>
        <w:t>2018年度，本项目预算调整后金额为4</w:t>
      </w:r>
      <w:r w:rsidR="005E5A6F">
        <w:rPr>
          <w:rFonts w:ascii="仿宋_GB2312" w:eastAsia="仿宋_GB2312" w:cs="仿宋_GB2312"/>
          <w:sz w:val="32"/>
          <w:szCs w:val="32"/>
        </w:rPr>
        <w:t>,</w:t>
      </w:r>
      <w:r w:rsidR="005E5A6F">
        <w:rPr>
          <w:rFonts w:ascii="仿宋_GB2312" w:eastAsia="仿宋_GB2312" w:cs="仿宋_GB2312" w:hint="eastAsia"/>
          <w:sz w:val="32"/>
          <w:szCs w:val="32"/>
        </w:rPr>
        <w:t>106.50万元，实际支出</w:t>
      </w:r>
      <w:r w:rsidR="005E5A6F" w:rsidRPr="005F0DE0">
        <w:rPr>
          <w:rFonts w:ascii="仿宋_GB2312" w:eastAsia="仿宋_GB2312" w:cs="仿宋_GB2312" w:hint="eastAsia"/>
          <w:sz w:val="32"/>
          <w:szCs w:val="32"/>
        </w:rPr>
        <w:t>4,106</w:t>
      </w:r>
      <w:r w:rsidR="005E5A6F">
        <w:rPr>
          <w:rFonts w:ascii="仿宋_GB2312" w:eastAsia="仿宋_GB2312" w:cs="仿宋_GB2312" w:hint="eastAsia"/>
          <w:sz w:val="32"/>
          <w:szCs w:val="32"/>
        </w:rPr>
        <w:t>.1</w:t>
      </w:r>
      <w:r w:rsidR="005E5A6F" w:rsidRPr="005F0DE0">
        <w:rPr>
          <w:rFonts w:ascii="仿宋_GB2312" w:eastAsia="仿宋_GB2312" w:cs="仿宋_GB2312" w:hint="eastAsia"/>
          <w:sz w:val="32"/>
          <w:szCs w:val="32"/>
        </w:rPr>
        <w:t>7</w:t>
      </w:r>
      <w:r w:rsidR="005E5A6F">
        <w:rPr>
          <w:rFonts w:ascii="仿宋_GB2312" w:eastAsia="仿宋_GB2312" w:cs="仿宋_GB2312" w:hint="eastAsia"/>
          <w:sz w:val="32"/>
          <w:szCs w:val="32"/>
        </w:rPr>
        <w:t>万</w:t>
      </w:r>
      <w:r w:rsidR="005E5A6F" w:rsidRPr="005F0DE0">
        <w:rPr>
          <w:rFonts w:ascii="仿宋_GB2312" w:eastAsia="仿宋_GB2312" w:cs="仿宋_GB2312" w:hint="eastAsia"/>
          <w:sz w:val="32"/>
          <w:szCs w:val="32"/>
        </w:rPr>
        <w:t>元，执行率</w:t>
      </w:r>
      <w:r w:rsidR="005E5A6F">
        <w:rPr>
          <w:rFonts w:ascii="仿宋_GB2312" w:eastAsia="仿宋_GB2312" w:cs="仿宋_GB2312" w:hint="eastAsia"/>
          <w:sz w:val="32"/>
          <w:szCs w:val="32"/>
        </w:rPr>
        <w:t>高</w:t>
      </w:r>
      <w:r w:rsidR="005E5A6F" w:rsidRPr="005F0DE0">
        <w:rPr>
          <w:rFonts w:ascii="仿宋_GB2312" w:eastAsia="仿宋_GB2312" w:cs="仿宋_GB2312" w:hint="eastAsia"/>
          <w:sz w:val="32"/>
          <w:szCs w:val="32"/>
        </w:rPr>
        <w:t>达99.99</w:t>
      </w:r>
      <w:r w:rsidR="005E5A6F">
        <w:rPr>
          <w:rFonts w:ascii="仿宋_GB2312" w:eastAsia="仿宋_GB2312" w:cs="仿宋_GB2312" w:hint="eastAsia"/>
          <w:sz w:val="32"/>
          <w:szCs w:val="32"/>
        </w:rPr>
        <w:t>%。</w:t>
      </w:r>
    </w:p>
    <w:p w:rsidR="0095052F" w:rsidRPr="0080304F" w:rsidRDefault="0095052F" w:rsidP="00272F91">
      <w:pPr>
        <w:adjustRightInd w:val="0"/>
        <w:snapToGrid w:val="0"/>
        <w:spacing w:line="360" w:lineRule="auto"/>
        <w:ind w:firstLineChars="200" w:firstLine="643"/>
        <w:rPr>
          <w:rFonts w:ascii="楷体_GB2312" w:eastAsia="楷体_GB2312" w:cs="仿宋_GB2312"/>
          <w:b/>
          <w:sz w:val="32"/>
          <w:szCs w:val="32"/>
        </w:rPr>
      </w:pPr>
      <w:bookmarkStart w:id="4" w:name="_Toc526664008"/>
      <w:bookmarkStart w:id="5" w:name="_Toc532806503"/>
      <w:bookmarkStart w:id="6" w:name="_Toc9012"/>
      <w:r w:rsidRPr="0080304F">
        <w:rPr>
          <w:rFonts w:ascii="楷体_GB2312" w:eastAsia="楷体_GB2312" w:cs="仿宋_GB2312"/>
          <w:b/>
          <w:sz w:val="32"/>
          <w:szCs w:val="32"/>
        </w:rPr>
        <w:t>（二）</w:t>
      </w:r>
      <w:bookmarkEnd w:id="4"/>
      <w:r w:rsidRPr="0080304F">
        <w:rPr>
          <w:rFonts w:ascii="楷体_GB2312" w:eastAsia="楷体_GB2312" w:cs="仿宋_GB2312"/>
          <w:b/>
          <w:sz w:val="32"/>
          <w:szCs w:val="32"/>
        </w:rPr>
        <w:t>绩效良好，满意程度高</w:t>
      </w:r>
      <w:bookmarkEnd w:id="5"/>
      <w:r w:rsidRPr="0080304F">
        <w:rPr>
          <w:rFonts w:ascii="楷体_GB2312" w:eastAsia="楷体_GB2312" w:cs="仿宋_GB2312" w:hint="eastAsia"/>
          <w:b/>
          <w:sz w:val="32"/>
          <w:szCs w:val="32"/>
        </w:rPr>
        <w:t>。</w:t>
      </w:r>
      <w:bookmarkEnd w:id="6"/>
    </w:p>
    <w:p w:rsidR="0095052F" w:rsidRPr="0095052F" w:rsidRDefault="0095052F" w:rsidP="00272F91">
      <w:pPr>
        <w:adjustRightInd w:val="0"/>
        <w:snapToGrid w:val="0"/>
        <w:spacing w:line="360" w:lineRule="auto"/>
        <w:ind w:firstLineChars="200" w:firstLine="640"/>
        <w:rPr>
          <w:rFonts w:ascii="仿宋_GB2312" w:eastAsia="仿宋_GB2312" w:cs="仿宋_GB2312"/>
          <w:sz w:val="32"/>
          <w:szCs w:val="32"/>
        </w:rPr>
      </w:pPr>
      <w:r w:rsidRPr="0095052F">
        <w:rPr>
          <w:rFonts w:ascii="仿宋_GB2312" w:eastAsia="仿宋_GB2312" w:cs="仿宋_GB2312"/>
          <w:sz w:val="32"/>
          <w:szCs w:val="32"/>
        </w:rPr>
        <w:t>评价小组通过社会调查得知，年度刑满释放人员及其家属对此项目的实施很满意。本项目通过对罪犯开展法制、道德、文化和职业技术等教育，把罪犯改造成守法公民，使他们顺利回归家庭与社会，重新开始新生活，为家庭幸福与社会发展做贡献。他们非常感谢监狱警官的教诲帮助，非常珍惜各类教育课程与技术培训，希望项目继续开展下去，帮助更多的服刑人员。根据满意度问卷统计出</w:t>
      </w:r>
      <w:r w:rsidR="00DC4CE4">
        <w:rPr>
          <w:rFonts w:ascii="仿宋_GB2312" w:eastAsia="仿宋_GB2312" w:cs="仿宋_GB2312"/>
          <w:sz w:val="32"/>
          <w:szCs w:val="32"/>
        </w:rPr>
        <w:t>我监</w:t>
      </w:r>
      <w:r w:rsidRPr="0095052F">
        <w:rPr>
          <w:rFonts w:ascii="仿宋_GB2312" w:eastAsia="仿宋_GB2312" w:cs="仿宋_GB2312"/>
          <w:sz w:val="32"/>
          <w:szCs w:val="32"/>
        </w:rPr>
        <w:t>罪犯改造与教育经费项目总体满意度</w:t>
      </w:r>
      <w:r w:rsidRPr="0095052F">
        <w:rPr>
          <w:rFonts w:ascii="仿宋_GB2312" w:eastAsia="仿宋_GB2312" w:cs="仿宋_GB2312" w:hint="eastAsia"/>
          <w:sz w:val="32"/>
          <w:szCs w:val="32"/>
        </w:rPr>
        <w:t>为97%，</w:t>
      </w:r>
      <w:r w:rsidRPr="0095052F">
        <w:rPr>
          <w:rFonts w:ascii="仿宋_GB2312" w:eastAsia="仿宋_GB2312" w:cs="仿宋_GB2312"/>
          <w:sz w:val="32"/>
          <w:szCs w:val="32"/>
        </w:rPr>
        <w:t>满意程度高。</w:t>
      </w:r>
    </w:p>
    <w:p w:rsidR="0095052F" w:rsidRPr="005E5A6F" w:rsidRDefault="00E949AB" w:rsidP="005E5A6F">
      <w:pPr>
        <w:spacing w:line="360" w:lineRule="auto"/>
        <w:ind w:firstLineChars="200" w:firstLine="640"/>
        <w:rPr>
          <w:rFonts w:ascii="黑体" w:eastAsia="黑体" w:cs="黑体"/>
          <w:sz w:val="32"/>
          <w:szCs w:val="32"/>
        </w:rPr>
      </w:pPr>
      <w:r w:rsidRPr="0080304F">
        <w:rPr>
          <w:rFonts w:ascii="黑体" w:eastAsia="黑体" w:cs="黑体" w:hint="eastAsia"/>
          <w:sz w:val="32"/>
          <w:szCs w:val="32"/>
        </w:rPr>
        <w:t>四、存在的问题</w:t>
      </w:r>
    </w:p>
    <w:p w:rsidR="0095052F" w:rsidRPr="0080304F" w:rsidRDefault="0080304F" w:rsidP="0080304F">
      <w:pPr>
        <w:spacing w:line="360" w:lineRule="auto"/>
        <w:ind w:firstLine="645"/>
        <w:rPr>
          <w:rFonts w:ascii="楷体_GB2312" w:eastAsia="楷体_GB2312" w:cs="仿宋_GB2312"/>
          <w:b/>
          <w:sz w:val="32"/>
          <w:szCs w:val="32"/>
        </w:rPr>
      </w:pPr>
      <w:bookmarkStart w:id="7" w:name="_Toc5482"/>
      <w:r w:rsidRPr="0080304F">
        <w:rPr>
          <w:rFonts w:ascii="楷体_GB2312" w:eastAsia="楷体_GB2312" w:cs="仿宋_GB2312" w:hint="eastAsia"/>
          <w:b/>
          <w:sz w:val="32"/>
          <w:szCs w:val="32"/>
        </w:rPr>
        <w:t>（一）</w:t>
      </w:r>
      <w:r>
        <w:rPr>
          <w:rFonts w:ascii="楷体_GB2312" w:eastAsia="楷体_GB2312" w:cs="仿宋_GB2312" w:hint="eastAsia"/>
          <w:b/>
          <w:sz w:val="32"/>
          <w:szCs w:val="32"/>
        </w:rPr>
        <w:t>本项目</w:t>
      </w:r>
      <w:r w:rsidR="0095052F" w:rsidRPr="0080304F">
        <w:rPr>
          <w:rFonts w:ascii="楷体_GB2312" w:eastAsia="楷体_GB2312" w:cs="仿宋_GB2312"/>
          <w:b/>
          <w:sz w:val="32"/>
          <w:szCs w:val="32"/>
        </w:rPr>
        <w:t>绩效目标尚未公开</w:t>
      </w:r>
      <w:r w:rsidR="0095052F" w:rsidRPr="0080304F">
        <w:rPr>
          <w:rFonts w:ascii="楷体_GB2312" w:eastAsia="楷体_GB2312" w:cs="仿宋_GB2312" w:hint="eastAsia"/>
          <w:b/>
          <w:sz w:val="32"/>
          <w:szCs w:val="32"/>
        </w:rPr>
        <w:t>。</w:t>
      </w:r>
      <w:bookmarkEnd w:id="7"/>
    </w:p>
    <w:p w:rsidR="0095052F" w:rsidRPr="0095052F" w:rsidRDefault="0095052F" w:rsidP="005E5A6F">
      <w:pPr>
        <w:spacing w:line="360" w:lineRule="auto"/>
        <w:ind w:firstLineChars="200" w:firstLine="640"/>
        <w:rPr>
          <w:rFonts w:ascii="仿宋_GB2312" w:eastAsia="仿宋_GB2312" w:cs="仿宋_GB2312"/>
          <w:sz w:val="32"/>
          <w:szCs w:val="32"/>
        </w:rPr>
      </w:pPr>
      <w:r w:rsidRPr="0095052F">
        <w:rPr>
          <w:rFonts w:ascii="仿宋_GB2312" w:eastAsia="仿宋_GB2312" w:cs="仿宋_GB2312" w:hint="eastAsia"/>
          <w:sz w:val="32"/>
          <w:szCs w:val="32"/>
        </w:rPr>
        <w:t>根据有关文件要求，</w:t>
      </w:r>
      <w:r w:rsidR="00DC4CE4">
        <w:rPr>
          <w:rFonts w:ascii="仿宋_GB2312" w:eastAsia="仿宋_GB2312" w:cs="仿宋_GB2312" w:hint="eastAsia"/>
          <w:sz w:val="32"/>
          <w:szCs w:val="32"/>
        </w:rPr>
        <w:t>我监</w:t>
      </w:r>
      <w:r w:rsidRPr="0095052F">
        <w:rPr>
          <w:rFonts w:ascii="仿宋_GB2312" w:eastAsia="仿宋_GB2312" w:cs="仿宋_GB2312" w:hint="eastAsia"/>
          <w:sz w:val="32"/>
          <w:szCs w:val="32"/>
        </w:rPr>
        <w:t>2018年度选择一个重点项目</w:t>
      </w:r>
      <w:r w:rsidRPr="0095052F">
        <w:rPr>
          <w:rFonts w:ascii="仿宋_GB2312" w:eastAsia="仿宋_GB2312" w:cs="仿宋_GB2312" w:hint="eastAsia"/>
          <w:sz w:val="32"/>
          <w:szCs w:val="32"/>
        </w:rPr>
        <w:lastRenderedPageBreak/>
        <w:t>作为绩效管理项目，且根据此项目设立绩效目标并进行公开。考虑到项目的可操作性，</w:t>
      </w:r>
      <w:r w:rsidR="00DC4CE4">
        <w:rPr>
          <w:rFonts w:ascii="仿宋_GB2312" w:eastAsia="仿宋_GB2312" w:cs="仿宋_GB2312" w:hint="eastAsia"/>
          <w:sz w:val="32"/>
          <w:szCs w:val="32"/>
        </w:rPr>
        <w:t>我监</w:t>
      </w:r>
      <w:r w:rsidR="0080304F">
        <w:rPr>
          <w:rFonts w:ascii="仿宋_GB2312" w:eastAsia="仿宋_GB2312" w:cs="仿宋_GB2312" w:hint="eastAsia"/>
          <w:sz w:val="32"/>
          <w:szCs w:val="32"/>
        </w:rPr>
        <w:t>选择</w:t>
      </w:r>
      <w:r w:rsidRPr="0095052F">
        <w:rPr>
          <w:rFonts w:ascii="仿宋_GB2312" w:eastAsia="仿宋_GB2312" w:cs="仿宋_GB2312" w:hint="eastAsia"/>
          <w:sz w:val="32"/>
          <w:szCs w:val="32"/>
        </w:rPr>
        <w:t>“</w:t>
      </w:r>
      <w:r w:rsidR="0080304F">
        <w:rPr>
          <w:rFonts w:ascii="仿宋_GB2312" w:eastAsia="仿宋_GB2312" w:cs="仿宋_GB2312" w:hint="eastAsia"/>
          <w:sz w:val="32"/>
          <w:szCs w:val="32"/>
        </w:rPr>
        <w:t>后勤保障经费</w:t>
      </w:r>
      <w:r w:rsidRPr="0095052F">
        <w:rPr>
          <w:rFonts w:ascii="仿宋_GB2312" w:eastAsia="仿宋_GB2312" w:cs="仿宋_GB2312"/>
          <w:sz w:val="32"/>
          <w:szCs w:val="32"/>
        </w:rPr>
        <w:t>”</w:t>
      </w:r>
      <w:r w:rsidRPr="0095052F">
        <w:rPr>
          <w:rFonts w:ascii="仿宋_GB2312" w:eastAsia="仿宋_GB2312" w:cs="仿宋_GB2312"/>
          <w:sz w:val="32"/>
          <w:szCs w:val="32"/>
        </w:rPr>
        <w:t>项目设立绩效目标，并进行公开。故</w:t>
      </w:r>
      <w:r w:rsidRPr="0095052F">
        <w:rPr>
          <w:rFonts w:ascii="仿宋_GB2312" w:eastAsia="仿宋_GB2312" w:cs="仿宋_GB2312"/>
          <w:sz w:val="32"/>
          <w:szCs w:val="32"/>
        </w:rPr>
        <w:t>“</w:t>
      </w:r>
      <w:r w:rsidRPr="0095052F">
        <w:rPr>
          <w:rFonts w:ascii="仿宋_GB2312" w:eastAsia="仿宋_GB2312" w:cs="仿宋_GB2312"/>
          <w:sz w:val="32"/>
          <w:szCs w:val="32"/>
        </w:rPr>
        <w:t>罪犯改造与教育经费</w:t>
      </w:r>
      <w:r w:rsidRPr="0095052F">
        <w:rPr>
          <w:rFonts w:ascii="仿宋_GB2312" w:eastAsia="仿宋_GB2312" w:cs="仿宋_GB2312"/>
          <w:sz w:val="32"/>
          <w:szCs w:val="32"/>
        </w:rPr>
        <w:t>”</w:t>
      </w:r>
      <w:r w:rsidRPr="0095052F">
        <w:rPr>
          <w:rFonts w:ascii="仿宋_GB2312" w:eastAsia="仿宋_GB2312" w:cs="仿宋_GB2312"/>
          <w:sz w:val="32"/>
          <w:szCs w:val="32"/>
        </w:rPr>
        <w:t>项目只设立绩效目标，而未进行公开。</w:t>
      </w:r>
    </w:p>
    <w:p w:rsidR="0095052F" w:rsidRPr="0080304F" w:rsidRDefault="0080304F" w:rsidP="00C12059">
      <w:pPr>
        <w:adjustRightInd w:val="0"/>
        <w:snapToGrid w:val="0"/>
        <w:spacing w:line="360" w:lineRule="auto"/>
        <w:ind w:firstLine="646"/>
        <w:rPr>
          <w:rFonts w:ascii="楷体_GB2312" w:eastAsia="楷体_GB2312" w:cs="仿宋_GB2312"/>
          <w:b/>
          <w:sz w:val="32"/>
          <w:szCs w:val="32"/>
        </w:rPr>
      </w:pPr>
      <w:bookmarkStart w:id="8" w:name="_Toc4513"/>
      <w:r>
        <w:rPr>
          <w:rFonts w:ascii="楷体_GB2312" w:eastAsia="楷体_GB2312" w:cs="仿宋_GB2312" w:hint="eastAsia"/>
          <w:b/>
          <w:sz w:val="32"/>
          <w:szCs w:val="32"/>
        </w:rPr>
        <w:t>（二）</w:t>
      </w:r>
      <w:r w:rsidR="0095052F" w:rsidRPr="0080304F">
        <w:rPr>
          <w:rFonts w:ascii="楷体_GB2312" w:eastAsia="楷体_GB2312" w:cs="仿宋_GB2312"/>
          <w:b/>
          <w:sz w:val="32"/>
          <w:szCs w:val="32"/>
        </w:rPr>
        <w:t>财务管理制度尚有不足</w:t>
      </w:r>
      <w:r w:rsidR="0095052F" w:rsidRPr="0080304F">
        <w:rPr>
          <w:rFonts w:ascii="楷体_GB2312" w:eastAsia="楷体_GB2312" w:cs="仿宋_GB2312" w:hint="eastAsia"/>
          <w:b/>
          <w:sz w:val="32"/>
          <w:szCs w:val="32"/>
        </w:rPr>
        <w:t>。</w:t>
      </w:r>
      <w:bookmarkEnd w:id="8"/>
    </w:p>
    <w:p w:rsidR="00E949AB" w:rsidRPr="0095052F" w:rsidRDefault="00DC4CE4" w:rsidP="00C12059">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cs="仿宋_GB2312"/>
          <w:sz w:val="32"/>
          <w:szCs w:val="32"/>
        </w:rPr>
        <w:t>我监</w:t>
      </w:r>
      <w:r w:rsidR="0095052F" w:rsidRPr="0095052F">
        <w:rPr>
          <w:rFonts w:ascii="仿宋_GB2312" w:eastAsia="仿宋_GB2312" w:cs="仿宋_GB2312"/>
          <w:sz w:val="32"/>
          <w:szCs w:val="32"/>
        </w:rPr>
        <w:t>隶属于深圳市司法局，故</w:t>
      </w:r>
      <w:r w:rsidR="0095052F" w:rsidRPr="0095052F">
        <w:rPr>
          <w:rFonts w:ascii="仿宋_GB2312" w:eastAsia="仿宋_GB2312" w:cs="仿宋_GB2312"/>
          <w:sz w:val="32"/>
          <w:szCs w:val="32"/>
        </w:rPr>
        <w:t>“</w:t>
      </w:r>
      <w:r w:rsidR="0095052F" w:rsidRPr="0095052F">
        <w:rPr>
          <w:rFonts w:ascii="仿宋_GB2312" w:eastAsia="仿宋_GB2312" w:cs="仿宋_GB2312"/>
          <w:sz w:val="32"/>
          <w:szCs w:val="32"/>
        </w:rPr>
        <w:t>罪犯改造与教育经费</w:t>
      </w:r>
      <w:r w:rsidR="0095052F" w:rsidRPr="0095052F">
        <w:rPr>
          <w:rFonts w:ascii="仿宋_GB2312" w:eastAsia="仿宋_GB2312" w:cs="仿宋_GB2312"/>
          <w:sz w:val="32"/>
          <w:szCs w:val="32"/>
        </w:rPr>
        <w:t>”</w:t>
      </w:r>
      <w:r w:rsidR="0095052F" w:rsidRPr="0095052F">
        <w:rPr>
          <w:rFonts w:ascii="仿宋_GB2312" w:eastAsia="仿宋_GB2312" w:cs="仿宋_GB2312"/>
          <w:sz w:val="32"/>
          <w:szCs w:val="32"/>
        </w:rPr>
        <w:t>项目沿用深圳市司法局财务管理制度。但</w:t>
      </w:r>
      <w:r w:rsidR="00EC0259">
        <w:rPr>
          <w:rFonts w:ascii="仿宋_GB2312" w:eastAsia="仿宋_GB2312" w:cs="仿宋_GB2312"/>
          <w:sz w:val="32"/>
          <w:szCs w:val="32"/>
        </w:rPr>
        <w:t>监狱</w:t>
      </w:r>
      <w:r w:rsidR="00C12059">
        <w:rPr>
          <w:rFonts w:ascii="仿宋_GB2312" w:eastAsia="仿宋_GB2312" w:cs="仿宋_GB2312"/>
          <w:sz w:val="32"/>
          <w:szCs w:val="32"/>
        </w:rPr>
        <w:t>内部自我财务管理制度的</w:t>
      </w:r>
      <w:r w:rsidR="00C12059">
        <w:rPr>
          <w:rFonts w:ascii="仿宋_GB2312" w:eastAsia="仿宋_GB2312" w:cs="仿宋_GB2312" w:hint="eastAsia"/>
          <w:sz w:val="32"/>
          <w:szCs w:val="32"/>
        </w:rPr>
        <w:t>缺失</w:t>
      </w:r>
      <w:r w:rsidR="0095052F" w:rsidRPr="0095052F">
        <w:rPr>
          <w:rFonts w:ascii="仿宋_GB2312" w:eastAsia="仿宋_GB2312" w:cs="仿宋_GB2312"/>
          <w:sz w:val="32"/>
          <w:szCs w:val="32"/>
        </w:rPr>
        <w:t>，容易导致本项目</w:t>
      </w:r>
      <w:r w:rsidR="00C12059">
        <w:rPr>
          <w:rFonts w:ascii="仿宋_GB2312" w:eastAsia="仿宋_GB2312" w:cs="仿宋_GB2312" w:hint="eastAsia"/>
          <w:sz w:val="32"/>
          <w:szCs w:val="32"/>
        </w:rPr>
        <w:t>资金的使用不够规范</w:t>
      </w:r>
      <w:r w:rsidR="0095052F" w:rsidRPr="0095052F">
        <w:rPr>
          <w:rFonts w:ascii="仿宋_GB2312" w:eastAsia="仿宋_GB2312" w:cs="仿宋_GB2312"/>
          <w:sz w:val="32"/>
          <w:szCs w:val="32"/>
        </w:rPr>
        <w:t>，</w:t>
      </w:r>
      <w:r w:rsidR="0080304F">
        <w:rPr>
          <w:rFonts w:ascii="仿宋_GB2312" w:eastAsia="仿宋_GB2312" w:cs="仿宋_GB2312" w:hint="eastAsia"/>
          <w:sz w:val="32"/>
          <w:szCs w:val="32"/>
        </w:rPr>
        <w:t>仍需</w:t>
      </w:r>
      <w:r w:rsidR="005D4054">
        <w:rPr>
          <w:rFonts w:ascii="仿宋_GB2312" w:eastAsia="仿宋_GB2312" w:cs="仿宋_GB2312" w:hint="eastAsia"/>
          <w:sz w:val="32"/>
          <w:szCs w:val="32"/>
        </w:rPr>
        <w:t>进一步加强财务制度建设。</w:t>
      </w:r>
      <w:r w:rsidR="0080304F" w:rsidRPr="0095052F">
        <w:rPr>
          <w:rFonts w:ascii="仿宋_GB2312" w:eastAsia="仿宋_GB2312" w:cs="仿宋_GB2312"/>
          <w:sz w:val="32"/>
          <w:szCs w:val="32"/>
        </w:rPr>
        <w:t xml:space="preserve"> </w:t>
      </w:r>
    </w:p>
    <w:p w:rsidR="00E949AB" w:rsidRPr="009533B5" w:rsidRDefault="00E949AB" w:rsidP="00CA01A3">
      <w:pPr>
        <w:ind w:firstLine="645"/>
        <w:rPr>
          <w:rFonts w:ascii="黑体" w:eastAsia="黑体" w:hAnsi="黑体"/>
          <w:sz w:val="32"/>
          <w:szCs w:val="32"/>
        </w:rPr>
      </w:pPr>
      <w:r>
        <w:rPr>
          <w:rFonts w:ascii="黑体" w:eastAsia="黑体" w:hAnsi="黑体" w:cs="黑体" w:hint="eastAsia"/>
          <w:sz w:val="32"/>
          <w:szCs w:val="32"/>
        </w:rPr>
        <w:t>五</w:t>
      </w:r>
      <w:r w:rsidRPr="009533B5">
        <w:rPr>
          <w:rFonts w:ascii="黑体" w:eastAsia="黑体" w:hAnsi="黑体" w:cs="黑体" w:hint="eastAsia"/>
          <w:sz w:val="32"/>
          <w:szCs w:val="32"/>
        </w:rPr>
        <w:t>、相关建议和整改措施</w:t>
      </w:r>
    </w:p>
    <w:p w:rsidR="0095052F" w:rsidRPr="0080304F" w:rsidRDefault="0080304F" w:rsidP="00C12059">
      <w:pPr>
        <w:adjustRightInd w:val="0"/>
        <w:snapToGrid w:val="0"/>
        <w:spacing w:line="360" w:lineRule="auto"/>
        <w:ind w:firstLineChars="200" w:firstLine="643"/>
        <w:rPr>
          <w:rFonts w:ascii="楷体_GB2312" w:eastAsia="楷体_GB2312" w:cs="仿宋_GB2312"/>
          <w:b/>
          <w:sz w:val="32"/>
          <w:szCs w:val="32"/>
        </w:rPr>
      </w:pPr>
      <w:bookmarkStart w:id="9" w:name="_Toc2361"/>
      <w:r w:rsidRPr="0080304F">
        <w:rPr>
          <w:rFonts w:ascii="楷体_GB2312" w:eastAsia="楷体_GB2312" w:cs="仿宋_GB2312" w:hint="eastAsia"/>
          <w:b/>
          <w:sz w:val="32"/>
          <w:szCs w:val="32"/>
        </w:rPr>
        <w:t>（一）</w:t>
      </w:r>
      <w:r>
        <w:rPr>
          <w:rFonts w:ascii="楷体_GB2312" w:eastAsia="楷体_GB2312" w:cs="仿宋_GB2312" w:hint="eastAsia"/>
          <w:b/>
          <w:sz w:val="32"/>
          <w:szCs w:val="32"/>
        </w:rPr>
        <w:t>公开所有</w:t>
      </w:r>
      <w:r>
        <w:rPr>
          <w:rFonts w:ascii="楷体_GB2312" w:eastAsia="楷体_GB2312" w:cs="仿宋_GB2312"/>
          <w:b/>
          <w:sz w:val="32"/>
          <w:szCs w:val="32"/>
        </w:rPr>
        <w:t>绩效目标</w:t>
      </w:r>
      <w:r w:rsidR="0095052F" w:rsidRPr="0080304F">
        <w:rPr>
          <w:rFonts w:ascii="楷体_GB2312" w:eastAsia="楷体_GB2312" w:cs="仿宋_GB2312" w:hint="eastAsia"/>
          <w:b/>
          <w:sz w:val="32"/>
          <w:szCs w:val="32"/>
        </w:rPr>
        <w:t>。</w:t>
      </w:r>
      <w:bookmarkEnd w:id="9"/>
    </w:p>
    <w:p w:rsidR="0095052F" w:rsidRPr="0095052F" w:rsidRDefault="00DC4CE4" w:rsidP="00C12059">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我监</w:t>
      </w:r>
      <w:r w:rsidR="00827943">
        <w:rPr>
          <w:rFonts w:ascii="仿宋_GB2312" w:eastAsia="仿宋_GB2312" w:cs="仿宋_GB2312" w:hint="eastAsia"/>
          <w:sz w:val="32"/>
          <w:szCs w:val="32"/>
        </w:rPr>
        <w:t>下一年将把所有纳入绩效目标管理的项目进行公开，</w:t>
      </w:r>
      <w:r w:rsidR="00827943">
        <w:rPr>
          <w:rFonts w:ascii="仿宋_GB2312" w:eastAsia="仿宋_GB2312" w:cs="仿宋_GB2312"/>
          <w:sz w:val="32"/>
          <w:szCs w:val="32"/>
        </w:rPr>
        <w:t>进一步强化绩效</w:t>
      </w:r>
      <w:r w:rsidR="00827943">
        <w:rPr>
          <w:rFonts w:ascii="仿宋_GB2312" w:eastAsia="仿宋_GB2312" w:cs="仿宋_GB2312" w:hint="eastAsia"/>
          <w:sz w:val="32"/>
          <w:szCs w:val="32"/>
        </w:rPr>
        <w:t>目标</w:t>
      </w:r>
      <w:r w:rsidR="0095052F" w:rsidRPr="0095052F">
        <w:rPr>
          <w:rFonts w:ascii="仿宋_GB2312" w:eastAsia="仿宋_GB2312" w:cs="仿宋_GB2312"/>
          <w:sz w:val="32"/>
          <w:szCs w:val="32"/>
        </w:rPr>
        <w:t>的动态监管，提高预算资金使用效益。</w:t>
      </w:r>
    </w:p>
    <w:p w:rsidR="0095052F" w:rsidRPr="0080304F" w:rsidRDefault="0080304F" w:rsidP="00C12059">
      <w:pPr>
        <w:adjustRightInd w:val="0"/>
        <w:snapToGrid w:val="0"/>
        <w:spacing w:line="360" w:lineRule="auto"/>
        <w:ind w:firstLineChars="200" w:firstLine="643"/>
        <w:rPr>
          <w:rFonts w:ascii="楷体_GB2312" w:eastAsia="楷体_GB2312" w:cs="仿宋_GB2312"/>
          <w:b/>
          <w:sz w:val="32"/>
          <w:szCs w:val="32"/>
        </w:rPr>
      </w:pPr>
      <w:bookmarkStart w:id="10" w:name="_Toc14948"/>
      <w:r w:rsidRPr="0080304F">
        <w:rPr>
          <w:rFonts w:ascii="楷体_GB2312" w:eastAsia="楷体_GB2312" w:cs="仿宋_GB2312" w:hint="eastAsia"/>
          <w:b/>
          <w:sz w:val="32"/>
          <w:szCs w:val="32"/>
        </w:rPr>
        <w:t>（二）</w:t>
      </w:r>
      <w:r w:rsidR="00827943">
        <w:rPr>
          <w:rFonts w:ascii="楷体_GB2312" w:eastAsia="楷体_GB2312" w:cs="仿宋_GB2312" w:hint="eastAsia"/>
          <w:b/>
          <w:sz w:val="32"/>
          <w:szCs w:val="32"/>
        </w:rPr>
        <w:t>强化</w:t>
      </w:r>
      <w:r w:rsidR="00827943">
        <w:rPr>
          <w:rFonts w:ascii="楷体_GB2312" w:eastAsia="楷体_GB2312" w:cs="仿宋_GB2312"/>
          <w:b/>
          <w:sz w:val="32"/>
          <w:szCs w:val="32"/>
        </w:rPr>
        <w:t>财务</w:t>
      </w:r>
      <w:r w:rsidR="0095052F" w:rsidRPr="0080304F">
        <w:rPr>
          <w:rFonts w:ascii="楷体_GB2312" w:eastAsia="楷体_GB2312" w:cs="仿宋_GB2312"/>
          <w:b/>
          <w:sz w:val="32"/>
          <w:szCs w:val="32"/>
        </w:rPr>
        <w:t>制度</w:t>
      </w:r>
      <w:r w:rsidR="00827943">
        <w:rPr>
          <w:rFonts w:ascii="楷体_GB2312" w:eastAsia="楷体_GB2312" w:cs="仿宋_GB2312" w:hint="eastAsia"/>
          <w:b/>
          <w:sz w:val="32"/>
          <w:szCs w:val="32"/>
        </w:rPr>
        <w:t>建设</w:t>
      </w:r>
      <w:r w:rsidR="0095052F" w:rsidRPr="0080304F">
        <w:rPr>
          <w:rFonts w:ascii="楷体_GB2312" w:eastAsia="楷体_GB2312" w:cs="仿宋_GB2312" w:hint="eastAsia"/>
          <w:b/>
          <w:sz w:val="32"/>
          <w:szCs w:val="32"/>
        </w:rPr>
        <w:t>。</w:t>
      </w:r>
      <w:bookmarkEnd w:id="10"/>
    </w:p>
    <w:p w:rsidR="0095052F" w:rsidRPr="00827943" w:rsidRDefault="00DC4CE4" w:rsidP="00C12059">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我监</w:t>
      </w:r>
      <w:r w:rsidR="00827943">
        <w:rPr>
          <w:rFonts w:ascii="仿宋_GB2312" w:eastAsia="仿宋_GB2312" w:cs="仿宋_GB2312" w:hint="eastAsia"/>
          <w:sz w:val="32"/>
          <w:szCs w:val="32"/>
        </w:rPr>
        <w:t>下一步将</w:t>
      </w:r>
      <w:r w:rsidR="00E6215A" w:rsidRPr="00E6215A">
        <w:rPr>
          <w:rFonts w:ascii="仿宋_GB2312" w:eastAsia="仿宋_GB2312" w:cs="仿宋_GB2312" w:hint="eastAsia"/>
          <w:sz w:val="32"/>
          <w:szCs w:val="32"/>
        </w:rPr>
        <w:t>紧密结合单位实际情况，</w:t>
      </w:r>
      <w:r w:rsidR="00827943">
        <w:rPr>
          <w:rFonts w:ascii="仿宋_GB2312" w:eastAsia="仿宋_GB2312" w:cs="仿宋_GB2312" w:hint="eastAsia"/>
          <w:sz w:val="32"/>
          <w:szCs w:val="32"/>
        </w:rPr>
        <w:t>梳理</w:t>
      </w:r>
      <w:r w:rsidR="00E6215A">
        <w:rPr>
          <w:rFonts w:ascii="仿宋_GB2312" w:eastAsia="仿宋_GB2312" w:cs="仿宋_GB2312" w:hint="eastAsia"/>
          <w:sz w:val="32"/>
          <w:szCs w:val="32"/>
        </w:rPr>
        <w:t>监狱</w:t>
      </w:r>
      <w:r w:rsidR="00827943">
        <w:rPr>
          <w:rFonts w:ascii="仿宋_GB2312" w:eastAsia="仿宋_GB2312" w:cs="仿宋_GB2312" w:hint="eastAsia"/>
          <w:sz w:val="32"/>
          <w:szCs w:val="32"/>
        </w:rPr>
        <w:t>主要业务，</w:t>
      </w:r>
      <w:r w:rsidR="00E6215A">
        <w:rPr>
          <w:rFonts w:ascii="仿宋_GB2312" w:eastAsia="仿宋_GB2312" w:cs="仿宋_GB2312" w:hint="eastAsia"/>
          <w:sz w:val="32"/>
          <w:szCs w:val="32"/>
        </w:rPr>
        <w:t>制度监狱内部财务管理制度，以此</w:t>
      </w:r>
      <w:r w:rsidR="00E6215A">
        <w:rPr>
          <w:rFonts w:ascii="仿宋_GB2312" w:eastAsia="仿宋_GB2312" w:cs="仿宋_GB2312"/>
          <w:sz w:val="32"/>
          <w:szCs w:val="32"/>
        </w:rPr>
        <w:t>规范项目执行过程中的财务行为</w:t>
      </w:r>
      <w:r w:rsidR="00E6215A">
        <w:rPr>
          <w:rFonts w:ascii="仿宋_GB2312" w:eastAsia="仿宋_GB2312" w:cs="仿宋_GB2312" w:hint="eastAsia"/>
          <w:sz w:val="32"/>
          <w:szCs w:val="32"/>
        </w:rPr>
        <w:t>。</w:t>
      </w:r>
    </w:p>
    <w:sectPr w:rsidR="0095052F" w:rsidRPr="00827943" w:rsidSect="00E80D8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5E3" w:rsidRDefault="009715E3" w:rsidP="00CA01A3">
      <w:r>
        <w:separator/>
      </w:r>
    </w:p>
  </w:endnote>
  <w:endnote w:type="continuationSeparator" w:id="0">
    <w:p w:rsidR="009715E3" w:rsidRDefault="009715E3" w:rsidP="00CA0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9AB" w:rsidRDefault="00E949AB" w:rsidP="00BD2AE7">
    <w:pPr>
      <w:pStyle w:val="a5"/>
      <w:framePr w:wrap="auto" w:vAnchor="text" w:hAnchor="margin" w:xAlign="outside" w:y="1"/>
      <w:rPr>
        <w:rStyle w:val="a7"/>
        <w:rFonts w:cs="Times New Roman"/>
      </w:rPr>
    </w:pPr>
    <w:r>
      <w:rPr>
        <w:rStyle w:val="a7"/>
      </w:rPr>
      <w:fldChar w:fldCharType="begin"/>
    </w:r>
    <w:r>
      <w:rPr>
        <w:rStyle w:val="a7"/>
      </w:rPr>
      <w:instrText xml:space="preserve">PAGE  </w:instrText>
    </w:r>
    <w:r>
      <w:rPr>
        <w:rStyle w:val="a7"/>
      </w:rPr>
      <w:fldChar w:fldCharType="separate"/>
    </w:r>
    <w:r w:rsidR="002709BE">
      <w:rPr>
        <w:rStyle w:val="a7"/>
        <w:noProof/>
      </w:rPr>
      <w:t>6</w:t>
    </w:r>
    <w:r>
      <w:rPr>
        <w:rStyle w:val="a7"/>
      </w:rPr>
      <w:fldChar w:fldCharType="end"/>
    </w:r>
  </w:p>
  <w:p w:rsidR="00E949AB" w:rsidRDefault="00E949AB" w:rsidP="00E80D80">
    <w:pPr>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5E3" w:rsidRDefault="009715E3" w:rsidP="00CA01A3">
      <w:r>
        <w:separator/>
      </w:r>
    </w:p>
  </w:footnote>
  <w:footnote w:type="continuationSeparator" w:id="0">
    <w:p w:rsidR="009715E3" w:rsidRDefault="009715E3" w:rsidP="00CA01A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79188"/>
    <w:multiLevelType w:val="singleLevel"/>
    <w:tmpl w:val="0C879188"/>
    <w:lvl w:ilvl="0">
      <w:start w:val="1"/>
      <w:numFmt w:val="decimal"/>
      <w:lvlText w:val="例%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01A3"/>
    <w:rsid w:val="00013D68"/>
    <w:rsid w:val="000343F2"/>
    <w:rsid w:val="0009317C"/>
    <w:rsid w:val="000A4B74"/>
    <w:rsid w:val="000E7E1E"/>
    <w:rsid w:val="00160ACA"/>
    <w:rsid w:val="00172159"/>
    <w:rsid w:val="00181B7B"/>
    <w:rsid w:val="00196F96"/>
    <w:rsid w:val="001B6D30"/>
    <w:rsid w:val="001C58FF"/>
    <w:rsid w:val="001C7892"/>
    <w:rsid w:val="001F22C8"/>
    <w:rsid w:val="001F7363"/>
    <w:rsid w:val="00216BAE"/>
    <w:rsid w:val="00227F8F"/>
    <w:rsid w:val="00237E7C"/>
    <w:rsid w:val="0025609D"/>
    <w:rsid w:val="002563D9"/>
    <w:rsid w:val="002709BE"/>
    <w:rsid w:val="00272F91"/>
    <w:rsid w:val="002B32EE"/>
    <w:rsid w:val="002B6694"/>
    <w:rsid w:val="002C00F9"/>
    <w:rsid w:val="002D14B6"/>
    <w:rsid w:val="002D2241"/>
    <w:rsid w:val="002E0783"/>
    <w:rsid w:val="002F36DD"/>
    <w:rsid w:val="00324D55"/>
    <w:rsid w:val="0033286C"/>
    <w:rsid w:val="0033345A"/>
    <w:rsid w:val="00341C1B"/>
    <w:rsid w:val="00342D3D"/>
    <w:rsid w:val="00345A0F"/>
    <w:rsid w:val="00353F49"/>
    <w:rsid w:val="00374069"/>
    <w:rsid w:val="00375F96"/>
    <w:rsid w:val="00386582"/>
    <w:rsid w:val="00386D38"/>
    <w:rsid w:val="00395791"/>
    <w:rsid w:val="003A37FD"/>
    <w:rsid w:val="003B2474"/>
    <w:rsid w:val="003F21D4"/>
    <w:rsid w:val="003F67A0"/>
    <w:rsid w:val="0043162F"/>
    <w:rsid w:val="00436142"/>
    <w:rsid w:val="004414D5"/>
    <w:rsid w:val="00466056"/>
    <w:rsid w:val="00493345"/>
    <w:rsid w:val="004B2317"/>
    <w:rsid w:val="004B62D5"/>
    <w:rsid w:val="004B6563"/>
    <w:rsid w:val="004E17D5"/>
    <w:rsid w:val="00504FA5"/>
    <w:rsid w:val="00527CB5"/>
    <w:rsid w:val="00531E4D"/>
    <w:rsid w:val="00584CB7"/>
    <w:rsid w:val="005A61E0"/>
    <w:rsid w:val="005B7777"/>
    <w:rsid w:val="005C0399"/>
    <w:rsid w:val="005D3A75"/>
    <w:rsid w:val="005D4054"/>
    <w:rsid w:val="005E5A6F"/>
    <w:rsid w:val="005F0DE0"/>
    <w:rsid w:val="006247B4"/>
    <w:rsid w:val="00644BE2"/>
    <w:rsid w:val="00666DB7"/>
    <w:rsid w:val="006829E2"/>
    <w:rsid w:val="006B0583"/>
    <w:rsid w:val="006C08C0"/>
    <w:rsid w:val="006F3ED8"/>
    <w:rsid w:val="00740314"/>
    <w:rsid w:val="0074126B"/>
    <w:rsid w:val="00741931"/>
    <w:rsid w:val="00752504"/>
    <w:rsid w:val="00781CD1"/>
    <w:rsid w:val="007972ED"/>
    <w:rsid w:val="007B15E9"/>
    <w:rsid w:val="007B3CA7"/>
    <w:rsid w:val="007C4628"/>
    <w:rsid w:val="007D4963"/>
    <w:rsid w:val="007D4D95"/>
    <w:rsid w:val="007E2748"/>
    <w:rsid w:val="0080304F"/>
    <w:rsid w:val="00827943"/>
    <w:rsid w:val="0083403B"/>
    <w:rsid w:val="0083523F"/>
    <w:rsid w:val="008457BB"/>
    <w:rsid w:val="00867D30"/>
    <w:rsid w:val="00867F87"/>
    <w:rsid w:val="008729E8"/>
    <w:rsid w:val="008A751E"/>
    <w:rsid w:val="008E31B9"/>
    <w:rsid w:val="008F0D04"/>
    <w:rsid w:val="008F49D2"/>
    <w:rsid w:val="00907D9F"/>
    <w:rsid w:val="009164F2"/>
    <w:rsid w:val="00920009"/>
    <w:rsid w:val="00935023"/>
    <w:rsid w:val="0095052F"/>
    <w:rsid w:val="009533B5"/>
    <w:rsid w:val="00965956"/>
    <w:rsid w:val="009715E3"/>
    <w:rsid w:val="00974605"/>
    <w:rsid w:val="00976E59"/>
    <w:rsid w:val="009A143D"/>
    <w:rsid w:val="009C365C"/>
    <w:rsid w:val="009D75B9"/>
    <w:rsid w:val="009E08DF"/>
    <w:rsid w:val="009F43DF"/>
    <w:rsid w:val="00A439C8"/>
    <w:rsid w:val="00A5091D"/>
    <w:rsid w:val="00A6342C"/>
    <w:rsid w:val="00A63DA6"/>
    <w:rsid w:val="00A713D4"/>
    <w:rsid w:val="00A92E08"/>
    <w:rsid w:val="00AA5D19"/>
    <w:rsid w:val="00AC3E91"/>
    <w:rsid w:val="00AF4D10"/>
    <w:rsid w:val="00B065BF"/>
    <w:rsid w:val="00B45B8C"/>
    <w:rsid w:val="00B63618"/>
    <w:rsid w:val="00BA71DC"/>
    <w:rsid w:val="00BA7DBC"/>
    <w:rsid w:val="00BD2AE7"/>
    <w:rsid w:val="00BE0E8E"/>
    <w:rsid w:val="00BE1196"/>
    <w:rsid w:val="00BE226F"/>
    <w:rsid w:val="00BF308C"/>
    <w:rsid w:val="00C12059"/>
    <w:rsid w:val="00C24251"/>
    <w:rsid w:val="00C4279C"/>
    <w:rsid w:val="00C55EE5"/>
    <w:rsid w:val="00CA01A3"/>
    <w:rsid w:val="00CA0DA9"/>
    <w:rsid w:val="00CB4B87"/>
    <w:rsid w:val="00CB506D"/>
    <w:rsid w:val="00D171CB"/>
    <w:rsid w:val="00D24609"/>
    <w:rsid w:val="00D32C9A"/>
    <w:rsid w:val="00D337CC"/>
    <w:rsid w:val="00D41B8F"/>
    <w:rsid w:val="00D46CF4"/>
    <w:rsid w:val="00D556A2"/>
    <w:rsid w:val="00D57D55"/>
    <w:rsid w:val="00D65D87"/>
    <w:rsid w:val="00D908B5"/>
    <w:rsid w:val="00D91C7F"/>
    <w:rsid w:val="00DC4CE4"/>
    <w:rsid w:val="00DC53EE"/>
    <w:rsid w:val="00DE1831"/>
    <w:rsid w:val="00E04D96"/>
    <w:rsid w:val="00E059F3"/>
    <w:rsid w:val="00E2257D"/>
    <w:rsid w:val="00E2350E"/>
    <w:rsid w:val="00E51DAF"/>
    <w:rsid w:val="00E53037"/>
    <w:rsid w:val="00E554F2"/>
    <w:rsid w:val="00E6215A"/>
    <w:rsid w:val="00E62C5C"/>
    <w:rsid w:val="00E772C1"/>
    <w:rsid w:val="00E80D80"/>
    <w:rsid w:val="00E949AB"/>
    <w:rsid w:val="00EC0259"/>
    <w:rsid w:val="00EF036B"/>
    <w:rsid w:val="00F0748E"/>
    <w:rsid w:val="00F1261C"/>
    <w:rsid w:val="00F411B1"/>
    <w:rsid w:val="00FA591D"/>
    <w:rsid w:val="00FF1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798291"/>
  <w15:docId w15:val="{8A7C6F83-0FAD-4589-86BF-8CA6DB545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01A3"/>
    <w:pPr>
      <w:widowControl w:val="0"/>
      <w:jc w:val="both"/>
    </w:pPr>
    <w:rPr>
      <w:rFonts w:ascii="Times New Roman" w:hAnsi="Times New Roman"/>
      <w:kern w:val="2"/>
      <w:sz w:val="21"/>
      <w:szCs w:val="21"/>
    </w:rPr>
  </w:style>
  <w:style w:type="paragraph" w:styleId="2">
    <w:name w:val="heading 2"/>
    <w:basedOn w:val="a"/>
    <w:next w:val="a"/>
    <w:link w:val="20"/>
    <w:semiHidden/>
    <w:unhideWhenUsed/>
    <w:qFormat/>
    <w:locked/>
    <w:rsid w:val="0095052F"/>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unhideWhenUsed/>
    <w:qFormat/>
    <w:locked/>
    <w:rsid w:val="0095052F"/>
    <w:pPr>
      <w:keepNext/>
      <w:keepLines/>
      <w:widowControl/>
      <w:ind w:firstLineChars="200" w:firstLine="883"/>
      <w:jc w:val="left"/>
      <w:outlineLvl w:val="2"/>
    </w:pPr>
    <w:rPr>
      <w:rFonts w:ascii="宋体" w:hAnsi="宋体" w:cs="宋体"/>
      <w:b/>
      <w:kern w:val="0"/>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CA01A3"/>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a4">
    <w:name w:val="页眉 字符"/>
    <w:link w:val="a3"/>
    <w:uiPriority w:val="99"/>
    <w:semiHidden/>
    <w:locked/>
    <w:rsid w:val="00CA01A3"/>
    <w:rPr>
      <w:sz w:val="18"/>
      <w:szCs w:val="18"/>
    </w:rPr>
  </w:style>
  <w:style w:type="paragraph" w:styleId="a5">
    <w:name w:val="footer"/>
    <w:basedOn w:val="a"/>
    <w:link w:val="a6"/>
    <w:uiPriority w:val="99"/>
    <w:rsid w:val="00CA01A3"/>
    <w:pPr>
      <w:tabs>
        <w:tab w:val="center" w:pos="4153"/>
        <w:tab w:val="right" w:pos="8306"/>
      </w:tabs>
      <w:snapToGrid w:val="0"/>
      <w:jc w:val="left"/>
    </w:pPr>
    <w:rPr>
      <w:rFonts w:ascii="Calibri" w:hAnsi="Calibri" w:cs="Calibri"/>
      <w:sz w:val="18"/>
      <w:szCs w:val="18"/>
    </w:rPr>
  </w:style>
  <w:style w:type="character" w:customStyle="1" w:styleId="a6">
    <w:name w:val="页脚 字符"/>
    <w:link w:val="a5"/>
    <w:uiPriority w:val="99"/>
    <w:semiHidden/>
    <w:locked/>
    <w:rsid w:val="00CA01A3"/>
    <w:rPr>
      <w:sz w:val="18"/>
      <w:szCs w:val="18"/>
    </w:rPr>
  </w:style>
  <w:style w:type="character" w:styleId="a7">
    <w:name w:val="page number"/>
    <w:basedOn w:val="a0"/>
    <w:uiPriority w:val="99"/>
    <w:rsid w:val="00CA01A3"/>
  </w:style>
  <w:style w:type="character" w:customStyle="1" w:styleId="30">
    <w:name w:val="标题 3 字符"/>
    <w:link w:val="3"/>
    <w:qFormat/>
    <w:rsid w:val="0095052F"/>
    <w:rPr>
      <w:rFonts w:ascii="宋体" w:hAnsi="宋体" w:cs="宋体"/>
      <w:b/>
      <w:kern w:val="0"/>
      <w:sz w:val="30"/>
      <w:szCs w:val="24"/>
    </w:rPr>
  </w:style>
  <w:style w:type="character" w:customStyle="1" w:styleId="20">
    <w:name w:val="标题 2 字符"/>
    <w:link w:val="2"/>
    <w:semiHidden/>
    <w:rsid w:val="0095052F"/>
    <w:rPr>
      <w:rFonts w:ascii="Cambria" w:eastAsia="宋体" w:hAnsi="Cambria" w:cs="Times New Roman"/>
      <w:b/>
      <w:bCs/>
      <w:sz w:val="32"/>
      <w:szCs w:val="32"/>
    </w:rPr>
  </w:style>
  <w:style w:type="table" w:styleId="a8">
    <w:name w:val="Table Grid"/>
    <w:basedOn w:val="a1"/>
    <w:uiPriority w:val="59"/>
    <w:qFormat/>
    <w:locked/>
    <w:rsid w:val="00584C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rsid w:val="00DC4CE4"/>
    <w:rPr>
      <w:sz w:val="30"/>
      <w:szCs w:val="24"/>
    </w:rPr>
  </w:style>
  <w:style w:type="character" w:customStyle="1" w:styleId="aa">
    <w:name w:val="正文文本 字符"/>
    <w:link w:val="a9"/>
    <w:rsid w:val="00DC4CE4"/>
    <w:rPr>
      <w:rFonts w:ascii="Times New Roman" w:hAnsi="Times New Roman"/>
      <w:kern w:val="2"/>
      <w:sz w:val="3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860</TotalTime>
  <Pages>13</Pages>
  <Words>897</Words>
  <Characters>5113</Characters>
  <Application>Microsoft Office Word</Application>
  <DocSecurity>0</DocSecurity>
  <Lines>42</Lines>
  <Paragraphs>11</Paragraphs>
  <ScaleCrop>false</ScaleCrop>
  <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沈洋</dc:creator>
  <cp:keywords/>
  <dc:description/>
  <cp:lastModifiedBy>zzhz003</cp:lastModifiedBy>
  <cp:revision>66</cp:revision>
  <cp:lastPrinted>2019-04-10T07:56:00Z</cp:lastPrinted>
  <dcterms:created xsi:type="dcterms:W3CDTF">2017-05-02T06:47:00Z</dcterms:created>
  <dcterms:modified xsi:type="dcterms:W3CDTF">2019-06-14T05:55:00Z</dcterms:modified>
</cp:coreProperties>
</file>