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广东法律服务网热线平台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</w:t>
      </w:r>
    </w:p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eastAsia="宋体"/>
                <w:sz w:val="21"/>
                <w:szCs w:val="21"/>
                <w:lang w:val="en-US" w:eastAsia="zh-Hans"/>
              </w:rPr>
              <w:t>法律服务咨询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eastAsia="宋体"/>
                <w:sz w:val="21"/>
                <w:szCs w:val="21"/>
                <w:lang w:val="en-US" w:eastAsia="zh-Hans"/>
              </w:rPr>
              <w:t>根据群众需求，提供</w:t>
            </w:r>
            <w:r>
              <w:rPr>
                <w:rFonts w:hint="default" w:eastAsia="宋体"/>
                <w:sz w:val="21"/>
                <w:szCs w:val="21"/>
                <w:lang w:eastAsia="zh-Hans"/>
              </w:rPr>
              <w:t>1.</w:t>
            </w:r>
            <w:r>
              <w:rPr>
                <w:rFonts w:hint="eastAsia" w:eastAsia="宋体"/>
                <w:sz w:val="21"/>
                <w:szCs w:val="21"/>
                <w:lang w:val="en-US" w:eastAsia="zh-Hans"/>
              </w:rPr>
              <w:t>法律咨询；</w:t>
            </w:r>
            <w:r>
              <w:rPr>
                <w:rFonts w:hint="default" w:eastAsia="宋体"/>
                <w:sz w:val="21"/>
                <w:szCs w:val="21"/>
                <w:lang w:eastAsia="zh-Hans"/>
              </w:rPr>
              <w:t>2.</w:t>
            </w:r>
            <w:r>
              <w:rPr>
                <w:rFonts w:hint="eastAsia" w:eastAsia="宋体"/>
                <w:sz w:val="21"/>
                <w:szCs w:val="21"/>
                <w:lang w:val="en-US" w:eastAsia="zh-Hans"/>
              </w:rPr>
              <w:t>法律援助业务咨询；</w:t>
            </w:r>
            <w:r>
              <w:rPr>
                <w:rFonts w:hint="default" w:eastAsia="宋体"/>
                <w:sz w:val="21"/>
                <w:szCs w:val="21"/>
                <w:lang w:eastAsia="zh-Hans"/>
              </w:rPr>
              <w:t>3.</w:t>
            </w:r>
            <w:r>
              <w:rPr>
                <w:rFonts w:hint="eastAsia" w:eastAsia="宋体"/>
                <w:sz w:val="21"/>
                <w:szCs w:val="21"/>
                <w:lang w:val="en-US" w:eastAsia="zh-Hans"/>
              </w:rPr>
              <w:t>公证业务咨询；</w:t>
            </w:r>
            <w:r>
              <w:rPr>
                <w:rFonts w:hint="default" w:eastAsia="宋体"/>
                <w:sz w:val="21"/>
                <w:szCs w:val="21"/>
                <w:lang w:eastAsia="zh-Hans"/>
              </w:rPr>
              <w:t>4.</w:t>
            </w:r>
            <w:r>
              <w:rPr>
                <w:rFonts w:hint="eastAsia" w:eastAsia="宋体"/>
                <w:sz w:val="21"/>
                <w:szCs w:val="21"/>
                <w:lang w:val="en-US" w:eastAsia="zh-Hans"/>
              </w:rPr>
              <w:t>司法鉴定服务业务咨询；</w:t>
            </w:r>
            <w:r>
              <w:rPr>
                <w:rFonts w:hint="default" w:eastAsia="宋体"/>
                <w:sz w:val="21"/>
                <w:szCs w:val="21"/>
                <w:lang w:eastAsia="zh-Hans"/>
              </w:rPr>
              <w:t>5.</w:t>
            </w:r>
            <w:r>
              <w:rPr>
                <w:rFonts w:hint="eastAsia" w:eastAsia="宋体"/>
                <w:sz w:val="21"/>
                <w:szCs w:val="21"/>
                <w:lang w:val="en-US" w:eastAsia="zh-Hans"/>
              </w:rPr>
              <w:t>人民调解业务咨询服务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《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default"/>
                <w:sz w:val="21"/>
                <w:szCs w:val="21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default"/>
                <w:sz w:val="21"/>
                <w:szCs w:val="21"/>
              </w:rPr>
              <w:t>司法部关于推进公共法律服务平台建设的意见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default"/>
                <w:sz w:val="21"/>
                <w:szCs w:val="21"/>
              </w:rPr>
              <w:t>》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>司发〔2017〕9号</w:t>
            </w:r>
            <w:r>
              <w:rPr>
                <w:rFonts w:hint="eastAsia"/>
                <w:sz w:val="21"/>
                <w:szCs w:val="21"/>
                <w:lang w:val="en-US" w:eastAsia="zh-Hans"/>
              </w:rPr>
              <w:t>、</w:t>
            </w:r>
            <w:r>
              <w:rPr>
                <w:rFonts w:hint="eastAsia"/>
                <w:sz w:val="21"/>
                <w:szCs w:val="21"/>
              </w:rPr>
              <w:t>广东法律服务网热线平台服务范围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Hans"/>
              </w:rPr>
              <w:t>来电</w:t>
            </w:r>
            <w:r>
              <w:rPr>
                <w:rFonts w:hint="eastAsia"/>
                <w:sz w:val="21"/>
                <w:szCs w:val="21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Hans"/>
              </w:rPr>
              <w:t>广东法律服务网</w:t>
            </w:r>
            <w:r>
              <w:rPr>
                <w:rFonts w:hint="eastAsia"/>
                <w:sz w:val="21"/>
                <w:szCs w:val="21"/>
              </w:rPr>
              <w:t>司法行政业务客服</w:t>
            </w:r>
            <w:r>
              <w:rPr>
                <w:rFonts w:hint="eastAsia"/>
                <w:sz w:val="21"/>
                <w:szCs w:val="21"/>
                <w:lang w:eastAsia="zh-Hans"/>
              </w:rPr>
              <w:t>、</w:t>
            </w:r>
            <w:r>
              <w:rPr>
                <w:rFonts w:hint="eastAsia"/>
                <w:sz w:val="21"/>
                <w:szCs w:val="21"/>
                <w:lang w:val="en-US" w:eastAsia="zh-Hans"/>
              </w:rPr>
              <w:t>广东法律服务网坐席律师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eastAsia="zh-Hans"/>
              </w:rPr>
            </w:pPr>
            <w:r>
              <w:rPr>
                <w:rFonts w:hint="eastAsia"/>
                <w:sz w:val="21"/>
                <w:szCs w:val="21"/>
                <w:lang w:val="en-US" w:eastAsia="zh-Hans"/>
              </w:rPr>
              <w:t>拨打</w:t>
            </w:r>
            <w:r>
              <w:rPr>
                <w:rFonts w:hint="default"/>
                <w:sz w:val="21"/>
                <w:szCs w:val="21"/>
                <w:lang w:eastAsia="zh-Hans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全年365天7*24小时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Hans"/>
              </w:rPr>
            </w:pPr>
            <w:r>
              <w:rPr>
                <w:rFonts w:hint="eastAsia"/>
                <w:sz w:val="21"/>
                <w:szCs w:val="21"/>
                <w:lang w:val="en-US" w:eastAsia="zh-Hans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/>
                <w:sz w:val="21"/>
                <w:szCs w:val="21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/>
                <w:sz w:val="21"/>
                <w:szCs w:val="21"/>
              </w:rPr>
              <w:t>□邮寄接收   □窗口接收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C00000"/>
                <w:kern w:val="0"/>
                <w:sz w:val="24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□网页自行下载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电子送达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本项服务是否为新增服务事项：□是   √否</w:t>
            </w:r>
          </w:p>
        </w:tc>
      </w:tr>
    </w:tbl>
    <w:p/>
    <w:p>
      <w:r>
        <w:t>附件一：申请材料样本</w:t>
      </w:r>
      <w:r>
        <w:rPr>
          <w:rFonts w:hint="eastAsia"/>
        </w:rPr>
        <w:t>——</w:t>
      </w:r>
      <w:r>
        <w:t>无</w:t>
      </w:r>
    </w:p>
    <w:p>
      <w:r>
        <w:t>附件二：结果文书样本</w:t>
      </w:r>
      <w:r>
        <w:rPr>
          <w:rFonts w:hint="eastAsia"/>
        </w:rPr>
        <w:t>——</w:t>
      </w:r>
      <w:r>
        <w:t>无</w:t>
      </w:r>
    </w:p>
    <w:p>
      <w:r>
        <w:t>附件三：办理流程图</w:t>
      </w:r>
    </w:p>
    <w:p>
      <w:r>
        <w:t>办理流程图 图例：</w:t>
      </w:r>
    </w:p>
    <w:p>
      <w:pPr>
        <w:jc w:val="center"/>
        <w:rPr>
          <w:b/>
        </w:rPr>
      </w:pPr>
      <w:r>
        <w:rPr>
          <w:rFonts w:hint="eastAsia"/>
          <w:b/>
          <w:lang w:val="en-US" w:eastAsia="zh-Hans"/>
        </w:rPr>
        <w:t>法律服务咨询</w:t>
      </w:r>
      <w:bookmarkStart w:id="0" w:name="_GoBack"/>
      <w:bookmarkEnd w:id="0"/>
      <w:r>
        <w:rPr>
          <w:b/>
        </w:rPr>
        <w:t>流程图</w:t>
      </w:r>
    </w:p>
    <w:p>
      <w:pPr>
        <w:jc w:val="center"/>
      </w:pPr>
      <w:r>
        <w:drawing>
          <wp:inline distT="0" distB="0" distL="0" distR="0">
            <wp:extent cx="1638300" cy="3552825"/>
            <wp:effectExtent l="0" t="0" r="0" b="9525"/>
            <wp:docPr id="2" name="图片 2" descr="C:\Users\BESTON~1\AppData\Local\Temp\WeChat Files\443793a7369f54f63d2ee9da681e7c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BESTON~1\AppData\Local\Temp\WeChat Files\443793a7369f54f63d2ee9da681e7c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1FFDB7B"/>
    <w:rsid w:val="002A3793"/>
    <w:rsid w:val="002C13B3"/>
    <w:rsid w:val="00400F81"/>
    <w:rsid w:val="009837C5"/>
    <w:rsid w:val="009E40FB"/>
    <w:rsid w:val="00AD11D1"/>
    <w:rsid w:val="00DE14D7"/>
    <w:rsid w:val="00E96FFB"/>
    <w:rsid w:val="05510877"/>
    <w:rsid w:val="07FEF266"/>
    <w:rsid w:val="264B727A"/>
    <w:rsid w:val="2E44030F"/>
    <w:rsid w:val="40F360B0"/>
    <w:rsid w:val="56F014C9"/>
    <w:rsid w:val="5AB63640"/>
    <w:rsid w:val="5B402A5D"/>
    <w:rsid w:val="5F5A3F72"/>
    <w:rsid w:val="6A49F83B"/>
    <w:rsid w:val="6A784453"/>
    <w:rsid w:val="735B33C7"/>
    <w:rsid w:val="7CF598A8"/>
    <w:rsid w:val="7FBFCCF6"/>
    <w:rsid w:val="7FD985C0"/>
    <w:rsid w:val="7FF604C2"/>
    <w:rsid w:val="AFFF4812"/>
    <w:rsid w:val="BF7FF36E"/>
    <w:rsid w:val="C57F8CA1"/>
    <w:rsid w:val="C7032B0E"/>
    <w:rsid w:val="CE5B60A0"/>
    <w:rsid w:val="D1FFDB7B"/>
    <w:rsid w:val="F5CD0C1E"/>
    <w:rsid w:val="FBFF9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</Words>
  <Characters>495</Characters>
  <Lines>4</Lines>
  <Paragraphs>1</Paragraphs>
  <ScaleCrop>false</ScaleCrop>
  <LinksUpToDate>false</LinksUpToDate>
  <CharactersWithSpaces>580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2020-06-13T02:39:00Z</dcterms:created>
  <dc:creator>guagua</dc:creator>
  <cp:lastModifiedBy>guagua</cp:lastModifiedBy>
  <cp:lastPrinted>2020-09-17T09:13:00Z</cp:lastPrinted>
  <dcterms:modified xsi:type="dcterms:W3CDTF">2020-12-30T15:08:00Z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