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rsidP="00F85A6E">
      <w:pPr>
        <w:tabs>
          <w:tab w:val="left" w:pos="2268"/>
          <w:tab w:val="left" w:pos="2410"/>
        </w:tabs>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0F6983">
      <w:pPr>
        <w:spacing w:line="580" w:lineRule="exact"/>
        <w:ind w:firstLineChars="200" w:firstLine="640"/>
        <w:rPr>
          <w:rFonts w:ascii="仿宋_GB2312" w:eastAsia="仿宋_GB2312"/>
          <w:sz w:val="32"/>
          <w:szCs w:val="32"/>
        </w:rPr>
      </w:pPr>
    </w:p>
    <w:p w:rsidR="00345139" w:rsidRDefault="008E2B32" w:rsidP="000F6983">
      <w:pPr>
        <w:spacing w:line="58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0437F">
        <w:rPr>
          <w:rFonts w:ascii="仿宋_GB2312" w:eastAsia="仿宋_GB2312" w:hint="eastAsia"/>
          <w:sz w:val="32"/>
          <w:szCs w:val="32"/>
        </w:rPr>
        <w:t>〕</w:t>
      </w:r>
      <w:r w:rsidR="00603547">
        <w:rPr>
          <w:rFonts w:ascii="仿宋_GB2312" w:eastAsia="仿宋_GB2312" w:hint="eastAsia"/>
          <w:sz w:val="32"/>
          <w:szCs w:val="32"/>
        </w:rPr>
        <w:t>1370</w:t>
      </w:r>
      <w:r w:rsidR="0070437F">
        <w:rPr>
          <w:rFonts w:ascii="仿宋_GB2312" w:eastAsia="仿宋_GB2312" w:hint="eastAsia"/>
          <w:sz w:val="32"/>
          <w:szCs w:val="32"/>
        </w:rPr>
        <w:t>号</w:t>
      </w:r>
    </w:p>
    <w:p w:rsidR="00345139" w:rsidRDefault="00345139" w:rsidP="000F6983">
      <w:pPr>
        <w:spacing w:line="580" w:lineRule="exact"/>
        <w:ind w:firstLineChars="200" w:firstLine="640"/>
        <w:rPr>
          <w:rFonts w:ascii="仿宋_GB2312" w:eastAsia="仿宋_GB2312"/>
          <w:sz w:val="32"/>
          <w:szCs w:val="32"/>
        </w:rPr>
      </w:pPr>
    </w:p>
    <w:p w:rsidR="00345139" w:rsidRPr="0070437F" w:rsidRDefault="007301E9" w:rsidP="000F6983">
      <w:pPr>
        <w:spacing w:line="580" w:lineRule="exact"/>
        <w:ind w:firstLineChars="200" w:firstLine="640"/>
        <w:rPr>
          <w:rFonts w:ascii="仿宋_GB2312" w:eastAsia="仿宋_GB2312"/>
          <w:sz w:val="32"/>
        </w:rPr>
      </w:pPr>
      <w:r w:rsidRPr="00FF68E4">
        <w:rPr>
          <w:rFonts w:ascii="黑体" w:eastAsia="黑体" w:hAnsi="黑体" w:hint="eastAsia"/>
          <w:kern w:val="2"/>
          <w:sz w:val="32"/>
          <w:szCs w:val="32"/>
        </w:rPr>
        <w:t>申请人</w:t>
      </w:r>
      <w:r w:rsidRPr="00FF68E4">
        <w:rPr>
          <w:rFonts w:ascii="黑体" w:eastAsia="黑体" w:hAnsi="黑体" w:cs="宋体" w:hint="eastAsia"/>
          <w:bCs/>
          <w:sz w:val="32"/>
          <w:szCs w:val="32"/>
        </w:rPr>
        <w:t>：</w:t>
      </w:r>
      <w:r w:rsidR="00603547" w:rsidRPr="0070437F">
        <w:rPr>
          <w:rFonts w:ascii="仿宋_GB2312" w:eastAsia="仿宋_GB2312"/>
          <w:sz w:val="32"/>
        </w:rPr>
        <w:t xml:space="preserve"> </w:t>
      </w:r>
      <w:r w:rsidR="0008239C">
        <w:rPr>
          <w:rFonts w:ascii="仿宋_GB2312" w:eastAsia="仿宋_GB2312" w:hint="eastAsia"/>
          <w:sz w:val="32"/>
        </w:rPr>
        <w:t>××</w:t>
      </w:r>
      <w:r w:rsidR="00603547">
        <w:rPr>
          <w:rFonts w:ascii="仿宋_GB2312" w:eastAsia="仿宋_GB2312" w:hint="eastAsia"/>
          <w:sz w:val="32"/>
        </w:rPr>
        <w:t>后勤集团有限公司深圳分公司</w:t>
      </w:r>
    </w:p>
    <w:p w:rsidR="00B576E1" w:rsidRPr="0070437F" w:rsidRDefault="00B576E1" w:rsidP="000F6983">
      <w:pPr>
        <w:spacing w:line="580" w:lineRule="exact"/>
        <w:ind w:firstLineChars="200" w:firstLine="640"/>
        <w:rPr>
          <w:rFonts w:ascii="仿宋_GB2312" w:eastAsia="仿宋_GB2312"/>
          <w:sz w:val="32"/>
        </w:rPr>
      </w:pPr>
      <w:r w:rsidRPr="0070437F">
        <w:rPr>
          <w:rFonts w:ascii="仿宋_GB2312" w:eastAsia="仿宋_GB2312" w:hint="eastAsia"/>
          <w:sz w:val="32"/>
        </w:rPr>
        <w:t>法定代表人：</w:t>
      </w:r>
      <w:r w:rsidR="0008239C">
        <w:rPr>
          <w:rFonts w:ascii="仿宋_GB2312" w:eastAsia="仿宋_GB2312" w:hint="eastAsia"/>
          <w:sz w:val="32"/>
        </w:rPr>
        <w:t>汪某</w:t>
      </w:r>
      <w:r w:rsidRPr="0070437F">
        <w:rPr>
          <w:rFonts w:ascii="仿宋_GB2312" w:eastAsia="仿宋_GB2312" w:hint="eastAsia"/>
          <w:sz w:val="32"/>
        </w:rPr>
        <w:t>，</w:t>
      </w:r>
      <w:r w:rsidR="0057450D">
        <w:rPr>
          <w:rFonts w:ascii="仿宋_GB2312" w:eastAsia="仿宋_GB2312" w:hint="eastAsia"/>
          <w:sz w:val="32"/>
        </w:rPr>
        <w:t>总经理</w:t>
      </w:r>
    </w:p>
    <w:p w:rsidR="00B576E1" w:rsidRDefault="00B576E1" w:rsidP="000F6983">
      <w:pPr>
        <w:spacing w:line="580" w:lineRule="exact"/>
        <w:ind w:firstLineChars="200" w:firstLine="640"/>
        <w:rPr>
          <w:rFonts w:ascii="仿宋_GB2312" w:eastAsia="仿宋_GB2312"/>
          <w:sz w:val="32"/>
        </w:rPr>
      </w:pPr>
      <w:r w:rsidRPr="0070437F">
        <w:rPr>
          <w:rFonts w:ascii="仿宋_GB2312" w:eastAsia="仿宋_GB2312" w:hint="eastAsia"/>
          <w:sz w:val="32"/>
        </w:rPr>
        <w:t>委托代理人：</w:t>
      </w:r>
      <w:r w:rsidR="0057450D">
        <w:rPr>
          <w:rFonts w:ascii="仿宋_GB2312" w:eastAsia="仿宋_GB2312" w:hint="eastAsia"/>
          <w:sz w:val="32"/>
        </w:rPr>
        <w:t>魏</w:t>
      </w:r>
      <w:r w:rsidR="0008239C">
        <w:rPr>
          <w:rFonts w:ascii="仿宋_GB2312" w:eastAsia="仿宋_GB2312" w:hint="eastAsia"/>
          <w:sz w:val="32"/>
        </w:rPr>
        <w:t>某</w:t>
      </w:r>
    </w:p>
    <w:p w:rsidR="0057450D" w:rsidRPr="0057450D" w:rsidRDefault="0057450D" w:rsidP="000F6983">
      <w:pPr>
        <w:spacing w:line="580" w:lineRule="exact"/>
        <w:ind w:firstLineChars="200" w:firstLine="640"/>
        <w:rPr>
          <w:rFonts w:ascii="仿宋_GB2312" w:eastAsia="仿宋_GB2312"/>
          <w:sz w:val="32"/>
          <w:szCs w:val="32"/>
        </w:rPr>
      </w:pPr>
      <w:r w:rsidRPr="0070437F">
        <w:rPr>
          <w:rFonts w:ascii="仿宋_GB2312" w:eastAsia="仿宋_GB2312" w:hint="eastAsia"/>
          <w:sz w:val="32"/>
        </w:rPr>
        <w:t>委托代理人：</w:t>
      </w:r>
      <w:r>
        <w:rPr>
          <w:rFonts w:ascii="仿宋_GB2312" w:eastAsia="仿宋_GB2312" w:hint="eastAsia"/>
          <w:sz w:val="32"/>
        </w:rPr>
        <w:t>林</w:t>
      </w:r>
      <w:r w:rsidR="0008239C">
        <w:rPr>
          <w:rFonts w:ascii="仿宋_GB2312" w:eastAsia="仿宋_GB2312" w:hint="eastAsia"/>
          <w:sz w:val="32"/>
        </w:rPr>
        <w:t>某</w:t>
      </w:r>
    </w:p>
    <w:p w:rsidR="00345139" w:rsidRPr="00F85A6E" w:rsidRDefault="007301E9" w:rsidP="000F6983">
      <w:pPr>
        <w:spacing w:line="580" w:lineRule="exact"/>
        <w:ind w:firstLineChars="200" w:firstLine="640"/>
        <w:rPr>
          <w:rFonts w:ascii="仿宋_GB2312" w:eastAsia="仿宋_GB2312"/>
          <w:sz w:val="32"/>
          <w:szCs w:val="32"/>
        </w:rPr>
      </w:pPr>
      <w:r>
        <w:rPr>
          <w:rFonts w:ascii="黑体" w:eastAsia="黑体" w:hint="eastAsia"/>
          <w:bCs/>
          <w:sz w:val="32"/>
        </w:rPr>
        <w:t>被申请人：</w:t>
      </w:r>
      <w:r w:rsidR="00CC184E" w:rsidRPr="00F85A6E">
        <w:rPr>
          <w:rFonts w:ascii="仿宋_GB2312" w:eastAsia="仿宋_GB2312" w:hint="eastAsia"/>
          <w:sz w:val="32"/>
          <w:szCs w:val="32"/>
        </w:rPr>
        <w:t>深圳市人力资源和社会保障局</w:t>
      </w:r>
    </w:p>
    <w:p w:rsidR="00345139" w:rsidRPr="00F85A6E" w:rsidRDefault="007301E9" w:rsidP="000F6983">
      <w:pPr>
        <w:spacing w:line="580" w:lineRule="exact"/>
        <w:ind w:firstLineChars="200" w:firstLine="640"/>
        <w:rPr>
          <w:rFonts w:ascii="仿宋_GB2312" w:eastAsia="仿宋_GB2312"/>
          <w:sz w:val="32"/>
          <w:szCs w:val="32"/>
        </w:rPr>
      </w:pPr>
      <w:bookmarkStart w:id="0" w:name="OLE_LINK14"/>
      <w:r w:rsidRPr="00F85A6E">
        <w:rPr>
          <w:rFonts w:ascii="仿宋_GB2312" w:eastAsia="仿宋_GB2312" w:hint="eastAsia"/>
          <w:sz w:val="32"/>
          <w:szCs w:val="32"/>
        </w:rPr>
        <w:t>地址：</w:t>
      </w:r>
      <w:r w:rsidR="0070437F" w:rsidRPr="00F85A6E">
        <w:rPr>
          <w:rFonts w:ascii="仿宋_GB2312" w:eastAsia="仿宋_GB2312" w:hint="eastAsia"/>
          <w:sz w:val="32"/>
          <w:szCs w:val="32"/>
        </w:rPr>
        <w:t>深圳市福田区深南大道8005号深圳人才园</w:t>
      </w:r>
    </w:p>
    <w:p w:rsidR="00345139" w:rsidRPr="00F85A6E" w:rsidRDefault="007301E9" w:rsidP="000F6983">
      <w:pPr>
        <w:spacing w:line="580" w:lineRule="exact"/>
        <w:ind w:firstLine="630"/>
        <w:rPr>
          <w:rFonts w:ascii="仿宋_GB2312" w:eastAsia="仿宋_GB2312"/>
          <w:sz w:val="32"/>
          <w:szCs w:val="32"/>
        </w:rPr>
      </w:pPr>
      <w:r w:rsidRPr="00F85A6E">
        <w:rPr>
          <w:rFonts w:ascii="仿宋_GB2312" w:eastAsia="仿宋_GB2312" w:hint="eastAsia"/>
          <w:sz w:val="32"/>
          <w:szCs w:val="32"/>
        </w:rPr>
        <w:t>法定代表人：</w:t>
      </w:r>
      <w:bookmarkEnd w:id="0"/>
      <w:r w:rsidR="0070437F" w:rsidRPr="00F85A6E">
        <w:rPr>
          <w:rFonts w:ascii="仿宋_GB2312" w:eastAsia="仿宋_GB2312" w:hint="eastAsia"/>
          <w:sz w:val="32"/>
          <w:szCs w:val="32"/>
        </w:rPr>
        <w:t>孙福金，局长</w:t>
      </w:r>
    </w:p>
    <w:p w:rsidR="00AD7431" w:rsidRDefault="00AD7431" w:rsidP="000F6983">
      <w:pPr>
        <w:tabs>
          <w:tab w:val="left" w:pos="2127"/>
          <w:tab w:val="left" w:pos="2410"/>
          <w:tab w:val="left" w:pos="2552"/>
        </w:tabs>
        <w:spacing w:line="580" w:lineRule="exact"/>
        <w:ind w:firstLine="630"/>
        <w:rPr>
          <w:rFonts w:ascii="仿宋_GB2312" w:eastAsia="仿宋_GB2312"/>
          <w:sz w:val="32"/>
          <w:szCs w:val="32"/>
        </w:rPr>
      </w:pPr>
      <w:r w:rsidRPr="00F85A6E">
        <w:rPr>
          <w:rFonts w:ascii="仿宋_GB2312" w:eastAsia="仿宋_GB2312" w:hint="eastAsia"/>
          <w:sz w:val="32"/>
          <w:szCs w:val="32"/>
        </w:rPr>
        <w:t>委托代理人：</w:t>
      </w:r>
      <w:r w:rsidR="00A87E77">
        <w:rPr>
          <w:rFonts w:ascii="仿宋_GB2312" w:eastAsia="仿宋_GB2312" w:hint="eastAsia"/>
          <w:sz w:val="32"/>
          <w:szCs w:val="32"/>
        </w:rPr>
        <w:t>罗嘉森、王璐楠</w:t>
      </w:r>
      <w:r w:rsidRPr="00F85A6E">
        <w:rPr>
          <w:rFonts w:ascii="仿宋_GB2312" w:eastAsia="仿宋_GB2312" w:hint="eastAsia"/>
          <w:sz w:val="32"/>
          <w:szCs w:val="32"/>
        </w:rPr>
        <w:t>，广东中全律师事务所律师</w:t>
      </w:r>
    </w:p>
    <w:p w:rsidR="00345139" w:rsidRPr="00F85A6E" w:rsidRDefault="00345139" w:rsidP="000F6983">
      <w:pPr>
        <w:spacing w:line="580" w:lineRule="exact"/>
        <w:ind w:firstLineChars="200" w:firstLine="640"/>
        <w:rPr>
          <w:rFonts w:ascii="仿宋_GB2312" w:eastAsia="仿宋_GB2312" w:hAnsi="华文中宋"/>
          <w:sz w:val="32"/>
          <w:szCs w:val="32"/>
        </w:rPr>
      </w:pPr>
    </w:p>
    <w:p w:rsidR="00345139" w:rsidRDefault="007301E9" w:rsidP="000F6983">
      <w:pPr>
        <w:spacing w:line="58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申请人因不服被申请人</w:t>
      </w:r>
      <w:r w:rsidR="00B54902">
        <w:rPr>
          <w:rFonts w:ascii="仿宋_GB2312" w:eastAsia="仿宋_GB2312" w:hAnsi="仿宋_GB2312" w:hint="eastAsia"/>
          <w:sz w:val="32"/>
          <w:szCs w:val="32"/>
        </w:rPr>
        <w:t>于2018年</w:t>
      </w:r>
      <w:r w:rsidR="00A87E77">
        <w:rPr>
          <w:rFonts w:ascii="仿宋_GB2312" w:eastAsia="仿宋_GB2312" w:hAnsi="仿宋_GB2312" w:hint="eastAsia"/>
          <w:sz w:val="32"/>
          <w:szCs w:val="32"/>
        </w:rPr>
        <w:t>11</w:t>
      </w:r>
      <w:r w:rsidR="00B54902">
        <w:rPr>
          <w:rFonts w:ascii="仿宋_GB2312" w:eastAsia="仿宋_GB2312" w:hAnsi="仿宋_GB2312" w:hint="eastAsia"/>
          <w:sz w:val="32"/>
          <w:szCs w:val="32"/>
        </w:rPr>
        <w:t>月</w:t>
      </w:r>
      <w:r w:rsidR="00A87E77">
        <w:rPr>
          <w:rFonts w:ascii="仿宋_GB2312" w:eastAsia="仿宋_GB2312" w:hAnsi="仿宋_GB2312" w:hint="eastAsia"/>
          <w:sz w:val="32"/>
          <w:szCs w:val="32"/>
        </w:rPr>
        <w:t>9</w:t>
      </w:r>
      <w:r w:rsidR="00B54902">
        <w:rPr>
          <w:rFonts w:ascii="仿宋_GB2312" w:eastAsia="仿宋_GB2312" w:hAnsi="仿宋_GB2312" w:hint="eastAsia"/>
          <w:sz w:val="32"/>
          <w:szCs w:val="32"/>
        </w:rPr>
        <w:t>日以深</w:t>
      </w:r>
      <w:proofErr w:type="gramStart"/>
      <w:r w:rsidR="00B54902">
        <w:rPr>
          <w:rFonts w:ascii="仿宋_GB2312" w:eastAsia="仿宋_GB2312" w:hAnsi="仿宋_GB2312" w:hint="eastAsia"/>
          <w:sz w:val="32"/>
          <w:szCs w:val="32"/>
        </w:rPr>
        <w:t>人社</w:t>
      </w:r>
      <w:r w:rsidR="00A87E77">
        <w:rPr>
          <w:rFonts w:ascii="仿宋_GB2312" w:eastAsia="仿宋_GB2312" w:hAnsi="仿宋_GB2312" w:hint="eastAsia"/>
          <w:sz w:val="32"/>
          <w:szCs w:val="32"/>
        </w:rPr>
        <w:t>工</w:t>
      </w:r>
      <w:r w:rsidR="00B54902">
        <w:rPr>
          <w:rFonts w:ascii="仿宋_GB2312" w:eastAsia="仿宋_GB2312" w:hAnsi="仿宋_GB2312" w:hint="eastAsia"/>
          <w:sz w:val="32"/>
          <w:szCs w:val="32"/>
        </w:rPr>
        <w:t>认</w:t>
      </w:r>
      <w:r w:rsidR="00A87E77">
        <w:rPr>
          <w:rFonts w:ascii="仿宋_GB2312" w:eastAsia="仿宋_GB2312" w:hAnsi="仿宋_GB2312" w:hint="eastAsia"/>
          <w:sz w:val="32"/>
          <w:szCs w:val="32"/>
        </w:rPr>
        <w:t>决</w:t>
      </w:r>
      <w:proofErr w:type="gramEnd"/>
      <w:r w:rsidR="00B54902">
        <w:rPr>
          <w:rFonts w:ascii="仿宋_GB2312" w:eastAsia="仿宋_GB2312" w:hAnsi="仿宋_GB2312" w:hint="eastAsia"/>
          <w:sz w:val="32"/>
          <w:szCs w:val="32"/>
        </w:rPr>
        <w:t>字</w:t>
      </w:r>
      <w:r w:rsidR="00A87E77" w:rsidRPr="00675B59">
        <w:rPr>
          <w:rFonts w:ascii="仿宋_GB2312" w:eastAsia="仿宋_GB2312" w:hAnsi="宋体" w:hint="eastAsia"/>
          <w:sz w:val="32"/>
          <w:szCs w:val="32"/>
        </w:rPr>
        <w:t>〔2018〕</w:t>
      </w:r>
      <w:r w:rsidR="0008239C">
        <w:rPr>
          <w:rFonts w:ascii="仿宋_GB2312" w:eastAsia="仿宋_GB2312" w:hAnsi="仿宋_GB2312" w:hint="eastAsia"/>
          <w:sz w:val="32"/>
          <w:szCs w:val="32"/>
        </w:rPr>
        <w:t>××</w:t>
      </w:r>
      <w:r w:rsidR="00B54902" w:rsidRPr="00675B59">
        <w:rPr>
          <w:rFonts w:ascii="仿宋_GB2312" w:eastAsia="仿宋_GB2312" w:hAnsi="仿宋_GB2312" w:hint="eastAsia"/>
          <w:sz w:val="32"/>
          <w:szCs w:val="32"/>
        </w:rPr>
        <w:t>号</w:t>
      </w:r>
      <w:r w:rsidR="00B54902">
        <w:rPr>
          <w:rFonts w:ascii="仿宋_GB2312" w:eastAsia="仿宋_GB2312" w:hAnsi="仿宋_GB2312" w:hint="eastAsia"/>
          <w:sz w:val="32"/>
          <w:szCs w:val="32"/>
        </w:rPr>
        <w:t>《深圳市</w:t>
      </w:r>
      <w:r w:rsidR="00675B59">
        <w:rPr>
          <w:rFonts w:ascii="仿宋_GB2312" w:eastAsia="仿宋_GB2312" w:hAnsi="仿宋_GB2312" w:hint="eastAsia"/>
          <w:sz w:val="32"/>
          <w:szCs w:val="32"/>
        </w:rPr>
        <w:t>认定</w:t>
      </w:r>
      <w:r w:rsidR="00B54902">
        <w:rPr>
          <w:rFonts w:ascii="仿宋_GB2312" w:eastAsia="仿宋_GB2312" w:hAnsi="仿宋_GB2312" w:hint="eastAsia"/>
          <w:sz w:val="32"/>
          <w:szCs w:val="32"/>
        </w:rPr>
        <w:t>工伤</w:t>
      </w:r>
      <w:r w:rsidR="00675B59">
        <w:rPr>
          <w:rFonts w:ascii="仿宋_GB2312" w:eastAsia="仿宋_GB2312" w:hAnsi="仿宋_GB2312" w:hint="eastAsia"/>
          <w:sz w:val="32"/>
          <w:szCs w:val="32"/>
        </w:rPr>
        <w:t>决定</w:t>
      </w:r>
      <w:r w:rsidR="00B54902">
        <w:rPr>
          <w:rFonts w:ascii="仿宋_GB2312" w:eastAsia="仿宋_GB2312" w:hAnsi="仿宋_GB2312" w:hint="eastAsia"/>
          <w:sz w:val="32"/>
          <w:szCs w:val="32"/>
        </w:rPr>
        <w:t>书》</w:t>
      </w:r>
      <w:proofErr w:type="gramStart"/>
      <w:r w:rsidR="00B54902">
        <w:rPr>
          <w:rFonts w:ascii="仿宋_GB2312" w:eastAsia="仿宋_GB2312" w:hAnsi="仿宋_GB2312" w:hint="eastAsia"/>
          <w:sz w:val="32"/>
          <w:szCs w:val="32"/>
        </w:rPr>
        <w:t>作出</w:t>
      </w:r>
      <w:proofErr w:type="gramEnd"/>
      <w:r w:rsidR="00B54902">
        <w:rPr>
          <w:rFonts w:ascii="仿宋_GB2312" w:eastAsia="仿宋_GB2312" w:hAnsi="仿宋_GB2312" w:hint="eastAsia"/>
          <w:sz w:val="32"/>
          <w:szCs w:val="32"/>
        </w:rPr>
        <w:t>的具体行政行为</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68579B" w:rsidRPr="00D77BDF" w:rsidRDefault="007301E9" w:rsidP="000F6983">
      <w:pPr>
        <w:spacing w:line="580" w:lineRule="exact"/>
        <w:ind w:firstLineChars="200" w:firstLine="640"/>
        <w:rPr>
          <w:rFonts w:ascii="仿宋_GB2312" w:eastAsia="仿宋_GB2312"/>
          <w:sz w:val="32"/>
        </w:rPr>
      </w:pPr>
      <w:r>
        <w:rPr>
          <w:rFonts w:eastAsia="黑体"/>
          <w:sz w:val="32"/>
        </w:rPr>
        <w:t>申请人称：</w:t>
      </w:r>
      <w:r w:rsidR="00675B59" w:rsidRPr="00D77BDF">
        <w:rPr>
          <w:rFonts w:ascii="仿宋_GB2312" w:eastAsia="仿宋_GB2312" w:hint="eastAsia"/>
          <w:sz w:val="32"/>
        </w:rPr>
        <w:t>一、</w:t>
      </w:r>
      <w:r w:rsidR="0008239C">
        <w:rPr>
          <w:rFonts w:ascii="仿宋_GB2312" w:eastAsia="仿宋_GB2312" w:hint="eastAsia"/>
          <w:sz w:val="32"/>
        </w:rPr>
        <w:t>覃某</w:t>
      </w:r>
      <w:r w:rsidR="00675B59" w:rsidRPr="00D77BDF">
        <w:rPr>
          <w:rFonts w:ascii="仿宋_GB2312" w:eastAsia="仿宋_GB2312" w:hint="eastAsia"/>
          <w:sz w:val="32"/>
        </w:rPr>
        <w:t>于2013年9月3日入职申请人担任保洁员职务，入职时其已年满61周岁，超过法定退休年龄，双方签订了劳务合同。根据《深圳市中级人民法院关于审理劳动争议案件的裁判指引》五十六条“用人单位与其招用的已达到法定退休年龄的人员发生用工争议，应当按照劳务关系处理”的规定，双方</w:t>
      </w:r>
      <w:r w:rsidR="00675B59" w:rsidRPr="00D77BDF">
        <w:rPr>
          <w:rFonts w:ascii="仿宋_GB2312" w:eastAsia="仿宋_GB2312" w:hint="eastAsia"/>
          <w:sz w:val="32"/>
        </w:rPr>
        <w:lastRenderedPageBreak/>
        <w:t>属劳务关系。</w:t>
      </w:r>
    </w:p>
    <w:p w:rsidR="0068579B" w:rsidRPr="00D77BDF" w:rsidRDefault="00675B59" w:rsidP="000F6983">
      <w:pPr>
        <w:spacing w:line="580" w:lineRule="exact"/>
        <w:ind w:firstLineChars="200" w:firstLine="640"/>
        <w:rPr>
          <w:rFonts w:ascii="仿宋_GB2312" w:eastAsia="仿宋_GB2312"/>
          <w:sz w:val="32"/>
        </w:rPr>
      </w:pPr>
      <w:r w:rsidRPr="00D77BDF">
        <w:rPr>
          <w:rFonts w:ascii="仿宋_GB2312" w:eastAsia="仿宋_GB2312" w:hint="eastAsia"/>
          <w:sz w:val="32"/>
        </w:rPr>
        <w:t>二、根据《广东省工伤保险条例》第14条第一款第二</w:t>
      </w:r>
      <w:r w:rsidR="0068579B" w:rsidRPr="00D77BDF">
        <w:rPr>
          <w:rFonts w:ascii="仿宋_GB2312" w:eastAsia="仿宋_GB2312" w:hint="eastAsia"/>
          <w:sz w:val="32"/>
        </w:rPr>
        <w:t>项“(二)用人单位与劳动者存在劳动关系(包括事实劳动关系)的证明材料”及第65条第一款“劳动者达到法定退休</w:t>
      </w:r>
      <w:proofErr w:type="gramStart"/>
      <w:r w:rsidR="006F0728" w:rsidRPr="00D77BDF">
        <w:rPr>
          <w:rFonts w:ascii="仿宋_GB2312" w:eastAsia="仿宋_GB2312" w:hint="eastAsia"/>
          <w:sz w:val="32"/>
        </w:rPr>
        <w:t>龄</w:t>
      </w:r>
      <w:proofErr w:type="gramEnd"/>
      <w:r w:rsidR="006F0728" w:rsidRPr="00D77BDF">
        <w:rPr>
          <w:rFonts w:ascii="仿宋_GB2312" w:eastAsia="仿宋_GB2312" w:hint="eastAsia"/>
          <w:sz w:val="32"/>
        </w:rPr>
        <w:t>或者已经依法享受基本养老保险待遇的，不适用本来例</w:t>
      </w:r>
      <w:r w:rsidR="0068579B" w:rsidRPr="00D77BDF">
        <w:rPr>
          <w:rFonts w:ascii="仿宋_GB2312" w:eastAsia="仿宋_GB2312" w:hint="eastAsia"/>
          <w:sz w:val="32"/>
        </w:rPr>
        <w:t>”的规定，</w:t>
      </w:r>
      <w:r w:rsidR="0008239C">
        <w:rPr>
          <w:rFonts w:ascii="仿宋_GB2312" w:eastAsia="仿宋_GB2312" w:hint="eastAsia"/>
          <w:sz w:val="32"/>
        </w:rPr>
        <w:t>覃某</w:t>
      </w:r>
      <w:r w:rsidR="0068579B" w:rsidRPr="00D77BDF">
        <w:rPr>
          <w:rFonts w:ascii="仿宋_GB2312" w:eastAsia="仿宋_GB2312" w:hint="eastAsia"/>
          <w:sz w:val="32"/>
        </w:rPr>
        <w:t>不符合工伤认定的主体资格。</w:t>
      </w:r>
    </w:p>
    <w:p w:rsidR="0068579B" w:rsidRPr="00D77BDF" w:rsidRDefault="0068579B" w:rsidP="000F6983">
      <w:pPr>
        <w:spacing w:line="580" w:lineRule="exact"/>
        <w:ind w:firstLineChars="200" w:firstLine="640"/>
        <w:rPr>
          <w:rFonts w:ascii="仿宋_GB2312" w:eastAsia="仿宋_GB2312"/>
          <w:sz w:val="32"/>
        </w:rPr>
      </w:pPr>
      <w:r w:rsidRPr="00D77BDF">
        <w:rPr>
          <w:rFonts w:ascii="仿宋_GB2312" w:eastAsia="仿宋_GB2312" w:hint="eastAsia"/>
          <w:sz w:val="32"/>
        </w:rPr>
        <w:t>三、</w:t>
      </w:r>
      <w:r w:rsidR="0008239C">
        <w:rPr>
          <w:rFonts w:ascii="仿宋_GB2312" w:eastAsia="仿宋_GB2312" w:hAnsi="宋体" w:cs="宋体" w:hint="eastAsia"/>
          <w:sz w:val="32"/>
        </w:rPr>
        <w:t>覃某</w:t>
      </w:r>
      <w:r w:rsidRPr="00D77BDF">
        <w:rPr>
          <w:rFonts w:ascii="仿宋_GB2312" w:eastAsia="仿宋_GB2312" w:hAnsi="仿宋_GB2312" w:cs="仿宋_GB2312" w:hint="eastAsia"/>
          <w:sz w:val="32"/>
        </w:rPr>
        <w:t>受伤事件发生时间非工作时间，发生地点非工作地</w:t>
      </w:r>
      <w:proofErr w:type="gramStart"/>
      <w:r w:rsidRPr="00D77BDF">
        <w:rPr>
          <w:rFonts w:ascii="仿宋_GB2312" w:eastAsia="仿宋_GB2312" w:hAnsi="仿宋_GB2312" w:cs="仿宋_GB2312" w:hint="eastAsia"/>
          <w:sz w:val="32"/>
        </w:rPr>
        <w:t>点范围</w:t>
      </w:r>
      <w:proofErr w:type="gramEnd"/>
      <w:r w:rsidRPr="00D77BDF">
        <w:rPr>
          <w:rFonts w:ascii="仿宋_GB2312" w:eastAsia="仿宋_GB2312" w:hAnsi="仿宋_GB2312" w:cs="仿宋_GB2312" w:hint="eastAsia"/>
          <w:sz w:val="32"/>
        </w:rPr>
        <w:t>内，发生原因亦与申请人安排的本职工作无关。</w:t>
      </w:r>
      <w:r w:rsidR="0008239C">
        <w:rPr>
          <w:rFonts w:ascii="仿宋_GB2312" w:eastAsia="仿宋_GB2312" w:hAnsi="宋体" w:cs="宋体" w:hint="eastAsia"/>
          <w:sz w:val="32"/>
        </w:rPr>
        <w:t>覃某</w:t>
      </w:r>
      <w:r w:rsidRPr="00D77BDF">
        <w:rPr>
          <w:rFonts w:ascii="仿宋_GB2312" w:eastAsia="仿宋_GB2312" w:hAnsi="仿宋_GB2312" w:cs="仿宋_GB2312" w:hint="eastAsia"/>
          <w:sz w:val="32"/>
        </w:rPr>
        <w:t>提供的就诊病历显示其摔伤日期</w:t>
      </w:r>
      <w:r w:rsidRPr="00D77BDF">
        <w:rPr>
          <w:rFonts w:ascii="仿宋_GB2312" w:eastAsia="仿宋_GB2312" w:hint="eastAsia"/>
          <w:sz w:val="32"/>
        </w:rPr>
        <w:t>2017年8月19日，系周六。但根据</w:t>
      </w:r>
      <w:r w:rsidR="0008239C">
        <w:rPr>
          <w:rFonts w:ascii="仿宋_GB2312" w:eastAsia="仿宋_GB2312" w:hint="eastAsia"/>
          <w:sz w:val="32"/>
        </w:rPr>
        <w:t>覃某</w:t>
      </w:r>
      <w:r w:rsidRPr="00D77BDF">
        <w:rPr>
          <w:rFonts w:ascii="仿宋_GB2312" w:eastAsia="仿宋_GB2312" w:hint="eastAsia"/>
          <w:sz w:val="32"/>
        </w:rPr>
        <w:t>与我方签订的《劳务合同》第三条约定“乙方提供劳务的方式为:实行标准工时制，每周工作40小时。”以及排班表排班安排，</w:t>
      </w:r>
      <w:r w:rsidR="0008239C">
        <w:rPr>
          <w:rFonts w:ascii="仿宋_GB2312" w:eastAsia="仿宋_GB2312" w:hint="eastAsia"/>
          <w:sz w:val="32"/>
        </w:rPr>
        <w:t>覃某</w:t>
      </w:r>
      <w:r w:rsidRPr="00D77BDF">
        <w:rPr>
          <w:rFonts w:ascii="仿宋_GB2312" w:eastAsia="仿宋_GB2312" w:hint="eastAsia"/>
          <w:sz w:val="32"/>
        </w:rPr>
        <w:t>当天并未上班。结合</w:t>
      </w:r>
      <w:r w:rsidR="0008239C">
        <w:rPr>
          <w:rFonts w:ascii="仿宋_GB2312" w:eastAsia="仿宋_GB2312" w:hint="eastAsia"/>
          <w:sz w:val="32"/>
        </w:rPr>
        <w:t>覃某</w:t>
      </w:r>
      <w:r w:rsidRPr="00D77BDF">
        <w:rPr>
          <w:rFonts w:ascii="仿宋_GB2312" w:eastAsia="仿宋_GB2312" w:hint="eastAsia"/>
          <w:sz w:val="32"/>
        </w:rPr>
        <w:t>的陈述，及其工作单位在北大医院，却在受伤后舍近求远的前往广州中医药大学深圳医院(福田)就诊的就医经过，也可间接得知</w:t>
      </w:r>
      <w:r w:rsidR="0008239C">
        <w:rPr>
          <w:rFonts w:ascii="仿宋_GB2312" w:eastAsia="仿宋_GB2312" w:hint="eastAsia"/>
          <w:sz w:val="32"/>
        </w:rPr>
        <w:t>覃某</w:t>
      </w:r>
      <w:r w:rsidRPr="00D77BDF">
        <w:rPr>
          <w:rFonts w:ascii="仿宋_GB2312" w:eastAsia="仿宋_GB2312" w:hint="eastAsia"/>
          <w:sz w:val="32"/>
        </w:rPr>
        <w:t>受伤事件发生时间非工作时间，发生地点非工作地</w:t>
      </w:r>
      <w:proofErr w:type="gramStart"/>
      <w:r w:rsidRPr="00D77BDF">
        <w:rPr>
          <w:rFonts w:ascii="仿宋_GB2312" w:eastAsia="仿宋_GB2312" w:hint="eastAsia"/>
          <w:sz w:val="32"/>
        </w:rPr>
        <w:t>点范围</w:t>
      </w:r>
      <w:proofErr w:type="gramEnd"/>
      <w:r w:rsidRPr="00D77BDF">
        <w:rPr>
          <w:rFonts w:ascii="仿宋_GB2312" w:eastAsia="仿宋_GB2312" w:hint="eastAsia"/>
          <w:sz w:val="32"/>
        </w:rPr>
        <w:t>内，发生原因亦与申请人安排的本职工作无关的事实。</w:t>
      </w:r>
    </w:p>
    <w:p w:rsidR="0068579B" w:rsidRPr="00D77BDF" w:rsidRDefault="0068579B" w:rsidP="000F6983">
      <w:pPr>
        <w:spacing w:line="580" w:lineRule="exact"/>
        <w:ind w:firstLineChars="200" w:firstLine="640"/>
        <w:rPr>
          <w:rFonts w:ascii="仿宋_GB2312" w:eastAsia="仿宋_GB2312"/>
          <w:sz w:val="32"/>
        </w:rPr>
      </w:pPr>
      <w:r w:rsidRPr="00D77BDF">
        <w:rPr>
          <w:rFonts w:ascii="仿宋_GB2312" w:eastAsia="仿宋_GB2312" w:hint="eastAsia"/>
          <w:sz w:val="32"/>
        </w:rPr>
        <w:t>四、</w:t>
      </w:r>
      <w:r w:rsidR="0008239C">
        <w:rPr>
          <w:rFonts w:ascii="仿宋_GB2312" w:eastAsia="仿宋_GB2312" w:hint="eastAsia"/>
          <w:sz w:val="32"/>
        </w:rPr>
        <w:t>覃某</w:t>
      </w:r>
      <w:r w:rsidRPr="00D77BDF">
        <w:rPr>
          <w:rFonts w:ascii="仿宋_GB2312" w:eastAsia="仿宋_GB2312" w:hint="eastAsia"/>
          <w:sz w:val="32"/>
        </w:rPr>
        <w:t>所主张其因工作原因受伤的材料主要为就医病历，病历所记载的相关事发经过陈述属于</w:t>
      </w:r>
      <w:r w:rsidR="0008239C">
        <w:rPr>
          <w:rFonts w:ascii="仿宋_GB2312" w:eastAsia="仿宋_GB2312" w:hint="eastAsia"/>
          <w:sz w:val="32"/>
        </w:rPr>
        <w:t>覃某</w:t>
      </w:r>
      <w:r w:rsidRPr="00D77BDF">
        <w:rPr>
          <w:rFonts w:ascii="仿宋_GB2312" w:eastAsia="仿宋_GB2312" w:hint="eastAsia"/>
          <w:sz w:val="32"/>
        </w:rPr>
        <w:t>单方的表述，且并无其它关联事实材料佐证(无事发现场照片，无沟通记录)。</w:t>
      </w:r>
    </w:p>
    <w:p w:rsidR="002D0B35" w:rsidRPr="00D77BDF" w:rsidRDefault="0068579B" w:rsidP="000F6983">
      <w:pPr>
        <w:spacing w:line="580" w:lineRule="exact"/>
        <w:ind w:firstLineChars="200" w:firstLine="640"/>
        <w:rPr>
          <w:rFonts w:ascii="仿宋_GB2312" w:eastAsia="仿宋_GB2312"/>
          <w:sz w:val="32"/>
        </w:rPr>
      </w:pPr>
      <w:r w:rsidRPr="00D77BDF">
        <w:rPr>
          <w:rFonts w:ascii="仿宋_GB2312" w:eastAsia="仿宋_GB2312" w:hint="eastAsia"/>
          <w:sz w:val="32"/>
        </w:rPr>
        <w:t>五、</w:t>
      </w:r>
      <w:r w:rsidR="0008239C">
        <w:rPr>
          <w:rFonts w:ascii="仿宋_GB2312" w:eastAsia="仿宋_GB2312" w:hint="eastAsia"/>
          <w:sz w:val="32"/>
        </w:rPr>
        <w:t>覃某</w:t>
      </w:r>
      <w:r w:rsidRPr="00D77BDF">
        <w:rPr>
          <w:rFonts w:ascii="仿宋_GB2312" w:eastAsia="仿宋_GB2312" w:hint="eastAsia"/>
          <w:sz w:val="32"/>
        </w:rPr>
        <w:t>已通过民事诉讼途径进行权利救济，其于2018年5月30日向深圳市福田区人民法院提起诉讼，案号为(2018) 粤0304民初</w:t>
      </w:r>
      <w:r w:rsidR="0008239C">
        <w:rPr>
          <w:rFonts w:ascii="仿宋_GB2312" w:eastAsia="仿宋_GB2312" w:hint="eastAsia"/>
          <w:sz w:val="32"/>
        </w:rPr>
        <w:t>××</w:t>
      </w:r>
      <w:r w:rsidRPr="00D77BDF">
        <w:rPr>
          <w:rFonts w:ascii="仿宋_GB2312" w:eastAsia="仿宋_GB2312" w:hint="eastAsia"/>
          <w:sz w:val="32"/>
        </w:rPr>
        <w:t>号，案由为侵权责任纠纷。截止2018年11月16日，主审法院尚未</w:t>
      </w:r>
      <w:proofErr w:type="gramStart"/>
      <w:r w:rsidRPr="00D77BDF">
        <w:rPr>
          <w:rFonts w:ascii="仿宋_GB2312" w:eastAsia="仿宋_GB2312" w:hint="eastAsia"/>
          <w:sz w:val="32"/>
        </w:rPr>
        <w:t>作出</w:t>
      </w:r>
      <w:proofErr w:type="gramEnd"/>
      <w:r w:rsidRPr="00D77BDF">
        <w:rPr>
          <w:rFonts w:ascii="仿宋_GB2312" w:eastAsia="仿宋_GB2312" w:hint="eastAsia"/>
          <w:sz w:val="32"/>
        </w:rPr>
        <w:t>判决书。鉴于</w:t>
      </w:r>
      <w:r w:rsidR="0008239C">
        <w:rPr>
          <w:rFonts w:ascii="仿宋_GB2312" w:eastAsia="仿宋_GB2312" w:hint="eastAsia"/>
          <w:sz w:val="32"/>
        </w:rPr>
        <w:t>覃某</w:t>
      </w:r>
      <w:r w:rsidR="002D0B35" w:rsidRPr="00D77BDF">
        <w:rPr>
          <w:rFonts w:ascii="仿宋_GB2312" w:eastAsia="仿宋_GB2312" w:hint="eastAsia"/>
          <w:sz w:val="32"/>
        </w:rPr>
        <w:t>已依法通过民事诉讼途</w:t>
      </w:r>
      <w:r w:rsidR="002D0B35" w:rsidRPr="00D77BDF">
        <w:rPr>
          <w:rFonts w:ascii="仿宋_GB2312" w:eastAsia="仿宋_GB2312" w:hint="eastAsia"/>
          <w:sz w:val="32"/>
        </w:rPr>
        <w:lastRenderedPageBreak/>
        <w:t>径进行权利救济，应待审判文书生效后再决定是否进行工伤认定程序，否则</w:t>
      </w:r>
      <w:r w:rsidR="0008239C">
        <w:rPr>
          <w:rFonts w:ascii="仿宋_GB2312" w:eastAsia="仿宋_GB2312" w:hint="eastAsia"/>
          <w:sz w:val="32"/>
        </w:rPr>
        <w:t>覃某</w:t>
      </w:r>
      <w:r w:rsidR="002D0B35" w:rsidRPr="00D77BDF">
        <w:rPr>
          <w:rFonts w:ascii="仿宋_GB2312" w:eastAsia="仿宋_GB2312" w:hint="eastAsia"/>
          <w:sz w:val="32"/>
        </w:rPr>
        <w:t>将因遭受侵害获得双重收益。</w:t>
      </w:r>
    </w:p>
    <w:p w:rsidR="009464E8" w:rsidRPr="00D77BDF" w:rsidRDefault="009464E8" w:rsidP="000F6983">
      <w:pPr>
        <w:spacing w:line="580" w:lineRule="exact"/>
        <w:ind w:firstLineChars="200" w:firstLine="640"/>
        <w:rPr>
          <w:rFonts w:ascii="仿宋_GB2312" w:eastAsia="仿宋_GB2312"/>
          <w:sz w:val="32"/>
        </w:rPr>
      </w:pPr>
      <w:r w:rsidRPr="00D77BDF">
        <w:rPr>
          <w:rFonts w:ascii="仿宋_GB2312" w:eastAsia="仿宋_GB2312" w:hint="eastAsia"/>
          <w:sz w:val="32"/>
        </w:rPr>
        <w:t>六、</w:t>
      </w:r>
      <w:r w:rsidR="0008239C">
        <w:rPr>
          <w:rFonts w:ascii="仿宋_GB2312" w:eastAsia="仿宋_GB2312" w:hint="eastAsia"/>
          <w:sz w:val="32"/>
        </w:rPr>
        <w:t>覃某</w:t>
      </w:r>
      <w:r w:rsidRPr="00D77BDF">
        <w:rPr>
          <w:rFonts w:ascii="仿宋_GB2312" w:eastAsia="仿宋_GB2312" w:hint="eastAsia"/>
          <w:sz w:val="32"/>
        </w:rPr>
        <w:t>向被申请人提出工伤认定申请已经超过一年申请时限。</w:t>
      </w:r>
      <w:r w:rsidR="0008239C">
        <w:rPr>
          <w:rFonts w:ascii="仿宋_GB2312" w:eastAsia="仿宋_GB2312" w:hint="eastAsia"/>
          <w:sz w:val="32"/>
        </w:rPr>
        <w:t>覃某</w:t>
      </w:r>
      <w:r w:rsidRPr="00D77BDF">
        <w:rPr>
          <w:rFonts w:ascii="仿宋_GB2312" w:eastAsia="仿宋_GB2312" w:hint="eastAsia"/>
          <w:sz w:val="32"/>
        </w:rPr>
        <w:t>于2017年8月19日受伤，于2018年9月27日提出工伤认定申请，从受伤之日</w:t>
      </w:r>
      <w:proofErr w:type="gramStart"/>
      <w:r w:rsidRPr="00D77BDF">
        <w:rPr>
          <w:rFonts w:ascii="仿宋_GB2312" w:eastAsia="仿宋_GB2312" w:hint="eastAsia"/>
          <w:sz w:val="32"/>
        </w:rPr>
        <w:t>距申请</w:t>
      </w:r>
      <w:proofErr w:type="gramEnd"/>
      <w:r w:rsidRPr="00D77BDF">
        <w:rPr>
          <w:rFonts w:ascii="仿宋_GB2312" w:eastAsia="仿宋_GB2312" w:hint="eastAsia"/>
          <w:sz w:val="32"/>
        </w:rPr>
        <w:t>工伤之日相差404天。根据《工伤保险条例》第十七条第二款、《广东省工伤保险条例》第十二条第二款及《工伤认定办法》第五条规定，</w:t>
      </w:r>
      <w:r w:rsidR="0008239C">
        <w:rPr>
          <w:rFonts w:ascii="仿宋_GB2312" w:eastAsia="仿宋_GB2312" w:hint="eastAsia"/>
          <w:sz w:val="32"/>
        </w:rPr>
        <w:t>覃某</w:t>
      </w:r>
      <w:r w:rsidRPr="00D77BDF">
        <w:rPr>
          <w:rFonts w:ascii="仿宋_GB2312" w:eastAsia="仿宋_GB2312" w:hint="eastAsia"/>
          <w:sz w:val="32"/>
        </w:rPr>
        <w:t>应在事故伤害发生之日一年内向被申请人提出工伤认定申请。其在事故伤害发生之日后第404天申请工伤认定，该日期已经超过一年申请时限。</w:t>
      </w:r>
    </w:p>
    <w:p w:rsidR="002D0B35" w:rsidRPr="00D77BDF" w:rsidRDefault="00916FEA" w:rsidP="000F6983">
      <w:pPr>
        <w:spacing w:line="580" w:lineRule="exact"/>
        <w:ind w:firstLineChars="200" w:firstLine="640"/>
        <w:rPr>
          <w:rFonts w:ascii="仿宋_GB2312" w:eastAsia="仿宋_GB2312"/>
          <w:sz w:val="32"/>
        </w:rPr>
      </w:pPr>
      <w:r w:rsidRPr="00D77BDF">
        <w:rPr>
          <w:rFonts w:ascii="仿宋_GB2312" w:eastAsia="仿宋_GB2312" w:hint="eastAsia"/>
          <w:sz w:val="32"/>
        </w:rPr>
        <w:t>七</w:t>
      </w:r>
      <w:r w:rsidR="009464E8" w:rsidRPr="00D77BDF">
        <w:rPr>
          <w:rFonts w:ascii="仿宋_GB2312" w:eastAsia="仿宋_GB2312" w:hint="eastAsia"/>
          <w:sz w:val="32"/>
        </w:rPr>
        <w:t>、</w:t>
      </w:r>
      <w:r w:rsidR="0008239C">
        <w:rPr>
          <w:rFonts w:ascii="仿宋_GB2312" w:eastAsia="仿宋_GB2312" w:hint="eastAsia"/>
          <w:sz w:val="32"/>
        </w:rPr>
        <w:t>覃某</w:t>
      </w:r>
      <w:r w:rsidR="009464E8" w:rsidRPr="00D77BDF">
        <w:rPr>
          <w:rFonts w:ascii="仿宋_GB2312" w:eastAsia="仿宋_GB2312" w:hint="eastAsia"/>
          <w:sz w:val="32"/>
        </w:rPr>
        <w:t>逾期申请工伤认定，不存在符合工伤认定决定时限中止的情形。</w:t>
      </w:r>
      <w:r w:rsidR="0008239C">
        <w:rPr>
          <w:rFonts w:ascii="仿宋_GB2312" w:eastAsia="仿宋_GB2312" w:hint="eastAsia"/>
          <w:sz w:val="32"/>
        </w:rPr>
        <w:t>覃某</w:t>
      </w:r>
      <w:r w:rsidR="009464E8" w:rsidRPr="00D77BDF">
        <w:rPr>
          <w:rFonts w:ascii="仿宋_GB2312" w:eastAsia="仿宋_GB2312" w:hint="eastAsia"/>
          <w:sz w:val="32"/>
        </w:rPr>
        <w:t>虽于2018年5月30日向深圳市福田区人民法院提起诉讼，案号为(2018)粤0304民初</w:t>
      </w:r>
      <w:r w:rsidR="0008239C">
        <w:rPr>
          <w:rFonts w:ascii="仿宋_GB2312" w:eastAsia="仿宋_GB2312" w:hint="eastAsia"/>
          <w:sz w:val="32"/>
        </w:rPr>
        <w:t>××</w:t>
      </w:r>
      <w:r w:rsidR="009464E8" w:rsidRPr="00D77BDF">
        <w:rPr>
          <w:rFonts w:ascii="仿宋_GB2312" w:eastAsia="仿宋_GB2312" w:hint="eastAsia"/>
          <w:sz w:val="32"/>
        </w:rPr>
        <w:t>号，但该案案由为侵权责任纠纷，并非劳动争议纠纷。其诉求也仅是针对人身侵权损害提出赔偿，未要求确认劳动关系;</w:t>
      </w:r>
      <w:r w:rsidR="0008239C">
        <w:rPr>
          <w:rFonts w:ascii="仿宋_GB2312" w:eastAsia="仿宋_GB2312" w:hint="eastAsia"/>
          <w:sz w:val="32"/>
        </w:rPr>
        <w:t>覃某</w:t>
      </w:r>
      <w:r w:rsidR="009464E8" w:rsidRPr="00D77BDF">
        <w:rPr>
          <w:rFonts w:ascii="仿宋_GB2312" w:eastAsia="仿宋_GB2312" w:hint="eastAsia"/>
          <w:sz w:val="32"/>
        </w:rPr>
        <w:t>发生意外伤害后，从未向申请人告知其受伤经过或向申请人主张任何赔偿，申请人亦无采取任何手段妨碍</w:t>
      </w:r>
      <w:r w:rsidR="0008239C">
        <w:rPr>
          <w:rFonts w:ascii="仿宋_GB2312" w:eastAsia="仿宋_GB2312" w:hint="eastAsia"/>
          <w:sz w:val="32"/>
        </w:rPr>
        <w:t>覃某</w:t>
      </w:r>
      <w:r w:rsidR="009464E8" w:rsidRPr="00D77BDF">
        <w:rPr>
          <w:rFonts w:ascii="仿宋_GB2312" w:eastAsia="仿宋_GB2312" w:hint="eastAsia"/>
          <w:sz w:val="32"/>
        </w:rPr>
        <w:t>向被申请人申请认定工伤，其逾期申请不属于申请人的原因。故逾期申请工伤认定未存在《最高人民法院关于审理工伤保险行政案件若干问题的规定》第七条规定的被耽误的时间不计算在工伤认定申请期限</w:t>
      </w:r>
      <w:r w:rsidR="00D77BDF">
        <w:rPr>
          <w:rFonts w:ascii="仿宋_GB2312" w:eastAsia="仿宋_GB2312" w:hint="eastAsia"/>
          <w:sz w:val="32"/>
        </w:rPr>
        <w:t>内的情形。</w:t>
      </w:r>
      <w:r w:rsidR="0008239C">
        <w:rPr>
          <w:rFonts w:ascii="仿宋_GB2312" w:eastAsia="仿宋_GB2312" w:hint="eastAsia"/>
          <w:sz w:val="32"/>
        </w:rPr>
        <w:t>覃某</w:t>
      </w:r>
      <w:r w:rsidR="00D77BDF">
        <w:rPr>
          <w:rFonts w:ascii="仿宋_GB2312" w:eastAsia="仿宋_GB2312" w:hint="eastAsia"/>
          <w:sz w:val="32"/>
        </w:rPr>
        <w:t>因自身原因耽误工伤认定申请时间，应对自身过错承担</w:t>
      </w:r>
      <w:r w:rsidR="009464E8" w:rsidRPr="00D77BDF">
        <w:rPr>
          <w:rFonts w:ascii="仿宋_GB2312" w:eastAsia="仿宋_GB2312" w:hint="eastAsia"/>
          <w:sz w:val="32"/>
        </w:rPr>
        <w:t>不利</w:t>
      </w:r>
      <w:r w:rsidR="00387EED" w:rsidRPr="00D77BDF">
        <w:rPr>
          <w:rFonts w:ascii="仿宋_GB2312" w:eastAsia="仿宋_GB2312" w:hint="eastAsia"/>
          <w:sz w:val="32"/>
        </w:rPr>
        <w:t>后果。</w:t>
      </w:r>
    </w:p>
    <w:p w:rsidR="00387EED" w:rsidRPr="00D77BDF" w:rsidRDefault="00387EED" w:rsidP="000F6983">
      <w:pPr>
        <w:spacing w:line="580" w:lineRule="exact"/>
        <w:ind w:firstLineChars="200" w:firstLine="640"/>
        <w:rPr>
          <w:rFonts w:ascii="仿宋_GB2312" w:eastAsia="仿宋_GB2312"/>
          <w:sz w:val="32"/>
        </w:rPr>
      </w:pPr>
      <w:r w:rsidRPr="00D77BDF">
        <w:rPr>
          <w:rFonts w:ascii="仿宋_GB2312" w:eastAsia="仿宋_GB2312" w:hint="eastAsia"/>
          <w:sz w:val="32"/>
        </w:rPr>
        <w:t>综上所述，</w:t>
      </w:r>
      <w:r w:rsidR="0008239C">
        <w:rPr>
          <w:rFonts w:ascii="仿宋_GB2312" w:eastAsia="仿宋_GB2312" w:hint="eastAsia"/>
          <w:sz w:val="32"/>
        </w:rPr>
        <w:t>覃某</w:t>
      </w:r>
      <w:r w:rsidRPr="00D77BDF">
        <w:rPr>
          <w:rFonts w:ascii="仿宋_GB2312" w:eastAsia="仿宋_GB2312" w:hint="eastAsia"/>
          <w:sz w:val="32"/>
        </w:rPr>
        <w:t>的受伤情形不适用《工伤保险条例》,其向被申请人提出工伤认定申请已经超过一年申请时限，且其逾期申请工伤认定并不存在时限中止的情形。</w:t>
      </w:r>
      <w:r w:rsidR="0008239C">
        <w:rPr>
          <w:rFonts w:ascii="仿宋_GB2312" w:eastAsia="仿宋_GB2312" w:hint="eastAsia"/>
          <w:sz w:val="32"/>
        </w:rPr>
        <w:t>覃某</w:t>
      </w:r>
      <w:r w:rsidRPr="00D77BDF">
        <w:rPr>
          <w:rFonts w:ascii="仿宋_GB2312" w:eastAsia="仿宋_GB2312" w:hint="eastAsia"/>
          <w:sz w:val="32"/>
        </w:rPr>
        <w:t>非因工作原因受伤，摔</w:t>
      </w:r>
      <w:r w:rsidRPr="00D77BDF">
        <w:rPr>
          <w:rFonts w:ascii="仿宋_GB2312" w:eastAsia="仿宋_GB2312" w:hint="eastAsia"/>
          <w:sz w:val="32"/>
        </w:rPr>
        <w:lastRenderedPageBreak/>
        <w:t>伤的损害后果与工作并无因果关系，该员工受伤的情况不符合《工伤保险条例》第14条第1项的规定，不符合认定工伤的情形。被申请人认定该员工受伤的情形属于工伤，属于违反法律规定和程序、案件认定事实不清和适用法律错误，被申请人不应违反法律规定及法定程序</w:t>
      </w:r>
      <w:proofErr w:type="gramStart"/>
      <w:r w:rsidRPr="00D77BDF">
        <w:rPr>
          <w:rFonts w:ascii="仿宋_GB2312" w:eastAsia="仿宋_GB2312" w:hint="eastAsia"/>
          <w:sz w:val="32"/>
        </w:rPr>
        <w:t>作出</w:t>
      </w:r>
      <w:proofErr w:type="gramEnd"/>
      <w:r w:rsidRPr="00D77BDF">
        <w:rPr>
          <w:rFonts w:ascii="仿宋_GB2312" w:eastAsia="仿宋_GB2312" w:hint="eastAsia"/>
          <w:sz w:val="32"/>
        </w:rPr>
        <w:t>有悖公平的认定。现请求行政复议机关对申请人的行政复议请求予以支持。</w:t>
      </w:r>
    </w:p>
    <w:p w:rsidR="000F6983" w:rsidRPr="00434E81" w:rsidRDefault="00CC184E" w:rsidP="000F6983">
      <w:pPr>
        <w:spacing w:line="580" w:lineRule="exact"/>
        <w:ind w:leftChars="100" w:left="210" w:firstLineChars="200" w:firstLine="640"/>
        <w:rPr>
          <w:rFonts w:ascii="仿宋_GB2312" w:eastAsia="仿宋_GB2312" w:hAnsi="仿宋"/>
          <w:sz w:val="32"/>
          <w:szCs w:val="32"/>
        </w:rPr>
      </w:pPr>
      <w:r w:rsidRPr="00FF6E16">
        <w:rPr>
          <w:rFonts w:ascii="黑体" w:eastAsia="黑体" w:hAnsi="黑体" w:hint="eastAsia"/>
          <w:sz w:val="32"/>
        </w:rPr>
        <w:t>被申请人答复称：</w:t>
      </w:r>
      <w:r w:rsidR="000F6983" w:rsidRPr="00434E81">
        <w:rPr>
          <w:rFonts w:ascii="仿宋_GB2312" w:eastAsia="仿宋_GB2312" w:hAnsi="仿宋" w:hint="eastAsia"/>
          <w:sz w:val="32"/>
          <w:szCs w:val="32"/>
        </w:rPr>
        <w:t>2018年9月27日，</w:t>
      </w:r>
      <w:r w:rsidR="0008239C">
        <w:rPr>
          <w:rFonts w:ascii="仿宋_GB2312" w:eastAsia="仿宋_GB2312" w:hAnsi="仿宋" w:hint="eastAsia"/>
          <w:sz w:val="32"/>
          <w:szCs w:val="32"/>
        </w:rPr>
        <w:t>覃某</w:t>
      </w:r>
      <w:r w:rsidR="000F6983" w:rsidRPr="00434E81">
        <w:rPr>
          <w:rFonts w:ascii="仿宋_GB2312" w:eastAsia="仿宋_GB2312" w:hAnsi="仿宋" w:hint="eastAsia"/>
          <w:sz w:val="32"/>
          <w:szCs w:val="32"/>
        </w:rPr>
        <w:t>向被申请人申请工伤认定时称：其系申请人的职工，任职专业消毒职位，2017年8月19日10：00许，其在工作期间不慎摔伤。申请人向被申请人提交的申报材料包括：工伤认定申请表、身份证、工牌、劳务合同、门诊病历等诊疗材料、声明书、未参保养老待遇证明、受理案件通知书、工商注册登记信息等相关材料。根据举证规则，被申请人向申请人发出关于调查事故及提供材料通知。申请人向被申请人提交《事故调查报告书》《回复》，称</w:t>
      </w:r>
      <w:r w:rsidR="0008239C">
        <w:rPr>
          <w:rFonts w:ascii="仿宋_GB2312" w:eastAsia="仿宋_GB2312" w:hAnsi="仿宋" w:hint="eastAsia"/>
          <w:sz w:val="32"/>
          <w:szCs w:val="32"/>
        </w:rPr>
        <w:t>覃某</w:t>
      </w:r>
      <w:r w:rsidR="000F6983" w:rsidRPr="00434E81">
        <w:rPr>
          <w:rFonts w:ascii="仿宋_GB2312" w:eastAsia="仿宋_GB2312" w:hAnsi="仿宋" w:hint="eastAsia"/>
          <w:sz w:val="32"/>
          <w:szCs w:val="32"/>
        </w:rPr>
        <w:t>是其单位的保洁员，其已达到法定退休年龄，双方之间不存在劳动关系，为劳务关系；该员工在单独完成某项工作时被保洁工具砸伤左脚，但事发当日单位并未安排其上班；另还提交了《后勤委托管理服务延长合同协议》《续签协议》、排班表、空气消毒登记表、营业执照等材料。根据案情需要，被申请人依职权对</w:t>
      </w:r>
      <w:r w:rsidR="0008239C">
        <w:rPr>
          <w:rFonts w:ascii="仿宋_GB2312" w:eastAsia="仿宋_GB2312" w:hAnsi="仿宋" w:hint="eastAsia"/>
          <w:sz w:val="32"/>
          <w:szCs w:val="32"/>
        </w:rPr>
        <w:t>覃某</w:t>
      </w:r>
      <w:r w:rsidR="000F6983" w:rsidRPr="00434E81">
        <w:rPr>
          <w:rFonts w:ascii="仿宋_GB2312" w:eastAsia="仿宋_GB2312" w:hAnsi="仿宋" w:hint="eastAsia"/>
          <w:sz w:val="32"/>
          <w:szCs w:val="32"/>
        </w:rPr>
        <w:t>进行调查并制作笔录。综合上述情形，被申请人</w:t>
      </w:r>
      <w:proofErr w:type="gramStart"/>
      <w:r w:rsidR="000F6983" w:rsidRPr="00434E81">
        <w:rPr>
          <w:rFonts w:ascii="仿宋_GB2312" w:eastAsia="仿宋_GB2312" w:hAnsi="仿宋" w:hint="eastAsia"/>
          <w:sz w:val="32"/>
          <w:szCs w:val="32"/>
        </w:rPr>
        <w:t>作出</w:t>
      </w:r>
      <w:proofErr w:type="gramEnd"/>
      <w:r w:rsidR="000F6983" w:rsidRPr="00434E81">
        <w:rPr>
          <w:rFonts w:ascii="仿宋_GB2312" w:eastAsia="仿宋_GB2312" w:hAnsi="仿宋" w:hint="eastAsia"/>
          <w:sz w:val="32"/>
          <w:szCs w:val="32"/>
        </w:rPr>
        <w:t>《</w:t>
      </w:r>
      <w:r w:rsidR="000F6983" w:rsidRPr="00434E81">
        <w:rPr>
          <w:rFonts w:ascii="仿宋_GB2312" w:eastAsia="仿宋_GB2312" w:hAnsi="仿宋_GB2312" w:hint="eastAsia"/>
          <w:sz w:val="32"/>
          <w:szCs w:val="32"/>
        </w:rPr>
        <w:t>深圳市认定工伤决定书</w:t>
      </w:r>
      <w:r w:rsidR="000F6983" w:rsidRPr="00434E81">
        <w:rPr>
          <w:rFonts w:ascii="仿宋_GB2312" w:eastAsia="仿宋_GB2312" w:hAnsi="仿宋" w:hint="eastAsia"/>
          <w:sz w:val="32"/>
          <w:szCs w:val="32"/>
        </w:rPr>
        <w:t>》，认定</w:t>
      </w:r>
      <w:r w:rsidR="0008239C">
        <w:rPr>
          <w:rFonts w:ascii="仿宋_GB2312" w:eastAsia="仿宋_GB2312" w:hAnsi="仿宋" w:hint="eastAsia"/>
          <w:sz w:val="32"/>
          <w:szCs w:val="32"/>
        </w:rPr>
        <w:t>覃某</w:t>
      </w:r>
      <w:r w:rsidR="000F6983" w:rsidRPr="00434E81">
        <w:rPr>
          <w:rFonts w:ascii="仿宋_GB2312" w:eastAsia="仿宋_GB2312" w:hAnsi="仿宋" w:hint="eastAsia"/>
          <w:sz w:val="32"/>
          <w:szCs w:val="32"/>
        </w:rPr>
        <w:t>在上班时因日常工作受伤之情形属于工伤。被申请人</w:t>
      </w:r>
      <w:proofErr w:type="gramStart"/>
      <w:r w:rsidR="000F6983" w:rsidRPr="00434E81">
        <w:rPr>
          <w:rFonts w:ascii="仿宋_GB2312" w:eastAsia="仿宋_GB2312" w:hAnsi="仿宋" w:hint="eastAsia"/>
          <w:sz w:val="32"/>
          <w:szCs w:val="32"/>
        </w:rPr>
        <w:t>作出</w:t>
      </w:r>
      <w:proofErr w:type="gramEnd"/>
      <w:r w:rsidR="000F6983" w:rsidRPr="00434E81">
        <w:rPr>
          <w:rFonts w:ascii="仿宋_GB2312" w:eastAsia="仿宋_GB2312" w:hAnsi="仿宋" w:hint="eastAsia"/>
          <w:sz w:val="32"/>
          <w:szCs w:val="32"/>
        </w:rPr>
        <w:t>上述认定的依据如下：</w:t>
      </w:r>
    </w:p>
    <w:p w:rsidR="000F6983" w:rsidRPr="00434E81" w:rsidRDefault="000F6983" w:rsidP="000F6983">
      <w:pPr>
        <w:spacing w:line="580" w:lineRule="exact"/>
        <w:ind w:firstLineChars="200" w:firstLine="640"/>
        <w:rPr>
          <w:rFonts w:ascii="仿宋_GB2312" w:eastAsia="仿宋_GB2312" w:hAnsi="仿宋"/>
          <w:sz w:val="32"/>
          <w:szCs w:val="32"/>
        </w:rPr>
      </w:pPr>
      <w:r w:rsidRPr="00434E81">
        <w:rPr>
          <w:rFonts w:ascii="仿宋_GB2312" w:eastAsia="仿宋_GB2312" w:hAnsi="仿宋" w:hint="eastAsia"/>
          <w:sz w:val="32"/>
          <w:szCs w:val="32"/>
        </w:rPr>
        <w:t>一、事实依据：1.申请人承担</w:t>
      </w:r>
      <w:r w:rsidR="0008239C">
        <w:rPr>
          <w:rFonts w:ascii="仿宋_GB2312" w:eastAsia="仿宋_GB2312" w:hAnsi="仿宋" w:hint="eastAsia"/>
          <w:sz w:val="32"/>
          <w:szCs w:val="32"/>
        </w:rPr>
        <w:t>覃某</w:t>
      </w:r>
      <w:r w:rsidRPr="00434E81">
        <w:rPr>
          <w:rFonts w:ascii="仿宋_GB2312" w:eastAsia="仿宋_GB2312" w:hAnsi="仿宋" w:hint="eastAsia"/>
          <w:sz w:val="32"/>
          <w:szCs w:val="32"/>
        </w:rPr>
        <w:t>的工伤保险责任。</w:t>
      </w:r>
      <w:r w:rsidR="0008239C">
        <w:rPr>
          <w:rFonts w:ascii="仿宋_GB2312" w:eastAsia="仿宋_GB2312" w:hAnsi="仿宋" w:hint="eastAsia"/>
          <w:sz w:val="32"/>
          <w:szCs w:val="32"/>
        </w:rPr>
        <w:t>覃某</w:t>
      </w:r>
      <w:r w:rsidRPr="00434E81">
        <w:rPr>
          <w:rFonts w:ascii="仿宋_GB2312" w:eastAsia="仿宋_GB2312" w:hAnsi="仿宋" w:cs="宋体" w:hint="eastAsia"/>
          <w:sz w:val="32"/>
          <w:szCs w:val="32"/>
        </w:rPr>
        <w:t>主</w:t>
      </w:r>
      <w:r w:rsidRPr="00434E81">
        <w:rPr>
          <w:rFonts w:ascii="仿宋_GB2312" w:eastAsia="仿宋_GB2312" w:hAnsi="仿宋" w:cs="宋体" w:hint="eastAsia"/>
          <w:sz w:val="32"/>
          <w:szCs w:val="32"/>
        </w:rPr>
        <w:lastRenderedPageBreak/>
        <w:t>张其系申请人的员工，并提交了工牌、劳务合同等材料证实了双方之间存在着雇佣关系；对于雇佣关系，申请人出具书面回复材料，明确予以认可。另经调查核实，并无证据证实</w:t>
      </w:r>
      <w:r w:rsidR="0008239C">
        <w:rPr>
          <w:rFonts w:ascii="仿宋_GB2312" w:eastAsia="仿宋_GB2312" w:hAnsi="仿宋" w:cs="宋体" w:hint="eastAsia"/>
          <w:sz w:val="32"/>
          <w:szCs w:val="32"/>
        </w:rPr>
        <w:t>覃某</w:t>
      </w:r>
      <w:r w:rsidRPr="00434E81">
        <w:rPr>
          <w:rFonts w:ascii="仿宋_GB2312" w:eastAsia="仿宋_GB2312" w:hAnsi="仿宋" w:cs="宋体" w:hint="eastAsia"/>
          <w:sz w:val="32"/>
          <w:szCs w:val="32"/>
        </w:rPr>
        <w:t>享受了城镇职工基本养老保险待遇，其虽年满六十周岁，达到法定退休年龄，但依照最高人民法院的有关司法解释，应当依法认定双方之间存在着工伤保险责任关系。</w:t>
      </w:r>
      <w:r w:rsidRPr="00434E81">
        <w:rPr>
          <w:rFonts w:ascii="仿宋_GB2312" w:eastAsia="仿宋_GB2312" w:hAnsi="仿宋" w:hint="eastAsia"/>
          <w:sz w:val="32"/>
          <w:szCs w:val="32"/>
        </w:rPr>
        <w:t>2.</w:t>
      </w:r>
      <w:r w:rsidR="0008239C">
        <w:rPr>
          <w:rFonts w:ascii="仿宋_GB2312" w:eastAsia="仿宋_GB2312" w:hAnsi="仿宋" w:hint="eastAsia"/>
          <w:sz w:val="32"/>
          <w:szCs w:val="32"/>
        </w:rPr>
        <w:t>覃某</w:t>
      </w:r>
      <w:r w:rsidRPr="00434E81">
        <w:rPr>
          <w:rFonts w:ascii="仿宋_GB2312" w:eastAsia="仿宋_GB2312" w:hAnsi="仿宋" w:hint="eastAsia"/>
          <w:sz w:val="32"/>
          <w:szCs w:val="32"/>
        </w:rPr>
        <w:t>系在工作时间和工作场所，因工作原因受伤。</w:t>
      </w:r>
      <w:r w:rsidR="0008239C">
        <w:rPr>
          <w:rFonts w:ascii="仿宋_GB2312" w:eastAsia="仿宋_GB2312" w:hAnsi="仿宋" w:hint="eastAsia"/>
          <w:sz w:val="32"/>
          <w:szCs w:val="32"/>
        </w:rPr>
        <w:t>覃某</w:t>
      </w:r>
      <w:r w:rsidRPr="00434E81">
        <w:rPr>
          <w:rFonts w:ascii="仿宋_GB2312" w:eastAsia="仿宋_GB2312" w:hAnsi="仿宋" w:hint="eastAsia"/>
          <w:sz w:val="32"/>
          <w:szCs w:val="32"/>
        </w:rPr>
        <w:t>向被申请人主张，其系在上班时不慎摔倒受伤，并提交了病历（病史为：患者8小时前在单位工作时不慎左足部扭伤致肿痛）予以证实其主张。申请人称</w:t>
      </w:r>
      <w:r w:rsidR="0008239C">
        <w:rPr>
          <w:rFonts w:ascii="仿宋_GB2312" w:eastAsia="仿宋_GB2312" w:hAnsi="仿宋" w:hint="eastAsia"/>
          <w:sz w:val="32"/>
          <w:szCs w:val="32"/>
        </w:rPr>
        <w:t>覃某</w:t>
      </w:r>
      <w:r w:rsidRPr="00434E81">
        <w:rPr>
          <w:rFonts w:ascii="仿宋_GB2312" w:eastAsia="仿宋_GB2312" w:hAnsi="仿宋" w:hint="eastAsia"/>
          <w:sz w:val="32"/>
          <w:szCs w:val="32"/>
        </w:rPr>
        <w:t>在单独从事某项工作期间意外受伤，但称排班表显示，当日并未安排</w:t>
      </w:r>
      <w:r w:rsidR="0008239C">
        <w:rPr>
          <w:rFonts w:ascii="仿宋_GB2312" w:eastAsia="仿宋_GB2312" w:hAnsi="仿宋" w:hint="eastAsia"/>
          <w:sz w:val="32"/>
          <w:szCs w:val="32"/>
        </w:rPr>
        <w:t>覃某</w:t>
      </w:r>
      <w:r w:rsidRPr="00434E81">
        <w:rPr>
          <w:rFonts w:ascii="仿宋_GB2312" w:eastAsia="仿宋_GB2312" w:hAnsi="仿宋" w:hint="eastAsia"/>
          <w:sz w:val="32"/>
          <w:szCs w:val="32"/>
        </w:rPr>
        <w:t>上班。针对争议焦点，被申请人展开调查；有关调查笔录证实，事发当日</w:t>
      </w:r>
      <w:r w:rsidR="0008239C">
        <w:rPr>
          <w:rFonts w:ascii="仿宋_GB2312" w:eastAsia="仿宋_GB2312" w:hAnsi="仿宋" w:hint="eastAsia"/>
          <w:sz w:val="32"/>
          <w:szCs w:val="32"/>
        </w:rPr>
        <w:t>覃某</w:t>
      </w:r>
      <w:r w:rsidRPr="00434E81">
        <w:rPr>
          <w:rFonts w:ascii="仿宋_GB2312" w:eastAsia="仿宋_GB2312" w:hAnsi="仿宋" w:hint="eastAsia"/>
          <w:sz w:val="32"/>
          <w:szCs w:val="32"/>
        </w:rPr>
        <w:t>需要上班；且有关《消毒登记表》证实事发当日</w:t>
      </w:r>
      <w:r w:rsidR="0008239C">
        <w:rPr>
          <w:rFonts w:ascii="仿宋_GB2312" w:eastAsia="仿宋_GB2312" w:hAnsi="仿宋" w:hint="eastAsia"/>
          <w:sz w:val="32"/>
          <w:szCs w:val="32"/>
        </w:rPr>
        <w:t>覃某</w:t>
      </w:r>
      <w:r w:rsidRPr="00434E81">
        <w:rPr>
          <w:rFonts w:ascii="仿宋_GB2312" w:eastAsia="仿宋_GB2312" w:hAnsi="仿宋" w:hint="eastAsia"/>
          <w:sz w:val="32"/>
          <w:szCs w:val="32"/>
        </w:rPr>
        <w:t>从事了消杀工作。故被申请人依法认定</w:t>
      </w:r>
      <w:r w:rsidR="0008239C">
        <w:rPr>
          <w:rFonts w:ascii="仿宋_GB2312" w:eastAsia="仿宋_GB2312" w:hAnsi="仿宋" w:hint="eastAsia"/>
          <w:sz w:val="32"/>
          <w:szCs w:val="32"/>
        </w:rPr>
        <w:t>覃某</w:t>
      </w:r>
      <w:r w:rsidRPr="00434E81">
        <w:rPr>
          <w:rFonts w:ascii="仿宋_GB2312" w:eastAsia="仿宋_GB2312" w:hAnsi="仿宋" w:hint="eastAsia"/>
          <w:sz w:val="32"/>
          <w:szCs w:val="32"/>
        </w:rPr>
        <w:t>属工伤。</w:t>
      </w:r>
    </w:p>
    <w:p w:rsidR="000F6983" w:rsidRPr="00434E81" w:rsidRDefault="000F6983" w:rsidP="000F6983">
      <w:pPr>
        <w:spacing w:line="580" w:lineRule="exact"/>
        <w:ind w:firstLineChars="200" w:firstLine="640"/>
        <w:rPr>
          <w:rFonts w:ascii="仿宋_GB2312" w:eastAsia="仿宋_GB2312" w:hAnsi="仿宋"/>
          <w:sz w:val="32"/>
          <w:szCs w:val="32"/>
        </w:rPr>
      </w:pPr>
      <w:r w:rsidRPr="00434E81">
        <w:rPr>
          <w:rFonts w:ascii="仿宋_GB2312" w:eastAsia="仿宋_GB2312" w:hAnsi="仿宋" w:hint="eastAsia"/>
          <w:sz w:val="32"/>
          <w:szCs w:val="32"/>
        </w:rPr>
        <w:t>二、条例依据。根据以上事实，被申请人认为</w:t>
      </w:r>
      <w:r w:rsidR="0008239C">
        <w:rPr>
          <w:rFonts w:ascii="仿宋_GB2312" w:eastAsia="仿宋_GB2312" w:hAnsi="仿宋" w:hint="eastAsia"/>
          <w:sz w:val="32"/>
          <w:szCs w:val="32"/>
        </w:rPr>
        <w:t>覃某</w:t>
      </w:r>
      <w:r w:rsidRPr="00434E81">
        <w:rPr>
          <w:rFonts w:ascii="仿宋_GB2312" w:eastAsia="仿宋_GB2312" w:hAnsi="仿宋" w:hint="eastAsia"/>
          <w:sz w:val="32"/>
          <w:szCs w:val="32"/>
        </w:rPr>
        <w:t>受伤之情形符合《工伤保险条例》第十四条第一项的规定，认定其属于工伤。</w:t>
      </w:r>
    </w:p>
    <w:p w:rsidR="000F6983" w:rsidRPr="00434E81" w:rsidRDefault="000F6983" w:rsidP="000F6983">
      <w:pPr>
        <w:spacing w:line="580" w:lineRule="exact"/>
        <w:ind w:firstLineChars="200" w:firstLine="640"/>
        <w:rPr>
          <w:rFonts w:ascii="仿宋_GB2312" w:eastAsia="仿宋_GB2312" w:hAnsi="仿宋"/>
          <w:sz w:val="32"/>
          <w:szCs w:val="32"/>
        </w:rPr>
      </w:pPr>
      <w:r w:rsidRPr="00434E81">
        <w:rPr>
          <w:rFonts w:ascii="仿宋_GB2312" w:eastAsia="仿宋_GB2312" w:hAnsi="仿宋" w:hint="eastAsia"/>
          <w:sz w:val="32"/>
          <w:szCs w:val="32"/>
        </w:rPr>
        <w:t>三、申请人的复议主张不成立。申请人申请复议时主张，</w:t>
      </w:r>
      <w:r w:rsidR="0008239C">
        <w:rPr>
          <w:rFonts w:ascii="仿宋_GB2312" w:eastAsia="仿宋_GB2312" w:hAnsi="仿宋" w:hint="eastAsia"/>
          <w:sz w:val="32"/>
          <w:szCs w:val="32"/>
        </w:rPr>
        <w:t>覃某</w:t>
      </w:r>
      <w:r w:rsidRPr="00434E81">
        <w:rPr>
          <w:rFonts w:ascii="仿宋_GB2312" w:eastAsia="仿宋_GB2312" w:hAnsi="仿宋" w:hint="eastAsia"/>
          <w:sz w:val="32"/>
          <w:szCs w:val="32"/>
        </w:rPr>
        <w:t>达到法定退休年龄，申请人和</w:t>
      </w:r>
      <w:r w:rsidR="0008239C">
        <w:rPr>
          <w:rFonts w:ascii="仿宋_GB2312" w:eastAsia="仿宋_GB2312" w:hAnsi="仿宋" w:hint="eastAsia"/>
          <w:sz w:val="32"/>
          <w:szCs w:val="32"/>
        </w:rPr>
        <w:t>覃某</w:t>
      </w:r>
      <w:r w:rsidRPr="00434E81">
        <w:rPr>
          <w:rFonts w:ascii="仿宋_GB2312" w:eastAsia="仿宋_GB2312" w:hAnsi="仿宋" w:hint="eastAsia"/>
          <w:sz w:val="32"/>
          <w:szCs w:val="32"/>
        </w:rPr>
        <w:t>之间不属劳动关系；另</w:t>
      </w:r>
      <w:r w:rsidR="0008239C">
        <w:rPr>
          <w:rFonts w:ascii="仿宋_GB2312" w:eastAsia="仿宋_GB2312" w:hAnsi="仿宋" w:hint="eastAsia"/>
          <w:sz w:val="32"/>
          <w:szCs w:val="32"/>
        </w:rPr>
        <w:t>覃某</w:t>
      </w:r>
      <w:r w:rsidRPr="00434E81">
        <w:rPr>
          <w:rFonts w:ascii="仿宋_GB2312" w:eastAsia="仿宋_GB2312" w:hAnsi="仿宋" w:hint="eastAsia"/>
          <w:sz w:val="32"/>
          <w:szCs w:val="32"/>
        </w:rPr>
        <w:t>事发时间为周六，结合排班表证实当日不用上班；</w:t>
      </w:r>
      <w:r w:rsidR="0008239C">
        <w:rPr>
          <w:rFonts w:ascii="仿宋_GB2312" w:eastAsia="仿宋_GB2312" w:hAnsi="仿宋" w:hint="eastAsia"/>
          <w:sz w:val="32"/>
          <w:szCs w:val="32"/>
        </w:rPr>
        <w:t>覃某</w:t>
      </w:r>
      <w:r w:rsidRPr="00434E81">
        <w:rPr>
          <w:rFonts w:ascii="仿宋_GB2312" w:eastAsia="仿宋_GB2312" w:hAnsi="仿宋" w:hint="eastAsia"/>
          <w:sz w:val="32"/>
          <w:szCs w:val="32"/>
        </w:rPr>
        <w:t>已经通过民事诉讼途径寻求侵权责任方面的救济。被申请人认为，依照《最高人民法院行政审判庭关于超过法定退休年龄的进城务工农民因工伤亡的，应否适用&lt;工伤保险条例&gt;请示的答复》（[2010]行他字第10号）中的有关规定，本案应当适用相关条例进行工伤认定，</w:t>
      </w:r>
      <w:r w:rsidRPr="00434E81">
        <w:rPr>
          <w:rFonts w:ascii="仿宋_GB2312" w:eastAsia="仿宋_GB2312" w:hAnsi="仿宋" w:hint="eastAsia"/>
          <w:sz w:val="32"/>
          <w:szCs w:val="32"/>
        </w:rPr>
        <w:lastRenderedPageBreak/>
        <w:t>应由申请人承担工伤保险责任。其次，本案</w:t>
      </w:r>
      <w:r w:rsidR="0008239C">
        <w:rPr>
          <w:rFonts w:ascii="仿宋_GB2312" w:eastAsia="仿宋_GB2312" w:hAnsi="仿宋" w:hint="eastAsia"/>
          <w:sz w:val="32"/>
          <w:szCs w:val="32"/>
        </w:rPr>
        <w:t>覃某</w:t>
      </w:r>
      <w:r w:rsidRPr="00434E81">
        <w:rPr>
          <w:rFonts w:ascii="仿宋_GB2312" w:eastAsia="仿宋_GB2312" w:hAnsi="仿宋" w:hint="eastAsia"/>
          <w:sz w:val="32"/>
          <w:szCs w:val="32"/>
        </w:rPr>
        <w:t>提交的病历资料、被申请人制作的调查笔录等证据，足以证实其因日常工作原因受伤；而申请人提交的《事故调查报告书》亦认可上述情形。最后，</w:t>
      </w:r>
      <w:r w:rsidR="0008239C">
        <w:rPr>
          <w:rFonts w:ascii="仿宋_GB2312" w:eastAsia="仿宋_GB2312" w:hAnsi="仿宋" w:hint="eastAsia"/>
          <w:sz w:val="32"/>
          <w:szCs w:val="32"/>
        </w:rPr>
        <w:t>覃某</w:t>
      </w:r>
      <w:r w:rsidRPr="00434E81">
        <w:rPr>
          <w:rFonts w:ascii="仿宋_GB2312" w:eastAsia="仿宋_GB2312" w:hAnsi="仿宋" w:hint="eastAsia"/>
          <w:sz w:val="32"/>
          <w:szCs w:val="32"/>
        </w:rPr>
        <w:t>所选择的救济途径，与本案具体行政行为的合法性并无必然关系；另人民法院并未</w:t>
      </w:r>
      <w:proofErr w:type="gramStart"/>
      <w:r w:rsidRPr="00434E81">
        <w:rPr>
          <w:rFonts w:ascii="仿宋_GB2312" w:eastAsia="仿宋_GB2312" w:hAnsi="仿宋" w:hint="eastAsia"/>
          <w:sz w:val="32"/>
          <w:szCs w:val="32"/>
        </w:rPr>
        <w:t>作出</w:t>
      </w:r>
      <w:proofErr w:type="gramEnd"/>
      <w:r w:rsidRPr="00434E81">
        <w:rPr>
          <w:rFonts w:ascii="仿宋_GB2312" w:eastAsia="仿宋_GB2312" w:hAnsi="仿宋" w:hint="eastAsia"/>
          <w:sz w:val="32"/>
          <w:szCs w:val="32"/>
        </w:rPr>
        <w:t>生效判决，亦不能以此否认本次工伤决定。</w:t>
      </w:r>
    </w:p>
    <w:p w:rsidR="00345139" w:rsidRPr="000F6983" w:rsidRDefault="000F6983" w:rsidP="000F6983">
      <w:pPr>
        <w:spacing w:line="580" w:lineRule="exact"/>
        <w:ind w:firstLineChars="200" w:firstLine="640"/>
        <w:rPr>
          <w:rFonts w:ascii="仿宋_GB2312" w:eastAsia="仿宋_GB2312" w:hAnsi="仿宋"/>
          <w:sz w:val="32"/>
          <w:szCs w:val="32"/>
        </w:rPr>
      </w:pPr>
      <w:r w:rsidRPr="00434E81">
        <w:rPr>
          <w:rFonts w:ascii="仿宋_GB2312" w:eastAsia="仿宋_GB2312" w:hAnsi="仿宋" w:hint="eastAsia"/>
          <w:sz w:val="32"/>
          <w:szCs w:val="32"/>
        </w:rPr>
        <w:t>根据以上事实以及条例的依据，被申请人认为，申请人的请求没有依据,被申请人的具体行政行为符合条例的规定，依据充分，程序合法，表述适当，请求依法维持。</w:t>
      </w:r>
    </w:p>
    <w:p w:rsidR="00FF6E16" w:rsidRDefault="00FF6E16" w:rsidP="00AA7AD5">
      <w:pPr>
        <w:spacing w:line="580" w:lineRule="exact"/>
        <w:ind w:firstLineChars="200" w:firstLine="640"/>
        <w:rPr>
          <w:rFonts w:ascii="仿宋_GB2312" w:eastAsia="仿宋_GB2312" w:hAnsi="宋体"/>
          <w:sz w:val="32"/>
          <w:szCs w:val="32"/>
        </w:rPr>
      </w:pPr>
      <w:r w:rsidRPr="008D00DC">
        <w:rPr>
          <w:rFonts w:ascii="黑体" w:eastAsia="黑体" w:hAnsi="黑体" w:hint="eastAsia"/>
          <w:sz w:val="32"/>
          <w:szCs w:val="32"/>
        </w:rPr>
        <w:t>经查：</w:t>
      </w:r>
      <w:r w:rsidR="008D00DC">
        <w:rPr>
          <w:rFonts w:ascii="仿宋_GB2312" w:eastAsia="仿宋_GB2312" w:hAnsi="宋体" w:hint="eastAsia"/>
          <w:sz w:val="32"/>
          <w:szCs w:val="32"/>
        </w:rPr>
        <w:t>2018年</w:t>
      </w:r>
      <w:r w:rsidR="00B74326">
        <w:rPr>
          <w:rFonts w:ascii="仿宋_GB2312" w:eastAsia="仿宋_GB2312" w:hAnsi="宋体" w:hint="eastAsia"/>
          <w:sz w:val="32"/>
          <w:szCs w:val="32"/>
        </w:rPr>
        <w:t>9</w:t>
      </w:r>
      <w:r w:rsidR="008D00DC">
        <w:rPr>
          <w:rFonts w:ascii="仿宋_GB2312" w:eastAsia="仿宋_GB2312" w:hAnsi="宋体" w:hint="eastAsia"/>
          <w:sz w:val="32"/>
          <w:szCs w:val="32"/>
        </w:rPr>
        <w:t>月</w:t>
      </w:r>
      <w:r w:rsidR="00B74326">
        <w:rPr>
          <w:rFonts w:ascii="仿宋_GB2312" w:eastAsia="仿宋_GB2312" w:hAnsi="宋体" w:hint="eastAsia"/>
          <w:sz w:val="32"/>
          <w:szCs w:val="32"/>
        </w:rPr>
        <w:t>27</w:t>
      </w:r>
      <w:r w:rsidR="008D00DC">
        <w:rPr>
          <w:rFonts w:ascii="仿宋_GB2312" w:eastAsia="仿宋_GB2312" w:hAnsi="宋体" w:hint="eastAsia"/>
          <w:sz w:val="32"/>
          <w:szCs w:val="32"/>
        </w:rPr>
        <w:t>日，</w:t>
      </w:r>
      <w:r w:rsidR="0008239C">
        <w:rPr>
          <w:rFonts w:ascii="仿宋_GB2312" w:eastAsia="仿宋_GB2312" w:hAnsi="宋体" w:hint="eastAsia"/>
          <w:sz w:val="32"/>
          <w:szCs w:val="32"/>
        </w:rPr>
        <w:t>覃某</w:t>
      </w:r>
      <w:r w:rsidR="008D00DC">
        <w:rPr>
          <w:rFonts w:ascii="仿宋_GB2312" w:eastAsia="仿宋_GB2312" w:hAnsi="宋体" w:hint="eastAsia"/>
          <w:sz w:val="32"/>
          <w:szCs w:val="32"/>
        </w:rPr>
        <w:t>向</w:t>
      </w:r>
      <w:r w:rsidR="00B74326">
        <w:rPr>
          <w:rFonts w:ascii="仿宋_GB2312" w:eastAsia="仿宋_GB2312" w:hAnsi="宋体" w:hint="eastAsia"/>
          <w:sz w:val="32"/>
          <w:szCs w:val="32"/>
        </w:rPr>
        <w:t>被申请人</w:t>
      </w:r>
      <w:r w:rsidR="008D00DC">
        <w:rPr>
          <w:rFonts w:ascii="仿宋_GB2312" w:eastAsia="仿宋_GB2312" w:hAnsi="宋体" w:hint="eastAsia"/>
          <w:sz w:val="32"/>
          <w:szCs w:val="32"/>
        </w:rPr>
        <w:t>申请工伤认定，称</w:t>
      </w:r>
      <w:r w:rsidR="00B74326">
        <w:rPr>
          <w:rFonts w:ascii="仿宋_GB2312" w:eastAsia="仿宋_GB2312" w:hAnsi="宋体" w:hint="eastAsia"/>
          <w:sz w:val="32"/>
          <w:szCs w:val="32"/>
        </w:rPr>
        <w:t>其</w:t>
      </w:r>
      <w:r w:rsidR="008D00DC">
        <w:rPr>
          <w:rFonts w:ascii="仿宋_GB2312" w:eastAsia="仿宋_GB2312" w:hAnsi="宋体" w:hint="eastAsia"/>
          <w:sz w:val="32"/>
          <w:szCs w:val="32"/>
        </w:rPr>
        <w:t>是</w:t>
      </w:r>
      <w:r w:rsidR="004E5876">
        <w:rPr>
          <w:rFonts w:ascii="仿宋_GB2312" w:eastAsia="仿宋_GB2312" w:hAnsi="宋体" w:hint="eastAsia"/>
          <w:sz w:val="32"/>
          <w:szCs w:val="32"/>
        </w:rPr>
        <w:t>申请人的员工，负责北京大学深圳医院各科室专业消毒</w:t>
      </w:r>
      <w:r w:rsidR="008D00DC">
        <w:rPr>
          <w:rFonts w:ascii="仿宋_GB2312" w:eastAsia="仿宋_GB2312" w:hAnsi="宋体" w:hint="eastAsia"/>
          <w:sz w:val="32"/>
          <w:szCs w:val="32"/>
        </w:rPr>
        <w:t>，</w:t>
      </w:r>
      <w:r w:rsidR="004E5876">
        <w:rPr>
          <w:rFonts w:ascii="仿宋_GB2312" w:eastAsia="仿宋_GB2312" w:hAnsi="宋体" w:hint="eastAsia"/>
          <w:sz w:val="32"/>
          <w:szCs w:val="32"/>
        </w:rPr>
        <w:t>2017</w:t>
      </w:r>
      <w:r w:rsidR="008D00DC">
        <w:rPr>
          <w:rFonts w:ascii="仿宋_GB2312" w:eastAsia="仿宋_GB2312" w:hAnsi="宋体" w:hint="eastAsia"/>
          <w:sz w:val="32"/>
          <w:szCs w:val="32"/>
        </w:rPr>
        <w:t>年</w:t>
      </w:r>
      <w:r w:rsidR="004E5876">
        <w:rPr>
          <w:rFonts w:ascii="仿宋_GB2312" w:eastAsia="仿宋_GB2312" w:hAnsi="宋体" w:hint="eastAsia"/>
          <w:sz w:val="32"/>
          <w:szCs w:val="32"/>
        </w:rPr>
        <w:t>8</w:t>
      </w:r>
      <w:r w:rsidR="008D00DC">
        <w:rPr>
          <w:rFonts w:ascii="仿宋_GB2312" w:eastAsia="仿宋_GB2312" w:hAnsi="宋体" w:hint="eastAsia"/>
          <w:sz w:val="32"/>
          <w:szCs w:val="32"/>
        </w:rPr>
        <w:t>月</w:t>
      </w:r>
      <w:r w:rsidR="004E5876">
        <w:rPr>
          <w:rFonts w:ascii="仿宋_GB2312" w:eastAsia="仿宋_GB2312" w:hAnsi="宋体" w:hint="eastAsia"/>
          <w:sz w:val="32"/>
          <w:szCs w:val="32"/>
        </w:rPr>
        <w:t>19</w:t>
      </w:r>
      <w:r w:rsidR="008D00DC">
        <w:rPr>
          <w:rFonts w:ascii="仿宋_GB2312" w:eastAsia="仿宋_GB2312" w:hAnsi="宋体" w:hint="eastAsia"/>
          <w:sz w:val="32"/>
          <w:szCs w:val="32"/>
        </w:rPr>
        <w:t>日</w:t>
      </w:r>
      <w:r w:rsidR="004E5876">
        <w:rPr>
          <w:rFonts w:ascii="仿宋_GB2312" w:eastAsia="仿宋_GB2312" w:hAnsi="宋体" w:hint="eastAsia"/>
          <w:sz w:val="32"/>
          <w:szCs w:val="32"/>
        </w:rPr>
        <w:t>在上班配好药后摔倒受伤。</w:t>
      </w:r>
      <w:r w:rsidR="0008239C">
        <w:rPr>
          <w:rFonts w:ascii="仿宋_GB2312" w:eastAsia="仿宋_GB2312" w:hAnsi="宋体" w:hint="eastAsia"/>
          <w:sz w:val="32"/>
          <w:szCs w:val="32"/>
        </w:rPr>
        <w:t>覃某</w:t>
      </w:r>
      <w:r w:rsidR="00DB39A8">
        <w:rPr>
          <w:rFonts w:ascii="仿宋_GB2312" w:eastAsia="仿宋_GB2312" w:hAnsi="宋体" w:hint="eastAsia"/>
          <w:sz w:val="32"/>
          <w:szCs w:val="32"/>
        </w:rPr>
        <w:t>同时向被申请人提交</w:t>
      </w:r>
      <w:r w:rsidR="00DB39A8" w:rsidRPr="00FF6E16">
        <w:rPr>
          <w:rFonts w:ascii="仿宋_GB2312" w:eastAsia="仿宋_GB2312" w:hAnsi="宋体" w:hint="eastAsia"/>
          <w:sz w:val="32"/>
          <w:szCs w:val="32"/>
        </w:rPr>
        <w:t>工伤认定申请表、身份证、</w:t>
      </w:r>
      <w:r w:rsidR="00AA7AD5">
        <w:rPr>
          <w:rFonts w:ascii="仿宋_GB2312" w:eastAsia="仿宋_GB2312" w:hAnsi="宋体" w:hint="eastAsia"/>
          <w:sz w:val="32"/>
          <w:szCs w:val="32"/>
        </w:rPr>
        <w:t>医疗病历本、疾病诊断书、劳务合同</w:t>
      </w:r>
      <w:r w:rsidR="00DB39A8" w:rsidRPr="00FF6E16">
        <w:rPr>
          <w:rFonts w:ascii="仿宋_GB2312" w:eastAsia="仿宋_GB2312" w:hAnsi="宋体" w:hint="eastAsia"/>
          <w:sz w:val="32"/>
          <w:szCs w:val="32"/>
        </w:rPr>
        <w:t>等相关材料。</w:t>
      </w:r>
      <w:r w:rsidR="0008239C">
        <w:rPr>
          <w:rFonts w:ascii="仿宋_GB2312" w:eastAsia="仿宋_GB2312" w:hAnsi="宋体" w:hint="eastAsia"/>
          <w:sz w:val="32"/>
          <w:szCs w:val="32"/>
        </w:rPr>
        <w:t>覃某</w:t>
      </w:r>
      <w:r w:rsidR="00AA7AD5">
        <w:rPr>
          <w:rFonts w:ascii="仿宋_GB2312" w:eastAsia="仿宋_GB2312" w:hAnsi="宋体" w:hint="eastAsia"/>
          <w:sz w:val="32"/>
          <w:szCs w:val="32"/>
        </w:rPr>
        <w:t>于2017年8月19日18:07到广州中医药大学深圳医院（福田）</w:t>
      </w:r>
      <w:r w:rsidR="00FB75FA">
        <w:rPr>
          <w:rFonts w:ascii="仿宋_GB2312" w:eastAsia="仿宋_GB2312" w:hAnsi="宋体" w:hint="eastAsia"/>
          <w:sz w:val="32"/>
          <w:szCs w:val="32"/>
        </w:rPr>
        <w:t>就诊，就诊病历载明“患者8小时前在单位工作时不慎左足跟扭伤致</w:t>
      </w:r>
      <w:r w:rsidR="00B5524D">
        <w:rPr>
          <w:rFonts w:ascii="仿宋_GB2312" w:eastAsia="仿宋_GB2312" w:hAnsi="宋体" w:hint="eastAsia"/>
          <w:sz w:val="32"/>
          <w:szCs w:val="32"/>
        </w:rPr>
        <w:t>肿痛</w:t>
      </w:r>
      <w:r w:rsidR="00FB75FA">
        <w:rPr>
          <w:rFonts w:ascii="仿宋_GB2312" w:eastAsia="仿宋_GB2312" w:hAnsi="宋体" w:hint="eastAsia"/>
          <w:sz w:val="32"/>
          <w:szCs w:val="32"/>
        </w:rPr>
        <w:t>，现场未做治疗，为求进一步诊治，遂来我科就诊”。</w:t>
      </w:r>
      <w:r w:rsidR="009476E0">
        <w:rPr>
          <w:rFonts w:ascii="仿宋_GB2312" w:eastAsia="仿宋_GB2312" w:hAnsi="宋体" w:hint="eastAsia"/>
          <w:sz w:val="32"/>
          <w:szCs w:val="32"/>
        </w:rPr>
        <w:t>门诊疾病证明书载明诊断结果为左足第五跖骨基底部骨折。</w:t>
      </w:r>
    </w:p>
    <w:p w:rsidR="00DE1B44" w:rsidRDefault="0082598F" w:rsidP="009F0FD2">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2018年</w:t>
      </w:r>
      <w:r w:rsidR="009476E0">
        <w:rPr>
          <w:rFonts w:ascii="仿宋_GB2312" w:eastAsia="仿宋_GB2312" w:hAnsi="宋体" w:hint="eastAsia"/>
          <w:sz w:val="32"/>
          <w:szCs w:val="32"/>
        </w:rPr>
        <w:t>9</w:t>
      </w:r>
      <w:r>
        <w:rPr>
          <w:rFonts w:ascii="仿宋_GB2312" w:eastAsia="仿宋_GB2312" w:hAnsi="宋体" w:hint="eastAsia"/>
          <w:sz w:val="32"/>
          <w:szCs w:val="32"/>
        </w:rPr>
        <w:t>月</w:t>
      </w:r>
      <w:r w:rsidR="009476E0">
        <w:rPr>
          <w:rFonts w:ascii="仿宋_GB2312" w:eastAsia="仿宋_GB2312" w:hAnsi="宋体" w:hint="eastAsia"/>
          <w:sz w:val="32"/>
          <w:szCs w:val="32"/>
        </w:rPr>
        <w:t>27</w:t>
      </w:r>
      <w:r>
        <w:rPr>
          <w:rFonts w:ascii="仿宋_GB2312" w:eastAsia="仿宋_GB2312" w:hAnsi="宋体" w:hint="eastAsia"/>
          <w:sz w:val="32"/>
          <w:szCs w:val="32"/>
        </w:rPr>
        <w:t>日，被申请人</w:t>
      </w:r>
      <w:proofErr w:type="gramStart"/>
      <w:r>
        <w:rPr>
          <w:rFonts w:ascii="仿宋_GB2312" w:eastAsia="仿宋_GB2312" w:hAnsi="宋体" w:hint="eastAsia"/>
          <w:sz w:val="32"/>
          <w:szCs w:val="32"/>
        </w:rPr>
        <w:t>作出</w:t>
      </w:r>
      <w:proofErr w:type="gramEnd"/>
      <w:r>
        <w:rPr>
          <w:rFonts w:ascii="仿宋_GB2312" w:eastAsia="仿宋_GB2312" w:hAnsi="宋体" w:hint="eastAsia"/>
          <w:sz w:val="32"/>
          <w:szCs w:val="32"/>
        </w:rPr>
        <w:t>深</w:t>
      </w:r>
      <w:proofErr w:type="gramStart"/>
      <w:r>
        <w:rPr>
          <w:rFonts w:ascii="仿宋_GB2312" w:eastAsia="仿宋_GB2312" w:hAnsi="宋体" w:hint="eastAsia"/>
          <w:sz w:val="32"/>
          <w:szCs w:val="32"/>
        </w:rPr>
        <w:t>社保伤告</w:t>
      </w:r>
      <w:proofErr w:type="gramEnd"/>
      <w:r>
        <w:rPr>
          <w:rFonts w:ascii="仿宋_GB2312" w:eastAsia="仿宋_GB2312" w:hAnsi="宋体" w:hint="eastAsia"/>
          <w:sz w:val="32"/>
          <w:szCs w:val="32"/>
        </w:rPr>
        <w:t>[2018</w:t>
      </w:r>
      <w:r>
        <w:rPr>
          <w:rFonts w:ascii="仿宋_GB2312" w:eastAsia="仿宋_GB2312" w:hAnsi="宋体"/>
          <w:sz w:val="32"/>
          <w:szCs w:val="32"/>
        </w:rPr>
        <w:t>]</w:t>
      </w:r>
      <w:r>
        <w:rPr>
          <w:rFonts w:ascii="仿宋_GB2312" w:eastAsia="仿宋_GB2312" w:hAnsi="宋体" w:hint="eastAsia"/>
          <w:sz w:val="32"/>
          <w:szCs w:val="32"/>
        </w:rPr>
        <w:t>第</w:t>
      </w:r>
      <w:r w:rsidR="001C6A5D">
        <w:rPr>
          <w:rFonts w:ascii="仿宋_GB2312" w:eastAsia="仿宋_GB2312" w:hAnsi="宋体" w:hint="eastAsia"/>
          <w:sz w:val="32"/>
          <w:szCs w:val="32"/>
        </w:rPr>
        <w:t>××</w:t>
      </w:r>
      <w:r w:rsidR="006D65A8">
        <w:rPr>
          <w:rFonts w:ascii="仿宋_GB2312" w:eastAsia="仿宋_GB2312" w:hAnsi="宋体" w:hint="eastAsia"/>
          <w:sz w:val="32"/>
          <w:szCs w:val="32"/>
        </w:rPr>
        <w:t>号《补齐材料告知书》，通知</w:t>
      </w:r>
      <w:r w:rsidR="0008239C">
        <w:rPr>
          <w:rFonts w:ascii="仿宋_GB2312" w:eastAsia="仿宋_GB2312" w:hAnsi="宋体" w:hint="eastAsia"/>
          <w:sz w:val="32"/>
          <w:szCs w:val="32"/>
        </w:rPr>
        <w:t>覃某</w:t>
      </w:r>
      <w:r w:rsidR="00160844">
        <w:rPr>
          <w:rFonts w:ascii="仿宋_GB2312" w:eastAsia="仿宋_GB2312" w:hAnsi="宋体" w:hint="eastAsia"/>
          <w:sz w:val="32"/>
          <w:szCs w:val="32"/>
        </w:rPr>
        <w:t>在收到通知后30日内补充</w:t>
      </w:r>
      <w:r w:rsidR="00B5524D">
        <w:rPr>
          <w:rFonts w:ascii="仿宋_GB2312" w:eastAsia="仿宋_GB2312" w:hAnsi="宋体" w:hint="eastAsia"/>
          <w:sz w:val="32"/>
          <w:szCs w:val="32"/>
        </w:rPr>
        <w:t>上下班工作</w:t>
      </w:r>
      <w:r w:rsidR="00B57B36">
        <w:rPr>
          <w:rFonts w:ascii="仿宋_GB2312" w:eastAsia="仿宋_GB2312" w:hAnsi="宋体" w:hint="eastAsia"/>
          <w:sz w:val="32"/>
          <w:szCs w:val="32"/>
        </w:rPr>
        <w:t>记录</w:t>
      </w:r>
      <w:r w:rsidR="00B5524D">
        <w:rPr>
          <w:rFonts w:ascii="仿宋_GB2312" w:eastAsia="仿宋_GB2312" w:hAnsi="宋体" w:hint="eastAsia"/>
          <w:sz w:val="32"/>
          <w:szCs w:val="32"/>
        </w:rPr>
        <w:t>卡</w:t>
      </w:r>
      <w:r w:rsidR="00B57B36">
        <w:rPr>
          <w:rFonts w:ascii="仿宋_GB2312" w:eastAsia="仿宋_GB2312" w:hAnsi="宋体" w:hint="eastAsia"/>
          <w:sz w:val="32"/>
          <w:szCs w:val="32"/>
        </w:rPr>
        <w:t>、证人证词、</w:t>
      </w:r>
      <w:r w:rsidR="00067185">
        <w:rPr>
          <w:rFonts w:ascii="仿宋_GB2312" w:eastAsia="仿宋_GB2312" w:hAnsi="宋体" w:hint="eastAsia"/>
          <w:sz w:val="32"/>
          <w:szCs w:val="32"/>
        </w:rPr>
        <w:t>未领取职工养老保险证明</w:t>
      </w:r>
      <w:r w:rsidR="00160844">
        <w:rPr>
          <w:rFonts w:ascii="仿宋_GB2312" w:eastAsia="仿宋_GB2312" w:hAnsi="宋体" w:hint="eastAsia"/>
          <w:sz w:val="32"/>
          <w:szCs w:val="32"/>
        </w:rPr>
        <w:t>等材料。</w:t>
      </w:r>
    </w:p>
    <w:p w:rsidR="00762914" w:rsidRPr="00762914" w:rsidRDefault="00762914" w:rsidP="000F6983">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2018年</w:t>
      </w:r>
      <w:r w:rsidR="009F0FD2">
        <w:rPr>
          <w:rFonts w:ascii="仿宋_GB2312" w:eastAsia="仿宋_GB2312" w:hAnsi="宋体" w:hint="eastAsia"/>
          <w:sz w:val="32"/>
          <w:szCs w:val="32"/>
        </w:rPr>
        <w:t>9</w:t>
      </w:r>
      <w:r>
        <w:rPr>
          <w:rFonts w:ascii="仿宋_GB2312" w:eastAsia="仿宋_GB2312" w:hAnsi="宋体" w:hint="eastAsia"/>
          <w:sz w:val="32"/>
          <w:szCs w:val="32"/>
        </w:rPr>
        <w:t>月</w:t>
      </w:r>
      <w:r w:rsidR="009F0FD2">
        <w:rPr>
          <w:rFonts w:ascii="仿宋_GB2312" w:eastAsia="仿宋_GB2312" w:hAnsi="宋体" w:hint="eastAsia"/>
          <w:sz w:val="32"/>
          <w:szCs w:val="32"/>
        </w:rPr>
        <w:t>28</w:t>
      </w:r>
      <w:r>
        <w:rPr>
          <w:rFonts w:ascii="仿宋_GB2312" w:eastAsia="仿宋_GB2312" w:hAnsi="宋体" w:hint="eastAsia"/>
          <w:sz w:val="32"/>
          <w:szCs w:val="32"/>
        </w:rPr>
        <w:t>日，被申请人向申请人</w:t>
      </w:r>
      <w:proofErr w:type="gramStart"/>
      <w:r>
        <w:rPr>
          <w:rFonts w:ascii="仿宋_GB2312" w:eastAsia="仿宋_GB2312" w:hAnsi="宋体" w:hint="eastAsia"/>
          <w:sz w:val="32"/>
          <w:szCs w:val="32"/>
        </w:rPr>
        <w:t>作出</w:t>
      </w:r>
      <w:proofErr w:type="gramEnd"/>
      <w:r>
        <w:rPr>
          <w:rFonts w:ascii="仿宋_GB2312" w:eastAsia="仿宋_GB2312" w:hAnsi="宋体" w:hint="eastAsia"/>
          <w:sz w:val="32"/>
          <w:szCs w:val="32"/>
        </w:rPr>
        <w:t>深</w:t>
      </w:r>
      <w:proofErr w:type="gramStart"/>
      <w:r>
        <w:rPr>
          <w:rFonts w:ascii="仿宋_GB2312" w:eastAsia="仿宋_GB2312" w:hAnsi="宋体" w:hint="eastAsia"/>
          <w:sz w:val="32"/>
          <w:szCs w:val="32"/>
        </w:rPr>
        <w:t>人社伤通</w:t>
      </w:r>
      <w:proofErr w:type="gramEnd"/>
      <w:r>
        <w:rPr>
          <w:rFonts w:ascii="仿宋_GB2312" w:eastAsia="仿宋_GB2312" w:hAnsi="宋体" w:hint="eastAsia"/>
          <w:sz w:val="32"/>
          <w:szCs w:val="32"/>
        </w:rPr>
        <w:t>字[2018]第</w:t>
      </w:r>
      <w:r w:rsidR="001C6A5D">
        <w:rPr>
          <w:rFonts w:ascii="仿宋_GB2312" w:eastAsia="仿宋_GB2312" w:hAnsi="宋体" w:hint="eastAsia"/>
          <w:sz w:val="32"/>
          <w:szCs w:val="32"/>
        </w:rPr>
        <w:t>××</w:t>
      </w:r>
      <w:r>
        <w:rPr>
          <w:rFonts w:ascii="仿宋_GB2312" w:eastAsia="仿宋_GB2312" w:hAnsi="宋体" w:hint="eastAsia"/>
          <w:sz w:val="32"/>
          <w:szCs w:val="32"/>
        </w:rPr>
        <w:t>号《关于伤亡事故</w:t>
      </w:r>
      <w:r w:rsidR="00DE1B44">
        <w:rPr>
          <w:rFonts w:ascii="仿宋_GB2312" w:eastAsia="仿宋_GB2312" w:hAnsi="宋体" w:hint="eastAsia"/>
          <w:sz w:val="32"/>
          <w:szCs w:val="32"/>
        </w:rPr>
        <w:t>调查处理</w:t>
      </w:r>
      <w:r w:rsidR="00C5606E">
        <w:rPr>
          <w:rFonts w:ascii="仿宋_GB2312" w:eastAsia="仿宋_GB2312" w:hAnsi="宋体" w:hint="eastAsia"/>
          <w:sz w:val="32"/>
          <w:szCs w:val="32"/>
        </w:rPr>
        <w:t>的通知</w:t>
      </w:r>
      <w:r w:rsidR="00DE1B44">
        <w:rPr>
          <w:rFonts w:ascii="仿宋_GB2312" w:eastAsia="仿宋_GB2312" w:hAnsi="宋体" w:hint="eastAsia"/>
          <w:sz w:val="32"/>
          <w:szCs w:val="32"/>
        </w:rPr>
        <w:t>》，通知申请人提供书</w:t>
      </w:r>
      <w:r w:rsidR="00DE1B44">
        <w:rPr>
          <w:rFonts w:ascii="仿宋_GB2312" w:eastAsia="仿宋_GB2312" w:hAnsi="宋体" w:hint="eastAsia"/>
          <w:sz w:val="32"/>
          <w:szCs w:val="32"/>
        </w:rPr>
        <w:lastRenderedPageBreak/>
        <w:t>面回复、</w:t>
      </w:r>
      <w:r w:rsidR="009F0FD2">
        <w:rPr>
          <w:rFonts w:ascii="仿宋_GB2312" w:eastAsia="仿宋_GB2312" w:hAnsi="宋体" w:hint="eastAsia"/>
          <w:sz w:val="32"/>
          <w:szCs w:val="32"/>
        </w:rPr>
        <w:t>营业执照</w:t>
      </w:r>
      <w:r w:rsidR="00DE1B44">
        <w:rPr>
          <w:rFonts w:ascii="仿宋_GB2312" w:eastAsia="仿宋_GB2312" w:hAnsi="宋体" w:hint="eastAsia"/>
          <w:sz w:val="32"/>
          <w:szCs w:val="32"/>
        </w:rPr>
        <w:t>、上下班工作记录卡和</w:t>
      </w:r>
      <w:r w:rsidR="009F0FD2">
        <w:rPr>
          <w:rFonts w:ascii="仿宋_GB2312" w:eastAsia="仿宋_GB2312" w:hAnsi="宋体" w:hint="eastAsia"/>
          <w:sz w:val="32"/>
          <w:szCs w:val="32"/>
        </w:rPr>
        <w:t>承包合同或分包合同</w:t>
      </w:r>
      <w:r w:rsidR="00DE1B44">
        <w:rPr>
          <w:rFonts w:ascii="仿宋_GB2312" w:eastAsia="仿宋_GB2312" w:hAnsi="宋体" w:hint="eastAsia"/>
          <w:sz w:val="32"/>
          <w:szCs w:val="32"/>
        </w:rPr>
        <w:t>。</w:t>
      </w:r>
    </w:p>
    <w:p w:rsidR="00160844" w:rsidRDefault="00B57B36" w:rsidP="000F6983">
      <w:pPr>
        <w:spacing w:line="580" w:lineRule="exact"/>
        <w:ind w:firstLineChars="200" w:firstLine="640"/>
        <w:rPr>
          <w:rFonts w:ascii="仿宋_GB2312" w:eastAsia="仿宋_GB2312" w:hAnsi="宋体"/>
          <w:sz w:val="32"/>
          <w:szCs w:val="32"/>
        </w:rPr>
      </w:pPr>
      <w:r>
        <w:rPr>
          <w:rFonts w:ascii="仿宋_GB2312" w:eastAsia="仿宋_GB2312" w:hint="eastAsia"/>
          <w:sz w:val="32"/>
          <w:szCs w:val="32"/>
        </w:rPr>
        <w:t>2018年</w:t>
      </w:r>
      <w:r w:rsidR="004C5566">
        <w:rPr>
          <w:rFonts w:ascii="仿宋_GB2312" w:eastAsia="仿宋_GB2312" w:hint="eastAsia"/>
          <w:sz w:val="32"/>
          <w:szCs w:val="32"/>
        </w:rPr>
        <w:t>10</w:t>
      </w:r>
      <w:r>
        <w:rPr>
          <w:rFonts w:ascii="仿宋_GB2312" w:eastAsia="仿宋_GB2312" w:hint="eastAsia"/>
          <w:sz w:val="32"/>
          <w:szCs w:val="32"/>
        </w:rPr>
        <w:t>月</w:t>
      </w:r>
      <w:r w:rsidR="004C5566">
        <w:rPr>
          <w:rFonts w:ascii="仿宋_GB2312" w:eastAsia="仿宋_GB2312" w:hint="eastAsia"/>
          <w:sz w:val="32"/>
          <w:szCs w:val="32"/>
        </w:rPr>
        <w:t>12</w:t>
      </w:r>
      <w:r>
        <w:rPr>
          <w:rFonts w:ascii="仿宋_GB2312" w:eastAsia="仿宋_GB2312" w:hint="eastAsia"/>
          <w:sz w:val="32"/>
          <w:szCs w:val="32"/>
        </w:rPr>
        <w:t>日，</w:t>
      </w:r>
      <w:r w:rsidR="00EE5AC3">
        <w:rPr>
          <w:rFonts w:ascii="仿宋_GB2312" w:eastAsia="仿宋_GB2312" w:hAnsi="宋体" w:hint="eastAsia"/>
          <w:sz w:val="32"/>
          <w:szCs w:val="32"/>
        </w:rPr>
        <w:t xml:space="preserve"> 南充市嘉陵区职工社会保险事业管理局</w:t>
      </w:r>
      <w:proofErr w:type="gramStart"/>
      <w:r w:rsidR="00EE5AC3">
        <w:rPr>
          <w:rFonts w:ascii="仿宋_GB2312" w:eastAsia="仿宋_GB2312" w:hAnsi="宋体" w:hint="eastAsia"/>
          <w:sz w:val="32"/>
          <w:szCs w:val="32"/>
        </w:rPr>
        <w:t>作出嘉综字</w:t>
      </w:r>
      <w:proofErr w:type="gramEnd"/>
      <w:r w:rsidR="00EE5AC3">
        <w:rPr>
          <w:rFonts w:ascii="仿宋_GB2312" w:eastAsia="仿宋_GB2312" w:hAnsi="宋体" w:hint="eastAsia"/>
          <w:sz w:val="32"/>
          <w:szCs w:val="32"/>
        </w:rPr>
        <w:t>【2018】第</w:t>
      </w:r>
      <w:r w:rsidR="00EB397A">
        <w:rPr>
          <w:rFonts w:ascii="仿宋_GB2312" w:eastAsia="仿宋_GB2312" w:hAnsi="宋体" w:hint="eastAsia"/>
          <w:sz w:val="32"/>
          <w:szCs w:val="32"/>
        </w:rPr>
        <w:t>××</w:t>
      </w:r>
      <w:r w:rsidR="00EE5AC3">
        <w:rPr>
          <w:rFonts w:ascii="仿宋_GB2312" w:eastAsia="仿宋_GB2312" w:hAnsi="宋体" w:hint="eastAsia"/>
          <w:sz w:val="32"/>
          <w:szCs w:val="32"/>
        </w:rPr>
        <w:t>号《四川省单位（个人）未参保养老待遇证明》，证明截止2018年10月</w:t>
      </w:r>
      <w:r w:rsidR="0008239C">
        <w:rPr>
          <w:rFonts w:ascii="仿宋_GB2312" w:eastAsia="仿宋_GB2312" w:hAnsi="宋体" w:hint="eastAsia"/>
          <w:sz w:val="32"/>
          <w:szCs w:val="32"/>
        </w:rPr>
        <w:t>覃某</w:t>
      </w:r>
      <w:r w:rsidR="00EE5AC3">
        <w:rPr>
          <w:rFonts w:ascii="仿宋_GB2312" w:eastAsia="仿宋_GB2312" w:hAnsi="宋体" w:hint="eastAsia"/>
          <w:sz w:val="32"/>
          <w:szCs w:val="32"/>
        </w:rPr>
        <w:t>未领取城镇职工养老待遇。</w:t>
      </w:r>
      <w:r w:rsidR="004C5566">
        <w:rPr>
          <w:rFonts w:ascii="仿宋_GB2312" w:eastAsia="仿宋_GB2312" w:hAnsi="宋体"/>
          <w:sz w:val="32"/>
          <w:szCs w:val="32"/>
        </w:rPr>
        <w:t xml:space="preserve"> </w:t>
      </w:r>
    </w:p>
    <w:p w:rsidR="00BA67B9" w:rsidRDefault="00BA67B9" w:rsidP="000F6983">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2018年</w:t>
      </w:r>
      <w:r w:rsidR="00EE5AC3">
        <w:rPr>
          <w:rFonts w:ascii="仿宋_GB2312" w:eastAsia="仿宋_GB2312" w:hAnsi="宋体" w:hint="eastAsia"/>
          <w:sz w:val="32"/>
          <w:szCs w:val="32"/>
        </w:rPr>
        <w:t>10</w:t>
      </w:r>
      <w:r>
        <w:rPr>
          <w:rFonts w:ascii="仿宋_GB2312" w:eastAsia="仿宋_GB2312" w:hAnsi="宋体" w:hint="eastAsia"/>
          <w:sz w:val="32"/>
          <w:szCs w:val="32"/>
        </w:rPr>
        <w:t>月</w:t>
      </w:r>
      <w:r w:rsidR="00EE5AC3">
        <w:rPr>
          <w:rFonts w:ascii="仿宋_GB2312" w:eastAsia="仿宋_GB2312" w:hAnsi="宋体" w:hint="eastAsia"/>
          <w:sz w:val="32"/>
          <w:szCs w:val="32"/>
        </w:rPr>
        <w:t>16</w:t>
      </w:r>
      <w:r>
        <w:rPr>
          <w:rFonts w:ascii="仿宋_GB2312" w:eastAsia="仿宋_GB2312" w:hAnsi="宋体" w:hint="eastAsia"/>
          <w:sz w:val="32"/>
          <w:szCs w:val="32"/>
        </w:rPr>
        <w:t>日，申请人向被申请人</w:t>
      </w:r>
      <w:r w:rsidR="00EE5AC3">
        <w:rPr>
          <w:rFonts w:ascii="仿宋_GB2312" w:eastAsia="仿宋_GB2312" w:hAnsi="宋体" w:hint="eastAsia"/>
          <w:sz w:val="32"/>
          <w:szCs w:val="32"/>
        </w:rPr>
        <w:t>出具</w:t>
      </w:r>
      <w:r>
        <w:rPr>
          <w:rFonts w:ascii="仿宋_GB2312" w:eastAsia="仿宋_GB2312" w:hAnsi="宋体" w:hint="eastAsia"/>
          <w:sz w:val="32"/>
          <w:szCs w:val="32"/>
        </w:rPr>
        <w:t>《关于伤亡事故调查</w:t>
      </w:r>
      <w:r w:rsidR="00FA75C6">
        <w:rPr>
          <w:rFonts w:ascii="仿宋_GB2312" w:eastAsia="仿宋_GB2312" w:hAnsi="宋体" w:hint="eastAsia"/>
          <w:sz w:val="32"/>
          <w:szCs w:val="32"/>
        </w:rPr>
        <w:t>处理通知的回复</w:t>
      </w:r>
      <w:r>
        <w:rPr>
          <w:rFonts w:ascii="仿宋_GB2312" w:eastAsia="仿宋_GB2312" w:hAnsi="宋体" w:hint="eastAsia"/>
          <w:sz w:val="32"/>
          <w:szCs w:val="32"/>
        </w:rPr>
        <w:t>》，称</w:t>
      </w:r>
      <w:r w:rsidR="0008239C">
        <w:rPr>
          <w:rFonts w:ascii="仿宋_GB2312" w:eastAsia="仿宋_GB2312" w:hAnsi="宋体" w:hint="eastAsia"/>
          <w:sz w:val="32"/>
          <w:szCs w:val="32"/>
        </w:rPr>
        <w:t>覃某</w:t>
      </w:r>
      <w:r w:rsidR="00FA75C6">
        <w:rPr>
          <w:rFonts w:ascii="仿宋_GB2312" w:eastAsia="仿宋_GB2312" w:hAnsi="宋体" w:hint="eastAsia"/>
          <w:sz w:val="32"/>
          <w:szCs w:val="32"/>
        </w:rPr>
        <w:t>与其不是劳动关系，申请人主张</w:t>
      </w:r>
      <w:r w:rsidR="0008239C">
        <w:rPr>
          <w:rFonts w:ascii="仿宋_GB2312" w:eastAsia="仿宋_GB2312" w:hAnsi="宋体" w:hint="eastAsia"/>
          <w:sz w:val="32"/>
          <w:szCs w:val="32"/>
        </w:rPr>
        <w:t>覃某</w:t>
      </w:r>
      <w:r w:rsidR="00FA75C6">
        <w:rPr>
          <w:rFonts w:ascii="仿宋_GB2312" w:eastAsia="仿宋_GB2312" w:hAnsi="宋体" w:hint="eastAsia"/>
          <w:sz w:val="32"/>
          <w:szCs w:val="32"/>
        </w:rPr>
        <w:t>摔伤日期为2017年8月19日，排班表显示当天</w:t>
      </w:r>
      <w:r w:rsidR="0008239C">
        <w:rPr>
          <w:rFonts w:ascii="仿宋_GB2312" w:eastAsia="仿宋_GB2312" w:hAnsi="宋体" w:hint="eastAsia"/>
          <w:sz w:val="32"/>
          <w:szCs w:val="32"/>
        </w:rPr>
        <w:t>覃某</w:t>
      </w:r>
      <w:r w:rsidR="00FA75C6">
        <w:rPr>
          <w:rFonts w:ascii="仿宋_GB2312" w:eastAsia="仿宋_GB2312" w:hAnsi="宋体" w:hint="eastAsia"/>
          <w:sz w:val="32"/>
          <w:szCs w:val="32"/>
        </w:rPr>
        <w:t>并未上班。</w:t>
      </w:r>
    </w:p>
    <w:p w:rsidR="00230AFB" w:rsidRDefault="00302DEC" w:rsidP="000F6983">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2018年</w:t>
      </w:r>
      <w:r w:rsidR="00230AFB">
        <w:rPr>
          <w:rFonts w:ascii="仿宋_GB2312" w:eastAsia="仿宋_GB2312" w:hAnsi="宋体" w:hint="eastAsia"/>
          <w:sz w:val="32"/>
          <w:szCs w:val="32"/>
        </w:rPr>
        <w:t>10</w:t>
      </w:r>
      <w:r>
        <w:rPr>
          <w:rFonts w:ascii="仿宋_GB2312" w:eastAsia="仿宋_GB2312" w:hAnsi="宋体" w:hint="eastAsia"/>
          <w:sz w:val="32"/>
          <w:szCs w:val="32"/>
        </w:rPr>
        <w:t>月</w:t>
      </w:r>
      <w:r w:rsidR="00230AFB">
        <w:rPr>
          <w:rFonts w:ascii="仿宋_GB2312" w:eastAsia="仿宋_GB2312" w:hAnsi="宋体" w:hint="eastAsia"/>
          <w:sz w:val="32"/>
          <w:szCs w:val="32"/>
        </w:rPr>
        <w:t>22</w:t>
      </w:r>
      <w:r>
        <w:rPr>
          <w:rFonts w:ascii="仿宋_GB2312" w:eastAsia="仿宋_GB2312" w:hAnsi="宋体" w:hint="eastAsia"/>
          <w:sz w:val="32"/>
          <w:szCs w:val="32"/>
        </w:rPr>
        <w:t>日，被申请人对</w:t>
      </w:r>
      <w:r w:rsidR="0008239C">
        <w:rPr>
          <w:rFonts w:ascii="仿宋_GB2312" w:eastAsia="仿宋_GB2312" w:hAnsi="宋体" w:hint="eastAsia"/>
          <w:sz w:val="32"/>
          <w:szCs w:val="32"/>
        </w:rPr>
        <w:t>覃某</w:t>
      </w:r>
      <w:r>
        <w:rPr>
          <w:rFonts w:ascii="仿宋_GB2312" w:eastAsia="仿宋_GB2312" w:hAnsi="宋体" w:hint="eastAsia"/>
          <w:sz w:val="32"/>
          <w:szCs w:val="32"/>
        </w:rPr>
        <w:t>进行询问调查</w:t>
      </w:r>
      <w:r w:rsidR="00230AFB">
        <w:rPr>
          <w:rFonts w:ascii="仿宋_GB2312" w:eastAsia="仿宋_GB2312" w:hAnsi="宋体" w:hint="eastAsia"/>
          <w:sz w:val="32"/>
          <w:szCs w:val="32"/>
        </w:rPr>
        <w:t>并制作调查笔录</w:t>
      </w:r>
      <w:r>
        <w:rPr>
          <w:rFonts w:ascii="仿宋_GB2312" w:eastAsia="仿宋_GB2312" w:hAnsi="宋体" w:hint="eastAsia"/>
          <w:sz w:val="32"/>
          <w:szCs w:val="32"/>
        </w:rPr>
        <w:t>。</w:t>
      </w:r>
      <w:r w:rsidR="0008239C">
        <w:rPr>
          <w:rFonts w:ascii="仿宋_GB2312" w:eastAsia="仿宋_GB2312" w:hAnsi="宋体" w:hint="eastAsia"/>
          <w:sz w:val="32"/>
          <w:szCs w:val="32"/>
        </w:rPr>
        <w:t>覃某</w:t>
      </w:r>
      <w:r w:rsidR="00230AFB">
        <w:rPr>
          <w:rFonts w:ascii="仿宋_GB2312" w:eastAsia="仿宋_GB2312" w:hAnsi="宋体" w:hint="eastAsia"/>
          <w:sz w:val="32"/>
          <w:szCs w:val="32"/>
        </w:rPr>
        <w:t>称</w:t>
      </w:r>
      <w:r w:rsidR="004E066F">
        <w:rPr>
          <w:rFonts w:ascii="仿宋_GB2312" w:eastAsia="仿宋_GB2312" w:hAnsi="宋体" w:hint="eastAsia"/>
          <w:sz w:val="32"/>
          <w:szCs w:val="32"/>
        </w:rPr>
        <w:t>其周一至周六上班，周日休息，其每天到各科室病房消毒完，科室的医生会在门诊部空气消毒登记表上签字确认</w:t>
      </w:r>
      <w:r w:rsidR="007E7532">
        <w:rPr>
          <w:rFonts w:ascii="仿宋_GB2312" w:eastAsia="仿宋_GB2312" w:hAnsi="宋体" w:hint="eastAsia"/>
          <w:sz w:val="32"/>
          <w:szCs w:val="32"/>
        </w:rPr>
        <w:t>，</w:t>
      </w:r>
      <w:r w:rsidR="004E066F">
        <w:rPr>
          <w:rFonts w:ascii="仿宋_GB2312" w:eastAsia="仿宋_GB2312" w:hAnsi="宋体" w:hint="eastAsia"/>
          <w:sz w:val="32"/>
          <w:szCs w:val="32"/>
        </w:rPr>
        <w:t>2017</w:t>
      </w:r>
      <w:r w:rsidR="007E7532">
        <w:rPr>
          <w:rFonts w:ascii="仿宋_GB2312" w:eastAsia="仿宋_GB2312" w:hAnsi="宋体" w:hint="eastAsia"/>
          <w:sz w:val="32"/>
          <w:szCs w:val="32"/>
        </w:rPr>
        <w:t>年8月19日上午10点左右，</w:t>
      </w:r>
      <w:r w:rsidR="002E09F3">
        <w:rPr>
          <w:rFonts w:ascii="仿宋_GB2312" w:eastAsia="仿宋_GB2312" w:hAnsi="宋体" w:hint="eastAsia"/>
          <w:sz w:val="32"/>
          <w:szCs w:val="32"/>
        </w:rPr>
        <w:t>其</w:t>
      </w:r>
      <w:r w:rsidR="007E7532">
        <w:rPr>
          <w:rFonts w:ascii="仿宋_GB2312" w:eastAsia="仿宋_GB2312" w:hAnsi="宋体" w:hint="eastAsia"/>
          <w:sz w:val="32"/>
          <w:szCs w:val="32"/>
        </w:rPr>
        <w:t>在住院部西边消防通道配兑药液时不慎摔下楼梯受伤，因为工作有毒，当时现场没有其他人，也没有监控，门诊部</w:t>
      </w:r>
      <w:r w:rsidR="00C5293C">
        <w:rPr>
          <w:rFonts w:ascii="仿宋_GB2312" w:eastAsia="仿宋_GB2312" w:hAnsi="宋体" w:hint="eastAsia"/>
          <w:sz w:val="32"/>
          <w:szCs w:val="32"/>
        </w:rPr>
        <w:t>空气消毒登记表上签名的科室人员都可以证明其当天有上班。</w:t>
      </w:r>
      <w:r w:rsidR="0008239C">
        <w:rPr>
          <w:rFonts w:ascii="仿宋_GB2312" w:eastAsia="仿宋_GB2312" w:hAnsi="宋体" w:hint="eastAsia"/>
          <w:sz w:val="32"/>
          <w:szCs w:val="32"/>
        </w:rPr>
        <w:t>覃某</w:t>
      </w:r>
      <w:r w:rsidR="00C5293C">
        <w:rPr>
          <w:rFonts w:ascii="仿宋_GB2312" w:eastAsia="仿宋_GB2312" w:hAnsi="宋体" w:hint="eastAsia"/>
          <w:sz w:val="32"/>
          <w:szCs w:val="32"/>
        </w:rPr>
        <w:t>主张其受伤后公司不管</w:t>
      </w:r>
      <w:r w:rsidR="00561CDB">
        <w:rPr>
          <w:rFonts w:ascii="仿宋_GB2312" w:eastAsia="仿宋_GB2312" w:hAnsi="宋体" w:hint="eastAsia"/>
          <w:sz w:val="32"/>
          <w:szCs w:val="32"/>
        </w:rPr>
        <w:t>他</w:t>
      </w:r>
      <w:r w:rsidR="00C5293C">
        <w:rPr>
          <w:rFonts w:ascii="仿宋_GB2312" w:eastAsia="仿宋_GB2312" w:hAnsi="宋体" w:hint="eastAsia"/>
          <w:sz w:val="32"/>
          <w:szCs w:val="32"/>
        </w:rPr>
        <w:t>，其于2018年6月19日向深圳市福田区人民法院起诉要求公司赔偿。</w:t>
      </w:r>
    </w:p>
    <w:p w:rsidR="00230AFB" w:rsidRDefault="00230AFB" w:rsidP="000F6983">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2018年10月26日，被申请人决定受理涉案工伤认定申请。</w:t>
      </w:r>
    </w:p>
    <w:p w:rsidR="00730BCC" w:rsidRDefault="00730BCC" w:rsidP="000F6983">
      <w:pPr>
        <w:spacing w:line="580" w:lineRule="exact"/>
        <w:ind w:firstLineChars="200" w:firstLine="640"/>
        <w:rPr>
          <w:rFonts w:ascii="仿宋_GB2312" w:eastAsia="仿宋_GB2312" w:hAnsi="仿宋_GB2312"/>
          <w:sz w:val="32"/>
          <w:szCs w:val="32"/>
        </w:rPr>
      </w:pPr>
      <w:r>
        <w:rPr>
          <w:rFonts w:ascii="仿宋_GB2312" w:eastAsia="仿宋_GB2312" w:hAnsi="宋体" w:hint="eastAsia"/>
          <w:sz w:val="32"/>
          <w:szCs w:val="32"/>
        </w:rPr>
        <w:t>2018年</w:t>
      </w:r>
      <w:r w:rsidR="00561CDB">
        <w:rPr>
          <w:rFonts w:ascii="仿宋_GB2312" w:eastAsia="仿宋_GB2312" w:hAnsi="宋体" w:hint="eastAsia"/>
          <w:sz w:val="32"/>
          <w:szCs w:val="32"/>
        </w:rPr>
        <w:t>11</w:t>
      </w:r>
      <w:r>
        <w:rPr>
          <w:rFonts w:ascii="仿宋_GB2312" w:eastAsia="仿宋_GB2312" w:hAnsi="宋体" w:hint="eastAsia"/>
          <w:sz w:val="32"/>
          <w:szCs w:val="32"/>
        </w:rPr>
        <w:t>月</w:t>
      </w:r>
      <w:r w:rsidR="00561CDB">
        <w:rPr>
          <w:rFonts w:ascii="仿宋_GB2312" w:eastAsia="仿宋_GB2312" w:hAnsi="宋体" w:hint="eastAsia"/>
          <w:sz w:val="32"/>
          <w:szCs w:val="32"/>
        </w:rPr>
        <w:t>9</w:t>
      </w:r>
      <w:r>
        <w:rPr>
          <w:rFonts w:ascii="仿宋_GB2312" w:eastAsia="仿宋_GB2312" w:hAnsi="宋体" w:hint="eastAsia"/>
          <w:sz w:val="32"/>
          <w:szCs w:val="32"/>
        </w:rPr>
        <w:t>日</w:t>
      </w:r>
      <w:r w:rsidR="00461D33">
        <w:rPr>
          <w:rFonts w:ascii="仿宋_GB2312" w:eastAsia="仿宋_GB2312" w:hAnsi="宋体" w:hint="eastAsia"/>
          <w:sz w:val="32"/>
          <w:szCs w:val="32"/>
        </w:rPr>
        <w:t>，被申请人</w:t>
      </w:r>
      <w:proofErr w:type="gramStart"/>
      <w:r w:rsidR="00561CDB">
        <w:rPr>
          <w:rFonts w:ascii="仿宋_GB2312" w:eastAsia="仿宋_GB2312" w:hAnsi="宋体" w:hint="eastAsia"/>
          <w:sz w:val="32"/>
          <w:szCs w:val="32"/>
        </w:rPr>
        <w:t>作出</w:t>
      </w:r>
      <w:proofErr w:type="gramEnd"/>
      <w:r w:rsidR="00561CDB">
        <w:rPr>
          <w:rFonts w:ascii="仿宋_GB2312" w:eastAsia="仿宋_GB2312" w:hAnsi="仿宋_GB2312" w:hint="eastAsia"/>
          <w:sz w:val="32"/>
          <w:szCs w:val="32"/>
        </w:rPr>
        <w:t>深</w:t>
      </w:r>
      <w:proofErr w:type="gramStart"/>
      <w:r w:rsidR="00561CDB">
        <w:rPr>
          <w:rFonts w:ascii="仿宋_GB2312" w:eastAsia="仿宋_GB2312" w:hAnsi="仿宋_GB2312" w:hint="eastAsia"/>
          <w:sz w:val="32"/>
          <w:szCs w:val="32"/>
        </w:rPr>
        <w:t>人社工认决</w:t>
      </w:r>
      <w:proofErr w:type="gramEnd"/>
      <w:r w:rsidR="00561CDB">
        <w:rPr>
          <w:rFonts w:ascii="仿宋_GB2312" w:eastAsia="仿宋_GB2312" w:hAnsi="仿宋_GB2312" w:hint="eastAsia"/>
          <w:sz w:val="32"/>
          <w:szCs w:val="32"/>
        </w:rPr>
        <w:t>字</w:t>
      </w:r>
      <w:r w:rsidR="00561CDB" w:rsidRPr="00675B59">
        <w:rPr>
          <w:rFonts w:ascii="仿宋_GB2312" w:eastAsia="仿宋_GB2312" w:hAnsi="宋体" w:hint="eastAsia"/>
          <w:sz w:val="32"/>
          <w:szCs w:val="32"/>
        </w:rPr>
        <w:t>〔2018〕</w:t>
      </w:r>
      <w:r w:rsidR="0008239C">
        <w:rPr>
          <w:rFonts w:ascii="仿宋_GB2312" w:eastAsia="仿宋_GB2312" w:hAnsi="仿宋_GB2312" w:hint="eastAsia"/>
          <w:sz w:val="32"/>
          <w:szCs w:val="32"/>
        </w:rPr>
        <w:t>××</w:t>
      </w:r>
      <w:r w:rsidR="00561CDB" w:rsidRPr="00675B59">
        <w:rPr>
          <w:rFonts w:ascii="仿宋_GB2312" w:eastAsia="仿宋_GB2312" w:hAnsi="仿宋_GB2312" w:hint="eastAsia"/>
          <w:sz w:val="32"/>
          <w:szCs w:val="32"/>
        </w:rPr>
        <w:t>号</w:t>
      </w:r>
      <w:r w:rsidR="00561CDB">
        <w:rPr>
          <w:rFonts w:ascii="仿宋_GB2312" w:eastAsia="仿宋_GB2312" w:hAnsi="仿宋_GB2312" w:hint="eastAsia"/>
          <w:sz w:val="32"/>
          <w:szCs w:val="32"/>
        </w:rPr>
        <w:t>《深圳市认定工伤决定书》，依据《工伤保险条例》第十四</w:t>
      </w:r>
      <w:r w:rsidR="00961A43">
        <w:rPr>
          <w:rFonts w:ascii="仿宋_GB2312" w:eastAsia="仿宋_GB2312" w:hAnsi="仿宋_GB2312" w:hint="eastAsia"/>
          <w:sz w:val="32"/>
          <w:szCs w:val="32"/>
        </w:rPr>
        <w:t>条第（一）项认定</w:t>
      </w:r>
      <w:r w:rsidR="0008239C">
        <w:rPr>
          <w:rFonts w:ascii="仿宋_GB2312" w:eastAsia="仿宋_GB2312" w:hAnsi="仿宋_GB2312" w:hint="eastAsia"/>
          <w:sz w:val="32"/>
          <w:szCs w:val="32"/>
        </w:rPr>
        <w:t>覃某</w:t>
      </w:r>
      <w:r w:rsidR="00163184">
        <w:rPr>
          <w:rFonts w:ascii="仿宋_GB2312" w:eastAsia="仿宋_GB2312" w:hAnsi="仿宋_GB2312" w:hint="eastAsia"/>
          <w:sz w:val="32"/>
          <w:szCs w:val="32"/>
        </w:rPr>
        <w:t>2017</w:t>
      </w:r>
      <w:r w:rsidR="00961A43">
        <w:rPr>
          <w:rFonts w:ascii="仿宋_GB2312" w:eastAsia="仿宋_GB2312" w:hAnsi="仿宋_GB2312" w:hint="eastAsia"/>
          <w:sz w:val="32"/>
          <w:szCs w:val="32"/>
        </w:rPr>
        <w:t>年</w:t>
      </w:r>
      <w:r w:rsidR="00163184">
        <w:rPr>
          <w:rFonts w:ascii="仿宋_GB2312" w:eastAsia="仿宋_GB2312" w:hAnsi="仿宋_GB2312" w:hint="eastAsia"/>
          <w:sz w:val="32"/>
          <w:szCs w:val="32"/>
        </w:rPr>
        <w:t>8</w:t>
      </w:r>
      <w:r w:rsidR="00961A43">
        <w:rPr>
          <w:rFonts w:ascii="仿宋_GB2312" w:eastAsia="仿宋_GB2312" w:hAnsi="仿宋_GB2312" w:hint="eastAsia"/>
          <w:sz w:val="32"/>
          <w:szCs w:val="32"/>
        </w:rPr>
        <w:t>月</w:t>
      </w:r>
      <w:r w:rsidR="00163184">
        <w:rPr>
          <w:rFonts w:ascii="仿宋_GB2312" w:eastAsia="仿宋_GB2312" w:hAnsi="仿宋_GB2312" w:hint="eastAsia"/>
          <w:sz w:val="32"/>
          <w:szCs w:val="32"/>
        </w:rPr>
        <w:t>19</w:t>
      </w:r>
      <w:r w:rsidR="00961A43">
        <w:rPr>
          <w:rFonts w:ascii="仿宋_GB2312" w:eastAsia="仿宋_GB2312" w:hAnsi="仿宋_GB2312" w:hint="eastAsia"/>
          <w:sz w:val="32"/>
          <w:szCs w:val="32"/>
        </w:rPr>
        <w:t>日</w:t>
      </w:r>
      <w:r w:rsidR="00561CDB">
        <w:rPr>
          <w:rFonts w:ascii="仿宋_GB2312" w:eastAsia="仿宋_GB2312" w:hAnsi="仿宋_GB2312" w:hint="eastAsia"/>
          <w:sz w:val="32"/>
          <w:szCs w:val="32"/>
        </w:rPr>
        <w:t>受伤的情形属于工伤</w:t>
      </w:r>
      <w:r w:rsidR="00F1155D">
        <w:rPr>
          <w:rFonts w:ascii="仿宋_GB2312" w:eastAsia="仿宋_GB2312" w:hAnsi="仿宋_GB2312" w:hint="eastAsia"/>
          <w:sz w:val="32"/>
          <w:szCs w:val="32"/>
        </w:rPr>
        <w:t>。申请人不服该工伤认定遂申请行政复议。</w:t>
      </w:r>
    </w:p>
    <w:p w:rsidR="00561CDB" w:rsidRPr="00E44393" w:rsidRDefault="00561CDB" w:rsidP="000F6983">
      <w:pPr>
        <w:spacing w:line="580" w:lineRule="exact"/>
        <w:ind w:firstLineChars="200" w:firstLine="640"/>
        <w:rPr>
          <w:rFonts w:ascii="仿宋_GB2312" w:eastAsia="仿宋_GB2312" w:hAnsi="仿宋_GB2312"/>
          <w:sz w:val="32"/>
          <w:szCs w:val="32"/>
        </w:rPr>
      </w:pPr>
      <w:r w:rsidRPr="00C409D6">
        <w:rPr>
          <w:rFonts w:ascii="黑体" w:eastAsia="黑体" w:hAnsi="黑体" w:hint="eastAsia"/>
          <w:sz w:val="32"/>
          <w:szCs w:val="32"/>
        </w:rPr>
        <w:t>另查：</w:t>
      </w:r>
      <w:r w:rsidR="0008239C">
        <w:rPr>
          <w:rFonts w:ascii="仿宋_GB2312" w:eastAsia="仿宋_GB2312" w:hAnsi="仿宋_GB2312" w:hint="eastAsia"/>
          <w:sz w:val="32"/>
          <w:szCs w:val="32"/>
        </w:rPr>
        <w:t>覃某</w:t>
      </w:r>
      <w:r w:rsidR="00DE17C2">
        <w:rPr>
          <w:rFonts w:ascii="仿宋_GB2312" w:eastAsia="仿宋_GB2312" w:hAnsi="仿宋_GB2312" w:hint="eastAsia"/>
          <w:sz w:val="32"/>
          <w:szCs w:val="32"/>
        </w:rPr>
        <w:t>向</w:t>
      </w:r>
      <w:r w:rsidR="00C409D6">
        <w:rPr>
          <w:rFonts w:ascii="仿宋_GB2312" w:eastAsia="仿宋_GB2312" w:hAnsi="宋体" w:hint="eastAsia"/>
          <w:sz w:val="32"/>
          <w:szCs w:val="32"/>
        </w:rPr>
        <w:t>深圳市福田区人民法院起诉要求申请人对2017</w:t>
      </w:r>
      <w:r w:rsidR="00C409D6">
        <w:rPr>
          <w:rFonts w:ascii="仿宋_GB2312" w:eastAsia="仿宋_GB2312" w:hAnsi="宋体" w:hint="eastAsia"/>
          <w:sz w:val="32"/>
          <w:szCs w:val="32"/>
        </w:rPr>
        <w:lastRenderedPageBreak/>
        <w:t>年8月19日受伤造成的损害予以赔偿，深圳市福田区人民法院于2018年6月19日立案后进行审查，庭审中</w:t>
      </w:r>
      <w:r w:rsidR="0008239C">
        <w:rPr>
          <w:rFonts w:ascii="仿宋_GB2312" w:eastAsia="仿宋_GB2312" w:hAnsi="仿宋_GB2312" w:hint="eastAsia"/>
          <w:sz w:val="32"/>
          <w:szCs w:val="32"/>
        </w:rPr>
        <w:t>覃某</w:t>
      </w:r>
      <w:r w:rsidR="00C409D6">
        <w:rPr>
          <w:rFonts w:ascii="仿宋_GB2312" w:eastAsia="仿宋_GB2312" w:hAnsi="宋体" w:hint="eastAsia"/>
          <w:sz w:val="32"/>
          <w:szCs w:val="32"/>
        </w:rPr>
        <w:t>主张其与申请人实际是劳动关系，应认定属于工伤。</w:t>
      </w:r>
      <w:r w:rsidR="002E62F1">
        <w:rPr>
          <w:rFonts w:ascii="仿宋_GB2312" w:eastAsia="仿宋_GB2312" w:hAnsi="宋体" w:hint="eastAsia"/>
          <w:sz w:val="32"/>
          <w:szCs w:val="32"/>
        </w:rPr>
        <w:t>深圳市福田区人民法院于2018年12月18日</w:t>
      </w:r>
      <w:proofErr w:type="gramStart"/>
      <w:r w:rsidR="002E62F1">
        <w:rPr>
          <w:rFonts w:ascii="仿宋_GB2312" w:eastAsia="仿宋_GB2312" w:hAnsi="宋体" w:hint="eastAsia"/>
          <w:sz w:val="32"/>
          <w:szCs w:val="32"/>
        </w:rPr>
        <w:t>作出</w:t>
      </w:r>
      <w:proofErr w:type="gramEnd"/>
      <w:r w:rsidR="002E62F1">
        <w:rPr>
          <w:rFonts w:ascii="仿宋_GB2312" w:eastAsia="仿宋_GB2312" w:hAnsi="宋体" w:hint="eastAsia"/>
          <w:sz w:val="32"/>
          <w:szCs w:val="32"/>
        </w:rPr>
        <w:t>（2018）粤0304民初</w:t>
      </w:r>
      <w:r w:rsidR="0008239C">
        <w:rPr>
          <w:rFonts w:ascii="仿宋_GB2312" w:eastAsia="仿宋_GB2312" w:hAnsi="宋体" w:hint="eastAsia"/>
          <w:sz w:val="32"/>
          <w:szCs w:val="32"/>
        </w:rPr>
        <w:t>××</w:t>
      </w:r>
      <w:r w:rsidR="002E62F1">
        <w:rPr>
          <w:rFonts w:ascii="仿宋_GB2312" w:eastAsia="仿宋_GB2312" w:hAnsi="宋体" w:hint="eastAsia"/>
          <w:sz w:val="32"/>
          <w:szCs w:val="32"/>
        </w:rPr>
        <w:t>号《民事裁定书》，该裁定书载明案件审理过程中</w:t>
      </w:r>
      <w:r w:rsidR="0008239C">
        <w:rPr>
          <w:rFonts w:ascii="仿宋_GB2312" w:eastAsia="仿宋_GB2312" w:hAnsi="宋体" w:hint="eastAsia"/>
          <w:sz w:val="32"/>
          <w:szCs w:val="32"/>
        </w:rPr>
        <w:t>覃某</w:t>
      </w:r>
      <w:r w:rsidR="002E62F1">
        <w:rPr>
          <w:rFonts w:ascii="仿宋_GB2312" w:eastAsia="仿宋_GB2312" w:hAnsi="宋体" w:hint="eastAsia"/>
          <w:sz w:val="32"/>
          <w:szCs w:val="32"/>
        </w:rPr>
        <w:t>向法院提交了涉案工伤认定决定，法院根据《最高人民法院关于审理人身损害赔偿案件适用法律若干问题的解释》</w:t>
      </w:r>
      <w:r w:rsidR="00CB1066">
        <w:rPr>
          <w:rFonts w:ascii="仿宋_GB2312" w:eastAsia="仿宋_GB2312" w:hAnsi="宋体" w:hint="eastAsia"/>
          <w:sz w:val="32"/>
          <w:szCs w:val="32"/>
        </w:rPr>
        <w:t>第十二条告知</w:t>
      </w:r>
      <w:r w:rsidR="0008239C">
        <w:rPr>
          <w:rFonts w:ascii="仿宋_GB2312" w:eastAsia="仿宋_GB2312" w:hAnsi="宋体" w:hint="eastAsia"/>
          <w:sz w:val="32"/>
          <w:szCs w:val="32"/>
        </w:rPr>
        <w:t>覃某</w:t>
      </w:r>
      <w:r w:rsidR="00CB1066">
        <w:rPr>
          <w:rFonts w:ascii="仿宋_GB2312" w:eastAsia="仿宋_GB2312" w:hAnsi="宋体" w:hint="eastAsia"/>
          <w:sz w:val="32"/>
          <w:szCs w:val="32"/>
        </w:rPr>
        <w:t>应当按照《工伤保险条例》的规定处理，并裁定驳回</w:t>
      </w:r>
      <w:r w:rsidR="0008239C">
        <w:rPr>
          <w:rFonts w:ascii="仿宋_GB2312" w:eastAsia="仿宋_GB2312" w:hAnsi="宋体" w:hint="eastAsia"/>
          <w:sz w:val="32"/>
          <w:szCs w:val="32"/>
        </w:rPr>
        <w:t>覃某</w:t>
      </w:r>
      <w:r w:rsidR="00CB1066">
        <w:rPr>
          <w:rFonts w:ascii="仿宋_GB2312" w:eastAsia="仿宋_GB2312" w:hAnsi="宋体" w:hint="eastAsia"/>
          <w:sz w:val="32"/>
          <w:szCs w:val="32"/>
        </w:rPr>
        <w:t>的起诉。</w:t>
      </w:r>
    </w:p>
    <w:p w:rsidR="00A36879" w:rsidRDefault="00F1155D" w:rsidP="000F6983">
      <w:pPr>
        <w:spacing w:line="580" w:lineRule="exact"/>
        <w:ind w:firstLineChars="200" w:firstLine="640"/>
        <w:rPr>
          <w:rFonts w:ascii="仿宋_GB2312" w:eastAsia="仿宋_GB2312" w:hAnsi="黑体"/>
          <w:sz w:val="32"/>
        </w:rPr>
      </w:pPr>
      <w:r w:rsidRPr="00D007F4">
        <w:rPr>
          <w:rFonts w:ascii="黑体" w:eastAsia="黑体" w:hAnsi="黑体" w:hint="eastAsia"/>
          <w:sz w:val="32"/>
        </w:rPr>
        <w:t>本机关认为：</w:t>
      </w:r>
      <w:r w:rsidR="00A36879" w:rsidRPr="00A36879">
        <w:rPr>
          <w:rFonts w:ascii="仿宋_GB2312" w:eastAsia="仿宋_GB2312" w:hAnsi="黑体" w:hint="eastAsia"/>
          <w:sz w:val="32"/>
        </w:rPr>
        <w:t>本案的争议焦点有三：一是</w:t>
      </w:r>
      <w:r w:rsidR="0008239C">
        <w:rPr>
          <w:rFonts w:ascii="仿宋_GB2312" w:eastAsia="仿宋_GB2312" w:hAnsi="黑体" w:hint="eastAsia"/>
          <w:sz w:val="32"/>
        </w:rPr>
        <w:t>覃某</w:t>
      </w:r>
      <w:r w:rsidR="00A36879" w:rsidRPr="00A36879">
        <w:rPr>
          <w:rFonts w:ascii="仿宋_GB2312" w:eastAsia="仿宋_GB2312" w:hAnsi="黑体" w:hint="eastAsia"/>
          <w:sz w:val="32"/>
        </w:rPr>
        <w:t>是否在工作时间工作场所内因工作原因受到伤害；二是</w:t>
      </w:r>
      <w:r w:rsidR="0008239C">
        <w:rPr>
          <w:rFonts w:ascii="仿宋_GB2312" w:eastAsia="仿宋_GB2312" w:hAnsi="黑体" w:hint="eastAsia"/>
          <w:sz w:val="32"/>
        </w:rPr>
        <w:t>覃某</w:t>
      </w:r>
      <w:r w:rsidR="00A36879">
        <w:rPr>
          <w:rFonts w:ascii="仿宋_GB2312" w:eastAsia="仿宋_GB2312" w:hAnsi="黑体" w:hint="eastAsia"/>
          <w:sz w:val="32"/>
        </w:rPr>
        <w:t>是否符合工伤认定的主体资格；三是</w:t>
      </w:r>
      <w:r w:rsidR="0008239C">
        <w:rPr>
          <w:rFonts w:ascii="仿宋_GB2312" w:eastAsia="仿宋_GB2312" w:hAnsi="黑体" w:hint="eastAsia"/>
          <w:sz w:val="32"/>
        </w:rPr>
        <w:t>覃某</w:t>
      </w:r>
      <w:r w:rsidR="00A36879">
        <w:rPr>
          <w:rFonts w:ascii="仿宋_GB2312" w:eastAsia="仿宋_GB2312" w:hAnsi="黑体" w:hint="eastAsia"/>
          <w:sz w:val="32"/>
        </w:rPr>
        <w:t>申请工伤认定是否超过法定期限。</w:t>
      </w:r>
    </w:p>
    <w:p w:rsidR="00A36879" w:rsidRDefault="00A36879" w:rsidP="000F6983">
      <w:pPr>
        <w:spacing w:line="580" w:lineRule="exact"/>
        <w:ind w:firstLineChars="200" w:firstLine="640"/>
        <w:rPr>
          <w:rFonts w:ascii="仿宋_GB2312" w:eastAsia="仿宋_GB2312" w:hAnsi="黑体"/>
          <w:sz w:val="32"/>
        </w:rPr>
      </w:pPr>
      <w:r>
        <w:rPr>
          <w:rFonts w:ascii="仿宋_GB2312" w:eastAsia="仿宋_GB2312" w:hAnsi="黑体" w:hint="eastAsia"/>
          <w:sz w:val="32"/>
        </w:rPr>
        <w:t>关于第一个争议焦点，申请人主张受伤当天</w:t>
      </w:r>
      <w:r w:rsidR="0008239C">
        <w:rPr>
          <w:rFonts w:ascii="仿宋_GB2312" w:eastAsia="仿宋_GB2312" w:hAnsi="黑体" w:hint="eastAsia"/>
          <w:sz w:val="32"/>
        </w:rPr>
        <w:t>覃某</w:t>
      </w:r>
      <w:r w:rsidR="00485D8B">
        <w:rPr>
          <w:rFonts w:ascii="仿宋_GB2312" w:eastAsia="仿宋_GB2312" w:hAnsi="黑体" w:hint="eastAsia"/>
          <w:sz w:val="32"/>
        </w:rPr>
        <w:t>未上班，但是根据在案的2017年8月门诊部空气消毒登记表，2017年8月19日</w:t>
      </w:r>
      <w:r w:rsidR="00781357">
        <w:rPr>
          <w:rFonts w:ascii="仿宋_GB2312" w:eastAsia="仿宋_GB2312" w:hAnsi="黑体" w:hint="eastAsia"/>
          <w:sz w:val="32"/>
        </w:rPr>
        <w:t>的登记表上</w:t>
      </w:r>
      <w:r w:rsidR="00485D8B">
        <w:rPr>
          <w:rFonts w:ascii="仿宋_GB2312" w:eastAsia="仿宋_GB2312" w:hAnsi="黑体" w:hint="eastAsia"/>
          <w:sz w:val="32"/>
        </w:rPr>
        <w:t>有</w:t>
      </w:r>
      <w:proofErr w:type="gramStart"/>
      <w:r w:rsidR="00485D8B">
        <w:rPr>
          <w:rFonts w:ascii="仿宋_GB2312" w:eastAsia="仿宋_GB2312" w:hAnsi="黑体" w:hint="eastAsia"/>
          <w:sz w:val="32"/>
        </w:rPr>
        <w:t>消毒员</w:t>
      </w:r>
      <w:proofErr w:type="gramEnd"/>
      <w:r w:rsidR="00485D8B">
        <w:rPr>
          <w:rFonts w:ascii="仿宋_GB2312" w:eastAsia="仿宋_GB2312" w:hAnsi="黑体" w:hint="eastAsia"/>
          <w:sz w:val="32"/>
        </w:rPr>
        <w:t>签名和监督人签名，被申请人据此认定</w:t>
      </w:r>
      <w:r w:rsidR="0008239C">
        <w:rPr>
          <w:rFonts w:ascii="仿宋_GB2312" w:eastAsia="仿宋_GB2312" w:hAnsi="黑体" w:hint="eastAsia"/>
          <w:sz w:val="32"/>
        </w:rPr>
        <w:t>覃某</w:t>
      </w:r>
      <w:r w:rsidR="00485D8B">
        <w:rPr>
          <w:rFonts w:ascii="仿宋_GB2312" w:eastAsia="仿宋_GB2312" w:hAnsi="黑体" w:hint="eastAsia"/>
          <w:sz w:val="32"/>
        </w:rPr>
        <w:t>当天</w:t>
      </w:r>
      <w:r w:rsidR="00D46C84">
        <w:rPr>
          <w:rFonts w:ascii="仿宋_GB2312" w:eastAsia="仿宋_GB2312" w:hAnsi="黑体" w:hint="eastAsia"/>
          <w:sz w:val="32"/>
        </w:rPr>
        <w:t>已上班</w:t>
      </w:r>
      <w:r w:rsidR="0012412D">
        <w:rPr>
          <w:rFonts w:ascii="仿宋_GB2312" w:eastAsia="仿宋_GB2312" w:hAnsi="黑体" w:hint="eastAsia"/>
          <w:sz w:val="32"/>
        </w:rPr>
        <w:t>，并无违法或不当。</w:t>
      </w:r>
    </w:p>
    <w:p w:rsidR="007C207C" w:rsidRDefault="0012412D" w:rsidP="007C207C">
      <w:pPr>
        <w:spacing w:line="580" w:lineRule="exact"/>
        <w:ind w:firstLineChars="200" w:firstLine="640"/>
        <w:rPr>
          <w:rFonts w:ascii="仿宋_GB2312" w:eastAsia="仿宋_GB2312"/>
          <w:sz w:val="32"/>
        </w:rPr>
      </w:pPr>
      <w:r>
        <w:rPr>
          <w:rFonts w:ascii="仿宋_GB2312" w:eastAsia="仿宋_GB2312" w:hAnsi="黑体" w:hint="eastAsia"/>
          <w:sz w:val="32"/>
        </w:rPr>
        <w:t>关于第二个争议焦点，</w:t>
      </w:r>
      <w:r w:rsidR="007C207C">
        <w:rPr>
          <w:rFonts w:ascii="仿宋_GB2312" w:eastAsia="仿宋_GB2312" w:hAnsi="仿宋_GB2312" w:hint="eastAsia"/>
          <w:sz w:val="32"/>
          <w:szCs w:val="32"/>
        </w:rPr>
        <w:t>申请人</w:t>
      </w:r>
      <w:r w:rsidR="00344F1A">
        <w:rPr>
          <w:rFonts w:ascii="仿宋_GB2312" w:eastAsia="仿宋_GB2312" w:hAnsi="仿宋_GB2312" w:hint="eastAsia"/>
          <w:sz w:val="32"/>
          <w:szCs w:val="32"/>
        </w:rPr>
        <w:t>主张</w:t>
      </w:r>
      <w:r w:rsidR="0008239C">
        <w:rPr>
          <w:rFonts w:ascii="仿宋_GB2312" w:eastAsia="仿宋_GB2312" w:hAnsi="仿宋_GB2312" w:hint="eastAsia"/>
          <w:sz w:val="32"/>
          <w:szCs w:val="32"/>
        </w:rPr>
        <w:t>覃某</w:t>
      </w:r>
      <w:r w:rsidR="00781357">
        <w:rPr>
          <w:rFonts w:ascii="仿宋_GB2312" w:eastAsia="仿宋_GB2312" w:hint="eastAsia"/>
          <w:sz w:val="32"/>
        </w:rPr>
        <w:t>已经达到并超过法定退休年龄，不符合工伤认定的主体资格。</w:t>
      </w:r>
      <w:r w:rsidR="00344F1A">
        <w:rPr>
          <w:rFonts w:ascii="仿宋_GB2312" w:eastAsia="仿宋_GB2312" w:hint="eastAsia"/>
          <w:sz w:val="32"/>
        </w:rPr>
        <w:t>对此</w:t>
      </w:r>
      <w:r w:rsidR="006B24D9">
        <w:rPr>
          <w:rFonts w:ascii="仿宋_GB2312" w:eastAsia="仿宋_GB2312" w:hint="eastAsia"/>
          <w:sz w:val="32"/>
        </w:rPr>
        <w:t>，</w:t>
      </w:r>
      <w:r w:rsidR="00344F1A">
        <w:rPr>
          <w:rFonts w:ascii="仿宋_GB2312" w:eastAsia="仿宋_GB2312" w:hint="eastAsia"/>
          <w:sz w:val="32"/>
        </w:rPr>
        <w:t>本机关认为</w:t>
      </w:r>
      <w:r w:rsidR="00330AD3" w:rsidRPr="00A91B2F">
        <w:rPr>
          <w:rFonts w:ascii="仿宋_GB2312" w:eastAsia="仿宋_GB2312" w:hAnsi="黑体" w:hint="eastAsia"/>
          <w:sz w:val="32"/>
        </w:rPr>
        <w:t>《最高人民法院行政审判庭关于超过法定退休年龄的进城务工农民因工伤亡的，应否适用&lt;工伤保险条例&gt;请示的答复》和《最高人民法院关于超过法定退休年龄的进城务工农民在工作时间内因公伤亡的，能否认定工伤的答复》</w:t>
      </w:r>
      <w:r w:rsidR="00330AD3">
        <w:rPr>
          <w:rFonts w:ascii="仿宋_GB2312" w:eastAsia="仿宋_GB2312" w:hAnsi="黑体" w:hint="eastAsia"/>
          <w:sz w:val="32"/>
        </w:rPr>
        <w:t>均明确“</w:t>
      </w:r>
      <w:r w:rsidR="00330AD3" w:rsidRPr="00885CA2">
        <w:rPr>
          <w:rFonts w:ascii="仿宋_GB2312" w:eastAsia="仿宋_GB2312" w:hAnsi="黑体" w:hint="eastAsia"/>
          <w:sz w:val="32"/>
        </w:rPr>
        <w:t>用人单位聘用的超过法定退休年龄的务工农民，在工作时间内、因</w:t>
      </w:r>
      <w:r w:rsidR="00617CC2">
        <w:rPr>
          <w:rFonts w:ascii="仿宋_GB2312" w:eastAsia="仿宋_GB2312" w:hAnsi="黑体" w:hint="eastAsia"/>
          <w:sz w:val="32"/>
        </w:rPr>
        <w:t>工作原因伤亡的，应当适用《工伤保险条例》的有关规定进行工伤认定</w:t>
      </w:r>
      <w:r w:rsidR="00330AD3">
        <w:rPr>
          <w:rFonts w:ascii="仿宋_GB2312" w:eastAsia="仿宋_GB2312" w:hAnsi="黑体" w:hint="eastAsia"/>
          <w:sz w:val="32"/>
        </w:rPr>
        <w:t>”</w:t>
      </w:r>
      <w:r w:rsidR="00617CC2">
        <w:rPr>
          <w:rFonts w:ascii="仿宋_GB2312" w:eastAsia="仿宋_GB2312" w:hAnsi="黑体" w:hint="eastAsia"/>
          <w:sz w:val="32"/>
        </w:rPr>
        <w:t>，</w:t>
      </w:r>
      <w:r w:rsidR="007C207C">
        <w:rPr>
          <w:rFonts w:ascii="仿宋_GB2312" w:eastAsia="仿宋_GB2312" w:hAnsi="黑体" w:hint="eastAsia"/>
          <w:sz w:val="32"/>
        </w:rPr>
        <w:t>本案，鉴于</w:t>
      </w:r>
      <w:r w:rsidR="0008239C">
        <w:rPr>
          <w:rFonts w:ascii="仿宋_GB2312" w:eastAsia="仿宋_GB2312" w:hAnsi="黑体" w:hint="eastAsia"/>
          <w:sz w:val="32"/>
        </w:rPr>
        <w:lastRenderedPageBreak/>
        <w:t>覃某</w:t>
      </w:r>
      <w:r w:rsidR="007C207C">
        <w:rPr>
          <w:rFonts w:ascii="仿宋_GB2312" w:eastAsia="仿宋_GB2312" w:hAnsi="宋体" w:hint="eastAsia"/>
          <w:sz w:val="32"/>
          <w:szCs w:val="32"/>
        </w:rPr>
        <w:t>未领取城镇职工养老待遇等</w:t>
      </w:r>
      <w:r w:rsidR="009B2212">
        <w:rPr>
          <w:rFonts w:ascii="仿宋_GB2312" w:eastAsia="仿宋_GB2312" w:hAnsi="宋体" w:hint="eastAsia"/>
          <w:sz w:val="32"/>
          <w:szCs w:val="32"/>
        </w:rPr>
        <w:t>情况可认定</w:t>
      </w:r>
      <w:r w:rsidR="0008239C">
        <w:rPr>
          <w:rFonts w:ascii="仿宋_GB2312" w:eastAsia="仿宋_GB2312" w:hAnsi="宋体" w:hint="eastAsia"/>
          <w:sz w:val="32"/>
          <w:szCs w:val="32"/>
        </w:rPr>
        <w:t>覃某</w:t>
      </w:r>
      <w:r w:rsidR="009B2212">
        <w:rPr>
          <w:rFonts w:ascii="仿宋_GB2312" w:eastAsia="仿宋_GB2312" w:hAnsi="宋体" w:hint="eastAsia"/>
          <w:sz w:val="32"/>
          <w:szCs w:val="32"/>
        </w:rPr>
        <w:t>系</w:t>
      </w:r>
      <w:r w:rsidR="009B2212" w:rsidRPr="00A91B2F">
        <w:rPr>
          <w:rFonts w:ascii="仿宋_GB2312" w:eastAsia="仿宋_GB2312" w:hAnsi="宋体" w:hint="eastAsia"/>
          <w:sz w:val="32"/>
          <w:szCs w:val="32"/>
        </w:rPr>
        <w:t>进城务工农民</w:t>
      </w:r>
      <w:r w:rsidR="00617CC2">
        <w:rPr>
          <w:rFonts w:ascii="仿宋_GB2312" w:eastAsia="仿宋_GB2312" w:hAnsi="宋体" w:hint="eastAsia"/>
          <w:sz w:val="32"/>
          <w:szCs w:val="32"/>
        </w:rPr>
        <w:t>，参照</w:t>
      </w:r>
      <w:r w:rsidR="00617CC2">
        <w:rPr>
          <w:rFonts w:ascii="仿宋_GB2312" w:eastAsia="仿宋_GB2312" w:hint="eastAsia"/>
          <w:sz w:val="32"/>
        </w:rPr>
        <w:t>最高人民法院的上述复函，其工伤认定应当适用《工伤保险条例》。</w:t>
      </w:r>
    </w:p>
    <w:p w:rsidR="007C207C" w:rsidRDefault="007C207C" w:rsidP="007C207C">
      <w:pPr>
        <w:spacing w:line="580" w:lineRule="exact"/>
        <w:ind w:firstLineChars="200" w:firstLine="640"/>
        <w:rPr>
          <w:rFonts w:ascii="仿宋_GB2312" w:eastAsia="仿宋_GB2312"/>
          <w:sz w:val="32"/>
        </w:rPr>
      </w:pPr>
      <w:r>
        <w:rPr>
          <w:rFonts w:ascii="仿宋_GB2312" w:eastAsia="仿宋_GB2312" w:hint="eastAsia"/>
          <w:sz w:val="32"/>
        </w:rPr>
        <w:t>关于第三个争议焦点，申请人主张</w:t>
      </w:r>
      <w:r w:rsidR="0008239C">
        <w:rPr>
          <w:rFonts w:ascii="仿宋_GB2312" w:eastAsia="仿宋_GB2312" w:hint="eastAsia"/>
          <w:sz w:val="32"/>
        </w:rPr>
        <w:t>覃某</w:t>
      </w:r>
      <w:r>
        <w:rPr>
          <w:rFonts w:ascii="仿宋_GB2312" w:eastAsia="仿宋_GB2312" w:hint="eastAsia"/>
          <w:sz w:val="32"/>
        </w:rPr>
        <w:t>申请工伤认定已超过一年的法定期限。</w:t>
      </w:r>
      <w:r w:rsidR="0024739B" w:rsidRPr="0024739B">
        <w:rPr>
          <w:rFonts w:ascii="仿宋_GB2312" w:eastAsia="仿宋_GB2312" w:hint="eastAsia"/>
          <w:sz w:val="32"/>
        </w:rPr>
        <w:t>《工伤保险条例》第十七条第二款</w:t>
      </w:r>
      <w:r w:rsidR="004F564F">
        <w:rPr>
          <w:rFonts w:ascii="仿宋_GB2312" w:eastAsia="仿宋_GB2312" w:hint="eastAsia"/>
          <w:sz w:val="32"/>
        </w:rPr>
        <w:t>规定</w:t>
      </w:r>
      <w:r w:rsidR="0024739B" w:rsidRPr="0024739B">
        <w:rPr>
          <w:rFonts w:ascii="仿宋_GB2312" w:eastAsia="仿宋_GB2312" w:hint="eastAsia"/>
          <w:sz w:val="32"/>
        </w:rPr>
        <w:t>：“用人单位未按前款规定提出工伤认定申请的，工伤职工或者其近亲属、工会组织在事故伤害发生之日或者被诊断、鉴定为职业病之日起1年内，可以直接向用人单位所在地统筹地区社会保险行政部门提出工伤认定申请。”</w:t>
      </w:r>
      <w:r w:rsidR="0024739B" w:rsidRPr="0024739B">
        <w:rPr>
          <w:rFonts w:hint="eastAsia"/>
        </w:rPr>
        <w:t xml:space="preserve"> </w:t>
      </w:r>
      <w:r w:rsidR="0024739B" w:rsidRPr="0024739B">
        <w:rPr>
          <w:rFonts w:ascii="仿宋_GB2312" w:eastAsia="仿宋_GB2312" w:hint="eastAsia"/>
          <w:sz w:val="32"/>
        </w:rPr>
        <w:t>《人力资源社会保障部关于执行&lt;工伤保险条例&gt;若干问题的意见（二）》(</w:t>
      </w:r>
      <w:proofErr w:type="gramStart"/>
      <w:r w:rsidR="0024739B" w:rsidRPr="0024739B">
        <w:rPr>
          <w:rFonts w:ascii="仿宋_GB2312" w:eastAsia="仿宋_GB2312" w:hint="eastAsia"/>
          <w:sz w:val="32"/>
        </w:rPr>
        <w:t>人社部</w:t>
      </w:r>
      <w:proofErr w:type="gramEnd"/>
      <w:r w:rsidR="0024739B" w:rsidRPr="0024739B">
        <w:rPr>
          <w:rFonts w:ascii="仿宋_GB2312" w:eastAsia="仿宋_GB2312" w:hint="eastAsia"/>
          <w:sz w:val="32"/>
        </w:rPr>
        <w:t>发〔2016〕29号）第八条第四项规定：“有下列情形之一的，被延误的时间不计算在工伤认定申请时限内：……（四）当事人就确认劳动关系申请劳动仲裁或提起民事诉讼的；……”</w:t>
      </w:r>
      <w:r w:rsidR="00B63F65">
        <w:rPr>
          <w:rFonts w:ascii="仿宋_GB2312" w:eastAsia="仿宋_GB2312" w:hint="eastAsia"/>
          <w:sz w:val="32"/>
        </w:rPr>
        <w:t>本机关认为</w:t>
      </w:r>
      <w:r w:rsidR="0008239C">
        <w:rPr>
          <w:rFonts w:ascii="仿宋_GB2312" w:eastAsia="仿宋_GB2312" w:hint="eastAsia"/>
          <w:sz w:val="32"/>
        </w:rPr>
        <w:t>覃某</w:t>
      </w:r>
      <w:r w:rsidR="00D47316">
        <w:rPr>
          <w:rFonts w:ascii="仿宋_GB2312" w:eastAsia="仿宋_GB2312" w:hint="eastAsia"/>
          <w:sz w:val="32"/>
        </w:rPr>
        <w:t>在一年内向法院主张涉案伤情的人身损害赔偿，且在法院审理中主张劳动关系，</w:t>
      </w:r>
      <w:r w:rsidR="00D47316">
        <w:rPr>
          <w:rFonts w:ascii="仿宋_GB2312" w:eastAsia="仿宋_GB2312" w:hAnsi="仿宋_GB2312" w:hint="eastAsia"/>
          <w:sz w:val="32"/>
        </w:rPr>
        <w:t>从保护职工合法权益的立法本意出发，其提起民事诉讼所延误的时间，按照上述规定应不计算在工伤认定申请时限内，也即</w:t>
      </w:r>
      <w:r w:rsidR="0008239C">
        <w:rPr>
          <w:rFonts w:ascii="仿宋_GB2312" w:eastAsia="仿宋_GB2312" w:hAnsi="仿宋_GB2312" w:hint="eastAsia"/>
          <w:sz w:val="32"/>
        </w:rPr>
        <w:t>覃某</w:t>
      </w:r>
      <w:r w:rsidR="00D47316">
        <w:rPr>
          <w:rFonts w:ascii="仿宋_GB2312" w:eastAsia="仿宋_GB2312" w:hAnsi="仿宋_GB2312" w:hint="eastAsia"/>
          <w:sz w:val="32"/>
        </w:rPr>
        <w:t>申请工伤认定的时间并未超过一年的法定期限。</w:t>
      </w:r>
    </w:p>
    <w:p w:rsidR="003F545C" w:rsidRPr="007C207C" w:rsidRDefault="000828F8" w:rsidP="007C207C">
      <w:pPr>
        <w:spacing w:line="580" w:lineRule="exact"/>
        <w:ind w:firstLineChars="200" w:firstLine="640"/>
        <w:rPr>
          <w:rFonts w:ascii="仿宋_GB2312" w:eastAsia="仿宋_GB2312" w:hAnsi="黑体"/>
          <w:sz w:val="32"/>
        </w:rPr>
      </w:pPr>
      <w:r>
        <w:rPr>
          <w:rFonts w:ascii="仿宋_GB2312" w:eastAsia="仿宋_GB2312" w:hint="eastAsia"/>
          <w:sz w:val="32"/>
        </w:rPr>
        <w:t>综上，</w:t>
      </w:r>
      <w:r>
        <w:rPr>
          <w:rFonts w:ascii="仿宋_GB2312" w:eastAsia="仿宋_GB2312" w:hAnsi="仿宋_GB2312" w:hint="eastAsia"/>
          <w:sz w:val="32"/>
          <w:szCs w:val="32"/>
        </w:rPr>
        <w:t>被申请人综合在案证据</w:t>
      </w:r>
      <w:r w:rsidR="003F545C">
        <w:rPr>
          <w:rFonts w:ascii="仿宋_GB2312" w:eastAsia="仿宋_GB2312" w:hAnsi="仿宋_GB2312" w:hint="eastAsia"/>
          <w:sz w:val="32"/>
          <w:szCs w:val="32"/>
        </w:rPr>
        <w:t>并</w:t>
      </w:r>
      <w:r w:rsidR="00D47316">
        <w:rPr>
          <w:rFonts w:ascii="仿宋_GB2312" w:eastAsia="仿宋_GB2312" w:hAnsi="仿宋_GB2312" w:hint="eastAsia"/>
          <w:sz w:val="32"/>
          <w:szCs w:val="32"/>
        </w:rPr>
        <w:t>依据《工伤保险条例》第十四</w:t>
      </w:r>
      <w:r>
        <w:rPr>
          <w:rFonts w:ascii="仿宋_GB2312" w:eastAsia="仿宋_GB2312" w:hAnsi="仿宋_GB2312" w:hint="eastAsia"/>
          <w:sz w:val="32"/>
          <w:szCs w:val="32"/>
        </w:rPr>
        <w:t>条第（一）项认定</w:t>
      </w:r>
      <w:r w:rsidR="0008239C">
        <w:rPr>
          <w:rFonts w:ascii="仿宋_GB2312" w:eastAsia="仿宋_GB2312" w:hAnsi="仿宋_GB2312" w:hint="eastAsia"/>
          <w:sz w:val="32"/>
          <w:szCs w:val="32"/>
        </w:rPr>
        <w:t>覃某</w:t>
      </w:r>
      <w:r w:rsidR="00085FA1">
        <w:rPr>
          <w:rFonts w:ascii="仿宋_GB2312" w:eastAsia="仿宋_GB2312" w:hAnsi="仿宋_GB2312" w:hint="eastAsia"/>
          <w:sz w:val="32"/>
          <w:szCs w:val="32"/>
        </w:rPr>
        <w:t>2017</w:t>
      </w:r>
      <w:r w:rsidR="00D46C84">
        <w:rPr>
          <w:rFonts w:ascii="仿宋_GB2312" w:eastAsia="仿宋_GB2312" w:hAnsi="仿宋_GB2312" w:hint="eastAsia"/>
          <w:sz w:val="32"/>
          <w:szCs w:val="32"/>
        </w:rPr>
        <w:t>年</w:t>
      </w:r>
      <w:r w:rsidR="00085FA1">
        <w:rPr>
          <w:rFonts w:ascii="仿宋_GB2312" w:eastAsia="仿宋_GB2312" w:hAnsi="仿宋_GB2312" w:hint="eastAsia"/>
          <w:sz w:val="32"/>
          <w:szCs w:val="32"/>
        </w:rPr>
        <w:t>8</w:t>
      </w:r>
      <w:r w:rsidR="00D46C84">
        <w:rPr>
          <w:rFonts w:ascii="仿宋_GB2312" w:eastAsia="仿宋_GB2312" w:hAnsi="仿宋_GB2312" w:hint="eastAsia"/>
          <w:sz w:val="32"/>
          <w:szCs w:val="32"/>
        </w:rPr>
        <w:t>月</w:t>
      </w:r>
      <w:r w:rsidR="00085FA1">
        <w:rPr>
          <w:rFonts w:ascii="仿宋_GB2312" w:eastAsia="仿宋_GB2312" w:hAnsi="仿宋_GB2312" w:hint="eastAsia"/>
          <w:sz w:val="32"/>
          <w:szCs w:val="32"/>
        </w:rPr>
        <w:t>19</w:t>
      </w:r>
      <w:r w:rsidR="00D46C84">
        <w:rPr>
          <w:rFonts w:ascii="仿宋_GB2312" w:eastAsia="仿宋_GB2312" w:hAnsi="仿宋_GB2312" w:hint="eastAsia"/>
          <w:sz w:val="32"/>
          <w:szCs w:val="32"/>
        </w:rPr>
        <w:t>日受伤的情形属于工伤，并无违法或不当，</w:t>
      </w:r>
      <w:r>
        <w:rPr>
          <w:rFonts w:ascii="仿宋_GB2312" w:eastAsia="仿宋_GB2312" w:hint="eastAsia"/>
          <w:sz w:val="32"/>
        </w:rPr>
        <w:t>依法应予维持。</w:t>
      </w:r>
      <w:r w:rsidR="003F545C">
        <w:rPr>
          <w:rFonts w:ascii="仿宋_GB2312" w:eastAsia="仿宋_GB2312" w:hAnsi="仿宋" w:hint="eastAsia"/>
          <w:sz w:val="32"/>
          <w:szCs w:val="32"/>
        </w:rPr>
        <w:t>根据《中华人民共和国行政复议法》第二十八条第一款第（一）项的规定，本机关</w:t>
      </w:r>
      <w:proofErr w:type="gramStart"/>
      <w:r w:rsidR="003F545C">
        <w:rPr>
          <w:rFonts w:ascii="仿宋_GB2312" w:eastAsia="仿宋_GB2312" w:hAnsi="仿宋" w:hint="eastAsia"/>
          <w:sz w:val="32"/>
          <w:szCs w:val="32"/>
        </w:rPr>
        <w:t>作出</w:t>
      </w:r>
      <w:proofErr w:type="gramEnd"/>
      <w:r w:rsidR="003F545C">
        <w:rPr>
          <w:rFonts w:ascii="仿宋_GB2312" w:eastAsia="仿宋_GB2312" w:hAnsi="仿宋" w:hint="eastAsia"/>
          <w:sz w:val="32"/>
          <w:szCs w:val="32"/>
        </w:rPr>
        <w:t>复议决定如下：</w:t>
      </w:r>
    </w:p>
    <w:p w:rsidR="00345139" w:rsidRPr="00663FF5" w:rsidRDefault="003F545C" w:rsidP="000F6983">
      <w:pPr>
        <w:spacing w:line="580" w:lineRule="exact"/>
        <w:ind w:firstLineChars="200" w:firstLine="640"/>
        <w:rPr>
          <w:rFonts w:ascii="仿宋_GB2312" w:eastAsia="仿宋_GB2312" w:hAnsi="仿宋_GB2312"/>
          <w:sz w:val="32"/>
          <w:szCs w:val="32"/>
        </w:rPr>
      </w:pPr>
      <w:r>
        <w:rPr>
          <w:rFonts w:ascii="仿宋_GB2312" w:eastAsia="仿宋_GB2312" w:hint="eastAsia"/>
          <w:sz w:val="32"/>
        </w:rPr>
        <w:t>维持被申请人</w:t>
      </w:r>
      <w:r w:rsidRPr="00396C60">
        <w:rPr>
          <w:rFonts w:ascii="仿宋_GB2312" w:eastAsia="仿宋_GB2312" w:hint="eastAsia"/>
          <w:sz w:val="32"/>
        </w:rPr>
        <w:t>深圳市人力资源和社会保障局</w:t>
      </w:r>
      <w:r w:rsidR="00D46C84">
        <w:rPr>
          <w:rFonts w:ascii="仿宋_GB2312" w:eastAsia="仿宋_GB2312" w:hAnsi="仿宋_GB2312" w:hint="eastAsia"/>
          <w:sz w:val="32"/>
          <w:szCs w:val="32"/>
        </w:rPr>
        <w:t>2018年11月9</w:t>
      </w:r>
      <w:r w:rsidR="00D46C84">
        <w:rPr>
          <w:rFonts w:ascii="仿宋_GB2312" w:eastAsia="仿宋_GB2312" w:hAnsi="仿宋_GB2312" w:hint="eastAsia"/>
          <w:sz w:val="32"/>
          <w:szCs w:val="32"/>
        </w:rPr>
        <w:lastRenderedPageBreak/>
        <w:t>日以深</w:t>
      </w:r>
      <w:proofErr w:type="gramStart"/>
      <w:r w:rsidR="00D46C84">
        <w:rPr>
          <w:rFonts w:ascii="仿宋_GB2312" w:eastAsia="仿宋_GB2312" w:hAnsi="仿宋_GB2312" w:hint="eastAsia"/>
          <w:sz w:val="32"/>
          <w:szCs w:val="32"/>
        </w:rPr>
        <w:t>人社工认决</w:t>
      </w:r>
      <w:proofErr w:type="gramEnd"/>
      <w:r w:rsidR="00D46C84">
        <w:rPr>
          <w:rFonts w:ascii="仿宋_GB2312" w:eastAsia="仿宋_GB2312" w:hAnsi="仿宋_GB2312" w:hint="eastAsia"/>
          <w:sz w:val="32"/>
          <w:szCs w:val="32"/>
        </w:rPr>
        <w:t>字</w:t>
      </w:r>
      <w:r w:rsidR="00D46C84" w:rsidRPr="00675B59">
        <w:rPr>
          <w:rFonts w:ascii="仿宋_GB2312" w:eastAsia="仿宋_GB2312" w:hAnsi="宋体" w:hint="eastAsia"/>
          <w:sz w:val="32"/>
          <w:szCs w:val="32"/>
        </w:rPr>
        <w:t>〔2018〕</w:t>
      </w:r>
      <w:r w:rsidR="0008239C">
        <w:rPr>
          <w:rFonts w:ascii="仿宋_GB2312" w:eastAsia="仿宋_GB2312" w:hAnsi="仿宋_GB2312" w:hint="eastAsia"/>
          <w:sz w:val="32"/>
          <w:szCs w:val="32"/>
        </w:rPr>
        <w:t>××</w:t>
      </w:r>
      <w:r w:rsidR="00D46C84" w:rsidRPr="00675B59">
        <w:rPr>
          <w:rFonts w:ascii="仿宋_GB2312" w:eastAsia="仿宋_GB2312" w:hAnsi="仿宋_GB2312" w:hint="eastAsia"/>
          <w:sz w:val="32"/>
          <w:szCs w:val="32"/>
        </w:rPr>
        <w:t>号</w:t>
      </w:r>
      <w:r w:rsidR="00D46C84">
        <w:rPr>
          <w:rFonts w:ascii="仿宋_GB2312" w:eastAsia="仿宋_GB2312" w:hAnsi="仿宋_GB2312" w:hint="eastAsia"/>
          <w:sz w:val="32"/>
          <w:szCs w:val="32"/>
        </w:rPr>
        <w:t>《深圳市认定工伤决定书》</w:t>
      </w:r>
      <w:proofErr w:type="gramStart"/>
      <w:r w:rsidR="00663FF5">
        <w:rPr>
          <w:rFonts w:ascii="仿宋_GB2312" w:eastAsia="仿宋_GB2312" w:hAnsi="仿宋_GB2312" w:hint="eastAsia"/>
          <w:sz w:val="32"/>
          <w:szCs w:val="32"/>
        </w:rPr>
        <w:t>作出</w:t>
      </w:r>
      <w:proofErr w:type="gramEnd"/>
      <w:r w:rsidR="00663FF5">
        <w:rPr>
          <w:rFonts w:ascii="仿宋_GB2312" w:eastAsia="仿宋_GB2312" w:hAnsi="仿宋_GB2312" w:hint="eastAsia"/>
          <w:sz w:val="32"/>
          <w:szCs w:val="32"/>
        </w:rPr>
        <w:t>的具体行政行为。</w:t>
      </w:r>
    </w:p>
    <w:p w:rsidR="00345139" w:rsidRDefault="007301E9" w:rsidP="000F6983">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3747EA">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0F6983">
      <w:pPr>
        <w:suppressAutoHyphens w:val="0"/>
        <w:spacing w:line="580" w:lineRule="exact"/>
        <w:ind w:firstLine="630"/>
        <w:rPr>
          <w:rFonts w:ascii="仿宋_GB2312" w:eastAsia="仿宋_GB2312"/>
          <w:kern w:val="2"/>
          <w:sz w:val="32"/>
          <w:szCs w:val="32"/>
        </w:rPr>
      </w:pPr>
    </w:p>
    <w:p w:rsidR="00345139" w:rsidRDefault="00345139" w:rsidP="000F6983">
      <w:pPr>
        <w:suppressAutoHyphens w:val="0"/>
        <w:spacing w:line="580" w:lineRule="exact"/>
        <w:ind w:firstLine="630"/>
        <w:rPr>
          <w:rFonts w:ascii="仿宋_GB2312" w:eastAsia="仿宋_GB2312"/>
          <w:kern w:val="2"/>
          <w:sz w:val="32"/>
          <w:szCs w:val="32"/>
        </w:rPr>
      </w:pPr>
    </w:p>
    <w:p w:rsidR="00345139" w:rsidRDefault="00345139" w:rsidP="000F6983">
      <w:pPr>
        <w:suppressAutoHyphens w:val="0"/>
        <w:spacing w:line="580" w:lineRule="exact"/>
        <w:ind w:firstLineChars="1700" w:firstLine="5440"/>
        <w:rPr>
          <w:rFonts w:ascii="仿宋_GB2312" w:eastAsia="仿宋_GB2312"/>
          <w:kern w:val="2"/>
          <w:sz w:val="32"/>
          <w:szCs w:val="32"/>
        </w:rPr>
      </w:pPr>
    </w:p>
    <w:p w:rsidR="00345139" w:rsidRDefault="007301E9" w:rsidP="000F6983">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0F6983">
      <w:pPr>
        <w:spacing w:line="58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1" w:name="_GoBack"/>
      <w:bookmarkEnd w:id="1"/>
      <w:r w:rsidR="000F6983">
        <w:rPr>
          <w:rFonts w:ascii="仿宋_GB2312" w:eastAsia="仿宋_GB2312" w:hint="eastAsia"/>
          <w:kern w:val="2"/>
          <w:sz w:val="32"/>
          <w:szCs w:val="32"/>
        </w:rPr>
        <w:t>2019</w:t>
      </w:r>
      <w:r>
        <w:rPr>
          <w:rFonts w:ascii="仿宋_GB2312" w:eastAsia="仿宋_GB2312"/>
          <w:kern w:val="2"/>
          <w:sz w:val="32"/>
          <w:szCs w:val="32"/>
        </w:rPr>
        <w:t>年</w:t>
      </w:r>
      <w:r w:rsidR="00D242EB">
        <w:rPr>
          <w:rFonts w:ascii="仿宋_GB2312" w:eastAsia="仿宋_GB2312" w:hint="eastAsia"/>
          <w:kern w:val="2"/>
          <w:sz w:val="32"/>
          <w:szCs w:val="32"/>
        </w:rPr>
        <w:t>2</w:t>
      </w:r>
      <w:r w:rsidR="006B24D9">
        <w:rPr>
          <w:rFonts w:ascii="仿宋_GB2312" w:eastAsia="仿宋_GB2312" w:hint="eastAsia"/>
          <w:kern w:val="2"/>
          <w:sz w:val="32"/>
          <w:szCs w:val="32"/>
        </w:rPr>
        <w:t>月</w:t>
      </w:r>
      <w:r w:rsidR="00D77BDF">
        <w:rPr>
          <w:rFonts w:ascii="仿宋_GB2312" w:eastAsia="仿宋_GB2312" w:hint="eastAsia"/>
          <w:kern w:val="2"/>
          <w:sz w:val="32"/>
          <w:szCs w:val="32"/>
        </w:rPr>
        <w:t>25</w:t>
      </w:r>
      <w:r w:rsidR="006B24D9">
        <w:rPr>
          <w:rFonts w:ascii="仿宋_GB2312" w:eastAsia="仿宋_GB2312" w:hint="eastAsia"/>
          <w:kern w:val="2"/>
          <w:sz w:val="32"/>
          <w:szCs w:val="32"/>
        </w:rPr>
        <w:t>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73C" w:rsidRDefault="0088573C" w:rsidP="00BF22F6">
      <w:r>
        <w:separator/>
      </w:r>
    </w:p>
  </w:endnote>
  <w:endnote w:type="continuationSeparator" w:id="0">
    <w:p w:rsidR="0088573C" w:rsidRDefault="0088573C"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95364"/>
      <w:docPartObj>
        <w:docPartGallery w:val="Page Numbers (Bottom of Page)"/>
        <w:docPartUnique/>
      </w:docPartObj>
    </w:sdtPr>
    <w:sdtContent>
      <w:p w:rsidR="00A36879" w:rsidRDefault="003B090E">
        <w:pPr>
          <w:pStyle w:val="a3"/>
          <w:jc w:val="center"/>
        </w:pPr>
        <w:fldSimple w:instr=" PAGE   \* MERGEFORMAT ">
          <w:r w:rsidR="00A53AB9" w:rsidRPr="00A53AB9">
            <w:rPr>
              <w:noProof/>
              <w:lang w:val="zh-CN"/>
            </w:rPr>
            <w:t>1</w:t>
          </w:r>
        </w:fldSimple>
      </w:p>
    </w:sdtContent>
  </w:sdt>
  <w:p w:rsidR="00A36879" w:rsidRDefault="00A3687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73C" w:rsidRDefault="0088573C" w:rsidP="00BF22F6">
      <w:r>
        <w:separator/>
      </w:r>
    </w:p>
  </w:footnote>
  <w:footnote w:type="continuationSeparator" w:id="0">
    <w:p w:rsidR="0088573C" w:rsidRDefault="0088573C"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472A4"/>
    <w:rsid w:val="00067185"/>
    <w:rsid w:val="0008239C"/>
    <w:rsid w:val="000828F8"/>
    <w:rsid w:val="00085FA1"/>
    <w:rsid w:val="00097383"/>
    <w:rsid w:val="000B36F2"/>
    <w:rsid w:val="000E3D7F"/>
    <w:rsid w:val="000F490E"/>
    <w:rsid w:val="000F6983"/>
    <w:rsid w:val="001202D1"/>
    <w:rsid w:val="0012412D"/>
    <w:rsid w:val="0016034A"/>
    <w:rsid w:val="00160844"/>
    <w:rsid w:val="00163184"/>
    <w:rsid w:val="001C6A5D"/>
    <w:rsid w:val="001F158D"/>
    <w:rsid w:val="00230AFB"/>
    <w:rsid w:val="0024739B"/>
    <w:rsid w:val="0025101B"/>
    <w:rsid w:val="00251796"/>
    <w:rsid w:val="00277A65"/>
    <w:rsid w:val="002B76C1"/>
    <w:rsid w:val="002C2C80"/>
    <w:rsid w:val="002D0B35"/>
    <w:rsid w:val="002E09F3"/>
    <w:rsid w:val="002E2D1E"/>
    <w:rsid w:val="002E62F1"/>
    <w:rsid w:val="00302DEC"/>
    <w:rsid w:val="00311236"/>
    <w:rsid w:val="00322867"/>
    <w:rsid w:val="00330AD3"/>
    <w:rsid w:val="00344F1A"/>
    <w:rsid w:val="00345139"/>
    <w:rsid w:val="00366B3E"/>
    <w:rsid w:val="00372222"/>
    <w:rsid w:val="003747EA"/>
    <w:rsid w:val="00387EED"/>
    <w:rsid w:val="003A77A9"/>
    <w:rsid w:val="003B090E"/>
    <w:rsid w:val="003B11B7"/>
    <w:rsid w:val="003B2DFE"/>
    <w:rsid w:val="003B4FF2"/>
    <w:rsid w:val="003C02F6"/>
    <w:rsid w:val="003F217F"/>
    <w:rsid w:val="003F545C"/>
    <w:rsid w:val="00461D33"/>
    <w:rsid w:val="00466C46"/>
    <w:rsid w:val="00484FB2"/>
    <w:rsid w:val="00485D8B"/>
    <w:rsid w:val="00487852"/>
    <w:rsid w:val="004900F7"/>
    <w:rsid w:val="004B2647"/>
    <w:rsid w:val="004C5566"/>
    <w:rsid w:val="004D41E3"/>
    <w:rsid w:val="004E066F"/>
    <w:rsid w:val="004E5876"/>
    <w:rsid w:val="004F443D"/>
    <w:rsid w:val="004F564F"/>
    <w:rsid w:val="005476AC"/>
    <w:rsid w:val="00561CDB"/>
    <w:rsid w:val="0057450D"/>
    <w:rsid w:val="005863ED"/>
    <w:rsid w:val="005A3F0C"/>
    <w:rsid w:val="005B14EB"/>
    <w:rsid w:val="005B38B0"/>
    <w:rsid w:val="005B3EE9"/>
    <w:rsid w:val="005B4445"/>
    <w:rsid w:val="005C532A"/>
    <w:rsid w:val="005F24F4"/>
    <w:rsid w:val="00603547"/>
    <w:rsid w:val="00617CC2"/>
    <w:rsid w:val="00663FF5"/>
    <w:rsid w:val="00664334"/>
    <w:rsid w:val="00667A4B"/>
    <w:rsid w:val="00675B59"/>
    <w:rsid w:val="0068579B"/>
    <w:rsid w:val="006A2D3C"/>
    <w:rsid w:val="006B24D9"/>
    <w:rsid w:val="006D65A8"/>
    <w:rsid w:val="006F0320"/>
    <w:rsid w:val="006F0728"/>
    <w:rsid w:val="0070437F"/>
    <w:rsid w:val="007301E9"/>
    <w:rsid w:val="00730BCC"/>
    <w:rsid w:val="00741772"/>
    <w:rsid w:val="00762914"/>
    <w:rsid w:val="00764CA2"/>
    <w:rsid w:val="00781357"/>
    <w:rsid w:val="00794388"/>
    <w:rsid w:val="007C207C"/>
    <w:rsid w:val="007E7532"/>
    <w:rsid w:val="00806A56"/>
    <w:rsid w:val="00811485"/>
    <w:rsid w:val="0082598F"/>
    <w:rsid w:val="008362A7"/>
    <w:rsid w:val="00840319"/>
    <w:rsid w:val="00885663"/>
    <w:rsid w:val="0088573C"/>
    <w:rsid w:val="00885CA2"/>
    <w:rsid w:val="008B60EB"/>
    <w:rsid w:val="008D00DC"/>
    <w:rsid w:val="008E2B32"/>
    <w:rsid w:val="008E6B8F"/>
    <w:rsid w:val="00902390"/>
    <w:rsid w:val="00916FEA"/>
    <w:rsid w:val="0092068F"/>
    <w:rsid w:val="00937F1C"/>
    <w:rsid w:val="00944B5E"/>
    <w:rsid w:val="009464E8"/>
    <w:rsid w:val="009476E0"/>
    <w:rsid w:val="009606B3"/>
    <w:rsid w:val="00961A43"/>
    <w:rsid w:val="00975A79"/>
    <w:rsid w:val="009B210A"/>
    <w:rsid w:val="009B2212"/>
    <w:rsid w:val="009F0FD2"/>
    <w:rsid w:val="00A36879"/>
    <w:rsid w:val="00A53AB9"/>
    <w:rsid w:val="00A87E77"/>
    <w:rsid w:val="00A91B2F"/>
    <w:rsid w:val="00A95C46"/>
    <w:rsid w:val="00AA7AD5"/>
    <w:rsid w:val="00AB783F"/>
    <w:rsid w:val="00AC5FF2"/>
    <w:rsid w:val="00AD7431"/>
    <w:rsid w:val="00AF509A"/>
    <w:rsid w:val="00B54902"/>
    <w:rsid w:val="00B5524D"/>
    <w:rsid w:val="00B576E1"/>
    <w:rsid w:val="00B57B36"/>
    <w:rsid w:val="00B62E6E"/>
    <w:rsid w:val="00B63F65"/>
    <w:rsid w:val="00B67570"/>
    <w:rsid w:val="00B74326"/>
    <w:rsid w:val="00B9141D"/>
    <w:rsid w:val="00BA67B9"/>
    <w:rsid w:val="00BF22F6"/>
    <w:rsid w:val="00C409D6"/>
    <w:rsid w:val="00C5293C"/>
    <w:rsid w:val="00C5606E"/>
    <w:rsid w:val="00C92C6C"/>
    <w:rsid w:val="00C93D18"/>
    <w:rsid w:val="00C95FFA"/>
    <w:rsid w:val="00CA64CB"/>
    <w:rsid w:val="00CB1066"/>
    <w:rsid w:val="00CB50CC"/>
    <w:rsid w:val="00CC184E"/>
    <w:rsid w:val="00CF5186"/>
    <w:rsid w:val="00D007F4"/>
    <w:rsid w:val="00D0583D"/>
    <w:rsid w:val="00D069A4"/>
    <w:rsid w:val="00D242EB"/>
    <w:rsid w:val="00D46500"/>
    <w:rsid w:val="00D46C84"/>
    <w:rsid w:val="00D47316"/>
    <w:rsid w:val="00D60603"/>
    <w:rsid w:val="00D77BDF"/>
    <w:rsid w:val="00D82777"/>
    <w:rsid w:val="00DB39A8"/>
    <w:rsid w:val="00DC30A7"/>
    <w:rsid w:val="00DD5915"/>
    <w:rsid w:val="00DE17C2"/>
    <w:rsid w:val="00DE1B44"/>
    <w:rsid w:val="00E44393"/>
    <w:rsid w:val="00E51260"/>
    <w:rsid w:val="00E5564A"/>
    <w:rsid w:val="00E652E2"/>
    <w:rsid w:val="00EA7681"/>
    <w:rsid w:val="00EB397A"/>
    <w:rsid w:val="00ED3925"/>
    <w:rsid w:val="00ED5AA9"/>
    <w:rsid w:val="00EE5AC3"/>
    <w:rsid w:val="00F015C6"/>
    <w:rsid w:val="00F1155D"/>
    <w:rsid w:val="00F31FBC"/>
    <w:rsid w:val="00F85A6E"/>
    <w:rsid w:val="00FA75C6"/>
    <w:rsid w:val="00FB75FA"/>
    <w:rsid w:val="00FC4A76"/>
    <w:rsid w:val="00FF68E4"/>
    <w:rsid w:val="00FF6E16"/>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10</Pages>
  <Words>824</Words>
  <Characters>4701</Characters>
  <Application>Microsoft Office Word</Application>
  <DocSecurity>0</DocSecurity>
  <Lines>39</Lines>
  <Paragraphs>11</Paragraphs>
  <ScaleCrop>false</ScaleCrop>
  <Company/>
  <LinksUpToDate>false</LinksUpToDate>
  <CharactersWithSpaces>5514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14</cp:revision>
  <cp:lastPrinted>2019-02-27T11:32:00Z</cp:lastPrinted>
  <dcterms:created xsi:type="dcterms:W3CDTF">2017-09-05T03:06:00Z</dcterms:created>
  <dcterms:modified xsi:type="dcterms:W3CDTF">2019-04-15T02:07:00Z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