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5A" w:rsidRDefault="00A7765A" w:rsidP="00A776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7765A" w:rsidRPr="00B879DA" w:rsidRDefault="00A7765A" w:rsidP="00A7765A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B879DA">
        <w:rPr>
          <w:rFonts w:ascii="宋体" w:hAnsi="宋体" w:hint="eastAsia"/>
          <w:b/>
          <w:sz w:val="44"/>
          <w:szCs w:val="44"/>
        </w:rPr>
        <w:t>行政复议终止通知书</w:t>
      </w:r>
    </w:p>
    <w:p w:rsidR="00A7765A" w:rsidRDefault="00A7765A" w:rsidP="00A7765A">
      <w:pPr>
        <w:spacing w:line="60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A7765A" w:rsidRPr="003C6C5A" w:rsidRDefault="00A7765A" w:rsidP="00A7765A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3C6C5A">
        <w:rPr>
          <w:rFonts w:ascii="仿宋_GB2312" w:eastAsia="仿宋_GB2312" w:hAnsi="仿宋" w:hint="eastAsia"/>
          <w:sz w:val="32"/>
          <w:szCs w:val="32"/>
        </w:rPr>
        <w:t>深府</w:t>
      </w:r>
      <w:r w:rsidR="00D04869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3C6C5A">
        <w:rPr>
          <w:rFonts w:ascii="仿宋_GB2312" w:eastAsia="仿宋_GB2312" w:hAnsi="仿宋" w:hint="eastAsia"/>
          <w:sz w:val="32"/>
          <w:szCs w:val="32"/>
        </w:rPr>
        <w:t>〔201</w:t>
      </w:r>
      <w:r w:rsidR="00C54557" w:rsidRPr="003C6C5A">
        <w:rPr>
          <w:rFonts w:ascii="仿宋_GB2312" w:eastAsia="仿宋_GB2312" w:hAnsi="仿宋" w:hint="eastAsia"/>
          <w:sz w:val="32"/>
          <w:szCs w:val="32"/>
        </w:rPr>
        <w:t>8</w:t>
      </w:r>
      <w:r w:rsidRPr="003C6C5A">
        <w:rPr>
          <w:rFonts w:ascii="仿宋_GB2312" w:eastAsia="仿宋_GB2312" w:hAnsi="仿宋" w:hint="eastAsia"/>
          <w:sz w:val="32"/>
          <w:szCs w:val="32"/>
        </w:rPr>
        <w:t>〕</w:t>
      </w:r>
      <w:r w:rsidR="00AC6E6C">
        <w:rPr>
          <w:rFonts w:ascii="仿宋_GB2312" w:eastAsia="仿宋_GB2312" w:hAnsi="仿宋" w:hint="eastAsia"/>
          <w:sz w:val="32"/>
          <w:szCs w:val="32"/>
        </w:rPr>
        <w:t>1361</w:t>
      </w:r>
      <w:r w:rsidRPr="003C6C5A">
        <w:rPr>
          <w:rFonts w:ascii="仿宋_GB2312" w:eastAsia="仿宋_GB2312" w:hAnsi="仿宋" w:hint="eastAsia"/>
          <w:sz w:val="32"/>
          <w:szCs w:val="32"/>
        </w:rPr>
        <w:t>号</w:t>
      </w:r>
    </w:p>
    <w:p w:rsidR="00A7765A" w:rsidRDefault="00A7765A" w:rsidP="00A7765A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A7765A" w:rsidRDefault="006760A9" w:rsidP="00AC6E6C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××</w:t>
      </w:r>
      <w:r w:rsidR="00AC6E6C">
        <w:rPr>
          <w:rFonts w:ascii="黑体" w:eastAsia="黑体" w:hAnsi="方正黑体_GBK" w:hint="eastAsia"/>
          <w:sz w:val="32"/>
          <w:szCs w:val="32"/>
        </w:rPr>
        <w:t>（深圳）食品有限公司</w:t>
      </w:r>
      <w:r w:rsidR="00A7765A">
        <w:rPr>
          <w:rFonts w:ascii="黑体" w:eastAsia="黑体" w:hAnsi="方正黑体_GBK" w:hint="eastAsia"/>
          <w:sz w:val="32"/>
          <w:szCs w:val="32"/>
        </w:rPr>
        <w:t>、深圳市市场和质量监督管理委员会</w:t>
      </w:r>
      <w:r w:rsidR="00AC6E6C">
        <w:rPr>
          <w:rFonts w:ascii="黑体" w:eastAsia="黑体" w:hAnsi="方正黑体_GBK" w:hint="eastAsia"/>
          <w:sz w:val="32"/>
          <w:szCs w:val="32"/>
        </w:rPr>
        <w:t>龙岗市场</w:t>
      </w:r>
      <w:r w:rsidR="00A7765A">
        <w:rPr>
          <w:rFonts w:ascii="黑体" w:eastAsia="黑体" w:hAnsi="方正黑体_GBK" w:hint="eastAsia"/>
          <w:sz w:val="32"/>
          <w:szCs w:val="32"/>
        </w:rPr>
        <w:t>监督管理局：</w:t>
      </w:r>
    </w:p>
    <w:p w:rsidR="00A7765A" w:rsidRPr="006760A9" w:rsidRDefault="00A7765A" w:rsidP="00A7765A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760A9">
        <w:rPr>
          <w:rFonts w:ascii="仿宋_GB2312" w:eastAsia="仿宋_GB2312" w:hAnsi="仿宋" w:hint="eastAsia"/>
          <w:sz w:val="32"/>
          <w:szCs w:val="32"/>
        </w:rPr>
        <w:t>申请人</w:t>
      </w:r>
      <w:r w:rsidR="006760A9" w:rsidRPr="006760A9">
        <w:rPr>
          <w:rFonts w:ascii="仿宋_GB2312" w:eastAsia="仿宋_GB2312" w:hAnsi="仿宋" w:hint="eastAsia"/>
          <w:sz w:val="32"/>
          <w:szCs w:val="32"/>
        </w:rPr>
        <w:t>××</w:t>
      </w:r>
      <w:r w:rsidR="00AC6E6C" w:rsidRPr="006760A9">
        <w:rPr>
          <w:rFonts w:ascii="仿宋_GB2312" w:eastAsia="仿宋_GB2312" w:hAnsi="仿宋" w:hint="eastAsia"/>
          <w:sz w:val="32"/>
          <w:szCs w:val="32"/>
        </w:rPr>
        <w:t>（深圳）食品有限公司不服</w:t>
      </w:r>
      <w:r w:rsidR="00DB12B5" w:rsidRPr="006760A9">
        <w:rPr>
          <w:rFonts w:ascii="仿宋_GB2312" w:eastAsia="仿宋_GB2312" w:hAnsi="仿宋" w:hint="eastAsia"/>
          <w:sz w:val="32"/>
          <w:szCs w:val="32"/>
        </w:rPr>
        <w:t>被申请人</w:t>
      </w:r>
      <w:r w:rsidRPr="006760A9">
        <w:rPr>
          <w:rFonts w:ascii="仿宋_GB2312" w:eastAsia="仿宋_GB2312" w:hAnsi="仿宋" w:hint="eastAsia"/>
          <w:sz w:val="32"/>
          <w:szCs w:val="32"/>
        </w:rPr>
        <w:t>深圳市市场和质量监督管理委员会</w:t>
      </w:r>
      <w:r w:rsidR="00AC6E6C" w:rsidRPr="006760A9">
        <w:rPr>
          <w:rFonts w:ascii="仿宋_GB2312" w:eastAsia="仿宋_GB2312" w:hAnsi="仿宋" w:hint="eastAsia"/>
          <w:sz w:val="32"/>
          <w:szCs w:val="32"/>
        </w:rPr>
        <w:t>龙岗市场</w:t>
      </w:r>
      <w:r w:rsidRPr="006760A9">
        <w:rPr>
          <w:rFonts w:ascii="仿宋_GB2312" w:eastAsia="仿宋_GB2312" w:hAnsi="仿宋" w:hint="eastAsia"/>
          <w:sz w:val="32"/>
          <w:szCs w:val="32"/>
        </w:rPr>
        <w:t>监督管理局</w:t>
      </w:r>
      <w:r w:rsidR="00AC6E6C" w:rsidRPr="006760A9">
        <w:rPr>
          <w:rFonts w:ascii="仿宋_GB2312" w:eastAsia="仿宋_GB2312" w:hAnsi="仿宋" w:hint="eastAsia"/>
          <w:sz w:val="32"/>
          <w:szCs w:val="32"/>
        </w:rPr>
        <w:t>以深</w:t>
      </w:r>
      <w:proofErr w:type="gramStart"/>
      <w:r w:rsidR="00AC6E6C" w:rsidRPr="006760A9">
        <w:rPr>
          <w:rFonts w:ascii="仿宋_GB2312" w:eastAsia="仿宋_GB2312" w:hAnsi="仿宋" w:hint="eastAsia"/>
          <w:sz w:val="32"/>
          <w:szCs w:val="32"/>
        </w:rPr>
        <w:t>市监龙异决</w:t>
      </w:r>
      <w:proofErr w:type="gramEnd"/>
      <w:r w:rsidR="00AC6E6C" w:rsidRPr="006760A9">
        <w:rPr>
          <w:rFonts w:ascii="仿宋_GB2312" w:eastAsia="仿宋_GB2312" w:hAnsi="仿宋" w:hint="eastAsia"/>
          <w:sz w:val="32"/>
          <w:szCs w:val="32"/>
        </w:rPr>
        <w:t>字〔2018〕</w:t>
      </w:r>
      <w:r w:rsidR="006760A9" w:rsidRPr="006760A9">
        <w:rPr>
          <w:rFonts w:ascii="仿宋_GB2312" w:eastAsia="仿宋_GB2312" w:hAnsi="仿宋" w:hint="eastAsia"/>
          <w:sz w:val="32"/>
          <w:szCs w:val="32"/>
        </w:rPr>
        <w:t>××</w:t>
      </w:r>
      <w:r w:rsidR="00664EFE" w:rsidRPr="006760A9">
        <w:rPr>
          <w:rFonts w:ascii="仿宋_GB2312" w:eastAsia="仿宋_GB2312" w:hAnsi="仿宋" w:hint="eastAsia"/>
          <w:sz w:val="32"/>
          <w:szCs w:val="32"/>
        </w:rPr>
        <w:t>号《载入经营异常名录决定书》</w:t>
      </w:r>
      <w:proofErr w:type="gramStart"/>
      <w:r w:rsidR="00664EFE" w:rsidRPr="006760A9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64EFE" w:rsidRPr="006760A9">
        <w:rPr>
          <w:rFonts w:ascii="仿宋_GB2312" w:eastAsia="仿宋_GB2312" w:hAnsi="仿宋" w:hint="eastAsia"/>
          <w:sz w:val="32"/>
          <w:szCs w:val="32"/>
        </w:rPr>
        <w:t>的具体行政行为</w:t>
      </w:r>
      <w:r w:rsidRPr="006760A9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6760A9" w:rsidRPr="006760A9">
        <w:rPr>
          <w:rFonts w:ascii="仿宋_GB2312" w:eastAsia="仿宋_GB2312" w:hAnsi="仿宋" w:hint="eastAsia"/>
          <w:sz w:val="32"/>
          <w:szCs w:val="32"/>
        </w:rPr>
        <w:t>××</w:t>
      </w:r>
      <w:r w:rsidR="00664EFE" w:rsidRPr="006760A9">
        <w:rPr>
          <w:rFonts w:ascii="仿宋_GB2312" w:eastAsia="仿宋_GB2312" w:hAnsi="仿宋" w:hint="eastAsia"/>
          <w:sz w:val="32"/>
          <w:szCs w:val="32"/>
        </w:rPr>
        <w:t>（深圳）食品有限公司</w:t>
      </w:r>
      <w:r w:rsidRPr="006760A9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7765A" w:rsidRPr="006760A9" w:rsidRDefault="00A7765A" w:rsidP="00A7765A">
      <w:pPr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 w:rsidRPr="006760A9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A7765A" w:rsidRPr="00580C04" w:rsidRDefault="00A7765A" w:rsidP="00A7765A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A7765A" w:rsidRPr="00580C04" w:rsidRDefault="00A7765A" w:rsidP="00A7765A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A7765A" w:rsidRPr="00580C04" w:rsidRDefault="00A7765A" w:rsidP="00A7765A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6252CF" w:rsidRDefault="006252CF" w:rsidP="006252CF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A7765A" w:rsidRPr="00580C04" w:rsidRDefault="00A7765A" w:rsidP="006252CF">
      <w:pPr>
        <w:spacing w:line="600" w:lineRule="exact"/>
        <w:ind w:leftChars="1748" w:left="4791" w:hangingChars="350" w:hanging="1120"/>
        <w:rPr>
          <w:rFonts w:ascii="仿宋" w:eastAsia="仿宋" w:hAnsi="仿宋"/>
          <w:sz w:val="32"/>
          <w:szCs w:val="32"/>
        </w:rPr>
      </w:pPr>
      <w:r w:rsidRPr="00580C04">
        <w:rPr>
          <w:rFonts w:ascii="仿宋" w:eastAsia="仿宋" w:hAnsi="仿宋" w:hint="eastAsia"/>
          <w:sz w:val="32"/>
          <w:szCs w:val="32"/>
        </w:rPr>
        <w:t>深圳市人民政府行政复议办公室201</w:t>
      </w:r>
      <w:r w:rsidR="00664EFE">
        <w:rPr>
          <w:rFonts w:ascii="仿宋" w:eastAsia="仿宋" w:hAnsi="仿宋" w:hint="eastAsia"/>
          <w:sz w:val="32"/>
          <w:szCs w:val="32"/>
        </w:rPr>
        <w:t>9</w:t>
      </w:r>
      <w:r w:rsidRPr="00580C04">
        <w:rPr>
          <w:rFonts w:ascii="仿宋" w:eastAsia="仿宋" w:hAnsi="仿宋" w:hint="eastAsia"/>
          <w:sz w:val="32"/>
          <w:szCs w:val="32"/>
        </w:rPr>
        <w:t>年</w:t>
      </w:r>
      <w:r w:rsidR="00EC22EA">
        <w:rPr>
          <w:rFonts w:ascii="仿宋" w:eastAsia="仿宋" w:hAnsi="仿宋" w:hint="eastAsia"/>
          <w:sz w:val="32"/>
          <w:szCs w:val="32"/>
        </w:rPr>
        <w:t>1</w:t>
      </w:r>
      <w:r w:rsidRPr="00580C04">
        <w:rPr>
          <w:rFonts w:ascii="仿宋" w:eastAsia="仿宋" w:hAnsi="仿宋" w:hint="eastAsia"/>
          <w:sz w:val="32"/>
          <w:szCs w:val="32"/>
        </w:rPr>
        <w:t>月</w:t>
      </w:r>
      <w:bookmarkStart w:id="0" w:name="_GoBack"/>
      <w:bookmarkEnd w:id="0"/>
      <w:r w:rsidR="00EC22EA">
        <w:rPr>
          <w:rFonts w:ascii="仿宋" w:eastAsia="仿宋" w:hAnsi="仿宋" w:hint="eastAsia"/>
          <w:sz w:val="32"/>
          <w:szCs w:val="32"/>
        </w:rPr>
        <w:t>15</w:t>
      </w:r>
      <w:r w:rsidRPr="00580C04">
        <w:rPr>
          <w:rFonts w:ascii="仿宋" w:eastAsia="仿宋" w:hAnsi="仿宋" w:hint="eastAsia"/>
          <w:sz w:val="32"/>
          <w:szCs w:val="32"/>
        </w:rPr>
        <w:t>日</w:t>
      </w:r>
    </w:p>
    <w:p w:rsidR="00A7765A" w:rsidRPr="00580C04" w:rsidRDefault="00A7765A" w:rsidP="00A7765A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</w:p>
    <w:p w:rsidR="00F54CBE" w:rsidRDefault="00F54CBE"/>
    <w:sectPr w:rsidR="00F54CBE" w:rsidSect="006252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9ED" w:rsidRDefault="00E839ED" w:rsidP="00A7765A">
      <w:r>
        <w:separator/>
      </w:r>
    </w:p>
  </w:endnote>
  <w:endnote w:type="continuationSeparator" w:id="0">
    <w:p w:rsidR="00E839ED" w:rsidRDefault="00E839ED" w:rsidP="00A77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abic Typesetting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9ED" w:rsidRDefault="00E839ED" w:rsidP="00A7765A">
      <w:r>
        <w:separator/>
      </w:r>
    </w:p>
  </w:footnote>
  <w:footnote w:type="continuationSeparator" w:id="0">
    <w:p w:rsidR="00E839ED" w:rsidRDefault="00E839ED" w:rsidP="00A776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C57E7"/>
    <w:rsid w:val="002B5E8D"/>
    <w:rsid w:val="002C06CB"/>
    <w:rsid w:val="003A73D3"/>
    <w:rsid w:val="003C6C5A"/>
    <w:rsid w:val="003D4299"/>
    <w:rsid w:val="003F518F"/>
    <w:rsid w:val="004F5D06"/>
    <w:rsid w:val="005C063A"/>
    <w:rsid w:val="006252CF"/>
    <w:rsid w:val="00664EFE"/>
    <w:rsid w:val="006760A9"/>
    <w:rsid w:val="006D1B7A"/>
    <w:rsid w:val="008C6A7C"/>
    <w:rsid w:val="00A7765A"/>
    <w:rsid w:val="00A9506D"/>
    <w:rsid w:val="00AB2D11"/>
    <w:rsid w:val="00AC6E6C"/>
    <w:rsid w:val="00AD2A9C"/>
    <w:rsid w:val="00AD6F30"/>
    <w:rsid w:val="00B066C1"/>
    <w:rsid w:val="00B879DA"/>
    <w:rsid w:val="00BC597A"/>
    <w:rsid w:val="00C54557"/>
    <w:rsid w:val="00CD5CC2"/>
    <w:rsid w:val="00D04869"/>
    <w:rsid w:val="00D4721A"/>
    <w:rsid w:val="00DB12B5"/>
    <w:rsid w:val="00E839ED"/>
    <w:rsid w:val="00EC22EA"/>
    <w:rsid w:val="00EE08B2"/>
    <w:rsid w:val="00F074C7"/>
    <w:rsid w:val="00F5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5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65A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6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65A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6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12</cp:revision>
  <cp:lastPrinted>2019-01-15T07:26:00Z</cp:lastPrinted>
  <dcterms:created xsi:type="dcterms:W3CDTF">2017-08-08T06:34:00Z</dcterms:created>
  <dcterms:modified xsi:type="dcterms:W3CDTF">2019-04-15T01:56:00Z</dcterms:modified>
</cp:coreProperties>
</file>