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61B" w:rsidRDefault="00AF261B" w:rsidP="00CC34CC">
      <w:pPr>
        <w:spacing w:line="580" w:lineRule="exact"/>
        <w:jc w:val="center"/>
        <w:rPr>
          <w:rFonts w:ascii="宋体"/>
          <w:sz w:val="44"/>
          <w:szCs w:val="44"/>
        </w:rPr>
      </w:pPr>
      <w:r>
        <w:rPr>
          <w:rFonts w:ascii="宋体" w:hAnsi="宋体" w:hint="eastAsia"/>
          <w:sz w:val="44"/>
          <w:szCs w:val="44"/>
        </w:rPr>
        <w:t>深</w:t>
      </w:r>
      <w:r>
        <w:rPr>
          <w:rFonts w:ascii="宋体" w:hAnsi="宋体"/>
          <w:sz w:val="44"/>
          <w:szCs w:val="44"/>
        </w:rPr>
        <w:t xml:space="preserve">  </w:t>
      </w:r>
      <w:proofErr w:type="gramStart"/>
      <w:r>
        <w:rPr>
          <w:rFonts w:ascii="宋体" w:hAnsi="宋体" w:hint="eastAsia"/>
          <w:sz w:val="44"/>
          <w:szCs w:val="44"/>
        </w:rPr>
        <w:t>圳</w:t>
      </w:r>
      <w:proofErr w:type="gramEnd"/>
      <w:r>
        <w:rPr>
          <w:rFonts w:ascii="宋体" w:hAnsi="宋体"/>
          <w:sz w:val="44"/>
          <w:szCs w:val="44"/>
        </w:rPr>
        <w:t xml:space="preserve">  </w:t>
      </w:r>
      <w:r>
        <w:rPr>
          <w:rFonts w:ascii="宋体" w:hAnsi="宋体" w:hint="eastAsia"/>
          <w:sz w:val="44"/>
          <w:szCs w:val="44"/>
        </w:rPr>
        <w:t>市</w:t>
      </w:r>
      <w:r>
        <w:rPr>
          <w:rFonts w:ascii="宋体" w:hAnsi="宋体"/>
          <w:sz w:val="44"/>
          <w:szCs w:val="44"/>
        </w:rPr>
        <w:t xml:space="preserve">  </w:t>
      </w:r>
      <w:r>
        <w:rPr>
          <w:rFonts w:ascii="宋体" w:hAnsi="宋体" w:hint="eastAsia"/>
          <w:sz w:val="44"/>
          <w:szCs w:val="44"/>
        </w:rPr>
        <w:t>人</w:t>
      </w:r>
      <w:r>
        <w:rPr>
          <w:rFonts w:ascii="宋体" w:hAnsi="宋体"/>
          <w:sz w:val="44"/>
          <w:szCs w:val="44"/>
        </w:rPr>
        <w:t xml:space="preserve">  </w:t>
      </w:r>
      <w:r>
        <w:rPr>
          <w:rFonts w:ascii="宋体" w:hAnsi="宋体" w:hint="eastAsia"/>
          <w:sz w:val="44"/>
          <w:szCs w:val="44"/>
        </w:rPr>
        <w:t>民</w:t>
      </w:r>
      <w:r>
        <w:rPr>
          <w:rFonts w:ascii="宋体" w:hAnsi="宋体"/>
          <w:sz w:val="44"/>
          <w:szCs w:val="44"/>
        </w:rPr>
        <w:t xml:space="preserve">  </w:t>
      </w:r>
      <w:r>
        <w:rPr>
          <w:rFonts w:ascii="宋体" w:hAnsi="宋体" w:hint="eastAsia"/>
          <w:sz w:val="44"/>
          <w:szCs w:val="44"/>
        </w:rPr>
        <w:t>政</w:t>
      </w:r>
      <w:r>
        <w:rPr>
          <w:rFonts w:ascii="宋体" w:hAnsi="宋体"/>
          <w:sz w:val="44"/>
          <w:szCs w:val="44"/>
        </w:rPr>
        <w:t xml:space="preserve">  </w:t>
      </w:r>
      <w:r>
        <w:rPr>
          <w:rFonts w:ascii="宋体" w:hAnsi="宋体" w:hint="eastAsia"/>
          <w:sz w:val="44"/>
          <w:szCs w:val="44"/>
        </w:rPr>
        <w:t>府</w:t>
      </w:r>
    </w:p>
    <w:p w:rsidR="00AF261B" w:rsidRDefault="00AF261B" w:rsidP="00CC34CC">
      <w:pPr>
        <w:spacing w:line="580" w:lineRule="exact"/>
        <w:jc w:val="center"/>
        <w:rPr>
          <w:rFonts w:ascii="宋体"/>
          <w:b/>
          <w:bCs/>
          <w:sz w:val="44"/>
        </w:rPr>
      </w:pPr>
      <w:r>
        <w:rPr>
          <w:rFonts w:ascii="宋体" w:hAnsi="宋体" w:hint="eastAsia"/>
          <w:b/>
          <w:bCs/>
          <w:sz w:val="44"/>
        </w:rPr>
        <w:t>行政复议决定书</w:t>
      </w:r>
    </w:p>
    <w:p w:rsidR="00AF261B" w:rsidRDefault="00AF261B" w:rsidP="00CC34CC">
      <w:pPr>
        <w:spacing w:line="580" w:lineRule="exact"/>
        <w:jc w:val="center"/>
      </w:pPr>
    </w:p>
    <w:p w:rsidR="00AF261B" w:rsidRDefault="00AF261B" w:rsidP="00CC34CC">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hint="eastAsia"/>
          <w:sz w:val="32"/>
        </w:rPr>
        <w:t>深府</w:t>
      </w:r>
      <w:r w:rsidR="0042656A">
        <w:rPr>
          <w:rFonts w:ascii="仿宋_GB2312" w:eastAsia="仿宋_GB2312" w:hAnsi="仿宋_GB2312" w:hint="eastAsia"/>
          <w:sz w:val="32"/>
        </w:rPr>
        <w:t>行复</w:t>
      </w:r>
      <w:proofErr w:type="gramEnd"/>
      <w:r>
        <w:rPr>
          <w:rFonts w:ascii="仿宋_GB2312" w:eastAsia="仿宋_GB2312" w:hAnsi="仿宋_GB2312" w:hint="eastAsia"/>
          <w:sz w:val="32"/>
        </w:rPr>
        <w:t>〔</w:t>
      </w:r>
      <w:r w:rsidR="0042656A">
        <w:rPr>
          <w:rFonts w:ascii="仿宋_GB2312" w:eastAsia="仿宋_GB2312" w:hAnsi="仿宋_GB2312"/>
          <w:sz w:val="32"/>
        </w:rPr>
        <w:t>201</w:t>
      </w:r>
      <w:r w:rsidR="0042656A">
        <w:rPr>
          <w:rFonts w:ascii="仿宋_GB2312" w:eastAsia="仿宋_GB2312" w:hAnsi="仿宋_GB2312" w:hint="eastAsia"/>
          <w:sz w:val="32"/>
        </w:rPr>
        <w:t>8</w:t>
      </w:r>
      <w:r>
        <w:rPr>
          <w:rFonts w:ascii="仿宋_GB2312" w:eastAsia="仿宋_GB2312" w:hAnsi="仿宋_GB2312" w:hint="eastAsia"/>
          <w:sz w:val="32"/>
        </w:rPr>
        <w:t>〕</w:t>
      </w:r>
      <w:r w:rsidR="00C92026">
        <w:rPr>
          <w:rFonts w:ascii="仿宋_GB2312" w:eastAsia="仿宋_GB2312" w:hAnsi="仿宋_GB2312" w:hint="eastAsia"/>
          <w:sz w:val="32"/>
        </w:rPr>
        <w:t>1210</w:t>
      </w:r>
      <w:r>
        <w:rPr>
          <w:rFonts w:ascii="仿宋_GB2312" w:eastAsia="仿宋_GB2312" w:hAnsi="仿宋_GB2312" w:hint="eastAsia"/>
          <w:sz w:val="32"/>
        </w:rPr>
        <w:t>号</w:t>
      </w:r>
    </w:p>
    <w:p w:rsidR="00AF261B" w:rsidRDefault="00AF261B" w:rsidP="00CC34CC">
      <w:pPr>
        <w:spacing w:line="580" w:lineRule="exact"/>
        <w:rPr>
          <w:rFonts w:eastAsia="仿宋_GB2312"/>
          <w:sz w:val="32"/>
          <w:u w:val="single"/>
        </w:rPr>
      </w:pPr>
    </w:p>
    <w:p w:rsidR="000D65A3" w:rsidRDefault="004E5584" w:rsidP="00CC34CC">
      <w:pPr>
        <w:shd w:val="clear" w:color="auto" w:fill="FFFFFF"/>
        <w:overflowPunct w:val="0"/>
        <w:spacing w:line="580" w:lineRule="exact"/>
        <w:ind w:firstLineChars="200" w:firstLine="640"/>
        <w:rPr>
          <w:rFonts w:ascii="仿宋" w:eastAsia="仿宋" w:hAnsi="仿宋" w:cs="仿宋"/>
          <w:sz w:val="32"/>
          <w:szCs w:val="32"/>
        </w:rPr>
      </w:pPr>
      <w:r>
        <w:rPr>
          <w:rFonts w:eastAsia="黑体" w:hint="eastAsia"/>
          <w:sz w:val="32"/>
        </w:rPr>
        <w:t>申请人：</w:t>
      </w:r>
      <w:r w:rsidR="00C92026" w:rsidRPr="00C92026">
        <w:rPr>
          <w:rFonts w:ascii="仿宋" w:eastAsia="仿宋" w:hAnsi="仿宋" w:cs="仿宋" w:hint="eastAsia"/>
          <w:sz w:val="32"/>
          <w:szCs w:val="32"/>
        </w:rPr>
        <w:t>江西</w:t>
      </w:r>
      <w:r w:rsidR="0073582A">
        <w:rPr>
          <w:rFonts w:ascii="仿宋_GB2312" w:eastAsia="仿宋_GB2312" w:hint="eastAsia"/>
          <w:sz w:val="32"/>
          <w:szCs w:val="32"/>
        </w:rPr>
        <w:t>××</w:t>
      </w:r>
      <w:r w:rsidR="00C92026" w:rsidRPr="00C92026">
        <w:rPr>
          <w:rFonts w:ascii="仿宋" w:eastAsia="仿宋" w:hAnsi="仿宋" w:cs="仿宋" w:hint="eastAsia"/>
          <w:sz w:val="32"/>
          <w:szCs w:val="32"/>
        </w:rPr>
        <w:t>中药饮片有限公司</w:t>
      </w:r>
    </w:p>
    <w:p w:rsidR="004E5584" w:rsidRDefault="004E5584" w:rsidP="00CC34CC">
      <w:pPr>
        <w:shd w:val="clear" w:color="auto" w:fill="FFFFFF"/>
        <w:overflowPunct w:val="0"/>
        <w:spacing w:line="580" w:lineRule="exact"/>
        <w:ind w:firstLineChars="200" w:firstLine="640"/>
        <w:rPr>
          <w:rFonts w:ascii="仿宋_GB2312" w:eastAsia="仿宋_GB2312"/>
          <w:sz w:val="32"/>
        </w:rPr>
      </w:pPr>
      <w:r>
        <w:rPr>
          <w:rFonts w:ascii="仿宋_GB2312" w:eastAsia="仿宋_GB2312" w:hint="eastAsia"/>
          <w:sz w:val="32"/>
        </w:rPr>
        <w:t>法定代表人：</w:t>
      </w:r>
      <w:r w:rsidR="00C92026" w:rsidRPr="00C92026">
        <w:rPr>
          <w:rFonts w:ascii="仿宋_GB2312" w:eastAsia="仿宋_GB2312" w:hint="eastAsia"/>
          <w:sz w:val="32"/>
        </w:rPr>
        <w:t>汪</w:t>
      </w:r>
      <w:r w:rsidR="0073582A">
        <w:rPr>
          <w:rFonts w:ascii="仿宋_GB2312" w:eastAsia="仿宋_GB2312" w:hint="eastAsia"/>
          <w:sz w:val="32"/>
        </w:rPr>
        <w:t>某</w:t>
      </w:r>
      <w:r w:rsidR="00C92026">
        <w:rPr>
          <w:rFonts w:ascii="仿宋_GB2312" w:eastAsia="仿宋_GB2312" w:hint="eastAsia"/>
          <w:sz w:val="32"/>
        </w:rPr>
        <w:t>，</w:t>
      </w:r>
      <w:r>
        <w:rPr>
          <w:rFonts w:ascii="仿宋_GB2312" w:eastAsia="仿宋_GB2312" w:hint="eastAsia"/>
          <w:sz w:val="32"/>
        </w:rPr>
        <w:t>董事长</w:t>
      </w:r>
    </w:p>
    <w:p w:rsidR="00AC7F3A" w:rsidRDefault="00AC7F3A" w:rsidP="00CC34CC">
      <w:pPr>
        <w:shd w:val="clear" w:color="auto" w:fill="FFFFFF"/>
        <w:overflowPunct w:val="0"/>
        <w:spacing w:line="580" w:lineRule="exact"/>
        <w:ind w:firstLineChars="200" w:firstLine="640"/>
        <w:rPr>
          <w:rFonts w:eastAsia="黑体"/>
          <w:sz w:val="32"/>
        </w:rPr>
      </w:pPr>
      <w:r>
        <w:rPr>
          <w:rFonts w:ascii="仿宋_GB2312" w:eastAsia="仿宋_GB2312" w:hint="eastAsia"/>
          <w:sz w:val="32"/>
        </w:rPr>
        <w:t>委托代理人：孙</w:t>
      </w:r>
      <w:r w:rsidR="0073582A">
        <w:rPr>
          <w:rFonts w:ascii="仿宋_GB2312" w:eastAsia="仿宋_GB2312" w:hint="eastAsia"/>
          <w:sz w:val="32"/>
        </w:rPr>
        <w:t>某</w:t>
      </w:r>
      <w:r w:rsidR="00947B00">
        <w:rPr>
          <w:rFonts w:ascii="仿宋_GB2312" w:eastAsia="仿宋_GB2312" w:hint="eastAsia"/>
          <w:sz w:val="32"/>
        </w:rPr>
        <w:t>，系申请人的员工。</w:t>
      </w:r>
    </w:p>
    <w:p w:rsidR="00C92026" w:rsidRPr="00C92026" w:rsidRDefault="00AF261B" w:rsidP="00C92026">
      <w:pPr>
        <w:overflowPunct w:val="0"/>
        <w:spacing w:line="580" w:lineRule="exact"/>
        <w:ind w:firstLineChars="200" w:firstLine="640"/>
        <w:rPr>
          <w:rFonts w:ascii="仿宋_GB2312" w:eastAsia="仿宋_GB2312"/>
          <w:sz w:val="32"/>
        </w:rPr>
      </w:pPr>
      <w:r>
        <w:rPr>
          <w:rFonts w:eastAsia="黑体" w:hint="eastAsia"/>
          <w:sz w:val="32"/>
        </w:rPr>
        <w:t>被申请人：</w:t>
      </w:r>
      <w:r w:rsidR="00C92026" w:rsidRPr="00C92026">
        <w:rPr>
          <w:rFonts w:ascii="仿宋_GB2312" w:eastAsia="仿宋_GB2312" w:hint="eastAsia"/>
          <w:sz w:val="32"/>
        </w:rPr>
        <w:t>深圳市市场和质量监督管理委员会龙岗食品药品监督管理局</w:t>
      </w:r>
    </w:p>
    <w:p w:rsidR="00C92026" w:rsidRPr="00C92026" w:rsidRDefault="00C92026" w:rsidP="00C92026">
      <w:pPr>
        <w:overflowPunct w:val="0"/>
        <w:spacing w:line="580" w:lineRule="exact"/>
        <w:ind w:firstLineChars="200" w:firstLine="640"/>
        <w:rPr>
          <w:rFonts w:ascii="仿宋_GB2312" w:eastAsia="仿宋_GB2312"/>
          <w:sz w:val="32"/>
        </w:rPr>
      </w:pPr>
      <w:r w:rsidRPr="00C92026">
        <w:rPr>
          <w:rFonts w:ascii="仿宋_GB2312" w:eastAsia="仿宋_GB2312" w:hint="eastAsia"/>
          <w:sz w:val="32"/>
        </w:rPr>
        <w:t>住所：深圳市龙岗</w:t>
      </w:r>
      <w:r>
        <w:rPr>
          <w:rFonts w:ascii="仿宋_GB2312" w:eastAsia="仿宋_GB2312" w:hint="eastAsia"/>
          <w:sz w:val="32"/>
        </w:rPr>
        <w:t>区龙城街道</w:t>
      </w:r>
      <w:r w:rsidRPr="00C92026">
        <w:rPr>
          <w:rFonts w:ascii="仿宋_GB2312" w:eastAsia="仿宋_GB2312" w:hint="eastAsia"/>
          <w:sz w:val="32"/>
        </w:rPr>
        <w:t>行政路8号</w:t>
      </w:r>
    </w:p>
    <w:p w:rsidR="00B93B6A" w:rsidRDefault="00C92026" w:rsidP="00C92026">
      <w:pPr>
        <w:overflowPunct w:val="0"/>
        <w:spacing w:line="580" w:lineRule="exact"/>
        <w:ind w:firstLineChars="200" w:firstLine="640"/>
        <w:rPr>
          <w:rFonts w:ascii="仿宋_GB2312" w:eastAsia="仿宋_GB2312"/>
          <w:sz w:val="32"/>
        </w:rPr>
      </w:pPr>
      <w:r w:rsidRPr="00C92026">
        <w:rPr>
          <w:rFonts w:ascii="仿宋_GB2312" w:eastAsia="仿宋_GB2312" w:hint="eastAsia"/>
          <w:sz w:val="32"/>
        </w:rPr>
        <w:t>法定代表人：</w:t>
      </w:r>
      <w:proofErr w:type="gramStart"/>
      <w:r w:rsidRPr="00C92026">
        <w:rPr>
          <w:rFonts w:ascii="仿宋_GB2312" w:eastAsia="仿宋_GB2312" w:hint="eastAsia"/>
          <w:sz w:val="32"/>
        </w:rPr>
        <w:t>周卓荣</w:t>
      </w:r>
      <w:proofErr w:type="gramEnd"/>
      <w:r>
        <w:rPr>
          <w:rFonts w:ascii="仿宋_GB2312" w:eastAsia="仿宋_GB2312" w:hint="eastAsia"/>
          <w:sz w:val="32"/>
        </w:rPr>
        <w:t>，</w:t>
      </w:r>
      <w:r w:rsidRPr="00C92026">
        <w:rPr>
          <w:rFonts w:ascii="仿宋_GB2312" w:eastAsia="仿宋_GB2312" w:hint="eastAsia"/>
          <w:sz w:val="32"/>
        </w:rPr>
        <w:t>局长</w:t>
      </w:r>
    </w:p>
    <w:p w:rsidR="00AF261B" w:rsidRPr="00C856BA" w:rsidRDefault="00AF261B" w:rsidP="00CC34CC">
      <w:pPr>
        <w:overflowPunct w:val="0"/>
        <w:spacing w:line="580" w:lineRule="exact"/>
        <w:ind w:firstLineChars="200" w:firstLine="420"/>
      </w:pPr>
    </w:p>
    <w:p w:rsidR="00AF261B" w:rsidRDefault="00AF261B"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申请人</w:t>
      </w:r>
      <w:r w:rsidR="00137DFA">
        <w:rPr>
          <w:rFonts w:ascii="仿宋_GB2312" w:eastAsia="仿宋_GB2312" w:hint="eastAsia"/>
          <w:sz w:val="32"/>
        </w:rPr>
        <w:t>因</w:t>
      </w:r>
      <w:r w:rsidR="00C92026" w:rsidRPr="00DC572D">
        <w:rPr>
          <w:rFonts w:ascii="仿宋_GB2312" w:eastAsia="仿宋_GB2312" w:hAnsi="仿宋_GB2312" w:hint="eastAsia"/>
          <w:sz w:val="32"/>
        </w:rPr>
        <w:t>不服</w:t>
      </w:r>
      <w:r w:rsidR="00C92026">
        <w:rPr>
          <w:rFonts w:ascii="仿宋_GB2312" w:eastAsia="仿宋_GB2312" w:hint="eastAsia"/>
          <w:sz w:val="32"/>
        </w:rPr>
        <w:t>被申请人</w:t>
      </w:r>
      <w:proofErr w:type="gramStart"/>
      <w:r w:rsidR="00C92026">
        <w:rPr>
          <w:rFonts w:ascii="仿宋_GB2312" w:eastAsia="仿宋_GB2312" w:hAnsi="仿宋_GB2312" w:hint="eastAsia"/>
          <w:sz w:val="32"/>
        </w:rPr>
        <w:t>作出</w:t>
      </w:r>
      <w:proofErr w:type="gramEnd"/>
      <w:r w:rsidR="00C92026">
        <w:rPr>
          <w:rFonts w:ascii="仿宋_GB2312" w:eastAsia="仿宋_GB2312" w:hAnsi="仿宋_GB2312" w:hint="eastAsia"/>
          <w:sz w:val="32"/>
        </w:rPr>
        <w:t>的（深</w:t>
      </w:r>
      <w:proofErr w:type="gramStart"/>
      <w:r w:rsidR="00C92026">
        <w:rPr>
          <w:rFonts w:ascii="仿宋_GB2312" w:eastAsia="仿宋_GB2312" w:hAnsi="仿宋_GB2312" w:hint="eastAsia"/>
          <w:sz w:val="32"/>
        </w:rPr>
        <w:t>市质龙食药</w:t>
      </w:r>
      <w:proofErr w:type="gramEnd"/>
      <w:r w:rsidR="00C92026">
        <w:rPr>
          <w:rFonts w:ascii="仿宋_GB2312" w:eastAsia="仿宋_GB2312" w:hAnsi="仿宋_GB2312" w:hint="eastAsia"/>
          <w:sz w:val="32"/>
        </w:rPr>
        <w:t>监）（药）罚</w:t>
      </w:r>
      <w:r w:rsidR="00C92026" w:rsidRPr="00DC572D">
        <w:rPr>
          <w:rFonts w:ascii="仿宋_GB2312" w:eastAsia="仿宋_GB2312" w:hAnsi="仿宋_GB2312" w:hint="eastAsia"/>
          <w:sz w:val="32"/>
          <w:szCs w:val="32"/>
        </w:rPr>
        <w:t>〔2018〕</w:t>
      </w:r>
      <w:r w:rsidR="0073582A">
        <w:rPr>
          <w:rFonts w:ascii="仿宋_GB2312" w:eastAsia="仿宋_GB2312" w:hint="eastAsia"/>
          <w:sz w:val="32"/>
          <w:szCs w:val="32"/>
        </w:rPr>
        <w:t>××</w:t>
      </w:r>
      <w:r w:rsidR="00C92026">
        <w:rPr>
          <w:rFonts w:ascii="仿宋_GB2312" w:eastAsia="仿宋_GB2312" w:hAnsi="仿宋_GB2312" w:hint="eastAsia"/>
          <w:sz w:val="32"/>
          <w:szCs w:val="32"/>
        </w:rPr>
        <w:t>号</w:t>
      </w:r>
      <w:r w:rsidR="00C92026">
        <w:rPr>
          <w:rFonts w:ascii="仿宋_GB2312" w:eastAsia="仿宋_GB2312" w:hAnsi="仿宋_GB2312" w:hint="eastAsia"/>
          <w:sz w:val="32"/>
        </w:rPr>
        <w:t>《行政处罚决定书》，</w:t>
      </w:r>
      <w:r>
        <w:rPr>
          <w:rFonts w:ascii="仿宋_GB2312" w:eastAsia="仿宋_GB2312" w:hint="eastAsia"/>
          <w:sz w:val="32"/>
        </w:rPr>
        <w:t>向本机关申请行政复议，本机关依法受理。</w:t>
      </w:r>
      <w:r w:rsidR="00137DFA" w:rsidRPr="00137DFA">
        <w:rPr>
          <w:rFonts w:ascii="仿宋_GB2312" w:eastAsia="仿宋_GB2312" w:hint="eastAsia"/>
          <w:sz w:val="32"/>
        </w:rPr>
        <w:t>被申请人向本机关提交了书面答复及</w:t>
      </w:r>
      <w:proofErr w:type="gramStart"/>
      <w:r w:rsidR="00137DFA" w:rsidRPr="00137DFA">
        <w:rPr>
          <w:rFonts w:ascii="仿宋_GB2312" w:eastAsia="仿宋_GB2312" w:hint="eastAsia"/>
          <w:sz w:val="32"/>
        </w:rPr>
        <w:t>作出</w:t>
      </w:r>
      <w:proofErr w:type="gramEnd"/>
      <w:r w:rsidR="00137DFA" w:rsidRPr="00137DFA">
        <w:rPr>
          <w:rFonts w:ascii="仿宋_GB2312" w:eastAsia="仿宋_GB2312" w:hint="eastAsia"/>
          <w:sz w:val="32"/>
        </w:rPr>
        <w:t>该具体行政行为的有关证据和依据。本案现已审理终结。</w:t>
      </w:r>
    </w:p>
    <w:p w:rsidR="00C92026" w:rsidRPr="00C92026" w:rsidRDefault="00AF261B" w:rsidP="00137DFA">
      <w:pPr>
        <w:overflowPunct w:val="0"/>
        <w:spacing w:line="580" w:lineRule="exact"/>
        <w:ind w:firstLineChars="200" w:firstLine="640"/>
        <w:rPr>
          <w:rFonts w:ascii="仿宋_GB2312" w:eastAsia="仿宋_GB2312"/>
          <w:sz w:val="32"/>
        </w:rPr>
      </w:pPr>
      <w:r>
        <w:rPr>
          <w:rFonts w:ascii="黑体" w:eastAsia="黑体" w:hint="eastAsia"/>
          <w:sz w:val="32"/>
          <w:szCs w:val="32"/>
        </w:rPr>
        <w:t>申请人称：</w:t>
      </w:r>
      <w:r w:rsidR="00C92026" w:rsidRPr="00C92026">
        <w:rPr>
          <w:rFonts w:ascii="仿宋_GB2312" w:eastAsia="仿宋_GB2312" w:hint="eastAsia"/>
          <w:sz w:val="32"/>
        </w:rPr>
        <w:t>申请人于2016年3月4日销售砂仁40kg</w:t>
      </w:r>
      <w:r w:rsidR="00C76E66">
        <w:rPr>
          <w:rFonts w:ascii="仿宋_GB2312" w:eastAsia="仿宋_GB2312" w:hint="eastAsia"/>
          <w:sz w:val="32"/>
        </w:rPr>
        <w:t>（</w:t>
      </w:r>
      <w:r w:rsidR="00137DFA">
        <w:rPr>
          <w:rFonts w:ascii="仿宋_GB2312" w:eastAsia="仿宋_GB2312" w:hint="eastAsia"/>
          <w:sz w:val="32"/>
        </w:rPr>
        <w:t>批号</w:t>
      </w:r>
      <w:r w:rsidR="00FE71A8">
        <w:rPr>
          <w:rFonts w:ascii="仿宋_GB2312" w:eastAsia="仿宋_GB2312" w:hint="eastAsia"/>
          <w:sz w:val="32"/>
        </w:rPr>
        <w:t>：</w:t>
      </w:r>
      <w:r w:rsidR="003153C5">
        <w:rPr>
          <w:rFonts w:ascii="仿宋_GB2312" w:eastAsia="仿宋_GB2312" w:hint="eastAsia"/>
          <w:sz w:val="32"/>
        </w:rPr>
        <w:t>P</w:t>
      </w:r>
      <w:r w:rsidR="00C92026" w:rsidRPr="00C92026">
        <w:rPr>
          <w:rFonts w:ascii="仿宋_GB2312" w:eastAsia="仿宋_GB2312" w:hint="eastAsia"/>
          <w:sz w:val="32"/>
        </w:rPr>
        <w:t>201510279， 生产日期</w:t>
      </w:r>
      <w:r w:rsidR="00FE71A8">
        <w:rPr>
          <w:rFonts w:ascii="仿宋_GB2312" w:eastAsia="仿宋_GB2312" w:hint="eastAsia"/>
          <w:sz w:val="32"/>
        </w:rPr>
        <w:t>：</w:t>
      </w:r>
      <w:r w:rsidR="00C92026" w:rsidRPr="00C92026">
        <w:rPr>
          <w:rFonts w:ascii="仿宋_GB2312" w:eastAsia="仿宋_GB2312" w:hint="eastAsia"/>
          <w:sz w:val="32"/>
        </w:rPr>
        <w:t>2015年10月24日，规格</w:t>
      </w:r>
      <w:r w:rsidR="00FE71A8">
        <w:rPr>
          <w:rFonts w:ascii="仿宋_GB2312" w:eastAsia="仿宋_GB2312" w:hint="eastAsia"/>
          <w:sz w:val="32"/>
        </w:rPr>
        <w:t>：</w:t>
      </w:r>
      <w:r w:rsidR="00C92026" w:rsidRPr="00C92026">
        <w:rPr>
          <w:rFonts w:ascii="仿宋_GB2312" w:eastAsia="仿宋_GB2312" w:hint="eastAsia"/>
          <w:sz w:val="32"/>
        </w:rPr>
        <w:t>0.5kg/袋</w:t>
      </w:r>
      <w:r w:rsidR="00C76E66">
        <w:rPr>
          <w:rFonts w:ascii="仿宋_GB2312" w:eastAsia="仿宋_GB2312" w:hint="eastAsia"/>
          <w:sz w:val="32"/>
        </w:rPr>
        <w:t>）</w:t>
      </w:r>
      <w:proofErr w:type="gramStart"/>
      <w:r w:rsidR="00C92026" w:rsidRPr="00C92026">
        <w:rPr>
          <w:rFonts w:ascii="仿宋_GB2312" w:eastAsia="仿宋_GB2312" w:hint="eastAsia"/>
          <w:sz w:val="32"/>
        </w:rPr>
        <w:t>至客户</w:t>
      </w:r>
      <w:proofErr w:type="gramEnd"/>
      <w:r w:rsidR="00C92026" w:rsidRPr="00C92026">
        <w:rPr>
          <w:rFonts w:ascii="仿宋_GB2312" w:eastAsia="仿宋_GB2312" w:hint="eastAsia"/>
          <w:sz w:val="32"/>
        </w:rPr>
        <w:t>深圳市</w:t>
      </w:r>
      <w:r w:rsidR="0073582A">
        <w:rPr>
          <w:rFonts w:ascii="仿宋_GB2312" w:eastAsia="仿宋_GB2312" w:hint="eastAsia"/>
          <w:sz w:val="32"/>
          <w:szCs w:val="32"/>
        </w:rPr>
        <w:t>××</w:t>
      </w:r>
      <w:r w:rsidR="00C92026" w:rsidRPr="00C92026">
        <w:rPr>
          <w:rFonts w:ascii="仿宋_GB2312" w:eastAsia="仿宋_GB2312" w:hint="eastAsia"/>
          <w:sz w:val="32"/>
        </w:rPr>
        <w:t>医药有限公司</w:t>
      </w:r>
      <w:r w:rsidR="00137DFA">
        <w:rPr>
          <w:rFonts w:ascii="仿宋_GB2312" w:eastAsia="仿宋_GB2312" w:hint="eastAsia"/>
          <w:sz w:val="32"/>
        </w:rPr>
        <w:t>（以下称</w:t>
      </w:r>
      <w:r w:rsidR="0073582A">
        <w:rPr>
          <w:rFonts w:ascii="仿宋_GB2312" w:eastAsia="仿宋_GB2312" w:hint="eastAsia"/>
          <w:sz w:val="32"/>
          <w:szCs w:val="32"/>
        </w:rPr>
        <w:t>××</w:t>
      </w:r>
      <w:r w:rsidR="00047FD5" w:rsidRPr="00C92026">
        <w:rPr>
          <w:rFonts w:ascii="仿宋_GB2312" w:eastAsia="仿宋_GB2312" w:hint="eastAsia"/>
          <w:sz w:val="32"/>
        </w:rPr>
        <w:t>医药</w:t>
      </w:r>
      <w:r w:rsidR="00137DFA">
        <w:rPr>
          <w:rFonts w:ascii="仿宋_GB2312" w:eastAsia="仿宋_GB2312" w:hint="eastAsia"/>
          <w:sz w:val="32"/>
        </w:rPr>
        <w:t>公司</w:t>
      </w:r>
      <w:r w:rsidR="00C76E66">
        <w:rPr>
          <w:rFonts w:ascii="仿宋_GB2312" w:eastAsia="仿宋_GB2312" w:hint="eastAsia"/>
          <w:sz w:val="32"/>
        </w:rPr>
        <w:t>）</w:t>
      </w:r>
      <w:r w:rsidR="00C92026" w:rsidRPr="00C92026">
        <w:rPr>
          <w:rFonts w:ascii="仿宋_GB2312" w:eastAsia="仿宋_GB2312" w:hint="eastAsia"/>
          <w:sz w:val="32"/>
        </w:rPr>
        <w:t>，该公司于2016年4月27日销售该批砂仁0.5kg</w:t>
      </w:r>
      <w:r w:rsidR="00C76E66">
        <w:rPr>
          <w:rFonts w:ascii="仿宋_GB2312" w:eastAsia="仿宋_GB2312" w:hint="eastAsia"/>
          <w:sz w:val="32"/>
        </w:rPr>
        <w:t>（</w:t>
      </w:r>
      <w:r w:rsidR="00C92026" w:rsidRPr="00C92026">
        <w:rPr>
          <w:rFonts w:ascii="仿宋_GB2312" w:eastAsia="仿宋_GB2312" w:hint="eastAsia"/>
          <w:sz w:val="32"/>
        </w:rPr>
        <w:t>即1袋</w:t>
      </w:r>
      <w:r w:rsidR="00C76E66">
        <w:rPr>
          <w:rFonts w:ascii="仿宋_GB2312" w:eastAsia="仿宋_GB2312" w:hint="eastAsia"/>
          <w:sz w:val="32"/>
        </w:rPr>
        <w:t>）</w:t>
      </w:r>
      <w:r w:rsidR="00C92026" w:rsidRPr="00C92026">
        <w:rPr>
          <w:rFonts w:ascii="仿宋_GB2312" w:eastAsia="仿宋_GB2312" w:hint="eastAsia"/>
          <w:sz w:val="32"/>
        </w:rPr>
        <w:t>给深圳市</w:t>
      </w:r>
      <w:r w:rsidR="0073582A">
        <w:rPr>
          <w:rFonts w:ascii="仿宋_GB2312" w:eastAsia="仿宋_GB2312" w:hint="eastAsia"/>
          <w:sz w:val="32"/>
          <w:szCs w:val="32"/>
        </w:rPr>
        <w:t>××</w:t>
      </w:r>
      <w:r w:rsidR="00C92026" w:rsidRPr="00C92026">
        <w:rPr>
          <w:rFonts w:ascii="仿宋_GB2312" w:eastAsia="仿宋_GB2312" w:hint="eastAsia"/>
          <w:sz w:val="32"/>
        </w:rPr>
        <w:t>大药房有限公司</w:t>
      </w:r>
      <w:r w:rsidR="00137DFA">
        <w:rPr>
          <w:rFonts w:ascii="仿宋_GB2312" w:eastAsia="仿宋_GB2312" w:hint="eastAsia"/>
          <w:sz w:val="32"/>
        </w:rPr>
        <w:t>（以下称</w:t>
      </w:r>
      <w:r w:rsidR="0073582A">
        <w:rPr>
          <w:rFonts w:ascii="仿宋_GB2312" w:eastAsia="仿宋_GB2312" w:hint="eastAsia"/>
          <w:sz w:val="32"/>
          <w:szCs w:val="32"/>
        </w:rPr>
        <w:t>××</w:t>
      </w:r>
      <w:r w:rsidR="00137DFA" w:rsidRPr="00C92026">
        <w:rPr>
          <w:rFonts w:ascii="仿宋_GB2312" w:eastAsia="仿宋_GB2312" w:hint="eastAsia"/>
          <w:sz w:val="32"/>
        </w:rPr>
        <w:t>大药房公司</w:t>
      </w:r>
      <w:r w:rsidR="00137DFA">
        <w:rPr>
          <w:rFonts w:ascii="仿宋_GB2312" w:eastAsia="仿宋_GB2312" w:hint="eastAsia"/>
          <w:sz w:val="32"/>
        </w:rPr>
        <w:t>）</w:t>
      </w:r>
      <w:r w:rsidR="00C92026" w:rsidRPr="00C92026">
        <w:rPr>
          <w:rFonts w:ascii="仿宋_GB2312" w:eastAsia="仿宋_GB2312" w:hint="eastAsia"/>
          <w:sz w:val="32"/>
        </w:rPr>
        <w:t>。</w:t>
      </w:r>
      <w:r w:rsidR="00137DFA" w:rsidRPr="00137DFA">
        <w:rPr>
          <w:rFonts w:ascii="仿宋_GB2312" w:eastAsia="仿宋_GB2312" w:hint="eastAsia"/>
          <w:sz w:val="32"/>
        </w:rPr>
        <w:t xml:space="preserve">      2018年1月29日，</w:t>
      </w:r>
      <w:r w:rsidR="00137DFA" w:rsidRPr="00C92026">
        <w:rPr>
          <w:rFonts w:ascii="仿宋_GB2312" w:eastAsia="仿宋_GB2312" w:hint="eastAsia"/>
          <w:sz w:val="32"/>
        </w:rPr>
        <w:t>深圳市市场和质量监督管理委员会</w:t>
      </w:r>
      <w:r w:rsidR="00137DFA" w:rsidRPr="00137DFA">
        <w:rPr>
          <w:rFonts w:ascii="仿宋_GB2312" w:eastAsia="仿宋_GB2312" w:hint="eastAsia"/>
          <w:sz w:val="32"/>
        </w:rPr>
        <w:t>南山食</w:t>
      </w:r>
      <w:r w:rsidR="00137DFA" w:rsidRPr="00137DFA">
        <w:rPr>
          <w:rFonts w:ascii="仿宋_GB2312" w:eastAsia="仿宋_GB2312" w:hint="eastAsia"/>
          <w:sz w:val="32"/>
        </w:rPr>
        <w:lastRenderedPageBreak/>
        <w:t>品药品监督管理局</w:t>
      </w:r>
      <w:r w:rsidR="00137DFA">
        <w:rPr>
          <w:rFonts w:ascii="仿宋_GB2312" w:eastAsia="仿宋_GB2312" w:hint="eastAsia"/>
          <w:sz w:val="32"/>
        </w:rPr>
        <w:t>（以下简称南山食药局）</w:t>
      </w:r>
      <w:r w:rsidR="00137DFA" w:rsidRPr="00137DFA">
        <w:rPr>
          <w:rFonts w:ascii="仿宋_GB2312" w:eastAsia="仿宋_GB2312" w:hint="eastAsia"/>
          <w:sz w:val="32"/>
        </w:rPr>
        <w:t>在</w:t>
      </w:r>
      <w:r w:rsidR="0073582A">
        <w:rPr>
          <w:rFonts w:ascii="仿宋_GB2312" w:eastAsia="仿宋_GB2312" w:hint="eastAsia"/>
          <w:sz w:val="32"/>
          <w:szCs w:val="32"/>
        </w:rPr>
        <w:t>××</w:t>
      </w:r>
      <w:r w:rsidR="00137DFA" w:rsidRPr="00C92026">
        <w:rPr>
          <w:rFonts w:ascii="仿宋_GB2312" w:eastAsia="仿宋_GB2312" w:hint="eastAsia"/>
          <w:sz w:val="32"/>
        </w:rPr>
        <w:t>大药房公司</w:t>
      </w:r>
      <w:r w:rsidR="00137DFA" w:rsidRPr="00137DFA">
        <w:rPr>
          <w:rFonts w:ascii="仿宋_GB2312" w:eastAsia="仿宋_GB2312" w:hint="eastAsia"/>
          <w:sz w:val="32"/>
        </w:rPr>
        <w:t>抽取砂仁样品200g。该样品经深圳市药品检验研究院检验，检验结果为“不具砂仁的外观特征，不符合规定”，判定为不合格。</w:t>
      </w:r>
      <w:r w:rsidR="00137DFA">
        <w:rPr>
          <w:rFonts w:ascii="仿宋_GB2312" w:eastAsia="仿宋_GB2312" w:hint="eastAsia"/>
          <w:sz w:val="32"/>
        </w:rPr>
        <w:t>申请人</w:t>
      </w:r>
      <w:r w:rsidR="00137DFA" w:rsidRPr="00137DFA">
        <w:rPr>
          <w:rFonts w:ascii="仿宋_GB2312" w:eastAsia="仿宋_GB2312" w:hint="eastAsia"/>
          <w:sz w:val="32"/>
        </w:rPr>
        <w:t>认为，</w:t>
      </w:r>
      <w:r w:rsidR="00137DFA">
        <w:rPr>
          <w:rFonts w:ascii="仿宋_GB2312" w:eastAsia="仿宋_GB2312" w:hint="eastAsia"/>
          <w:sz w:val="32"/>
        </w:rPr>
        <w:t>被申请人</w:t>
      </w:r>
      <w:r w:rsidR="00137DFA" w:rsidRPr="00137DFA">
        <w:rPr>
          <w:rFonts w:ascii="仿宋_GB2312" w:eastAsia="仿宋_GB2312" w:hint="eastAsia"/>
          <w:sz w:val="32"/>
        </w:rPr>
        <w:t>根据该检验结果</w:t>
      </w:r>
      <w:proofErr w:type="gramStart"/>
      <w:r w:rsidR="00137DFA" w:rsidRPr="00137DFA">
        <w:rPr>
          <w:rFonts w:ascii="仿宋_GB2312" w:eastAsia="仿宋_GB2312" w:hint="eastAsia"/>
          <w:sz w:val="32"/>
        </w:rPr>
        <w:t>作出</w:t>
      </w:r>
      <w:proofErr w:type="gramEnd"/>
      <w:r w:rsidR="00137DFA" w:rsidRPr="00137DFA">
        <w:rPr>
          <w:rFonts w:ascii="仿宋_GB2312" w:eastAsia="仿宋_GB2312" w:hint="eastAsia"/>
          <w:sz w:val="32"/>
        </w:rPr>
        <w:t>的</w:t>
      </w:r>
      <w:proofErr w:type="gramStart"/>
      <w:r w:rsidR="00137DFA">
        <w:rPr>
          <w:rFonts w:ascii="仿宋_GB2312" w:eastAsia="仿宋_GB2312" w:hAnsi="仿宋_GB2312" w:hint="eastAsia"/>
          <w:sz w:val="32"/>
        </w:rPr>
        <w:t>的</w:t>
      </w:r>
      <w:proofErr w:type="gramEnd"/>
      <w:r w:rsidR="00137DFA">
        <w:rPr>
          <w:rFonts w:ascii="仿宋_GB2312" w:eastAsia="仿宋_GB2312" w:hAnsi="仿宋_GB2312" w:hint="eastAsia"/>
          <w:sz w:val="32"/>
        </w:rPr>
        <w:t>（深</w:t>
      </w:r>
      <w:proofErr w:type="gramStart"/>
      <w:r w:rsidR="00137DFA">
        <w:rPr>
          <w:rFonts w:ascii="仿宋_GB2312" w:eastAsia="仿宋_GB2312" w:hAnsi="仿宋_GB2312" w:hint="eastAsia"/>
          <w:sz w:val="32"/>
        </w:rPr>
        <w:t>市质龙食药</w:t>
      </w:r>
      <w:proofErr w:type="gramEnd"/>
      <w:r w:rsidR="00137DFA">
        <w:rPr>
          <w:rFonts w:ascii="仿宋_GB2312" w:eastAsia="仿宋_GB2312" w:hAnsi="仿宋_GB2312" w:hint="eastAsia"/>
          <w:sz w:val="32"/>
        </w:rPr>
        <w:t>监）（药）罚</w:t>
      </w:r>
      <w:r w:rsidR="00137DFA" w:rsidRPr="00DC572D">
        <w:rPr>
          <w:rFonts w:ascii="仿宋_GB2312" w:eastAsia="仿宋_GB2312" w:hAnsi="仿宋_GB2312" w:hint="eastAsia"/>
          <w:sz w:val="32"/>
          <w:szCs w:val="32"/>
        </w:rPr>
        <w:t>〔2018〕</w:t>
      </w:r>
      <w:r w:rsidR="0073582A">
        <w:rPr>
          <w:rFonts w:ascii="仿宋_GB2312" w:eastAsia="仿宋_GB2312" w:hint="eastAsia"/>
          <w:sz w:val="32"/>
          <w:szCs w:val="32"/>
        </w:rPr>
        <w:t>××</w:t>
      </w:r>
      <w:r w:rsidR="00137DFA">
        <w:rPr>
          <w:rFonts w:ascii="仿宋_GB2312" w:eastAsia="仿宋_GB2312" w:hAnsi="仿宋_GB2312" w:hint="eastAsia"/>
          <w:sz w:val="32"/>
          <w:szCs w:val="32"/>
        </w:rPr>
        <w:t>号</w:t>
      </w:r>
      <w:r w:rsidR="00137DFA">
        <w:rPr>
          <w:rFonts w:ascii="仿宋_GB2312" w:eastAsia="仿宋_GB2312" w:hAnsi="仿宋_GB2312" w:hint="eastAsia"/>
          <w:sz w:val="32"/>
        </w:rPr>
        <w:t>《行政处罚决定书》</w:t>
      </w:r>
      <w:r w:rsidR="00137DFA" w:rsidRPr="00137DFA">
        <w:rPr>
          <w:rFonts w:ascii="仿宋_GB2312" w:eastAsia="仿宋_GB2312" w:hint="eastAsia"/>
          <w:sz w:val="32"/>
        </w:rPr>
        <w:t>错误，</w:t>
      </w:r>
      <w:r w:rsidR="003D7ABC">
        <w:rPr>
          <w:rFonts w:ascii="仿宋_GB2312" w:eastAsia="仿宋_GB2312" w:hint="eastAsia"/>
          <w:sz w:val="32"/>
        </w:rPr>
        <w:t>应</w:t>
      </w:r>
      <w:r w:rsidR="00137DFA" w:rsidRPr="00137DFA">
        <w:rPr>
          <w:rFonts w:ascii="仿宋_GB2312" w:eastAsia="仿宋_GB2312" w:hint="eastAsia"/>
          <w:sz w:val="32"/>
        </w:rPr>
        <w:t>予以撤销。事实和理由如下</w:t>
      </w:r>
      <w:r w:rsidR="005E4ED1">
        <w:rPr>
          <w:rFonts w:ascii="仿宋_GB2312" w:eastAsia="仿宋_GB2312" w:hint="eastAsia"/>
          <w:sz w:val="32"/>
        </w:rPr>
        <w:t>：</w:t>
      </w:r>
    </w:p>
    <w:p w:rsidR="00BD5DED" w:rsidRPr="00BD5DED" w:rsidRDefault="003C10C7" w:rsidP="00BD5DED">
      <w:pPr>
        <w:overflowPunct w:val="0"/>
        <w:spacing w:line="580" w:lineRule="exact"/>
        <w:ind w:firstLineChars="200" w:firstLine="640"/>
        <w:rPr>
          <w:rFonts w:ascii="仿宋_GB2312" w:eastAsia="仿宋_GB2312"/>
          <w:sz w:val="32"/>
        </w:rPr>
      </w:pPr>
      <w:r w:rsidRPr="003C10C7">
        <w:rPr>
          <w:rFonts w:ascii="仿宋_GB2312" w:eastAsia="仿宋_GB2312" w:hint="eastAsia"/>
          <w:sz w:val="32"/>
        </w:rPr>
        <w:t>一、抽样方法不符合相关规范，且所抽取的样品已被污染</w:t>
      </w:r>
      <w:r>
        <w:rPr>
          <w:rFonts w:ascii="仿宋_GB2312" w:eastAsia="仿宋_GB2312" w:hint="eastAsia"/>
          <w:sz w:val="32"/>
        </w:rPr>
        <w:t>。</w:t>
      </w:r>
      <w:r w:rsidRPr="003C10C7">
        <w:rPr>
          <w:rFonts w:ascii="仿宋_GB2312" w:eastAsia="仿宋_GB2312" w:hint="eastAsia"/>
          <w:sz w:val="32"/>
        </w:rPr>
        <w:t>据了解，</w:t>
      </w:r>
      <w:r w:rsidR="0073582A">
        <w:rPr>
          <w:rFonts w:ascii="仿宋_GB2312" w:eastAsia="仿宋_GB2312" w:hint="eastAsia"/>
          <w:sz w:val="32"/>
        </w:rPr>
        <w:t>××</w:t>
      </w:r>
      <w:r w:rsidR="004646E7" w:rsidRPr="00C92026">
        <w:rPr>
          <w:rFonts w:ascii="仿宋_GB2312" w:eastAsia="仿宋_GB2312" w:hint="eastAsia"/>
          <w:sz w:val="32"/>
        </w:rPr>
        <w:t>大药房公司</w:t>
      </w:r>
      <w:r w:rsidRPr="003C10C7">
        <w:rPr>
          <w:rFonts w:ascii="仿宋_GB2312" w:eastAsia="仿宋_GB2312" w:hint="eastAsia"/>
          <w:sz w:val="32"/>
        </w:rPr>
        <w:t>在2016年4月27日</w:t>
      </w:r>
      <w:r>
        <w:rPr>
          <w:rFonts w:ascii="仿宋_GB2312" w:eastAsia="仿宋_GB2312" w:hint="eastAsia"/>
          <w:sz w:val="32"/>
        </w:rPr>
        <w:t>仅</w:t>
      </w:r>
      <w:r w:rsidRPr="003C10C7">
        <w:rPr>
          <w:rFonts w:ascii="仿宋_GB2312" w:eastAsia="仿宋_GB2312" w:hint="eastAsia"/>
          <w:sz w:val="32"/>
        </w:rPr>
        <w:t>购</w:t>
      </w:r>
      <w:r w:rsidR="0076408A">
        <w:rPr>
          <w:rFonts w:ascii="仿宋_GB2312" w:eastAsia="仿宋_GB2312" w:hint="eastAsia"/>
          <w:sz w:val="32"/>
        </w:rPr>
        <w:t>买</w:t>
      </w:r>
      <w:r w:rsidRPr="003C10C7">
        <w:rPr>
          <w:rFonts w:ascii="仿宋_GB2312" w:eastAsia="仿宋_GB2312" w:hint="eastAsia"/>
          <w:sz w:val="32"/>
        </w:rPr>
        <w:t>了该批次砂仁50</w:t>
      </w:r>
      <w:r w:rsidR="008C0C40">
        <w:rPr>
          <w:rFonts w:ascii="仿宋_GB2312" w:eastAsia="仿宋_GB2312" w:hint="eastAsia"/>
          <w:sz w:val="32"/>
        </w:rPr>
        <w:t>0</w:t>
      </w:r>
      <w:r w:rsidRPr="003C10C7">
        <w:rPr>
          <w:rFonts w:ascii="仿宋_GB2312" w:eastAsia="仿宋_GB2312" w:hint="eastAsia"/>
          <w:sz w:val="32"/>
        </w:rPr>
        <w:t>g</w:t>
      </w:r>
      <w:r>
        <w:rPr>
          <w:rFonts w:ascii="仿宋_GB2312" w:eastAsia="仿宋_GB2312" w:hint="eastAsia"/>
          <w:sz w:val="32"/>
        </w:rPr>
        <w:t>，</w:t>
      </w:r>
      <w:r w:rsidRPr="003C10C7">
        <w:rPr>
          <w:rFonts w:ascii="仿宋_GB2312" w:eastAsia="仿宋_GB2312" w:hint="eastAsia"/>
          <w:sz w:val="32"/>
        </w:rPr>
        <w:t>也就是一袋。2018年1月29日取样时，还剩200g</w:t>
      </w:r>
      <w:r>
        <w:rPr>
          <w:rFonts w:ascii="仿宋_GB2312" w:eastAsia="仿宋_GB2312" w:hint="eastAsia"/>
          <w:sz w:val="32"/>
        </w:rPr>
        <w:t>，也就是说，之前该批砂仁仅仅销售</w:t>
      </w:r>
      <w:r w:rsidRPr="003C10C7">
        <w:rPr>
          <w:rFonts w:ascii="仿宋_GB2312" w:eastAsia="仿宋_GB2312" w:hint="eastAsia"/>
          <w:sz w:val="32"/>
        </w:rPr>
        <w:t>300g。砂仁是</w:t>
      </w:r>
      <w:r w:rsidR="00865814">
        <w:rPr>
          <w:rFonts w:ascii="仿宋_GB2312" w:eastAsia="仿宋_GB2312" w:hint="eastAsia"/>
          <w:sz w:val="32"/>
        </w:rPr>
        <w:t>一</w:t>
      </w:r>
      <w:r w:rsidRPr="003C10C7">
        <w:rPr>
          <w:rFonts w:ascii="仿宋_GB2312" w:eastAsia="仿宋_GB2312" w:hint="eastAsia"/>
          <w:sz w:val="32"/>
        </w:rPr>
        <w:t>味常用药，用量不小。2018年12月10日,</w:t>
      </w:r>
      <w:r w:rsidR="008C0C40">
        <w:rPr>
          <w:rFonts w:ascii="仿宋_GB2312" w:eastAsia="仿宋_GB2312" w:hint="eastAsia"/>
          <w:sz w:val="32"/>
        </w:rPr>
        <w:t>申请人</w:t>
      </w:r>
      <w:r w:rsidRPr="003C10C7">
        <w:rPr>
          <w:rFonts w:ascii="仿宋_GB2312" w:eastAsia="仿宋_GB2312" w:hint="eastAsia"/>
          <w:sz w:val="32"/>
        </w:rPr>
        <w:t>人员</w:t>
      </w:r>
      <w:proofErr w:type="gramStart"/>
      <w:r w:rsidRPr="003C10C7">
        <w:rPr>
          <w:rFonts w:ascii="仿宋_GB2312" w:eastAsia="仿宋_GB2312" w:hint="eastAsia"/>
          <w:sz w:val="32"/>
        </w:rPr>
        <w:t>也电话</w:t>
      </w:r>
      <w:proofErr w:type="gramEnd"/>
      <w:r w:rsidRPr="003C10C7">
        <w:rPr>
          <w:rFonts w:ascii="仿宋_GB2312" w:eastAsia="仿宋_GB2312" w:hint="eastAsia"/>
          <w:sz w:val="32"/>
        </w:rPr>
        <w:t>咨询了该药店相关人员，其自称该药店每年的砂仁用量至少在四、五公斤以上</w:t>
      </w:r>
      <w:r w:rsidR="003153C5">
        <w:rPr>
          <w:rFonts w:ascii="仿宋_GB2312" w:eastAsia="仿宋_GB2312" w:hint="eastAsia"/>
          <w:sz w:val="32"/>
        </w:rPr>
        <w:t>（</w:t>
      </w:r>
      <w:r w:rsidRPr="003C10C7">
        <w:rPr>
          <w:rFonts w:ascii="仿宋_GB2312" w:eastAsia="仿宋_GB2312" w:hint="eastAsia"/>
          <w:sz w:val="32"/>
        </w:rPr>
        <w:t>实际上应该不止这个数量</w:t>
      </w:r>
      <w:r w:rsidR="003153C5">
        <w:rPr>
          <w:rFonts w:ascii="仿宋_GB2312" w:eastAsia="仿宋_GB2312" w:hint="eastAsia"/>
          <w:sz w:val="32"/>
        </w:rPr>
        <w:t>）</w:t>
      </w:r>
      <w:r w:rsidRPr="003C10C7">
        <w:rPr>
          <w:rFonts w:ascii="仿宋_GB2312" w:eastAsia="仿宋_GB2312" w:hint="eastAsia"/>
          <w:sz w:val="32"/>
        </w:rPr>
        <w:t>。那么可以推知，该袋砂仁在打开包装后，区区300g很快就可以销售完,剩下的200g已经裸露了有约一年零九个月时间。当时取样时，是直接将该裸露在外大约一年零九个月时间、且是销售仅剩的200g</w:t>
      </w:r>
      <w:r w:rsidR="00865814">
        <w:rPr>
          <w:rFonts w:ascii="仿宋_GB2312" w:eastAsia="仿宋_GB2312" w:hint="eastAsia"/>
          <w:sz w:val="32"/>
        </w:rPr>
        <w:t>零散砂仁全部作为样品取走。</w:t>
      </w:r>
      <w:r w:rsidRPr="003C10C7">
        <w:rPr>
          <w:rFonts w:ascii="仿宋_GB2312" w:eastAsia="仿宋_GB2312" w:hint="eastAsia"/>
          <w:sz w:val="32"/>
        </w:rPr>
        <w:t>2015年版《中国药典》“0200其他通则”中，就供检验用药材或饮片样品的取样方法</w:t>
      </w:r>
      <w:proofErr w:type="gramStart"/>
      <w:r w:rsidRPr="003C10C7">
        <w:rPr>
          <w:rFonts w:ascii="仿宋_GB2312" w:eastAsia="仿宋_GB2312" w:hint="eastAsia"/>
          <w:sz w:val="32"/>
        </w:rPr>
        <w:t>作出</w:t>
      </w:r>
      <w:proofErr w:type="gramEnd"/>
      <w:r w:rsidRPr="003C10C7">
        <w:rPr>
          <w:rFonts w:ascii="仿宋_GB2312" w:eastAsia="仿宋_GB2312" w:hint="eastAsia"/>
          <w:sz w:val="32"/>
        </w:rPr>
        <w:t>了专门规定:“抽取样品前，应核对品名、产地、规格等级及包件式样，检查包装的完整性、清洁程度以及有无水迹、</w:t>
      </w:r>
      <w:r w:rsidR="0076408A">
        <w:rPr>
          <w:rFonts w:ascii="仿宋_GB2312" w:eastAsia="仿宋_GB2312" w:hint="eastAsia"/>
          <w:sz w:val="32"/>
        </w:rPr>
        <w:t>霉</w:t>
      </w:r>
      <w:r w:rsidRPr="003C10C7">
        <w:rPr>
          <w:rFonts w:ascii="仿宋_GB2312" w:eastAsia="仿宋_GB2312" w:hint="eastAsia"/>
          <w:sz w:val="32"/>
        </w:rPr>
        <w:t>变或其他物质污染等情况，详细记录。凡有异常情况的包件，应单独检验并拍照。”2017年发布的《广东省食品药品监督管理局食品药品抽样检验实施办法》第</w:t>
      </w:r>
      <w:r w:rsidR="00865814">
        <w:rPr>
          <w:rFonts w:ascii="仿宋_GB2312" w:eastAsia="仿宋_GB2312" w:hint="eastAsia"/>
          <w:sz w:val="32"/>
        </w:rPr>
        <w:t>十七</w:t>
      </w:r>
      <w:r w:rsidRPr="003C10C7">
        <w:rPr>
          <w:rFonts w:ascii="仿宋_GB2312" w:eastAsia="仿宋_GB2312" w:hint="eastAsia"/>
          <w:sz w:val="32"/>
        </w:rPr>
        <w:t>条第</w:t>
      </w:r>
      <w:r w:rsidR="00865814">
        <w:rPr>
          <w:rFonts w:ascii="仿宋_GB2312" w:eastAsia="仿宋_GB2312" w:hint="eastAsia"/>
          <w:sz w:val="32"/>
        </w:rPr>
        <w:t>二</w:t>
      </w:r>
      <w:r w:rsidRPr="003C10C7">
        <w:rPr>
          <w:rFonts w:ascii="仿宋_GB2312" w:eastAsia="仿宋_GB2312" w:hint="eastAsia"/>
          <w:sz w:val="32"/>
        </w:rPr>
        <w:t>款规定</w:t>
      </w:r>
      <w:r w:rsidR="00BD5DED">
        <w:rPr>
          <w:rFonts w:ascii="仿宋_GB2312" w:eastAsia="仿宋_GB2312" w:hint="eastAsia"/>
          <w:sz w:val="32"/>
        </w:rPr>
        <w:t>：</w:t>
      </w:r>
      <w:proofErr w:type="gramStart"/>
      <w:r w:rsidRPr="003C10C7">
        <w:rPr>
          <w:rFonts w:ascii="仿宋_GB2312" w:eastAsia="仿宋_GB2312" w:hint="eastAsia"/>
          <w:sz w:val="32"/>
        </w:rPr>
        <w:t>“</w:t>
      </w:r>
      <w:proofErr w:type="gramEnd"/>
      <w:r w:rsidRPr="003C10C7">
        <w:rPr>
          <w:rFonts w:ascii="仿宋_GB2312" w:eastAsia="仿宋_GB2312" w:hint="eastAsia"/>
          <w:sz w:val="32"/>
        </w:rPr>
        <w:t>抽样时应符合各</w:t>
      </w:r>
      <w:r w:rsidRPr="003C10C7">
        <w:rPr>
          <w:rFonts w:ascii="仿宋_GB2312" w:eastAsia="仿宋_GB2312" w:hint="eastAsia"/>
          <w:sz w:val="32"/>
        </w:rPr>
        <w:lastRenderedPageBreak/>
        <w:t>类食品药品的抽样检验要求，避免样品受到污染，并遵守被抽样检验食品药品生产经营者</w:t>
      </w:r>
      <w:r w:rsidR="003153C5">
        <w:rPr>
          <w:rFonts w:ascii="仿宋_GB2312" w:eastAsia="仿宋_GB2312" w:hint="eastAsia"/>
          <w:sz w:val="32"/>
        </w:rPr>
        <w:t>（</w:t>
      </w:r>
      <w:r w:rsidRPr="003C10C7">
        <w:rPr>
          <w:rFonts w:ascii="仿宋_GB2312" w:eastAsia="仿宋_GB2312" w:hint="eastAsia"/>
          <w:sz w:val="32"/>
        </w:rPr>
        <w:t>以下简称“被抽检人</w:t>
      </w:r>
      <w:r w:rsidR="008C0C40">
        <w:rPr>
          <w:rFonts w:ascii="仿宋_GB2312" w:eastAsia="仿宋_GB2312" w:hint="eastAsia"/>
          <w:sz w:val="32"/>
        </w:rPr>
        <w:t>”</w:t>
      </w:r>
      <w:r w:rsidR="003153C5">
        <w:rPr>
          <w:rFonts w:ascii="仿宋_GB2312" w:eastAsia="仿宋_GB2312" w:hint="eastAsia"/>
          <w:sz w:val="32"/>
        </w:rPr>
        <w:t>）</w:t>
      </w:r>
      <w:r w:rsidRPr="003C10C7">
        <w:rPr>
          <w:rFonts w:ascii="仿宋_GB2312" w:eastAsia="仿宋_GB2312" w:hint="eastAsia"/>
          <w:sz w:val="32"/>
        </w:rPr>
        <w:t>的卫生、安全规定。抽</w:t>
      </w:r>
      <w:proofErr w:type="gramStart"/>
      <w:r w:rsidRPr="003C10C7">
        <w:rPr>
          <w:rFonts w:ascii="仿宋_GB2312" w:eastAsia="仿宋_GB2312" w:hint="eastAsia"/>
          <w:sz w:val="32"/>
        </w:rPr>
        <w:t>祥</w:t>
      </w:r>
      <w:proofErr w:type="gramEnd"/>
      <w:r w:rsidRPr="003C10C7">
        <w:rPr>
          <w:rFonts w:ascii="仿宋_GB2312" w:eastAsia="仿宋_GB2312" w:hint="eastAsia"/>
          <w:sz w:val="32"/>
        </w:rPr>
        <w:t>完成后应按照有关规定及时送承检机构进行检验。</w:t>
      </w:r>
      <w:proofErr w:type="gramStart"/>
      <w:r w:rsidRPr="003C10C7">
        <w:rPr>
          <w:rFonts w:ascii="仿宋_GB2312" w:eastAsia="仿宋_GB2312" w:hint="eastAsia"/>
          <w:sz w:val="32"/>
        </w:rPr>
        <w:t>”</w:t>
      </w:r>
      <w:proofErr w:type="gramEnd"/>
      <w:r w:rsidRPr="003C10C7">
        <w:rPr>
          <w:rFonts w:ascii="仿宋_GB2312" w:eastAsia="仿宋_GB2312" w:hint="eastAsia"/>
          <w:sz w:val="32"/>
        </w:rPr>
        <w:t>第</w:t>
      </w:r>
      <w:r w:rsidR="00865814">
        <w:rPr>
          <w:rFonts w:ascii="仿宋_GB2312" w:eastAsia="仿宋_GB2312" w:hint="eastAsia"/>
          <w:sz w:val="32"/>
        </w:rPr>
        <w:t>十八</w:t>
      </w:r>
      <w:r w:rsidRPr="003C10C7">
        <w:rPr>
          <w:rFonts w:ascii="仿宋_GB2312" w:eastAsia="仿宋_GB2312" w:hint="eastAsia"/>
          <w:sz w:val="32"/>
        </w:rPr>
        <w:t>条第</w:t>
      </w:r>
      <w:r w:rsidR="00865814">
        <w:rPr>
          <w:rFonts w:ascii="仿宋_GB2312" w:eastAsia="仿宋_GB2312" w:hint="eastAsia"/>
          <w:sz w:val="32"/>
        </w:rPr>
        <w:t>一</w:t>
      </w:r>
      <w:r w:rsidRPr="003C10C7">
        <w:rPr>
          <w:rFonts w:ascii="仿宋_GB2312" w:eastAsia="仿宋_GB2312" w:hint="eastAsia"/>
          <w:sz w:val="32"/>
        </w:rPr>
        <w:t>款规定</w:t>
      </w:r>
      <w:r w:rsidR="00BD5DED">
        <w:rPr>
          <w:rFonts w:ascii="仿宋_GB2312" w:eastAsia="仿宋_GB2312" w:hint="eastAsia"/>
          <w:sz w:val="32"/>
        </w:rPr>
        <w:t>：</w:t>
      </w:r>
      <w:r w:rsidRPr="003C10C7">
        <w:rPr>
          <w:rFonts w:ascii="仿宋_GB2312" w:eastAsia="仿宋_GB2312" w:hint="eastAsia"/>
          <w:sz w:val="32"/>
        </w:rPr>
        <w:t>“抽样员应当核对被抽检人的营业执照、许可证等资质证明文件。抽样员可以从食品药品生产者的成品库待销产品、食品药品经营者仓库用于经营的食品药品以及其他认为需要抽样的场所中随机抽取样品，不得由食品药品生产经营者自行提供样品。抽样员应当对被抽样品状态、库存及其他可能影响抽样检验结果的情形进行现场信息采集，可通过拍照、录像、留存相关票据等方式保存</w:t>
      </w:r>
      <w:r w:rsidR="00BD5DED" w:rsidRPr="00BD5DED">
        <w:rPr>
          <w:rFonts w:ascii="仿宋_GB2312" w:eastAsia="仿宋_GB2312" w:hint="eastAsia"/>
          <w:sz w:val="32"/>
        </w:rPr>
        <w:t>证据。”另外，对于抽样的抽样单元，国家药品监督管理局发布的</w:t>
      </w:r>
      <w:r w:rsidR="003153C5">
        <w:rPr>
          <w:rFonts w:ascii="仿宋_GB2312" w:eastAsia="仿宋_GB2312" w:hint="eastAsia"/>
          <w:sz w:val="32"/>
        </w:rPr>
        <w:t>《</w:t>
      </w:r>
      <w:r w:rsidR="00BD5DED" w:rsidRPr="00BD5DED">
        <w:rPr>
          <w:rFonts w:ascii="仿宋_GB2312" w:eastAsia="仿宋_GB2312" w:hint="eastAsia"/>
          <w:sz w:val="32"/>
        </w:rPr>
        <w:t>药品抽样指导原则</w:t>
      </w:r>
      <w:r w:rsidR="003153C5">
        <w:rPr>
          <w:rFonts w:ascii="仿宋_GB2312" w:eastAsia="仿宋_GB2312" w:hint="eastAsia"/>
          <w:sz w:val="32"/>
        </w:rPr>
        <w:t>》</w:t>
      </w:r>
      <w:r w:rsidR="00BD5DED" w:rsidRPr="00BD5DED">
        <w:rPr>
          <w:rFonts w:ascii="仿宋_GB2312" w:eastAsia="仿宋_GB2312" w:hint="eastAsia"/>
          <w:sz w:val="32"/>
        </w:rPr>
        <w:t>对待抽样的药品有“最小包装”的规定</w:t>
      </w:r>
      <w:r w:rsidR="003153C5">
        <w:rPr>
          <w:rFonts w:ascii="仿宋_GB2312" w:eastAsia="仿宋_GB2312" w:hint="eastAsia"/>
          <w:sz w:val="32"/>
        </w:rPr>
        <w:t>，</w:t>
      </w:r>
      <w:r w:rsidR="00BD5DED" w:rsidRPr="00BD5DED">
        <w:rPr>
          <w:rFonts w:ascii="仿宋_GB2312" w:eastAsia="仿宋_GB2312" w:hint="eastAsia"/>
          <w:sz w:val="32"/>
        </w:rPr>
        <w:t>即指“药品大包装套小包装时最小包装单位”。本次抽样，抽样人员将已打开包装裸露在外约一年零九个月时间、且是销售仅剩的200g零散砂仁，全部作为抽样的样品，违反了上述有关抽样的规范，包括违反了抽样规范中“最小包装”的规定</w:t>
      </w:r>
      <w:r w:rsidR="0076408A">
        <w:rPr>
          <w:rFonts w:ascii="仿宋_GB2312" w:eastAsia="仿宋_GB2312" w:hint="eastAsia"/>
          <w:sz w:val="32"/>
        </w:rPr>
        <w:t>。</w:t>
      </w:r>
      <w:r w:rsidR="00BD5DED" w:rsidRPr="00BD5DED">
        <w:rPr>
          <w:rFonts w:ascii="仿宋_GB2312" w:eastAsia="仿宋_GB2312" w:hint="eastAsia"/>
          <w:sz w:val="32"/>
        </w:rPr>
        <w:t>更为重要的是，该200g砂仁已经被污染，不能作为检验的样本。需要注意的是，根据</w:t>
      </w:r>
      <w:r w:rsidR="0073582A">
        <w:rPr>
          <w:rFonts w:ascii="仿宋_GB2312" w:eastAsia="仿宋_GB2312" w:hint="eastAsia"/>
          <w:sz w:val="32"/>
        </w:rPr>
        <w:t>××</w:t>
      </w:r>
      <w:r w:rsidR="004646E7" w:rsidRPr="00C92026">
        <w:rPr>
          <w:rFonts w:ascii="仿宋_GB2312" w:eastAsia="仿宋_GB2312" w:hint="eastAsia"/>
          <w:sz w:val="32"/>
        </w:rPr>
        <w:t>大药房公司</w:t>
      </w:r>
      <w:r w:rsidR="00BD5DED" w:rsidRPr="00BD5DED">
        <w:rPr>
          <w:rFonts w:ascii="仿宋_GB2312" w:eastAsia="仿宋_GB2312" w:hint="eastAsia"/>
          <w:sz w:val="32"/>
        </w:rPr>
        <w:t>相关人员明确表示，该200g砂仁是零散存放于药斗内，但《药品抽样记录及凭证》在“外包装情况”一栏却注明“无破损、无水迹、无霉变、无虫蛀、无污染”，完全无视样品当时的客观状况，不是对取样当时样品状况的客观记录。</w:t>
      </w:r>
    </w:p>
    <w:p w:rsidR="00BD5DED" w:rsidRPr="00BD5DED" w:rsidRDefault="00BD5DED" w:rsidP="00BD5DED">
      <w:pPr>
        <w:overflowPunct w:val="0"/>
        <w:spacing w:line="580" w:lineRule="exact"/>
        <w:ind w:firstLineChars="200" w:firstLine="640"/>
        <w:rPr>
          <w:rFonts w:ascii="仿宋_GB2312" w:eastAsia="仿宋_GB2312"/>
          <w:sz w:val="32"/>
        </w:rPr>
      </w:pPr>
      <w:r w:rsidRPr="00BD5DED">
        <w:rPr>
          <w:rFonts w:ascii="仿宋_GB2312" w:eastAsia="仿宋_GB2312" w:hint="eastAsia"/>
          <w:sz w:val="32"/>
        </w:rPr>
        <w:t>二、不能证明该200g砂仁样品是</w:t>
      </w:r>
      <w:r w:rsidR="008C0C40">
        <w:rPr>
          <w:rFonts w:ascii="仿宋_GB2312" w:eastAsia="仿宋_GB2312" w:hint="eastAsia"/>
          <w:sz w:val="32"/>
        </w:rPr>
        <w:t>申请人</w:t>
      </w:r>
      <w:r w:rsidRPr="00BD5DED">
        <w:rPr>
          <w:rFonts w:ascii="仿宋_GB2312" w:eastAsia="仿宋_GB2312" w:hint="eastAsia"/>
          <w:sz w:val="32"/>
        </w:rPr>
        <w:t>生产的</w:t>
      </w:r>
      <w:r w:rsidR="003153C5">
        <w:rPr>
          <w:rFonts w:ascii="仿宋_GB2312" w:eastAsia="仿宋_GB2312" w:hint="eastAsia"/>
          <w:sz w:val="32"/>
        </w:rPr>
        <w:t>，</w:t>
      </w:r>
      <w:r w:rsidRPr="00BD5DED">
        <w:rPr>
          <w:rFonts w:ascii="仿宋_GB2312" w:eastAsia="仿宋_GB2312" w:hint="eastAsia"/>
          <w:sz w:val="32"/>
        </w:rPr>
        <w:t>不能排</w:t>
      </w:r>
      <w:r w:rsidRPr="00BD5DED">
        <w:rPr>
          <w:rFonts w:ascii="仿宋_GB2312" w:eastAsia="仿宋_GB2312" w:hint="eastAsia"/>
          <w:sz w:val="32"/>
        </w:rPr>
        <w:lastRenderedPageBreak/>
        <w:t>除有掉包的可能性</w:t>
      </w:r>
      <w:r>
        <w:rPr>
          <w:rFonts w:ascii="仿宋_GB2312" w:eastAsia="仿宋_GB2312" w:hint="eastAsia"/>
          <w:sz w:val="32"/>
        </w:rPr>
        <w:t>。</w:t>
      </w:r>
      <w:r w:rsidR="0073582A">
        <w:rPr>
          <w:rFonts w:ascii="仿宋_GB2312" w:eastAsia="仿宋_GB2312" w:hint="eastAsia"/>
          <w:sz w:val="32"/>
        </w:rPr>
        <w:t>××</w:t>
      </w:r>
      <w:r w:rsidR="004646E7" w:rsidRPr="00C92026">
        <w:rPr>
          <w:rFonts w:ascii="仿宋_GB2312" w:eastAsia="仿宋_GB2312" w:hint="eastAsia"/>
          <w:sz w:val="32"/>
        </w:rPr>
        <w:t>大药房公司</w:t>
      </w:r>
      <w:r w:rsidRPr="00BD5DED">
        <w:rPr>
          <w:rFonts w:ascii="仿宋_GB2312" w:eastAsia="仿宋_GB2312" w:hint="eastAsia"/>
          <w:sz w:val="32"/>
        </w:rPr>
        <w:t>在2016年4月27日仅购买了该批次砂仁500g，但该药房自称每年的砂仁用量至少在四、五公斤以上</w:t>
      </w:r>
      <w:r w:rsidR="003153C5">
        <w:rPr>
          <w:rFonts w:ascii="仿宋_GB2312" w:eastAsia="仿宋_GB2312" w:hint="eastAsia"/>
          <w:sz w:val="32"/>
        </w:rPr>
        <w:t>（</w:t>
      </w:r>
      <w:r w:rsidRPr="00BD5DED">
        <w:rPr>
          <w:rFonts w:ascii="仿宋_GB2312" w:eastAsia="仿宋_GB2312" w:hint="eastAsia"/>
          <w:sz w:val="32"/>
        </w:rPr>
        <w:t>从该药房的营业状况来看，肯定不止这个数量</w:t>
      </w:r>
      <w:r w:rsidR="003153C5">
        <w:rPr>
          <w:rFonts w:ascii="仿宋_GB2312" w:eastAsia="仿宋_GB2312" w:hint="eastAsia"/>
          <w:sz w:val="32"/>
        </w:rPr>
        <w:t>）。</w:t>
      </w:r>
      <w:r w:rsidRPr="00BD5DED">
        <w:rPr>
          <w:rFonts w:ascii="仿宋_GB2312" w:eastAsia="仿宋_GB2312" w:hint="eastAsia"/>
          <w:sz w:val="32"/>
        </w:rPr>
        <w:t>那么，自2016年4月至2018年1月29日抽样的约一年零九个月时间里,该批已经用掉的300g砂仁，相比该药店实际销售的砂仁，仅仅是一个零头。况且在抽样时，该200g砂仁据说是</w:t>
      </w:r>
      <w:r w:rsidR="003153C5">
        <w:rPr>
          <w:rFonts w:ascii="仿宋_GB2312" w:eastAsia="仿宋_GB2312" w:hint="eastAsia"/>
          <w:sz w:val="32"/>
        </w:rPr>
        <w:t>裸</w:t>
      </w:r>
      <w:r w:rsidRPr="00BD5DED">
        <w:rPr>
          <w:rFonts w:ascii="仿宋_GB2312" w:eastAsia="仿宋_GB2312" w:hint="eastAsia"/>
          <w:sz w:val="32"/>
        </w:rPr>
        <w:t>露</w:t>
      </w:r>
      <w:r w:rsidR="003153C5">
        <w:rPr>
          <w:rFonts w:ascii="仿宋_GB2312" w:eastAsia="仿宋_GB2312" w:hint="eastAsia"/>
          <w:sz w:val="32"/>
        </w:rPr>
        <w:t>、</w:t>
      </w:r>
      <w:r w:rsidRPr="00BD5DED">
        <w:rPr>
          <w:rFonts w:ascii="仿宋_GB2312" w:eastAsia="仿宋_GB2312" w:hint="eastAsia"/>
          <w:sz w:val="32"/>
        </w:rPr>
        <w:t>零散存放于药斗内的。考虑到在购买该批次500</w:t>
      </w:r>
      <w:r w:rsidR="003153C5">
        <w:rPr>
          <w:rFonts w:ascii="仿宋_GB2312" w:eastAsia="仿宋_GB2312" w:hint="eastAsia"/>
          <w:sz w:val="32"/>
        </w:rPr>
        <w:t>g</w:t>
      </w:r>
      <w:r w:rsidRPr="00BD5DED">
        <w:rPr>
          <w:rFonts w:ascii="仿宋_GB2312" w:eastAsia="仿宋_GB2312" w:hint="eastAsia"/>
          <w:sz w:val="32"/>
        </w:rPr>
        <w:t>砂仁之前和之后，</w:t>
      </w:r>
      <w:r w:rsidR="0073582A">
        <w:rPr>
          <w:rFonts w:ascii="仿宋_GB2312" w:eastAsia="仿宋_GB2312" w:hint="eastAsia"/>
          <w:sz w:val="32"/>
        </w:rPr>
        <w:t>××</w:t>
      </w:r>
      <w:r w:rsidR="004646E7" w:rsidRPr="00C92026">
        <w:rPr>
          <w:rFonts w:ascii="仿宋_GB2312" w:eastAsia="仿宋_GB2312" w:hint="eastAsia"/>
          <w:sz w:val="32"/>
        </w:rPr>
        <w:t>大药房公司</w:t>
      </w:r>
      <w:r w:rsidR="00FE71A8">
        <w:rPr>
          <w:rFonts w:ascii="仿宋_GB2312" w:eastAsia="仿宋_GB2312" w:hint="eastAsia"/>
          <w:sz w:val="32"/>
        </w:rPr>
        <w:t>一</w:t>
      </w:r>
      <w:r w:rsidRPr="00BD5DED">
        <w:rPr>
          <w:rFonts w:ascii="仿宋_GB2312" w:eastAsia="仿宋_GB2312" w:hint="eastAsia"/>
          <w:sz w:val="32"/>
        </w:rPr>
        <w:t>直在通过其他渠道购进砂仁，那么</w:t>
      </w:r>
      <w:r w:rsidR="008C0C40">
        <w:rPr>
          <w:rFonts w:ascii="仿宋_GB2312" w:eastAsia="仿宋_GB2312" w:hint="eastAsia"/>
          <w:sz w:val="32"/>
        </w:rPr>
        <w:t>申请人</w:t>
      </w:r>
      <w:r w:rsidRPr="00BD5DED">
        <w:rPr>
          <w:rFonts w:ascii="仿宋_GB2312" w:eastAsia="仿宋_GB2312" w:hint="eastAsia"/>
          <w:sz w:val="32"/>
        </w:rPr>
        <w:t>有理由怀疑，该批裸露的</w:t>
      </w:r>
      <w:r w:rsidR="003153C5" w:rsidRPr="00BD5DED">
        <w:rPr>
          <w:rFonts w:ascii="仿宋_GB2312" w:eastAsia="仿宋_GB2312" w:hint="eastAsia"/>
          <w:sz w:val="32"/>
        </w:rPr>
        <w:t>200g</w:t>
      </w:r>
      <w:r w:rsidRPr="00BD5DED">
        <w:rPr>
          <w:rFonts w:ascii="仿宋_GB2312" w:eastAsia="仿宋_GB2312" w:hint="eastAsia"/>
          <w:sz w:val="32"/>
        </w:rPr>
        <w:t>砂仁样品，很有可能不是</w:t>
      </w:r>
      <w:r w:rsidR="008C0C40">
        <w:rPr>
          <w:rFonts w:ascii="仿宋_GB2312" w:eastAsia="仿宋_GB2312" w:hint="eastAsia"/>
          <w:sz w:val="32"/>
        </w:rPr>
        <w:t>申请人</w:t>
      </w:r>
      <w:r w:rsidRPr="00BD5DED">
        <w:rPr>
          <w:rFonts w:ascii="仿宋_GB2312" w:eastAsia="仿宋_GB2312" w:hint="eastAsia"/>
          <w:sz w:val="32"/>
        </w:rPr>
        <w:t>生产的，也不能排除有掉包的可能性。这种情况在行业内是有先例的。总之，无论是</w:t>
      </w:r>
      <w:r w:rsidR="0073582A">
        <w:rPr>
          <w:rFonts w:ascii="仿宋_GB2312" w:eastAsia="仿宋_GB2312" w:hint="eastAsia"/>
          <w:sz w:val="32"/>
        </w:rPr>
        <w:t>××</w:t>
      </w:r>
      <w:r w:rsidR="004646E7" w:rsidRPr="00C92026">
        <w:rPr>
          <w:rFonts w:ascii="仿宋_GB2312" w:eastAsia="仿宋_GB2312" w:hint="eastAsia"/>
          <w:sz w:val="32"/>
        </w:rPr>
        <w:t>大药房公司</w:t>
      </w:r>
      <w:r w:rsidRPr="00BD5DED">
        <w:rPr>
          <w:rFonts w:ascii="仿宋_GB2312" w:eastAsia="仿宋_GB2312" w:hint="eastAsia"/>
          <w:sz w:val="32"/>
        </w:rPr>
        <w:t>，还是抽样人员，有何根据可以断定该零</w:t>
      </w:r>
      <w:r w:rsidR="00FE71A8">
        <w:rPr>
          <w:rFonts w:ascii="仿宋_GB2312" w:eastAsia="仿宋_GB2312" w:hint="eastAsia"/>
          <w:sz w:val="32"/>
        </w:rPr>
        <w:t>散</w:t>
      </w:r>
      <w:r w:rsidR="003153C5">
        <w:rPr>
          <w:rFonts w:ascii="仿宋_GB2312" w:eastAsia="仿宋_GB2312" w:hint="eastAsia"/>
          <w:sz w:val="32"/>
        </w:rPr>
        <w:t>裸</w:t>
      </w:r>
      <w:r w:rsidRPr="00BD5DED">
        <w:rPr>
          <w:rFonts w:ascii="仿宋_GB2312" w:eastAsia="仿宋_GB2312" w:hint="eastAsia"/>
          <w:sz w:val="32"/>
        </w:rPr>
        <w:t>露的200</w:t>
      </w:r>
      <w:r w:rsidR="003153C5">
        <w:rPr>
          <w:rFonts w:ascii="仿宋_GB2312" w:eastAsia="仿宋_GB2312" w:hint="eastAsia"/>
          <w:sz w:val="32"/>
        </w:rPr>
        <w:t>g</w:t>
      </w:r>
      <w:r w:rsidRPr="00BD5DED">
        <w:rPr>
          <w:rFonts w:ascii="仿宋_GB2312" w:eastAsia="仿宋_GB2312" w:hint="eastAsia"/>
          <w:sz w:val="32"/>
        </w:rPr>
        <w:t>砂仁样品属于</w:t>
      </w:r>
      <w:r w:rsidR="0073582A">
        <w:rPr>
          <w:rFonts w:ascii="仿宋_GB2312" w:eastAsia="仿宋_GB2312" w:hint="eastAsia"/>
          <w:sz w:val="32"/>
        </w:rPr>
        <w:t>××</w:t>
      </w:r>
      <w:r w:rsidR="00047FD5" w:rsidRPr="00C92026">
        <w:rPr>
          <w:rFonts w:ascii="仿宋_GB2312" w:eastAsia="仿宋_GB2312" w:hint="eastAsia"/>
          <w:sz w:val="32"/>
        </w:rPr>
        <w:t>医药</w:t>
      </w:r>
      <w:r w:rsidR="00047FD5">
        <w:rPr>
          <w:rFonts w:ascii="仿宋_GB2312" w:eastAsia="仿宋_GB2312" w:hint="eastAsia"/>
          <w:sz w:val="32"/>
        </w:rPr>
        <w:t>公司</w:t>
      </w:r>
      <w:r w:rsidRPr="00BD5DED">
        <w:rPr>
          <w:rFonts w:ascii="仿宋_GB2312" w:eastAsia="仿宋_GB2312" w:hint="eastAsia"/>
          <w:sz w:val="32"/>
        </w:rPr>
        <w:t>于 2016年4月27日销售给</w:t>
      </w:r>
      <w:r w:rsidR="0073582A">
        <w:rPr>
          <w:rFonts w:ascii="仿宋_GB2312" w:eastAsia="仿宋_GB2312" w:hint="eastAsia"/>
          <w:sz w:val="32"/>
        </w:rPr>
        <w:t>××</w:t>
      </w:r>
      <w:r w:rsidR="004646E7" w:rsidRPr="00C92026">
        <w:rPr>
          <w:rFonts w:ascii="仿宋_GB2312" w:eastAsia="仿宋_GB2312" w:hint="eastAsia"/>
          <w:sz w:val="32"/>
        </w:rPr>
        <w:t>大药房公司</w:t>
      </w:r>
      <w:r w:rsidRPr="00BD5DED">
        <w:rPr>
          <w:rFonts w:ascii="仿宋_GB2312" w:eastAsia="仿宋_GB2312" w:hint="eastAsia"/>
          <w:sz w:val="32"/>
        </w:rPr>
        <w:t>的那一袋砂仁</w:t>
      </w:r>
      <w:r w:rsidR="00FE71A8">
        <w:rPr>
          <w:rFonts w:ascii="仿宋_GB2312" w:eastAsia="仿宋_GB2312" w:hint="eastAsia"/>
          <w:sz w:val="32"/>
        </w:rPr>
        <w:t>？</w:t>
      </w:r>
      <w:r w:rsidRPr="00BD5DED">
        <w:rPr>
          <w:rFonts w:ascii="仿宋_GB2312" w:eastAsia="仿宋_GB2312" w:hint="eastAsia"/>
          <w:sz w:val="32"/>
        </w:rPr>
        <w:t>又有何根据可以断定该零散裸露的200g砂仁样品就是</w:t>
      </w:r>
      <w:r w:rsidR="008C0C40">
        <w:rPr>
          <w:rFonts w:ascii="仿宋_GB2312" w:eastAsia="仿宋_GB2312" w:hint="eastAsia"/>
          <w:sz w:val="32"/>
        </w:rPr>
        <w:t>申请人</w:t>
      </w:r>
      <w:r w:rsidRPr="00BD5DED">
        <w:rPr>
          <w:rFonts w:ascii="仿宋_GB2312" w:eastAsia="仿宋_GB2312" w:hint="eastAsia"/>
          <w:sz w:val="32"/>
        </w:rPr>
        <w:t>生产的</w:t>
      </w:r>
      <w:r w:rsidR="004646E7">
        <w:rPr>
          <w:rFonts w:ascii="仿宋_GB2312" w:eastAsia="仿宋_GB2312" w:hint="eastAsia"/>
          <w:sz w:val="32"/>
        </w:rPr>
        <w:t>？</w:t>
      </w:r>
      <w:r w:rsidRPr="00BD5DED">
        <w:rPr>
          <w:rFonts w:ascii="仿宋_GB2312" w:eastAsia="仿宋_GB2312" w:hint="eastAsia"/>
          <w:sz w:val="32"/>
        </w:rPr>
        <w:t>如果要确认该200g</w:t>
      </w:r>
      <w:r w:rsidR="0076408A">
        <w:rPr>
          <w:rFonts w:ascii="仿宋_GB2312" w:eastAsia="仿宋_GB2312" w:hint="eastAsia"/>
          <w:sz w:val="32"/>
        </w:rPr>
        <w:t>砂仁究竟</w:t>
      </w:r>
      <w:r w:rsidRPr="00BD5DED">
        <w:rPr>
          <w:rFonts w:ascii="仿宋_GB2312" w:eastAsia="仿宋_GB2312" w:hint="eastAsia"/>
          <w:sz w:val="32"/>
        </w:rPr>
        <w:t>属于哪家公司生产,只需要对该药房近几年来有关砂仁这个单品的购进和销售流向的往来明细进行核查，事情真相自然可以得到澄清，而不是简单地将该200g零散砂仁直接归属于</w:t>
      </w:r>
      <w:r w:rsidR="008C0C40">
        <w:rPr>
          <w:rFonts w:ascii="仿宋_GB2312" w:eastAsia="仿宋_GB2312" w:hint="eastAsia"/>
          <w:sz w:val="32"/>
        </w:rPr>
        <w:t>申请人</w:t>
      </w:r>
      <w:r w:rsidRPr="00BD5DED">
        <w:rPr>
          <w:rFonts w:ascii="仿宋_GB2312" w:eastAsia="仿宋_GB2312" w:hint="eastAsia"/>
          <w:sz w:val="32"/>
        </w:rPr>
        <w:t>的产品。据</w:t>
      </w:r>
      <w:r w:rsidR="0073582A">
        <w:rPr>
          <w:rFonts w:ascii="仿宋_GB2312" w:eastAsia="仿宋_GB2312" w:hint="eastAsia"/>
          <w:sz w:val="32"/>
        </w:rPr>
        <w:t>××</w:t>
      </w:r>
      <w:r w:rsidR="004646E7" w:rsidRPr="00C92026">
        <w:rPr>
          <w:rFonts w:ascii="仿宋_GB2312" w:eastAsia="仿宋_GB2312" w:hint="eastAsia"/>
          <w:sz w:val="32"/>
        </w:rPr>
        <w:t>大药房公司</w:t>
      </w:r>
      <w:r w:rsidRPr="00BD5DED">
        <w:rPr>
          <w:rFonts w:ascii="仿宋_GB2312" w:eastAsia="仿宋_GB2312" w:hint="eastAsia"/>
          <w:sz w:val="32"/>
        </w:rPr>
        <w:t>相关人员反映，取样时，药柜上堆放有大量完整包装的砂仁，但取样人员不对这些正在流通的完整包装的砂仁取样，而偏偏将销售仅剩的、已经长期零散裸露在包装袋外的区区200g砂仁全部作为样品取走，是否合适，值得探讨。</w:t>
      </w:r>
    </w:p>
    <w:p w:rsidR="003C10C7" w:rsidRDefault="00BD5DED" w:rsidP="00CC34CC">
      <w:pPr>
        <w:overflowPunct w:val="0"/>
        <w:spacing w:line="580" w:lineRule="exact"/>
        <w:ind w:firstLineChars="200" w:firstLine="640"/>
        <w:rPr>
          <w:rFonts w:ascii="仿宋_GB2312" w:eastAsia="黑体" w:hAnsi="仿宋_GB2312"/>
          <w:sz w:val="32"/>
        </w:rPr>
      </w:pPr>
      <w:r w:rsidRPr="00BD5DED">
        <w:rPr>
          <w:rFonts w:ascii="仿宋_GB2312" w:eastAsia="仿宋_GB2312" w:hint="eastAsia"/>
          <w:sz w:val="32"/>
        </w:rPr>
        <w:lastRenderedPageBreak/>
        <w:t>三、</w:t>
      </w:r>
      <w:r w:rsidR="008C0C40">
        <w:rPr>
          <w:rFonts w:ascii="仿宋_GB2312" w:eastAsia="仿宋_GB2312" w:hint="eastAsia"/>
          <w:sz w:val="32"/>
        </w:rPr>
        <w:t>申请人</w:t>
      </w:r>
      <w:r w:rsidRPr="00BD5DED">
        <w:rPr>
          <w:rFonts w:ascii="仿宋_GB2312" w:eastAsia="仿宋_GB2312" w:hint="eastAsia"/>
          <w:sz w:val="32"/>
        </w:rPr>
        <w:t>同批次产品迄今没有接到任何客户的质量投诉</w:t>
      </w:r>
      <w:r w:rsidR="00D160D2">
        <w:rPr>
          <w:rFonts w:ascii="仿宋_GB2312" w:eastAsia="仿宋_GB2312" w:hint="eastAsia"/>
          <w:sz w:val="32"/>
        </w:rPr>
        <w:t>。</w:t>
      </w:r>
      <w:r w:rsidR="008C0C40">
        <w:rPr>
          <w:rFonts w:ascii="仿宋_GB2312" w:eastAsia="仿宋_GB2312" w:hint="eastAsia"/>
          <w:sz w:val="32"/>
        </w:rPr>
        <w:t>申请人</w:t>
      </w:r>
      <w:r w:rsidRPr="00BD5DED">
        <w:rPr>
          <w:rFonts w:ascii="仿宋_GB2312" w:eastAsia="仿宋_GB2312" w:hint="eastAsia"/>
          <w:sz w:val="32"/>
        </w:rPr>
        <w:t>于2015年10月24日生产的、批号为</w:t>
      </w:r>
      <w:r w:rsidR="003153C5">
        <w:rPr>
          <w:rFonts w:ascii="仿宋_GB2312" w:eastAsia="仿宋_GB2312" w:hint="eastAsia"/>
          <w:sz w:val="32"/>
        </w:rPr>
        <w:t>P</w:t>
      </w:r>
      <w:r w:rsidRPr="00BD5DED">
        <w:rPr>
          <w:rFonts w:ascii="仿宋_GB2312" w:eastAsia="仿宋_GB2312" w:hint="eastAsia"/>
          <w:sz w:val="32"/>
        </w:rPr>
        <w:t>201510279的同批次砂仁产品，至今没有收到任何客户的质量投诉和反馈。既没有收到直接购进者之一的</w:t>
      </w:r>
      <w:r w:rsidR="0073582A">
        <w:rPr>
          <w:rFonts w:ascii="仿宋_GB2312" w:eastAsia="仿宋_GB2312" w:hint="eastAsia"/>
          <w:sz w:val="32"/>
        </w:rPr>
        <w:t>××</w:t>
      </w:r>
      <w:r w:rsidR="00047FD5" w:rsidRPr="00C92026">
        <w:rPr>
          <w:rFonts w:ascii="仿宋_GB2312" w:eastAsia="仿宋_GB2312" w:hint="eastAsia"/>
          <w:sz w:val="32"/>
        </w:rPr>
        <w:t>医药</w:t>
      </w:r>
      <w:r w:rsidR="00047FD5">
        <w:rPr>
          <w:rFonts w:ascii="仿宋_GB2312" w:eastAsia="仿宋_GB2312" w:hint="eastAsia"/>
          <w:sz w:val="32"/>
        </w:rPr>
        <w:t>公司</w:t>
      </w:r>
      <w:r w:rsidRPr="00BD5DED">
        <w:rPr>
          <w:rFonts w:ascii="仿宋_GB2312" w:eastAsia="仿宋_GB2312" w:hint="eastAsia"/>
          <w:sz w:val="32"/>
        </w:rPr>
        <w:t>及其客户的投诉，也没有收到被抽样单位</w:t>
      </w:r>
      <w:r w:rsidR="0073582A">
        <w:rPr>
          <w:rFonts w:ascii="仿宋_GB2312" w:eastAsia="仿宋_GB2312" w:hint="eastAsia"/>
          <w:sz w:val="32"/>
        </w:rPr>
        <w:t>××</w:t>
      </w:r>
      <w:r w:rsidR="004646E7" w:rsidRPr="00C92026">
        <w:rPr>
          <w:rFonts w:ascii="仿宋_GB2312" w:eastAsia="仿宋_GB2312" w:hint="eastAsia"/>
          <w:sz w:val="32"/>
        </w:rPr>
        <w:t>大药房公司</w:t>
      </w:r>
      <w:r w:rsidRPr="00BD5DED">
        <w:rPr>
          <w:rFonts w:ascii="仿宋_GB2312" w:eastAsia="仿宋_GB2312" w:hint="eastAsia"/>
          <w:sz w:val="32"/>
        </w:rPr>
        <w:t>的投诉，也没有收到其他客户的投诉。检验报告的检验结果是该砂仁样品“不具砂仁的外观特征”。对于药店来说，对于任何一个稍具中药材知识的人来说，砂仁是常用药，其外观特征是最直接的、非常容易辨认的性状，开袋即知。如果真的不具备砂仁的外观特征，而各个药店迄今却无一投诉、反馈，这是完全不可能的。就</w:t>
      </w:r>
      <w:r w:rsidR="0073582A">
        <w:rPr>
          <w:rFonts w:ascii="仿宋_GB2312" w:eastAsia="仿宋_GB2312" w:hint="eastAsia"/>
          <w:sz w:val="32"/>
        </w:rPr>
        <w:t>××</w:t>
      </w:r>
      <w:r w:rsidR="004646E7" w:rsidRPr="00C92026">
        <w:rPr>
          <w:rFonts w:ascii="仿宋_GB2312" w:eastAsia="仿宋_GB2312" w:hint="eastAsia"/>
          <w:sz w:val="32"/>
        </w:rPr>
        <w:t>大药房公司</w:t>
      </w:r>
      <w:r w:rsidRPr="00BD5DED">
        <w:rPr>
          <w:rFonts w:ascii="仿宋_GB2312" w:eastAsia="仿宋_GB2312" w:hint="eastAsia"/>
          <w:sz w:val="32"/>
        </w:rPr>
        <w:t>来说，如果该袋砂仁根本不具备砂仁的外观特征，在开</w:t>
      </w:r>
      <w:proofErr w:type="gramStart"/>
      <w:r w:rsidRPr="00BD5DED">
        <w:rPr>
          <w:rFonts w:ascii="仿宋_GB2312" w:eastAsia="仿宋_GB2312" w:hint="eastAsia"/>
          <w:sz w:val="32"/>
        </w:rPr>
        <w:t>袋销售</w:t>
      </w:r>
      <w:proofErr w:type="gramEnd"/>
      <w:r w:rsidRPr="00BD5DED">
        <w:rPr>
          <w:rFonts w:ascii="仿宋_GB2312" w:eastAsia="仿宋_GB2312" w:hint="eastAsia"/>
          <w:sz w:val="32"/>
        </w:rPr>
        <w:t>时是完全能够、也是应当发现的，那么，他们怎么会将那300</w:t>
      </w:r>
      <w:r w:rsidR="00FE71A8">
        <w:rPr>
          <w:rFonts w:ascii="仿宋_GB2312" w:eastAsia="仿宋_GB2312" w:hint="eastAsia"/>
          <w:sz w:val="32"/>
        </w:rPr>
        <w:t>g</w:t>
      </w:r>
      <w:r w:rsidRPr="00BD5DED">
        <w:rPr>
          <w:rFonts w:ascii="仿宋_GB2312" w:eastAsia="仿宋_GB2312" w:hint="eastAsia"/>
          <w:sz w:val="32"/>
        </w:rPr>
        <w:t>所谓“不具砂仁的外观特征”的砂仁销售出去呢</w:t>
      </w:r>
      <w:r w:rsidR="004F26BE">
        <w:rPr>
          <w:rFonts w:ascii="仿宋_GB2312" w:eastAsia="仿宋_GB2312" w:hint="eastAsia"/>
          <w:sz w:val="32"/>
        </w:rPr>
        <w:t>？</w:t>
      </w:r>
      <w:r w:rsidRPr="00BD5DED">
        <w:rPr>
          <w:rFonts w:ascii="仿宋_GB2312" w:eastAsia="仿宋_GB2312" w:hint="eastAsia"/>
          <w:sz w:val="32"/>
        </w:rPr>
        <w:t>又怎么会不向生产厂家或者上游经销商反馈呢</w:t>
      </w:r>
      <w:r w:rsidR="004F26BE">
        <w:rPr>
          <w:rFonts w:ascii="仿宋_GB2312" w:eastAsia="仿宋_GB2312" w:hint="eastAsia"/>
          <w:sz w:val="32"/>
        </w:rPr>
        <w:t>？</w:t>
      </w:r>
      <w:r w:rsidRPr="00BD5DED">
        <w:rPr>
          <w:rFonts w:ascii="仿宋_GB2312" w:eastAsia="仿宋_GB2312" w:hint="eastAsia"/>
          <w:sz w:val="32"/>
        </w:rPr>
        <w:t>换言之，如果当时销售该300</w:t>
      </w:r>
      <w:r w:rsidR="00FE71A8">
        <w:rPr>
          <w:rFonts w:ascii="仿宋_GB2312" w:eastAsia="仿宋_GB2312" w:hint="eastAsia"/>
          <w:sz w:val="32"/>
        </w:rPr>
        <w:t>g</w:t>
      </w:r>
      <w:r w:rsidRPr="00BD5DED">
        <w:rPr>
          <w:rFonts w:ascii="仿宋_GB2312" w:eastAsia="仿宋_GB2312" w:hint="eastAsia"/>
          <w:sz w:val="32"/>
        </w:rPr>
        <w:t>砂仁时，其外</w:t>
      </w:r>
      <w:r w:rsidR="0076408A">
        <w:rPr>
          <w:rFonts w:ascii="仿宋_GB2312" w:eastAsia="仿宋_GB2312" w:hint="eastAsia"/>
          <w:sz w:val="32"/>
        </w:rPr>
        <w:t>观</w:t>
      </w:r>
      <w:r w:rsidRPr="00BD5DED">
        <w:rPr>
          <w:rFonts w:ascii="仿宋_GB2312" w:eastAsia="仿宋_GB2312" w:hint="eastAsia"/>
          <w:sz w:val="32"/>
        </w:rPr>
        <w:t>性状是合格的，那么，</w:t>
      </w:r>
      <w:r w:rsidR="00FE71A8">
        <w:rPr>
          <w:rFonts w:ascii="仿宋_GB2312" w:eastAsia="仿宋_GB2312" w:hint="eastAsia"/>
          <w:sz w:val="32"/>
        </w:rPr>
        <w:t>同</w:t>
      </w:r>
      <w:r w:rsidRPr="00BD5DED">
        <w:rPr>
          <w:rFonts w:ascii="仿宋_GB2312" w:eastAsia="仿宋_GB2312" w:hint="eastAsia"/>
          <w:sz w:val="32"/>
        </w:rPr>
        <w:t>一包装袋内的另外20</w:t>
      </w:r>
      <w:r w:rsidR="00FE71A8">
        <w:rPr>
          <w:rFonts w:ascii="仿宋_GB2312" w:eastAsia="仿宋_GB2312" w:hint="eastAsia"/>
          <w:sz w:val="32"/>
        </w:rPr>
        <w:t>0g</w:t>
      </w:r>
      <w:r w:rsidR="00FE71A8" w:rsidRPr="00BD5DED">
        <w:rPr>
          <w:rFonts w:ascii="仿宋_GB2312" w:eastAsia="仿宋_GB2312" w:hint="eastAsia"/>
          <w:sz w:val="32"/>
        </w:rPr>
        <w:t>砂仁</w:t>
      </w:r>
      <w:r w:rsidRPr="00BD5DED">
        <w:rPr>
          <w:rFonts w:ascii="仿宋_GB2312" w:eastAsia="仿宋_GB2312" w:hint="eastAsia"/>
          <w:sz w:val="32"/>
        </w:rPr>
        <w:t>，又怎么会不合格呢</w:t>
      </w:r>
      <w:r w:rsidR="00FE71A8">
        <w:rPr>
          <w:rFonts w:ascii="仿宋_GB2312" w:eastAsia="仿宋_GB2312" w:hint="eastAsia"/>
          <w:sz w:val="32"/>
        </w:rPr>
        <w:t>？</w:t>
      </w:r>
      <w:r w:rsidR="00D160D2" w:rsidRPr="00D160D2">
        <w:rPr>
          <w:rFonts w:ascii="仿宋_GB2312" w:eastAsia="仿宋_GB2312" w:hint="eastAsia"/>
          <w:sz w:val="32"/>
        </w:rPr>
        <w:t>综上所述，由于抽样过程不规范，且抽取的样品已被污染，更为关键的是，没有任何证据可以证明该200g砂仁样品属于</w:t>
      </w:r>
      <w:r w:rsidR="0073582A">
        <w:rPr>
          <w:rFonts w:ascii="仿宋_GB2312" w:eastAsia="仿宋_GB2312" w:hint="eastAsia"/>
          <w:sz w:val="32"/>
        </w:rPr>
        <w:t>××</w:t>
      </w:r>
      <w:r w:rsidR="00047FD5" w:rsidRPr="00C92026">
        <w:rPr>
          <w:rFonts w:ascii="仿宋_GB2312" w:eastAsia="仿宋_GB2312" w:hint="eastAsia"/>
          <w:sz w:val="32"/>
        </w:rPr>
        <w:t>医药</w:t>
      </w:r>
      <w:r w:rsidR="00047FD5">
        <w:rPr>
          <w:rFonts w:ascii="仿宋_GB2312" w:eastAsia="仿宋_GB2312" w:hint="eastAsia"/>
          <w:sz w:val="32"/>
        </w:rPr>
        <w:t>公司</w:t>
      </w:r>
      <w:r w:rsidR="00D160D2" w:rsidRPr="00D160D2">
        <w:rPr>
          <w:rFonts w:ascii="仿宋_GB2312" w:eastAsia="仿宋_GB2312" w:hint="eastAsia"/>
          <w:sz w:val="32"/>
        </w:rPr>
        <w:t>于2016年4月销售给</w:t>
      </w:r>
      <w:r w:rsidR="0073582A">
        <w:rPr>
          <w:rFonts w:ascii="仿宋_GB2312" w:eastAsia="仿宋_GB2312" w:hint="eastAsia"/>
          <w:sz w:val="32"/>
        </w:rPr>
        <w:t>××</w:t>
      </w:r>
      <w:r w:rsidR="004646E7" w:rsidRPr="00C92026">
        <w:rPr>
          <w:rFonts w:ascii="仿宋_GB2312" w:eastAsia="仿宋_GB2312" w:hint="eastAsia"/>
          <w:sz w:val="32"/>
        </w:rPr>
        <w:t>大药房公司</w:t>
      </w:r>
      <w:r w:rsidR="00D160D2" w:rsidRPr="00D160D2">
        <w:rPr>
          <w:rFonts w:ascii="仿宋_GB2312" w:eastAsia="仿宋_GB2312" w:hint="eastAsia"/>
          <w:sz w:val="32"/>
        </w:rPr>
        <w:t>的那一袋砂仁，也没有任何证据可以证明该200g砂仁样品属于</w:t>
      </w:r>
      <w:r w:rsidR="008C0C40">
        <w:rPr>
          <w:rFonts w:ascii="仿宋_GB2312" w:eastAsia="仿宋_GB2312" w:hint="eastAsia"/>
          <w:sz w:val="32"/>
        </w:rPr>
        <w:t>申请人</w:t>
      </w:r>
      <w:r w:rsidR="00D160D2" w:rsidRPr="00D160D2">
        <w:rPr>
          <w:rFonts w:ascii="仿宋_GB2312" w:eastAsia="仿宋_GB2312" w:hint="eastAsia"/>
          <w:sz w:val="32"/>
        </w:rPr>
        <w:t>的产品，</w:t>
      </w:r>
      <w:r w:rsidR="008C0C40">
        <w:rPr>
          <w:rFonts w:ascii="仿宋_GB2312" w:eastAsia="仿宋_GB2312" w:hint="eastAsia"/>
          <w:sz w:val="32"/>
        </w:rPr>
        <w:t>申请人</w:t>
      </w:r>
      <w:r w:rsidR="00D160D2" w:rsidRPr="00D160D2">
        <w:rPr>
          <w:rFonts w:ascii="仿宋_GB2312" w:eastAsia="仿宋_GB2312" w:hint="eastAsia"/>
          <w:sz w:val="32"/>
        </w:rPr>
        <w:t>对该行政处罚决定书有异议。请求</w:t>
      </w:r>
      <w:r w:rsidR="00FE71A8">
        <w:rPr>
          <w:rFonts w:ascii="仿宋_GB2312" w:eastAsia="仿宋_GB2312" w:hint="eastAsia"/>
          <w:sz w:val="32"/>
        </w:rPr>
        <w:t>：</w:t>
      </w:r>
      <w:r w:rsidR="00D160D2" w:rsidRPr="00D160D2">
        <w:rPr>
          <w:rFonts w:ascii="仿宋_GB2312" w:eastAsia="仿宋_GB2312" w:hint="eastAsia"/>
          <w:sz w:val="32"/>
        </w:rPr>
        <w:t>撤销</w:t>
      </w:r>
      <w:r w:rsidR="00FE71A8">
        <w:rPr>
          <w:rFonts w:ascii="仿宋_GB2312" w:eastAsia="仿宋_GB2312" w:hint="eastAsia"/>
          <w:sz w:val="32"/>
        </w:rPr>
        <w:t>被申请人</w:t>
      </w:r>
      <w:proofErr w:type="gramStart"/>
      <w:r w:rsidR="00FE71A8">
        <w:rPr>
          <w:rFonts w:ascii="仿宋_GB2312" w:eastAsia="仿宋_GB2312" w:hAnsi="仿宋_GB2312" w:hint="eastAsia"/>
          <w:sz w:val="32"/>
        </w:rPr>
        <w:t>作出</w:t>
      </w:r>
      <w:proofErr w:type="gramEnd"/>
      <w:r w:rsidR="00FE71A8">
        <w:rPr>
          <w:rFonts w:ascii="仿宋_GB2312" w:eastAsia="仿宋_GB2312" w:hAnsi="仿宋_GB2312" w:hint="eastAsia"/>
          <w:sz w:val="32"/>
        </w:rPr>
        <w:t>的（深</w:t>
      </w:r>
      <w:proofErr w:type="gramStart"/>
      <w:r w:rsidR="00FE71A8">
        <w:rPr>
          <w:rFonts w:ascii="仿宋_GB2312" w:eastAsia="仿宋_GB2312" w:hAnsi="仿宋_GB2312" w:hint="eastAsia"/>
          <w:sz w:val="32"/>
        </w:rPr>
        <w:t>市质龙食药</w:t>
      </w:r>
      <w:proofErr w:type="gramEnd"/>
      <w:r w:rsidR="00FE71A8">
        <w:rPr>
          <w:rFonts w:ascii="仿宋_GB2312" w:eastAsia="仿宋_GB2312" w:hAnsi="仿宋_GB2312" w:hint="eastAsia"/>
          <w:sz w:val="32"/>
        </w:rPr>
        <w:t>监）（药）罚</w:t>
      </w:r>
      <w:r w:rsidR="00FE71A8" w:rsidRPr="00DC572D">
        <w:rPr>
          <w:rFonts w:ascii="仿宋_GB2312" w:eastAsia="仿宋_GB2312" w:hAnsi="仿宋_GB2312" w:hint="eastAsia"/>
          <w:sz w:val="32"/>
          <w:szCs w:val="32"/>
        </w:rPr>
        <w:t>〔2018〕</w:t>
      </w:r>
      <w:r w:rsidR="0073582A">
        <w:rPr>
          <w:rFonts w:ascii="仿宋_GB2312" w:eastAsia="仿宋_GB2312" w:hint="eastAsia"/>
          <w:sz w:val="32"/>
          <w:szCs w:val="32"/>
        </w:rPr>
        <w:t>××</w:t>
      </w:r>
      <w:r w:rsidR="00FE71A8">
        <w:rPr>
          <w:rFonts w:ascii="仿宋_GB2312" w:eastAsia="仿宋_GB2312" w:hAnsi="仿宋_GB2312" w:hint="eastAsia"/>
          <w:sz w:val="32"/>
          <w:szCs w:val="32"/>
        </w:rPr>
        <w:t>号</w:t>
      </w:r>
      <w:r w:rsidR="00815254">
        <w:rPr>
          <w:rFonts w:ascii="仿宋_GB2312" w:eastAsia="仿宋_GB2312" w:hAnsi="仿宋_GB2312" w:hint="eastAsia"/>
          <w:sz w:val="32"/>
        </w:rPr>
        <w:t>《</w:t>
      </w:r>
      <w:r w:rsidR="00FE71A8">
        <w:rPr>
          <w:rFonts w:ascii="仿宋_GB2312" w:eastAsia="仿宋_GB2312" w:hAnsi="仿宋_GB2312" w:hint="eastAsia"/>
          <w:sz w:val="32"/>
        </w:rPr>
        <w:t>行政处罚决定书</w:t>
      </w:r>
      <w:r w:rsidR="00815254">
        <w:rPr>
          <w:rFonts w:ascii="仿宋_GB2312" w:eastAsia="仿宋_GB2312" w:hAnsi="仿宋_GB2312" w:hint="eastAsia"/>
          <w:sz w:val="32"/>
        </w:rPr>
        <w:t>》</w:t>
      </w:r>
      <w:r w:rsidR="004F26BE">
        <w:rPr>
          <w:rFonts w:ascii="仿宋_GB2312" w:eastAsia="仿宋_GB2312" w:hAnsi="仿宋_GB2312" w:hint="eastAsia"/>
          <w:sz w:val="32"/>
        </w:rPr>
        <w:t>。</w:t>
      </w:r>
    </w:p>
    <w:p w:rsidR="00047FD5" w:rsidRPr="00047FD5" w:rsidRDefault="00AF261B" w:rsidP="00057024">
      <w:pPr>
        <w:overflowPunct w:val="0"/>
        <w:spacing w:line="580" w:lineRule="exact"/>
        <w:ind w:firstLineChars="200" w:firstLine="640"/>
        <w:rPr>
          <w:rFonts w:ascii="仿宋_GB2312" w:eastAsia="仿宋_GB2312"/>
          <w:sz w:val="32"/>
        </w:rPr>
      </w:pPr>
      <w:r>
        <w:rPr>
          <w:rFonts w:ascii="仿宋_GB2312" w:eastAsia="黑体" w:hAnsi="仿宋_GB2312" w:hint="eastAsia"/>
          <w:sz w:val="32"/>
        </w:rPr>
        <w:lastRenderedPageBreak/>
        <w:t>被申请人答复称：</w:t>
      </w:r>
      <w:r w:rsidR="00047FD5" w:rsidRPr="00047FD5">
        <w:rPr>
          <w:rFonts w:ascii="仿宋_GB2312" w:eastAsia="仿宋_GB2312" w:hint="eastAsia"/>
          <w:sz w:val="32"/>
        </w:rPr>
        <w:t>一、被申请人据以</w:t>
      </w:r>
      <w:proofErr w:type="gramStart"/>
      <w:r w:rsidR="00047FD5" w:rsidRPr="00047FD5">
        <w:rPr>
          <w:rFonts w:ascii="仿宋_GB2312" w:eastAsia="仿宋_GB2312" w:hint="eastAsia"/>
          <w:sz w:val="32"/>
        </w:rPr>
        <w:t>作出</w:t>
      </w:r>
      <w:proofErr w:type="gramEnd"/>
      <w:r w:rsidR="00047FD5" w:rsidRPr="00047FD5">
        <w:rPr>
          <w:rFonts w:ascii="仿宋_GB2312" w:eastAsia="仿宋_GB2312" w:hint="eastAsia"/>
          <w:sz w:val="32"/>
        </w:rPr>
        <w:t>行政行为的证据确凿、适用法律法规正确、</w:t>
      </w:r>
      <w:proofErr w:type="gramStart"/>
      <w:r w:rsidR="00047FD5" w:rsidRPr="00047FD5">
        <w:rPr>
          <w:rFonts w:ascii="仿宋_GB2312" w:eastAsia="仿宋_GB2312" w:hint="eastAsia"/>
          <w:sz w:val="32"/>
        </w:rPr>
        <w:t>作出</w:t>
      </w:r>
      <w:proofErr w:type="gramEnd"/>
      <w:r w:rsidR="00047FD5" w:rsidRPr="00047FD5">
        <w:rPr>
          <w:rFonts w:ascii="仿宋_GB2312" w:eastAsia="仿宋_GB2312" w:hint="eastAsia"/>
          <w:sz w:val="32"/>
        </w:rPr>
        <w:t>行政行为程序合法。被申请人收到</w:t>
      </w:r>
      <w:r w:rsidR="00047FD5">
        <w:rPr>
          <w:rFonts w:ascii="仿宋_GB2312" w:eastAsia="仿宋_GB2312" w:hint="eastAsia"/>
          <w:sz w:val="32"/>
        </w:rPr>
        <w:t>南山食药局</w:t>
      </w:r>
      <w:r w:rsidR="00047FD5" w:rsidRPr="00047FD5">
        <w:rPr>
          <w:rFonts w:ascii="仿宋_GB2312" w:eastAsia="仿宋_GB2312" w:hint="eastAsia"/>
          <w:sz w:val="32"/>
        </w:rPr>
        <w:t>《南山局关于告知“葛根”等7批中药饮片检验不合格情况的函》（深市</w:t>
      </w:r>
      <w:proofErr w:type="gramStart"/>
      <w:r w:rsidR="00047FD5" w:rsidRPr="00047FD5">
        <w:rPr>
          <w:rFonts w:ascii="仿宋_GB2312" w:eastAsia="仿宋_GB2312" w:hint="eastAsia"/>
          <w:sz w:val="32"/>
        </w:rPr>
        <w:t>质南食函</w:t>
      </w:r>
      <w:proofErr w:type="gramEnd"/>
      <w:r w:rsidR="00047FD5" w:rsidRPr="00047FD5">
        <w:rPr>
          <w:rFonts w:ascii="仿宋_GB2312" w:eastAsia="仿宋_GB2312" w:hint="eastAsia"/>
          <w:sz w:val="32"/>
        </w:rPr>
        <w:t>〔2018〕25号），告知被申请人其辖区的</w:t>
      </w:r>
      <w:r w:rsidR="0073582A">
        <w:rPr>
          <w:rFonts w:ascii="仿宋_GB2312" w:eastAsia="仿宋_GB2312" w:hint="eastAsia"/>
          <w:sz w:val="32"/>
        </w:rPr>
        <w:t>××</w:t>
      </w:r>
      <w:r w:rsidR="00047FD5" w:rsidRPr="00C92026">
        <w:rPr>
          <w:rFonts w:ascii="仿宋_GB2312" w:eastAsia="仿宋_GB2312" w:hint="eastAsia"/>
          <w:sz w:val="32"/>
        </w:rPr>
        <w:t>医药</w:t>
      </w:r>
      <w:r w:rsidR="00047FD5">
        <w:rPr>
          <w:rFonts w:ascii="仿宋_GB2312" w:eastAsia="仿宋_GB2312" w:hint="eastAsia"/>
          <w:sz w:val="32"/>
        </w:rPr>
        <w:t>公司</w:t>
      </w:r>
      <w:r w:rsidR="00047FD5" w:rsidRPr="00047FD5">
        <w:rPr>
          <w:rFonts w:ascii="仿宋_GB2312" w:eastAsia="仿宋_GB2312" w:hint="eastAsia"/>
          <w:sz w:val="32"/>
        </w:rPr>
        <w:t>销售给</w:t>
      </w:r>
      <w:r w:rsidR="0073582A">
        <w:rPr>
          <w:rFonts w:ascii="仿宋_GB2312" w:eastAsia="仿宋_GB2312" w:hint="eastAsia"/>
          <w:sz w:val="32"/>
        </w:rPr>
        <w:t>××</w:t>
      </w:r>
      <w:r w:rsidR="00BE1F98" w:rsidRPr="00C92026">
        <w:rPr>
          <w:rFonts w:ascii="仿宋_GB2312" w:eastAsia="仿宋_GB2312" w:hint="eastAsia"/>
          <w:sz w:val="32"/>
        </w:rPr>
        <w:t>大药房公司</w:t>
      </w:r>
      <w:r w:rsidR="00047FD5" w:rsidRPr="00047FD5">
        <w:rPr>
          <w:rFonts w:ascii="仿宋_GB2312" w:eastAsia="仿宋_GB2312" w:hint="eastAsia"/>
          <w:sz w:val="32"/>
        </w:rPr>
        <w:t>的药品砂仁（生产单位：</w:t>
      </w:r>
      <w:proofErr w:type="gramStart"/>
      <w:r w:rsidR="00047FD5" w:rsidRPr="00047FD5">
        <w:rPr>
          <w:rFonts w:ascii="仿宋_GB2312" w:eastAsia="仿宋_GB2312" w:hint="eastAsia"/>
          <w:sz w:val="32"/>
        </w:rPr>
        <w:t>江西宏洁中药</w:t>
      </w:r>
      <w:proofErr w:type="gramEnd"/>
      <w:r w:rsidR="00047FD5" w:rsidRPr="00047FD5">
        <w:rPr>
          <w:rFonts w:ascii="仿宋_GB2312" w:eastAsia="仿宋_GB2312" w:hint="eastAsia"/>
          <w:sz w:val="32"/>
        </w:rPr>
        <w:t>饮片有限公司，批号</w:t>
      </w:r>
      <w:r w:rsidR="00C76E66">
        <w:rPr>
          <w:rFonts w:ascii="仿宋_GB2312" w:eastAsia="仿宋_GB2312" w:hint="eastAsia"/>
          <w:sz w:val="32"/>
        </w:rPr>
        <w:t>：</w:t>
      </w:r>
      <w:r w:rsidR="00047FD5" w:rsidRPr="00047FD5">
        <w:rPr>
          <w:rFonts w:ascii="仿宋_GB2312" w:eastAsia="仿宋_GB2312" w:hint="eastAsia"/>
          <w:sz w:val="32"/>
        </w:rPr>
        <w:t>P201510279）经抽检不符合规定，检验结果显示涉案药品“不具砂仁的外观特征，不符合规定”。根据《中华人民共和国药品管理法》第四十八条第二款第二项的规定，上述药品有以非药品冒充或者以他种药品冒充此种药品的情形，为假药。</w:t>
      </w:r>
      <w:r w:rsidR="0073582A">
        <w:rPr>
          <w:rFonts w:ascii="仿宋_GB2312" w:eastAsia="仿宋_GB2312" w:hint="eastAsia"/>
          <w:sz w:val="32"/>
        </w:rPr>
        <w:t>××</w:t>
      </w:r>
      <w:r w:rsidR="00047FD5" w:rsidRPr="00C92026">
        <w:rPr>
          <w:rFonts w:ascii="仿宋_GB2312" w:eastAsia="仿宋_GB2312" w:hint="eastAsia"/>
          <w:sz w:val="32"/>
        </w:rPr>
        <w:t>医药</w:t>
      </w:r>
      <w:r w:rsidR="00047FD5">
        <w:rPr>
          <w:rFonts w:ascii="仿宋_GB2312" w:eastAsia="仿宋_GB2312" w:hint="eastAsia"/>
          <w:sz w:val="32"/>
        </w:rPr>
        <w:t>公司</w:t>
      </w:r>
      <w:r w:rsidR="00047FD5" w:rsidRPr="00047FD5">
        <w:rPr>
          <w:rFonts w:ascii="仿宋_GB2312" w:eastAsia="仿宋_GB2312" w:hint="eastAsia"/>
          <w:sz w:val="32"/>
        </w:rPr>
        <w:t>涉嫌构成销售假药的违法行为。2018年8月22日对</w:t>
      </w:r>
      <w:r w:rsidR="0073582A">
        <w:rPr>
          <w:rFonts w:ascii="仿宋_GB2312" w:eastAsia="仿宋_GB2312" w:hint="eastAsia"/>
          <w:sz w:val="32"/>
        </w:rPr>
        <w:t>××</w:t>
      </w:r>
      <w:r w:rsidR="00047FD5" w:rsidRPr="00C92026">
        <w:rPr>
          <w:rFonts w:ascii="仿宋_GB2312" w:eastAsia="仿宋_GB2312" w:hint="eastAsia"/>
          <w:sz w:val="32"/>
        </w:rPr>
        <w:t>医药</w:t>
      </w:r>
      <w:r w:rsidR="00047FD5">
        <w:rPr>
          <w:rFonts w:ascii="仿宋_GB2312" w:eastAsia="仿宋_GB2312" w:hint="eastAsia"/>
          <w:sz w:val="32"/>
        </w:rPr>
        <w:t>公司</w:t>
      </w:r>
      <w:r w:rsidR="00047FD5" w:rsidRPr="00047FD5">
        <w:rPr>
          <w:rFonts w:ascii="仿宋_GB2312" w:eastAsia="仿宋_GB2312" w:hint="eastAsia"/>
          <w:sz w:val="32"/>
        </w:rPr>
        <w:t>进行现场检查及询问调查。经调查，上述不合格批次药品由</w:t>
      </w:r>
      <w:r w:rsidR="0073582A">
        <w:rPr>
          <w:rFonts w:ascii="仿宋_GB2312" w:eastAsia="仿宋_GB2312" w:hint="eastAsia"/>
          <w:sz w:val="32"/>
        </w:rPr>
        <w:t>××</w:t>
      </w:r>
      <w:r w:rsidR="00047FD5" w:rsidRPr="00C92026">
        <w:rPr>
          <w:rFonts w:ascii="仿宋_GB2312" w:eastAsia="仿宋_GB2312" w:hint="eastAsia"/>
          <w:sz w:val="32"/>
        </w:rPr>
        <w:t>医药</w:t>
      </w:r>
      <w:r w:rsidR="00047FD5">
        <w:rPr>
          <w:rFonts w:ascii="仿宋_GB2312" w:eastAsia="仿宋_GB2312" w:hint="eastAsia"/>
          <w:sz w:val="32"/>
        </w:rPr>
        <w:t>公司</w:t>
      </w:r>
      <w:r w:rsidR="00047FD5" w:rsidRPr="00047FD5">
        <w:rPr>
          <w:rFonts w:ascii="仿宋_GB2312" w:eastAsia="仿宋_GB2312" w:hint="eastAsia"/>
          <w:sz w:val="32"/>
        </w:rPr>
        <w:t>于2015年12月26日从申请人购进。该批涉案药品共购进40kg，全部售完，购进价格80元/kg，销售价格是106.52元/kg</w:t>
      </w:r>
      <w:r w:rsidR="00815254">
        <w:rPr>
          <w:rFonts w:ascii="仿宋_GB2312" w:eastAsia="仿宋_GB2312" w:hint="eastAsia"/>
          <w:sz w:val="32"/>
        </w:rPr>
        <w:t>，</w:t>
      </w:r>
      <w:r w:rsidR="00047FD5" w:rsidRPr="00047FD5">
        <w:rPr>
          <w:rFonts w:ascii="仿宋_GB2312" w:eastAsia="仿宋_GB2312" w:hint="eastAsia"/>
          <w:sz w:val="32"/>
        </w:rPr>
        <w:t>货值总额4260.8元，违法所得4260.8元。被申请人2018年8月29日对</w:t>
      </w:r>
      <w:r w:rsidR="0073582A">
        <w:rPr>
          <w:rFonts w:ascii="仿宋_GB2312" w:eastAsia="仿宋_GB2312" w:hint="eastAsia"/>
          <w:sz w:val="32"/>
        </w:rPr>
        <w:t>××</w:t>
      </w:r>
      <w:r w:rsidR="00815254" w:rsidRPr="00C92026">
        <w:rPr>
          <w:rFonts w:ascii="仿宋_GB2312" w:eastAsia="仿宋_GB2312" w:hint="eastAsia"/>
          <w:sz w:val="32"/>
        </w:rPr>
        <w:t>医药</w:t>
      </w:r>
      <w:r w:rsidR="00815254">
        <w:rPr>
          <w:rFonts w:ascii="仿宋_GB2312" w:eastAsia="仿宋_GB2312" w:hint="eastAsia"/>
          <w:sz w:val="32"/>
        </w:rPr>
        <w:t>公司</w:t>
      </w:r>
      <w:r w:rsidR="00047FD5" w:rsidRPr="00047FD5">
        <w:rPr>
          <w:rFonts w:ascii="仿宋_GB2312" w:eastAsia="仿宋_GB2312" w:hint="eastAsia"/>
          <w:sz w:val="32"/>
        </w:rPr>
        <w:t>立案调查</w:t>
      </w:r>
      <w:r w:rsidR="00815254">
        <w:rPr>
          <w:rFonts w:ascii="仿宋_GB2312" w:eastAsia="仿宋_GB2312" w:hint="eastAsia"/>
          <w:sz w:val="32"/>
        </w:rPr>
        <w:t>。</w:t>
      </w:r>
    </w:p>
    <w:p w:rsidR="00047FD5" w:rsidRPr="00047FD5" w:rsidRDefault="00047FD5" w:rsidP="00047FD5">
      <w:pPr>
        <w:overflowPunct w:val="0"/>
        <w:spacing w:line="580" w:lineRule="exact"/>
        <w:ind w:firstLineChars="200" w:firstLine="640"/>
        <w:rPr>
          <w:rFonts w:ascii="仿宋_GB2312" w:eastAsia="仿宋_GB2312"/>
          <w:sz w:val="32"/>
        </w:rPr>
      </w:pPr>
      <w:r w:rsidRPr="00047FD5">
        <w:rPr>
          <w:rFonts w:ascii="仿宋_GB2312" w:eastAsia="仿宋_GB2312" w:hint="eastAsia"/>
          <w:sz w:val="32"/>
        </w:rPr>
        <w:t>基于全部证据及事实，2018年11月20日，被申请人根据《中华人民共和国药品管理法》第七十三条的规定，对</w:t>
      </w:r>
      <w:r w:rsidR="0073582A">
        <w:rPr>
          <w:rFonts w:ascii="仿宋_GB2312" w:eastAsia="仿宋_GB2312" w:hint="eastAsia"/>
          <w:sz w:val="32"/>
        </w:rPr>
        <w:t>××</w:t>
      </w:r>
      <w:r w:rsidR="00815254" w:rsidRPr="00C92026">
        <w:rPr>
          <w:rFonts w:ascii="仿宋_GB2312" w:eastAsia="仿宋_GB2312" w:hint="eastAsia"/>
          <w:sz w:val="32"/>
        </w:rPr>
        <w:t>医药</w:t>
      </w:r>
      <w:r w:rsidR="00815254">
        <w:rPr>
          <w:rFonts w:ascii="仿宋_GB2312" w:eastAsia="仿宋_GB2312" w:hint="eastAsia"/>
          <w:sz w:val="32"/>
        </w:rPr>
        <w:t>公司</w:t>
      </w:r>
      <w:proofErr w:type="gramStart"/>
      <w:r w:rsidRPr="00047FD5">
        <w:rPr>
          <w:rFonts w:ascii="仿宋_GB2312" w:eastAsia="仿宋_GB2312" w:hint="eastAsia"/>
          <w:sz w:val="32"/>
        </w:rPr>
        <w:t>作出</w:t>
      </w:r>
      <w:proofErr w:type="gramEnd"/>
      <w:r w:rsidR="00815254">
        <w:rPr>
          <w:rFonts w:ascii="仿宋_GB2312" w:eastAsia="仿宋_GB2312" w:hAnsi="仿宋_GB2312" w:hint="eastAsia"/>
          <w:sz w:val="32"/>
        </w:rPr>
        <w:t>（深</w:t>
      </w:r>
      <w:proofErr w:type="gramStart"/>
      <w:r w:rsidR="00815254">
        <w:rPr>
          <w:rFonts w:ascii="仿宋_GB2312" w:eastAsia="仿宋_GB2312" w:hAnsi="仿宋_GB2312" w:hint="eastAsia"/>
          <w:sz w:val="32"/>
        </w:rPr>
        <w:t>市质龙食药</w:t>
      </w:r>
      <w:proofErr w:type="gramEnd"/>
      <w:r w:rsidR="00815254">
        <w:rPr>
          <w:rFonts w:ascii="仿宋_GB2312" w:eastAsia="仿宋_GB2312" w:hAnsi="仿宋_GB2312" w:hint="eastAsia"/>
          <w:sz w:val="32"/>
        </w:rPr>
        <w:t>监）（药）罚</w:t>
      </w:r>
      <w:r w:rsidR="00815254" w:rsidRPr="00DC572D">
        <w:rPr>
          <w:rFonts w:ascii="仿宋_GB2312" w:eastAsia="仿宋_GB2312" w:hAnsi="仿宋_GB2312" w:hint="eastAsia"/>
          <w:sz w:val="32"/>
          <w:szCs w:val="32"/>
        </w:rPr>
        <w:t>〔2018〕</w:t>
      </w:r>
      <w:r w:rsidR="0073582A">
        <w:rPr>
          <w:rFonts w:ascii="仿宋_GB2312" w:eastAsia="仿宋_GB2312" w:hAnsi="仿宋_GB2312" w:hint="eastAsia"/>
          <w:sz w:val="32"/>
          <w:szCs w:val="32"/>
        </w:rPr>
        <w:t>××</w:t>
      </w:r>
      <w:r w:rsidR="00815254">
        <w:rPr>
          <w:rFonts w:ascii="仿宋_GB2312" w:eastAsia="仿宋_GB2312" w:hAnsi="仿宋_GB2312" w:hint="eastAsia"/>
          <w:sz w:val="32"/>
          <w:szCs w:val="32"/>
        </w:rPr>
        <w:t>号</w:t>
      </w:r>
      <w:r w:rsidR="00815254">
        <w:rPr>
          <w:rFonts w:ascii="仿宋_GB2312" w:eastAsia="仿宋_GB2312" w:hAnsi="仿宋_GB2312" w:hint="eastAsia"/>
          <w:sz w:val="32"/>
        </w:rPr>
        <w:t>《行政处罚决定书》</w:t>
      </w:r>
      <w:r w:rsidRPr="00047FD5">
        <w:rPr>
          <w:rFonts w:ascii="仿宋_GB2312" w:eastAsia="仿宋_GB2312" w:hint="eastAsia"/>
          <w:sz w:val="32"/>
        </w:rPr>
        <w:t>。</w:t>
      </w:r>
    </w:p>
    <w:p w:rsidR="00047FD5" w:rsidRPr="00047FD5" w:rsidRDefault="00047FD5" w:rsidP="00815254">
      <w:pPr>
        <w:overflowPunct w:val="0"/>
        <w:spacing w:line="580" w:lineRule="exact"/>
        <w:ind w:firstLineChars="200" w:firstLine="640"/>
        <w:rPr>
          <w:rFonts w:ascii="仿宋_GB2312" w:eastAsia="仿宋_GB2312"/>
          <w:sz w:val="32"/>
        </w:rPr>
      </w:pPr>
      <w:r w:rsidRPr="00047FD5">
        <w:rPr>
          <w:rFonts w:ascii="仿宋_GB2312" w:eastAsia="仿宋_GB2312" w:hint="eastAsia"/>
          <w:sz w:val="32"/>
        </w:rPr>
        <w:t>二、申请人的复议申请没有事实依据。南山食药局对</w:t>
      </w:r>
      <w:r w:rsidR="0073582A">
        <w:rPr>
          <w:rFonts w:ascii="仿宋_GB2312" w:eastAsia="仿宋_GB2312" w:hint="eastAsia"/>
          <w:sz w:val="32"/>
        </w:rPr>
        <w:t>××</w:t>
      </w:r>
      <w:r w:rsidR="00815254" w:rsidRPr="00C92026">
        <w:rPr>
          <w:rFonts w:ascii="仿宋_GB2312" w:eastAsia="仿宋_GB2312" w:hint="eastAsia"/>
          <w:sz w:val="32"/>
        </w:rPr>
        <w:t>大药房公司</w:t>
      </w:r>
      <w:r w:rsidRPr="00047FD5">
        <w:rPr>
          <w:rFonts w:ascii="仿宋_GB2312" w:eastAsia="仿宋_GB2312" w:hint="eastAsia"/>
          <w:sz w:val="32"/>
        </w:rPr>
        <w:t>经营的涉案药品砂仁（生产单位：</w:t>
      </w:r>
      <w:proofErr w:type="gramStart"/>
      <w:r w:rsidRPr="00047FD5">
        <w:rPr>
          <w:rFonts w:ascii="仿宋_GB2312" w:eastAsia="仿宋_GB2312" w:hint="eastAsia"/>
          <w:sz w:val="32"/>
        </w:rPr>
        <w:t>江西宏洁中药</w:t>
      </w:r>
      <w:proofErr w:type="gramEnd"/>
      <w:r w:rsidRPr="00047FD5">
        <w:rPr>
          <w:rFonts w:ascii="仿宋_GB2312" w:eastAsia="仿宋_GB2312" w:hint="eastAsia"/>
          <w:sz w:val="32"/>
        </w:rPr>
        <w:t>饮片有限公司，批号：P201510279）进行抽样送检，现场由</w:t>
      </w:r>
      <w:r w:rsidR="0073582A">
        <w:rPr>
          <w:rFonts w:ascii="仿宋_GB2312" w:eastAsia="仿宋_GB2312" w:hint="eastAsia"/>
          <w:sz w:val="32"/>
        </w:rPr>
        <w:t>××</w:t>
      </w:r>
      <w:r w:rsidR="00815254" w:rsidRPr="00C92026">
        <w:rPr>
          <w:rFonts w:ascii="仿宋_GB2312" w:eastAsia="仿宋_GB2312" w:hint="eastAsia"/>
          <w:sz w:val="32"/>
        </w:rPr>
        <w:lastRenderedPageBreak/>
        <w:t>大药房公司</w:t>
      </w:r>
      <w:r w:rsidRPr="00047FD5">
        <w:rPr>
          <w:rFonts w:ascii="仿宋_GB2312" w:eastAsia="仿宋_GB2312" w:hint="eastAsia"/>
          <w:sz w:val="32"/>
        </w:rPr>
        <w:t>经手人签名确认，并送达《药品抽样记录及凭证》（抽样编号：SZ20180047）。经检验，结果显示涉案药品“不具砂仁的外观特征，不符合规定”，</w:t>
      </w:r>
      <w:r w:rsidR="00815254" w:rsidRPr="00047FD5">
        <w:rPr>
          <w:rFonts w:ascii="仿宋_GB2312" w:eastAsia="仿宋_GB2312" w:hint="eastAsia"/>
          <w:sz w:val="32"/>
        </w:rPr>
        <w:t>南山食药局</w:t>
      </w:r>
      <w:r w:rsidRPr="00047FD5">
        <w:rPr>
          <w:rFonts w:ascii="仿宋_GB2312" w:eastAsia="仿宋_GB2312" w:hint="eastAsia"/>
          <w:sz w:val="32"/>
        </w:rPr>
        <w:t>将该线索函告被申请人。经立案调查，</w:t>
      </w:r>
      <w:r w:rsidR="0073582A">
        <w:rPr>
          <w:rFonts w:ascii="仿宋_GB2312" w:eastAsia="仿宋_GB2312" w:hint="eastAsia"/>
          <w:sz w:val="32"/>
        </w:rPr>
        <w:t>××</w:t>
      </w:r>
      <w:r w:rsidRPr="00047FD5">
        <w:rPr>
          <w:rFonts w:ascii="仿宋_GB2312" w:eastAsia="仿宋_GB2312" w:hint="eastAsia"/>
          <w:sz w:val="32"/>
        </w:rPr>
        <w:t>医药公司承认上述药品由其向申请人处购进，销售给被抽检单位</w:t>
      </w:r>
      <w:r w:rsidR="0073582A">
        <w:rPr>
          <w:rFonts w:ascii="仿宋_GB2312" w:eastAsia="仿宋_GB2312" w:hint="eastAsia"/>
          <w:sz w:val="32"/>
        </w:rPr>
        <w:t>××</w:t>
      </w:r>
      <w:r w:rsidR="00815254" w:rsidRPr="00C92026">
        <w:rPr>
          <w:rFonts w:ascii="仿宋_GB2312" w:eastAsia="仿宋_GB2312" w:hint="eastAsia"/>
          <w:sz w:val="32"/>
        </w:rPr>
        <w:t>大药房公司</w:t>
      </w:r>
      <w:r w:rsidRPr="00047FD5">
        <w:rPr>
          <w:rFonts w:ascii="仿宋_GB2312" w:eastAsia="仿宋_GB2312" w:hint="eastAsia"/>
          <w:sz w:val="32"/>
        </w:rPr>
        <w:t>，并提供购进、销售记录票据予以证明。</w:t>
      </w:r>
    </w:p>
    <w:p w:rsidR="00047FD5" w:rsidRPr="00047FD5" w:rsidRDefault="00047FD5" w:rsidP="00047FD5">
      <w:pPr>
        <w:overflowPunct w:val="0"/>
        <w:spacing w:line="580" w:lineRule="exact"/>
        <w:ind w:firstLineChars="200" w:firstLine="640"/>
        <w:rPr>
          <w:rFonts w:ascii="仿宋_GB2312" w:eastAsia="仿宋_GB2312"/>
          <w:sz w:val="32"/>
        </w:rPr>
      </w:pPr>
      <w:r w:rsidRPr="00047FD5">
        <w:rPr>
          <w:rFonts w:ascii="仿宋_GB2312" w:eastAsia="仿宋_GB2312" w:hint="eastAsia"/>
          <w:sz w:val="32"/>
        </w:rPr>
        <w:t>综上所述，被申请人</w:t>
      </w:r>
      <w:proofErr w:type="gramStart"/>
      <w:r w:rsidRPr="00047FD5">
        <w:rPr>
          <w:rFonts w:ascii="仿宋_GB2312" w:eastAsia="仿宋_GB2312" w:hint="eastAsia"/>
          <w:sz w:val="32"/>
        </w:rPr>
        <w:t>作出</w:t>
      </w:r>
      <w:proofErr w:type="gramEnd"/>
      <w:r w:rsidRPr="00047FD5">
        <w:rPr>
          <w:rFonts w:ascii="仿宋_GB2312" w:eastAsia="仿宋_GB2312" w:hint="eastAsia"/>
          <w:sz w:val="32"/>
        </w:rPr>
        <w:t>的具体行政行为程序合法、证据确凿、适用法律法规正确。申请人的复议申请没有事实依据，不符合法律规定，请求复议机关依法驳回申请人的复议申请，维持被申请人的具体行政行为。</w:t>
      </w:r>
    </w:p>
    <w:p w:rsidR="0082012B" w:rsidRDefault="00AF261B" w:rsidP="00E6619E">
      <w:pPr>
        <w:overflowPunct w:val="0"/>
        <w:spacing w:line="580" w:lineRule="exact"/>
        <w:ind w:firstLineChars="200" w:firstLine="640"/>
        <w:rPr>
          <w:rFonts w:ascii="仿宋_GB2312" w:eastAsia="仿宋_GB2312"/>
          <w:sz w:val="32"/>
        </w:rPr>
      </w:pPr>
      <w:r w:rsidRPr="00F51202">
        <w:rPr>
          <w:rFonts w:ascii="仿宋_GB2312" w:eastAsia="黑体" w:hAnsi="仿宋_GB2312" w:hint="eastAsia"/>
          <w:sz w:val="32"/>
        </w:rPr>
        <w:t>经查</w:t>
      </w:r>
      <w:r w:rsidRPr="00F51202">
        <w:rPr>
          <w:rFonts w:ascii="仿宋_GB2312" w:eastAsia="黑体" w:hAnsi="仿宋_GB2312" w:hint="eastAsia"/>
          <w:bCs/>
          <w:sz w:val="32"/>
        </w:rPr>
        <w:t>：</w:t>
      </w:r>
      <w:r w:rsidR="00FA69E9">
        <w:rPr>
          <w:rFonts w:ascii="仿宋_GB2312" w:eastAsia="仿宋_GB2312" w:hAnsi="仿宋_GB2312" w:hint="eastAsia"/>
          <w:sz w:val="32"/>
        </w:rPr>
        <w:t>2018年11</w:t>
      </w:r>
      <w:r w:rsidR="0039066D">
        <w:rPr>
          <w:rFonts w:ascii="仿宋_GB2312" w:eastAsia="仿宋_GB2312" w:hAnsi="仿宋_GB2312" w:hint="eastAsia"/>
          <w:sz w:val="32"/>
        </w:rPr>
        <w:t>月20日，被申请人</w:t>
      </w:r>
      <w:proofErr w:type="gramStart"/>
      <w:r w:rsidR="0039066D">
        <w:rPr>
          <w:rFonts w:ascii="仿宋_GB2312" w:eastAsia="仿宋_GB2312" w:hAnsi="仿宋_GB2312" w:hint="eastAsia"/>
          <w:sz w:val="32"/>
        </w:rPr>
        <w:t>作出</w:t>
      </w:r>
      <w:proofErr w:type="gramEnd"/>
      <w:r w:rsidR="0039066D">
        <w:rPr>
          <w:rFonts w:ascii="仿宋_GB2312" w:eastAsia="仿宋_GB2312" w:hAnsi="仿宋_GB2312" w:hint="eastAsia"/>
          <w:sz w:val="32"/>
        </w:rPr>
        <w:t>（深</w:t>
      </w:r>
      <w:proofErr w:type="gramStart"/>
      <w:r w:rsidR="0039066D">
        <w:rPr>
          <w:rFonts w:ascii="仿宋_GB2312" w:eastAsia="仿宋_GB2312" w:hAnsi="仿宋_GB2312" w:hint="eastAsia"/>
          <w:sz w:val="32"/>
        </w:rPr>
        <w:t>市质龙食药</w:t>
      </w:r>
      <w:proofErr w:type="gramEnd"/>
      <w:r w:rsidR="0039066D">
        <w:rPr>
          <w:rFonts w:ascii="仿宋_GB2312" w:eastAsia="仿宋_GB2312" w:hAnsi="仿宋_GB2312" w:hint="eastAsia"/>
          <w:sz w:val="32"/>
        </w:rPr>
        <w:t>监）（药）罚</w:t>
      </w:r>
      <w:r w:rsidR="0039066D" w:rsidRPr="00DC572D">
        <w:rPr>
          <w:rFonts w:ascii="仿宋_GB2312" w:eastAsia="仿宋_GB2312" w:hAnsi="仿宋_GB2312" w:hint="eastAsia"/>
          <w:sz w:val="32"/>
          <w:szCs w:val="32"/>
        </w:rPr>
        <w:t>〔2018〕</w:t>
      </w:r>
      <w:r w:rsidR="0073582A">
        <w:rPr>
          <w:rFonts w:ascii="仿宋_GB2312" w:eastAsia="仿宋_GB2312" w:hAnsi="仿宋_GB2312" w:hint="eastAsia"/>
          <w:sz w:val="32"/>
          <w:szCs w:val="32"/>
        </w:rPr>
        <w:t>××</w:t>
      </w:r>
      <w:r w:rsidR="0039066D">
        <w:rPr>
          <w:rFonts w:ascii="仿宋_GB2312" w:eastAsia="仿宋_GB2312" w:hAnsi="仿宋_GB2312" w:hint="eastAsia"/>
          <w:sz w:val="32"/>
          <w:szCs w:val="32"/>
        </w:rPr>
        <w:t>号</w:t>
      </w:r>
      <w:r w:rsidR="0039066D">
        <w:rPr>
          <w:rFonts w:ascii="仿宋_GB2312" w:eastAsia="仿宋_GB2312" w:hAnsi="仿宋_GB2312" w:hint="eastAsia"/>
          <w:sz w:val="32"/>
        </w:rPr>
        <w:t>《行政处罚决定书》，</w:t>
      </w:r>
      <w:r w:rsidR="00FC3876">
        <w:rPr>
          <w:rFonts w:ascii="仿宋_GB2312" w:eastAsia="仿宋_GB2312" w:hAnsi="仿宋_GB2312" w:hint="eastAsia"/>
          <w:sz w:val="32"/>
        </w:rPr>
        <w:t>认定以下违法事实</w:t>
      </w:r>
      <w:r w:rsidR="005B4C20">
        <w:rPr>
          <w:rFonts w:ascii="仿宋_GB2312" w:eastAsia="仿宋_GB2312" w:hAnsi="仿宋_GB2312" w:hint="eastAsia"/>
          <w:sz w:val="32"/>
        </w:rPr>
        <w:t>：根据线索，由</w:t>
      </w:r>
      <w:r w:rsidR="0073582A">
        <w:rPr>
          <w:rFonts w:ascii="仿宋_GB2312" w:eastAsia="仿宋_GB2312" w:hint="eastAsia"/>
          <w:sz w:val="32"/>
        </w:rPr>
        <w:t>××</w:t>
      </w:r>
      <w:r w:rsidR="0039066D" w:rsidRPr="00C92026">
        <w:rPr>
          <w:rFonts w:ascii="仿宋_GB2312" w:eastAsia="仿宋_GB2312" w:hint="eastAsia"/>
          <w:sz w:val="32"/>
        </w:rPr>
        <w:t>医药</w:t>
      </w:r>
      <w:r w:rsidR="0039066D">
        <w:rPr>
          <w:rFonts w:ascii="仿宋_GB2312" w:eastAsia="仿宋_GB2312" w:hint="eastAsia"/>
          <w:sz w:val="32"/>
        </w:rPr>
        <w:t>公司</w:t>
      </w:r>
      <w:r w:rsidR="005B4C20">
        <w:rPr>
          <w:rFonts w:ascii="仿宋_GB2312" w:eastAsia="仿宋_GB2312" w:hint="eastAsia"/>
          <w:sz w:val="32"/>
        </w:rPr>
        <w:t>销售给</w:t>
      </w:r>
      <w:r w:rsidR="0073582A">
        <w:rPr>
          <w:rFonts w:ascii="仿宋_GB2312" w:eastAsia="仿宋_GB2312" w:hint="eastAsia"/>
          <w:sz w:val="32"/>
        </w:rPr>
        <w:t>××</w:t>
      </w:r>
      <w:r w:rsidR="005B4C20" w:rsidRPr="00C92026">
        <w:rPr>
          <w:rFonts w:ascii="仿宋_GB2312" w:eastAsia="仿宋_GB2312" w:hint="eastAsia"/>
          <w:sz w:val="32"/>
        </w:rPr>
        <w:t>大药房公司</w:t>
      </w:r>
      <w:r w:rsidR="005B4C20">
        <w:rPr>
          <w:rFonts w:ascii="仿宋_GB2312" w:eastAsia="仿宋_GB2312" w:hint="eastAsia"/>
          <w:sz w:val="32"/>
        </w:rPr>
        <w:t>的药品砂仁（生产单位：</w:t>
      </w:r>
      <w:proofErr w:type="gramStart"/>
      <w:r w:rsidR="005B4C20">
        <w:rPr>
          <w:rFonts w:ascii="仿宋_GB2312" w:eastAsia="仿宋_GB2312" w:hint="eastAsia"/>
          <w:sz w:val="32"/>
        </w:rPr>
        <w:t>江西宏洁中药</w:t>
      </w:r>
      <w:proofErr w:type="gramEnd"/>
      <w:r w:rsidR="005B4C20">
        <w:rPr>
          <w:rFonts w:ascii="仿宋_GB2312" w:eastAsia="仿宋_GB2312" w:hint="eastAsia"/>
          <w:sz w:val="32"/>
        </w:rPr>
        <w:t>饮片有限公司，批号：</w:t>
      </w:r>
      <w:r w:rsidR="005B4C20" w:rsidRPr="00047FD5">
        <w:rPr>
          <w:rFonts w:ascii="仿宋_GB2312" w:eastAsia="仿宋_GB2312" w:hint="eastAsia"/>
          <w:sz w:val="32"/>
        </w:rPr>
        <w:t>P201510279</w:t>
      </w:r>
      <w:r w:rsidR="005B4C20">
        <w:rPr>
          <w:rFonts w:ascii="仿宋_GB2312" w:eastAsia="仿宋_GB2312" w:hint="eastAsia"/>
          <w:sz w:val="32"/>
        </w:rPr>
        <w:t>）经抽检不符合规定，检验结果显示涉案</w:t>
      </w:r>
      <w:r w:rsidR="005B4C20" w:rsidRPr="00047FD5">
        <w:rPr>
          <w:rFonts w:ascii="仿宋_GB2312" w:eastAsia="仿宋_GB2312" w:hint="eastAsia"/>
          <w:sz w:val="32"/>
        </w:rPr>
        <w:t>药品“不具砂仁的外观特征，不符合规定”</w:t>
      </w:r>
      <w:r w:rsidR="00FC3876">
        <w:rPr>
          <w:rFonts w:ascii="仿宋_GB2312" w:eastAsia="仿宋_GB2312" w:hint="eastAsia"/>
          <w:sz w:val="32"/>
        </w:rPr>
        <w:t>，根据《中华人民共和国药品管理法》第四十八条第二款第（二）项的规定，上述药品为假药。</w:t>
      </w:r>
      <w:r w:rsidR="005B4C20">
        <w:rPr>
          <w:rFonts w:ascii="仿宋_GB2312" w:eastAsia="仿宋_GB2312" w:hint="eastAsia"/>
          <w:sz w:val="32"/>
        </w:rPr>
        <w:t>经调查，该批不合格批次药品由</w:t>
      </w:r>
      <w:r w:rsidR="0073582A">
        <w:rPr>
          <w:rFonts w:ascii="仿宋_GB2312" w:eastAsia="仿宋_GB2312" w:hint="eastAsia"/>
          <w:sz w:val="32"/>
        </w:rPr>
        <w:t>××</w:t>
      </w:r>
      <w:r w:rsidR="005B4C20" w:rsidRPr="00C92026">
        <w:rPr>
          <w:rFonts w:ascii="仿宋_GB2312" w:eastAsia="仿宋_GB2312" w:hint="eastAsia"/>
          <w:sz w:val="32"/>
        </w:rPr>
        <w:t>医药</w:t>
      </w:r>
      <w:r w:rsidR="005B4C20">
        <w:rPr>
          <w:rFonts w:ascii="仿宋_GB2312" w:eastAsia="仿宋_GB2312" w:hint="eastAsia"/>
          <w:sz w:val="32"/>
        </w:rPr>
        <w:t>公司于2015年12月26日从申请人购进。</w:t>
      </w:r>
      <w:r w:rsidR="000A300C">
        <w:rPr>
          <w:rFonts w:ascii="仿宋_GB2312" w:eastAsia="仿宋_GB2312" w:hint="eastAsia"/>
          <w:sz w:val="32"/>
        </w:rPr>
        <w:t>该批涉案砂仁共购进40kg，全部售完，购进价格80元/kg，销售价格是106.52元/kg，货值总额4260.8元，违法所得4260.8元。</w:t>
      </w:r>
    </w:p>
    <w:p w:rsidR="0082012B" w:rsidRDefault="001D3F42" w:rsidP="00E6619E">
      <w:pPr>
        <w:overflowPunct w:val="0"/>
        <w:spacing w:line="580" w:lineRule="exact"/>
        <w:ind w:firstLineChars="200" w:firstLine="640"/>
        <w:rPr>
          <w:rFonts w:ascii="仿宋_GB2312" w:eastAsia="仿宋_GB2312"/>
          <w:sz w:val="32"/>
        </w:rPr>
      </w:pPr>
      <w:r>
        <w:rPr>
          <w:rFonts w:ascii="仿宋_GB2312" w:eastAsia="仿宋_GB2312" w:hAnsi="仿宋_GB2312" w:hint="eastAsia"/>
          <w:sz w:val="32"/>
        </w:rPr>
        <w:t>上述</w:t>
      </w:r>
      <w:r w:rsidR="0082012B">
        <w:rPr>
          <w:rFonts w:ascii="仿宋_GB2312" w:eastAsia="仿宋_GB2312" w:hAnsi="仿宋_GB2312" w:hint="eastAsia"/>
          <w:sz w:val="32"/>
        </w:rPr>
        <w:t>《行政处罚决定书》载明</w:t>
      </w:r>
      <w:proofErr w:type="gramStart"/>
      <w:r w:rsidR="0082012B">
        <w:rPr>
          <w:rFonts w:ascii="仿宋_GB2312" w:eastAsia="仿宋_GB2312" w:hint="eastAsia"/>
          <w:sz w:val="32"/>
        </w:rPr>
        <w:t>作出</w:t>
      </w:r>
      <w:proofErr w:type="gramEnd"/>
      <w:r w:rsidR="00FC3876">
        <w:rPr>
          <w:rFonts w:ascii="仿宋_GB2312" w:eastAsia="仿宋_GB2312" w:hint="eastAsia"/>
          <w:sz w:val="32"/>
        </w:rPr>
        <w:t>处罚决定</w:t>
      </w:r>
      <w:r w:rsidR="000A300C">
        <w:rPr>
          <w:rFonts w:ascii="仿宋_GB2312" w:eastAsia="仿宋_GB2312" w:hint="eastAsia"/>
          <w:sz w:val="32"/>
        </w:rPr>
        <w:t>依据</w:t>
      </w:r>
      <w:r w:rsidR="00FC3876">
        <w:rPr>
          <w:rFonts w:ascii="仿宋_GB2312" w:eastAsia="仿宋_GB2312" w:hint="eastAsia"/>
          <w:sz w:val="32"/>
        </w:rPr>
        <w:t>的</w:t>
      </w:r>
      <w:r w:rsidR="00E6619E">
        <w:rPr>
          <w:rFonts w:ascii="仿宋_GB2312" w:eastAsia="仿宋_GB2312" w:hint="eastAsia"/>
          <w:sz w:val="32"/>
        </w:rPr>
        <w:t>相关证据</w:t>
      </w:r>
      <w:r w:rsidR="00FC3876">
        <w:rPr>
          <w:rFonts w:ascii="仿宋_GB2312" w:eastAsia="仿宋_GB2312" w:hint="eastAsia"/>
          <w:sz w:val="32"/>
        </w:rPr>
        <w:t>有</w:t>
      </w:r>
      <w:r w:rsidR="00E6619E">
        <w:rPr>
          <w:rFonts w:ascii="仿宋_GB2312" w:eastAsia="仿宋_GB2312" w:hint="eastAsia"/>
          <w:sz w:val="32"/>
        </w:rPr>
        <w:t>：</w:t>
      </w:r>
      <w:r w:rsidR="00497669">
        <w:rPr>
          <w:rFonts w:ascii="仿宋_GB2312" w:eastAsia="仿宋_GB2312" w:hint="eastAsia"/>
          <w:sz w:val="32"/>
        </w:rPr>
        <w:t>一、</w:t>
      </w:r>
      <w:r w:rsidR="00E6619E">
        <w:rPr>
          <w:rFonts w:ascii="仿宋_GB2312" w:eastAsia="仿宋_GB2312" w:hint="eastAsia"/>
          <w:sz w:val="32"/>
        </w:rPr>
        <w:t>现场检查笔录；</w:t>
      </w:r>
      <w:r w:rsidR="00497669">
        <w:rPr>
          <w:rFonts w:ascii="仿宋_GB2312" w:eastAsia="仿宋_GB2312" w:hint="eastAsia"/>
          <w:sz w:val="32"/>
        </w:rPr>
        <w:t>二、</w:t>
      </w:r>
      <w:r w:rsidR="00E6619E">
        <w:rPr>
          <w:rFonts w:ascii="仿宋_GB2312" w:eastAsia="仿宋_GB2312" w:hint="eastAsia"/>
          <w:sz w:val="32"/>
        </w:rPr>
        <w:t>询问调查笔录；</w:t>
      </w:r>
      <w:r w:rsidR="00497669">
        <w:rPr>
          <w:rFonts w:ascii="仿宋_GB2312" w:eastAsia="仿宋_GB2312" w:hint="eastAsia"/>
          <w:sz w:val="32"/>
        </w:rPr>
        <w:t>三、</w:t>
      </w:r>
      <w:r w:rsidR="00E6619E">
        <w:rPr>
          <w:rFonts w:ascii="仿宋_GB2312" w:eastAsia="仿宋_GB2312" w:hint="eastAsia"/>
          <w:sz w:val="32"/>
        </w:rPr>
        <w:t>当事人《药</w:t>
      </w:r>
      <w:r w:rsidR="00E6619E">
        <w:rPr>
          <w:rFonts w:ascii="仿宋_GB2312" w:eastAsia="仿宋_GB2312" w:hint="eastAsia"/>
          <w:sz w:val="32"/>
        </w:rPr>
        <w:lastRenderedPageBreak/>
        <w:t>品经营许可证》《药品经营质量管理规范认证证书》；</w:t>
      </w:r>
      <w:r w:rsidR="0084094B">
        <w:rPr>
          <w:rFonts w:ascii="仿宋_GB2312" w:eastAsia="仿宋_GB2312" w:hint="eastAsia"/>
          <w:sz w:val="32"/>
        </w:rPr>
        <w:t>四、</w:t>
      </w:r>
      <w:r w:rsidR="00E6619E">
        <w:rPr>
          <w:rFonts w:ascii="仿宋_GB2312" w:eastAsia="仿宋_GB2312" w:hint="eastAsia"/>
          <w:sz w:val="32"/>
        </w:rPr>
        <w:t>法定代表人身份证、授权委托书及被委托人身份证；</w:t>
      </w:r>
      <w:r w:rsidR="0084094B">
        <w:rPr>
          <w:rFonts w:ascii="仿宋_GB2312" w:eastAsia="仿宋_GB2312" w:hint="eastAsia"/>
          <w:sz w:val="32"/>
        </w:rPr>
        <w:t>五、</w:t>
      </w:r>
      <w:proofErr w:type="gramStart"/>
      <w:r w:rsidR="00E6619E">
        <w:rPr>
          <w:rFonts w:ascii="仿宋_GB2312" w:eastAsia="仿宋_GB2312" w:hint="eastAsia"/>
          <w:sz w:val="32"/>
        </w:rPr>
        <w:t>龙华局告知</w:t>
      </w:r>
      <w:proofErr w:type="gramEnd"/>
      <w:r w:rsidR="00E6619E">
        <w:rPr>
          <w:rFonts w:ascii="仿宋_GB2312" w:eastAsia="仿宋_GB2312" w:hint="eastAsia"/>
          <w:sz w:val="32"/>
        </w:rPr>
        <w:t>函；</w:t>
      </w:r>
      <w:r w:rsidR="0084094B">
        <w:rPr>
          <w:rFonts w:ascii="仿宋_GB2312" w:eastAsia="仿宋_GB2312" w:hint="eastAsia"/>
          <w:sz w:val="32"/>
        </w:rPr>
        <w:t>六、</w:t>
      </w:r>
      <w:r w:rsidR="00E6619E">
        <w:rPr>
          <w:rFonts w:ascii="仿宋_GB2312" w:eastAsia="仿宋_GB2312" w:hint="eastAsia"/>
          <w:sz w:val="32"/>
        </w:rPr>
        <w:t>涉案药品进销</w:t>
      </w:r>
      <w:proofErr w:type="gramStart"/>
      <w:r w:rsidR="00E6619E">
        <w:rPr>
          <w:rFonts w:ascii="仿宋_GB2312" w:eastAsia="仿宋_GB2312" w:hint="eastAsia"/>
          <w:sz w:val="32"/>
        </w:rPr>
        <w:t>存记录</w:t>
      </w:r>
      <w:proofErr w:type="gramEnd"/>
      <w:r w:rsidR="00E6619E">
        <w:rPr>
          <w:rFonts w:ascii="仿宋_GB2312" w:eastAsia="仿宋_GB2312" w:hint="eastAsia"/>
          <w:sz w:val="32"/>
        </w:rPr>
        <w:t>及报损记录；</w:t>
      </w:r>
      <w:r w:rsidR="0084094B">
        <w:rPr>
          <w:rFonts w:ascii="仿宋_GB2312" w:eastAsia="仿宋_GB2312" w:hint="eastAsia"/>
          <w:sz w:val="32"/>
        </w:rPr>
        <w:t>七、</w:t>
      </w:r>
      <w:r w:rsidR="00E6619E">
        <w:rPr>
          <w:rFonts w:ascii="仿宋_GB2312" w:eastAsia="仿宋_GB2312" w:hint="eastAsia"/>
          <w:sz w:val="32"/>
        </w:rPr>
        <w:t>《市场和质量监管委关于深圳市永祥药房连锁有限公司涉嫌销售假药案有关情况的函》。</w:t>
      </w:r>
    </w:p>
    <w:p w:rsidR="001E1020" w:rsidRDefault="0082012B" w:rsidP="00E6619E">
      <w:pPr>
        <w:overflowPunct w:val="0"/>
        <w:spacing w:line="580" w:lineRule="exact"/>
        <w:ind w:firstLineChars="200" w:firstLine="640"/>
        <w:rPr>
          <w:rFonts w:ascii="仿宋_GB2312" w:eastAsia="仿宋_GB2312"/>
          <w:sz w:val="32"/>
        </w:rPr>
      </w:pPr>
      <w:r>
        <w:rPr>
          <w:rFonts w:ascii="仿宋_GB2312" w:eastAsia="仿宋_GB2312" w:hint="eastAsia"/>
          <w:sz w:val="32"/>
        </w:rPr>
        <w:t>被申请人在</w:t>
      </w:r>
      <w:r>
        <w:rPr>
          <w:rFonts w:ascii="仿宋_GB2312" w:eastAsia="仿宋_GB2312" w:hAnsi="仿宋_GB2312" w:hint="eastAsia"/>
          <w:sz w:val="32"/>
        </w:rPr>
        <w:t>《行政处罚决定书》中认定</w:t>
      </w:r>
      <w:r w:rsidR="0073582A">
        <w:rPr>
          <w:rFonts w:ascii="仿宋_GB2312" w:eastAsia="仿宋_GB2312" w:hint="eastAsia"/>
          <w:sz w:val="32"/>
        </w:rPr>
        <w:t>××</w:t>
      </w:r>
      <w:r w:rsidRPr="00C92026">
        <w:rPr>
          <w:rFonts w:ascii="仿宋_GB2312" w:eastAsia="仿宋_GB2312" w:hint="eastAsia"/>
          <w:sz w:val="32"/>
        </w:rPr>
        <w:t>医药</w:t>
      </w:r>
      <w:r>
        <w:rPr>
          <w:rFonts w:ascii="仿宋_GB2312" w:eastAsia="仿宋_GB2312" w:hint="eastAsia"/>
          <w:sz w:val="32"/>
        </w:rPr>
        <w:t>公司存在销售假药的行为，</w:t>
      </w:r>
      <w:r w:rsidR="000A300C">
        <w:rPr>
          <w:rFonts w:ascii="仿宋_GB2312" w:eastAsia="仿宋_GB2312" w:hint="eastAsia"/>
          <w:sz w:val="32"/>
        </w:rPr>
        <w:t>责令</w:t>
      </w:r>
      <w:r>
        <w:rPr>
          <w:rFonts w:ascii="仿宋_GB2312" w:eastAsia="仿宋_GB2312" w:hint="eastAsia"/>
          <w:sz w:val="32"/>
        </w:rPr>
        <w:t>其</w:t>
      </w:r>
      <w:r w:rsidR="000A300C">
        <w:rPr>
          <w:rFonts w:ascii="仿宋_GB2312" w:eastAsia="仿宋_GB2312" w:hint="eastAsia"/>
          <w:sz w:val="32"/>
        </w:rPr>
        <w:t>5日内改正违法行为，并处以没收违法所得4260.8元、罚款8521.6元的行政处罚。</w:t>
      </w:r>
    </w:p>
    <w:p w:rsidR="0082012B" w:rsidRPr="0082012B" w:rsidRDefault="001D3F42" w:rsidP="00E6619E">
      <w:pPr>
        <w:overflowPunct w:val="0"/>
        <w:spacing w:line="580" w:lineRule="exact"/>
        <w:ind w:firstLineChars="200" w:firstLine="640"/>
        <w:rPr>
          <w:rFonts w:ascii="仿宋_GB2312" w:eastAsia="仿宋_GB2312" w:hAnsi="仿宋_GB2312"/>
          <w:sz w:val="32"/>
        </w:rPr>
      </w:pPr>
      <w:r>
        <w:rPr>
          <w:rFonts w:ascii="仿宋_GB2312" w:eastAsia="仿宋_GB2312" w:hAnsi="仿宋_GB2312" w:hint="eastAsia"/>
          <w:sz w:val="32"/>
        </w:rPr>
        <w:t>2018年12月18日，申请人不服上述《行政处罚决定书》，向本机关申请行政复议，请求撤销该《行政处罚决定书》。</w:t>
      </w:r>
    </w:p>
    <w:p w:rsidR="00E6619E" w:rsidRDefault="00E6619E" w:rsidP="00AC3D89">
      <w:pPr>
        <w:overflowPunct w:val="0"/>
        <w:spacing w:line="580" w:lineRule="exact"/>
        <w:ind w:firstLineChars="200" w:firstLine="640"/>
        <w:rPr>
          <w:rFonts w:eastAsia="黑体"/>
          <w:sz w:val="32"/>
        </w:rPr>
      </w:pPr>
      <w:r w:rsidRPr="00ED75AC">
        <w:rPr>
          <w:rFonts w:ascii="仿宋_GB2312" w:eastAsia="仿宋_GB2312" w:hint="eastAsia"/>
          <w:sz w:val="32"/>
        </w:rPr>
        <w:t>2019年1月4日，被申请人向本机关提交</w:t>
      </w:r>
      <w:r w:rsidRPr="00137DFA">
        <w:rPr>
          <w:rFonts w:ascii="仿宋_GB2312" w:eastAsia="仿宋_GB2312" w:hint="eastAsia"/>
          <w:sz w:val="32"/>
        </w:rPr>
        <w:t>书面答复</w:t>
      </w:r>
      <w:r w:rsidR="00CB262A">
        <w:rPr>
          <w:rFonts w:ascii="仿宋_GB2312" w:eastAsia="仿宋_GB2312" w:hint="eastAsia"/>
          <w:sz w:val="32"/>
        </w:rPr>
        <w:t>附随的</w:t>
      </w:r>
      <w:r w:rsidRPr="00137DFA">
        <w:rPr>
          <w:rFonts w:ascii="仿宋_GB2312" w:eastAsia="仿宋_GB2312" w:hint="eastAsia"/>
          <w:sz w:val="32"/>
        </w:rPr>
        <w:t>证据</w:t>
      </w:r>
      <w:r w:rsidR="00497669">
        <w:rPr>
          <w:rFonts w:ascii="仿宋_GB2312" w:eastAsia="仿宋_GB2312" w:hint="eastAsia"/>
          <w:sz w:val="32"/>
        </w:rPr>
        <w:t>材料有：</w:t>
      </w:r>
      <w:r w:rsidR="0084094B">
        <w:rPr>
          <w:rFonts w:ascii="仿宋_GB2312" w:eastAsia="仿宋_GB2312" w:hint="eastAsia"/>
          <w:sz w:val="32"/>
        </w:rPr>
        <w:t>一、</w:t>
      </w:r>
      <w:r w:rsidR="0084094B" w:rsidRPr="00047FD5">
        <w:rPr>
          <w:rFonts w:ascii="仿宋_GB2312" w:eastAsia="仿宋_GB2312" w:hint="eastAsia"/>
          <w:sz w:val="32"/>
        </w:rPr>
        <w:t>《南山局关于告知“葛根”等7批中药饮片检验不合格情况的函》（深市质南食函〔2018〕</w:t>
      </w:r>
      <w:r w:rsidR="0073582A">
        <w:rPr>
          <w:rFonts w:ascii="仿宋_GB2312" w:eastAsia="仿宋_GB2312" w:hint="eastAsia"/>
          <w:sz w:val="32"/>
          <w:szCs w:val="32"/>
        </w:rPr>
        <w:t>××</w:t>
      </w:r>
      <w:r w:rsidR="0084094B" w:rsidRPr="00047FD5">
        <w:rPr>
          <w:rFonts w:ascii="仿宋_GB2312" w:eastAsia="仿宋_GB2312" w:hint="eastAsia"/>
          <w:sz w:val="32"/>
        </w:rPr>
        <w:t>号）</w:t>
      </w:r>
      <w:r w:rsidR="0084094B">
        <w:rPr>
          <w:rFonts w:ascii="仿宋_GB2312" w:eastAsia="仿宋_GB2312" w:hint="eastAsia"/>
          <w:sz w:val="32"/>
        </w:rPr>
        <w:t>及相关附件</w:t>
      </w:r>
      <w:r w:rsidR="003C3D92">
        <w:rPr>
          <w:rFonts w:ascii="仿宋_GB2312" w:eastAsia="仿宋_GB2312" w:hint="eastAsia"/>
          <w:sz w:val="32"/>
        </w:rPr>
        <w:t>（《抽验不合格情况表》《深圳市药品检验研究院检验报告》、购进单据）</w:t>
      </w:r>
      <w:r w:rsidR="0084094B">
        <w:rPr>
          <w:rFonts w:ascii="仿宋_GB2312" w:eastAsia="仿宋_GB2312" w:hint="eastAsia"/>
          <w:sz w:val="32"/>
        </w:rPr>
        <w:t>；二、</w:t>
      </w:r>
      <w:r w:rsidR="00ED75AC">
        <w:rPr>
          <w:rFonts w:ascii="仿宋_GB2312" w:eastAsia="仿宋_GB2312" w:hint="eastAsia"/>
          <w:sz w:val="32"/>
        </w:rPr>
        <w:t>被申请人对</w:t>
      </w:r>
      <w:r w:rsidR="0073582A">
        <w:rPr>
          <w:rFonts w:ascii="仿宋_GB2312" w:eastAsia="仿宋_GB2312" w:hint="eastAsia"/>
          <w:sz w:val="32"/>
        </w:rPr>
        <w:t>××</w:t>
      </w:r>
      <w:r w:rsidR="00ED75AC" w:rsidRPr="00C92026">
        <w:rPr>
          <w:rFonts w:ascii="仿宋_GB2312" w:eastAsia="仿宋_GB2312" w:hint="eastAsia"/>
          <w:sz w:val="32"/>
        </w:rPr>
        <w:t>医药</w:t>
      </w:r>
      <w:r w:rsidR="00ED75AC">
        <w:rPr>
          <w:rFonts w:ascii="仿宋_GB2312" w:eastAsia="仿宋_GB2312" w:hint="eastAsia"/>
          <w:sz w:val="32"/>
        </w:rPr>
        <w:t>公司的</w:t>
      </w:r>
      <w:r w:rsidR="0084094B">
        <w:rPr>
          <w:rFonts w:ascii="仿宋_GB2312" w:eastAsia="仿宋_GB2312" w:hint="eastAsia"/>
          <w:sz w:val="32"/>
        </w:rPr>
        <w:t>现场检查笔录、询问调查笔录；三、</w:t>
      </w:r>
      <w:r w:rsidR="0073582A">
        <w:rPr>
          <w:rFonts w:ascii="仿宋_GB2312" w:eastAsia="仿宋_GB2312" w:hint="eastAsia"/>
          <w:sz w:val="32"/>
        </w:rPr>
        <w:t>××</w:t>
      </w:r>
      <w:r w:rsidR="0084094B" w:rsidRPr="00C92026">
        <w:rPr>
          <w:rFonts w:ascii="仿宋_GB2312" w:eastAsia="仿宋_GB2312" w:hint="eastAsia"/>
          <w:sz w:val="32"/>
        </w:rPr>
        <w:t>医药</w:t>
      </w:r>
      <w:r w:rsidR="0084094B">
        <w:rPr>
          <w:rFonts w:ascii="仿宋_GB2312" w:eastAsia="仿宋_GB2312" w:hint="eastAsia"/>
          <w:sz w:val="32"/>
        </w:rPr>
        <w:t>公司的营业执照、《药品经营许可证》《药品经营质量管理规范认证证书》；四、</w:t>
      </w:r>
      <w:r w:rsidR="0073582A">
        <w:rPr>
          <w:rFonts w:ascii="仿宋_GB2312" w:eastAsia="仿宋_GB2312" w:hint="eastAsia"/>
          <w:sz w:val="32"/>
        </w:rPr>
        <w:t>××</w:t>
      </w:r>
      <w:r w:rsidR="0084094B" w:rsidRPr="00C92026">
        <w:rPr>
          <w:rFonts w:ascii="仿宋_GB2312" w:eastAsia="仿宋_GB2312" w:hint="eastAsia"/>
          <w:sz w:val="32"/>
        </w:rPr>
        <w:t>医药</w:t>
      </w:r>
      <w:r w:rsidR="0084094B">
        <w:rPr>
          <w:rFonts w:ascii="仿宋_GB2312" w:eastAsia="仿宋_GB2312" w:hint="eastAsia"/>
          <w:sz w:val="32"/>
        </w:rPr>
        <w:t>公司法定代表人身份证、授权委托书及受托人身份证；五、申请人的《药品生产许可证》《中华人民共和国药品GMP证书》；六、</w:t>
      </w:r>
      <w:r w:rsidR="0073582A">
        <w:rPr>
          <w:rFonts w:ascii="仿宋_GB2312" w:eastAsia="仿宋_GB2312" w:hint="eastAsia"/>
          <w:sz w:val="32"/>
        </w:rPr>
        <w:t>××</w:t>
      </w:r>
      <w:r w:rsidR="0084094B" w:rsidRPr="00C92026">
        <w:rPr>
          <w:rFonts w:ascii="仿宋_GB2312" w:eastAsia="仿宋_GB2312" w:hint="eastAsia"/>
          <w:sz w:val="32"/>
        </w:rPr>
        <w:t>医药</w:t>
      </w:r>
      <w:r w:rsidR="0084094B">
        <w:rPr>
          <w:rFonts w:ascii="仿宋_GB2312" w:eastAsia="仿宋_GB2312" w:hint="eastAsia"/>
          <w:sz w:val="32"/>
        </w:rPr>
        <w:t>公司的购进和销售涉案批号砂仁的明细表、相关</w:t>
      </w:r>
      <w:r w:rsidR="00ED75AC">
        <w:rPr>
          <w:rFonts w:ascii="仿宋_GB2312" w:eastAsia="仿宋_GB2312" w:hint="eastAsia"/>
          <w:sz w:val="32"/>
        </w:rPr>
        <w:t>购进和销售</w:t>
      </w:r>
      <w:r w:rsidR="0084094B">
        <w:rPr>
          <w:rFonts w:ascii="仿宋_GB2312" w:eastAsia="仿宋_GB2312" w:hint="eastAsia"/>
          <w:sz w:val="32"/>
        </w:rPr>
        <w:t>单据</w:t>
      </w:r>
      <w:r w:rsidR="00ED75AC">
        <w:rPr>
          <w:rFonts w:ascii="仿宋_GB2312" w:eastAsia="仿宋_GB2312" w:hint="eastAsia"/>
          <w:sz w:val="32"/>
        </w:rPr>
        <w:t>、发票等；七、立案审批表、案件调查终结报告、案件合议记录；八、案件核审表、行政处罚事先告知审批表、《行政处罚事先告知书》及送达回证；九、</w:t>
      </w:r>
      <w:r w:rsidR="00ED75AC">
        <w:rPr>
          <w:rFonts w:ascii="仿宋_GB2312" w:eastAsia="仿宋_GB2312" w:hAnsi="仿宋_GB2312" w:hint="eastAsia"/>
          <w:sz w:val="32"/>
        </w:rPr>
        <w:t>行政</w:t>
      </w:r>
      <w:r w:rsidR="00ED75AC">
        <w:rPr>
          <w:rFonts w:ascii="仿宋_GB2312" w:eastAsia="仿宋_GB2312" w:hAnsi="仿宋_GB2312" w:hint="eastAsia"/>
          <w:sz w:val="32"/>
        </w:rPr>
        <w:lastRenderedPageBreak/>
        <w:t>处罚决定审批表、《行政处罚决定书》及送达回证、《深圳市非税收入罚款通知书》；十、南山食药局对</w:t>
      </w:r>
      <w:r w:rsidR="0073582A">
        <w:rPr>
          <w:rFonts w:ascii="仿宋_GB2312" w:eastAsia="仿宋_GB2312" w:hint="eastAsia"/>
          <w:sz w:val="32"/>
        </w:rPr>
        <w:t>××</w:t>
      </w:r>
      <w:r w:rsidR="00ED75AC" w:rsidRPr="00C92026">
        <w:rPr>
          <w:rFonts w:ascii="仿宋_GB2312" w:eastAsia="仿宋_GB2312" w:hint="eastAsia"/>
          <w:sz w:val="32"/>
        </w:rPr>
        <w:t>大药房公司</w:t>
      </w:r>
      <w:r w:rsidR="00ED75AC">
        <w:rPr>
          <w:rFonts w:ascii="仿宋_GB2312" w:eastAsia="仿宋_GB2312" w:hint="eastAsia"/>
          <w:sz w:val="32"/>
        </w:rPr>
        <w:t>的现场检查笔录、询问调查笔录。</w:t>
      </w:r>
    </w:p>
    <w:p w:rsidR="001C0B8E" w:rsidRDefault="00AF261B" w:rsidP="00AC3D89">
      <w:pPr>
        <w:overflowPunct w:val="0"/>
        <w:spacing w:line="580" w:lineRule="exact"/>
        <w:ind w:firstLineChars="200" w:firstLine="640"/>
        <w:rPr>
          <w:rFonts w:ascii="仿宋_GB2312" w:eastAsia="仿宋_GB2312" w:hAnsi="仿宋_GB2312"/>
          <w:sz w:val="32"/>
        </w:rPr>
      </w:pPr>
      <w:r>
        <w:rPr>
          <w:rFonts w:eastAsia="黑体" w:hint="eastAsia"/>
          <w:sz w:val="32"/>
        </w:rPr>
        <w:t>本机关认为：</w:t>
      </w:r>
      <w:r w:rsidR="001C0B8E" w:rsidRPr="001B1D3B">
        <w:rPr>
          <w:rFonts w:ascii="仿宋_GB2312" w:eastAsia="仿宋_GB2312" w:hAnsi="仿宋_GB2312" w:hint="eastAsia"/>
          <w:sz w:val="32"/>
          <w:szCs w:val="32"/>
        </w:rPr>
        <w:t>本案争议焦点有</w:t>
      </w:r>
      <w:r w:rsidR="001C0B8E">
        <w:rPr>
          <w:rFonts w:ascii="仿宋_GB2312" w:eastAsia="仿宋_GB2312" w:hAnsi="仿宋_GB2312" w:hint="eastAsia"/>
          <w:sz w:val="32"/>
          <w:szCs w:val="32"/>
        </w:rPr>
        <w:t>两</w:t>
      </w:r>
      <w:r w:rsidR="001C0B8E" w:rsidRPr="001B1D3B">
        <w:rPr>
          <w:rFonts w:ascii="仿宋_GB2312" w:eastAsia="仿宋_GB2312" w:hAnsi="仿宋_GB2312" w:hint="eastAsia"/>
          <w:sz w:val="32"/>
          <w:szCs w:val="32"/>
        </w:rPr>
        <w:t>个</w:t>
      </w:r>
      <w:r w:rsidR="001C0B8E">
        <w:rPr>
          <w:rFonts w:ascii="仿宋_GB2312" w:eastAsia="仿宋_GB2312" w:hAnsi="仿宋_GB2312" w:hint="eastAsia"/>
          <w:sz w:val="32"/>
          <w:szCs w:val="32"/>
        </w:rPr>
        <w:t>方面：一是申请人是否</w:t>
      </w:r>
      <w:proofErr w:type="gramStart"/>
      <w:r w:rsidR="001C0B8E">
        <w:rPr>
          <w:rFonts w:ascii="仿宋_GB2312" w:eastAsia="仿宋_GB2312" w:hAnsi="仿宋_GB2312" w:hint="eastAsia"/>
          <w:sz w:val="32"/>
          <w:szCs w:val="32"/>
        </w:rPr>
        <w:t>本案适格的</w:t>
      </w:r>
      <w:proofErr w:type="gramEnd"/>
      <w:r w:rsidR="001C0B8E">
        <w:rPr>
          <w:rFonts w:ascii="仿宋_GB2312" w:eastAsia="仿宋_GB2312" w:hAnsi="仿宋_GB2312" w:hint="eastAsia"/>
          <w:sz w:val="32"/>
          <w:szCs w:val="32"/>
        </w:rPr>
        <w:t>复议申请人；二是被申请人</w:t>
      </w:r>
      <w:proofErr w:type="gramStart"/>
      <w:r w:rsidR="001C0B8E">
        <w:rPr>
          <w:rFonts w:ascii="仿宋_GB2312" w:eastAsia="仿宋_GB2312" w:hAnsi="仿宋_GB2312" w:hint="eastAsia"/>
          <w:sz w:val="32"/>
          <w:szCs w:val="32"/>
        </w:rPr>
        <w:t>作出</w:t>
      </w:r>
      <w:proofErr w:type="gramEnd"/>
      <w:r w:rsidR="001C0B8E">
        <w:rPr>
          <w:rFonts w:ascii="仿宋_GB2312" w:eastAsia="仿宋_GB2312" w:hAnsi="仿宋_GB2312" w:hint="eastAsia"/>
          <w:sz w:val="32"/>
          <w:szCs w:val="32"/>
        </w:rPr>
        <w:t>的涉案</w:t>
      </w:r>
      <w:r w:rsidR="001C0B8E">
        <w:rPr>
          <w:rFonts w:ascii="仿宋_GB2312" w:eastAsia="仿宋_GB2312" w:hAnsi="仿宋_GB2312" w:hint="eastAsia"/>
          <w:sz w:val="32"/>
        </w:rPr>
        <w:t>《行政处罚决定书》</w:t>
      </w:r>
      <w:r w:rsidR="00FC2B69">
        <w:rPr>
          <w:rFonts w:ascii="仿宋_GB2312" w:eastAsia="仿宋_GB2312" w:hAnsi="仿宋_GB2312" w:hint="eastAsia"/>
          <w:sz w:val="32"/>
        </w:rPr>
        <w:t>证据是否充分</w:t>
      </w:r>
      <w:r w:rsidR="001C0B8E">
        <w:rPr>
          <w:rFonts w:ascii="仿宋_GB2312" w:eastAsia="仿宋_GB2312" w:hAnsi="仿宋_GB2312" w:hint="eastAsia"/>
          <w:sz w:val="32"/>
        </w:rPr>
        <w:t>。</w:t>
      </w:r>
    </w:p>
    <w:p w:rsidR="0028797A" w:rsidRDefault="001C0B8E" w:rsidP="00AC3D89">
      <w:pPr>
        <w:overflowPunct w:val="0"/>
        <w:spacing w:line="580" w:lineRule="exact"/>
        <w:ind w:firstLineChars="200" w:firstLine="640"/>
        <w:rPr>
          <w:rFonts w:ascii="仿宋_GB2312" w:eastAsia="仿宋_GB2312" w:hAnsi="仿宋_GB2312"/>
          <w:sz w:val="32"/>
        </w:rPr>
      </w:pPr>
      <w:r w:rsidRPr="00A01916">
        <w:rPr>
          <w:rFonts w:ascii="仿宋_GB2312" w:eastAsia="仿宋_GB2312" w:hAnsi="仿宋" w:hint="eastAsia"/>
          <w:sz w:val="32"/>
          <w:szCs w:val="32"/>
        </w:rPr>
        <w:t>关于争议焦点</w:t>
      </w:r>
      <w:proofErr w:type="gramStart"/>
      <w:r w:rsidRPr="00A01916">
        <w:rPr>
          <w:rFonts w:ascii="仿宋_GB2312" w:eastAsia="仿宋_GB2312" w:hAnsi="仿宋" w:hint="eastAsia"/>
          <w:sz w:val="32"/>
          <w:szCs w:val="32"/>
        </w:rPr>
        <w:t>一</w:t>
      </w:r>
      <w:proofErr w:type="gramEnd"/>
      <w:r w:rsidRPr="00A01916">
        <w:rPr>
          <w:rFonts w:ascii="仿宋_GB2312" w:eastAsia="仿宋_GB2312" w:hAnsi="仿宋" w:hint="eastAsia"/>
          <w:sz w:val="32"/>
          <w:szCs w:val="32"/>
        </w:rPr>
        <w:t>，</w:t>
      </w:r>
      <w:r w:rsidR="005B4448" w:rsidRPr="0028797A">
        <w:rPr>
          <w:rFonts w:ascii="仿宋_GB2312" w:eastAsia="仿宋_GB2312" w:hint="eastAsia"/>
          <w:sz w:val="32"/>
        </w:rPr>
        <w:t>涉案《</w:t>
      </w:r>
      <w:r w:rsidR="005B4448">
        <w:rPr>
          <w:rFonts w:ascii="仿宋_GB2312" w:eastAsia="仿宋_GB2312" w:hAnsi="仿宋_GB2312" w:hint="eastAsia"/>
          <w:sz w:val="32"/>
        </w:rPr>
        <w:t>行政处罚决定书》认定涉案砂仁的生产单位是申请人，</w:t>
      </w:r>
      <w:r w:rsidR="00947B00">
        <w:rPr>
          <w:rFonts w:ascii="仿宋_GB2312" w:eastAsia="仿宋_GB2312" w:hAnsi="仿宋_GB2312" w:hint="eastAsia"/>
          <w:sz w:val="32"/>
        </w:rPr>
        <w:t>由</w:t>
      </w:r>
      <w:r w:rsidR="0073582A">
        <w:rPr>
          <w:rFonts w:ascii="仿宋_GB2312" w:eastAsia="仿宋_GB2312" w:hAnsi="仿宋_GB2312" w:hint="eastAsia"/>
          <w:sz w:val="32"/>
        </w:rPr>
        <w:t>××</w:t>
      </w:r>
      <w:r w:rsidR="005B4448" w:rsidRPr="002B04B1">
        <w:rPr>
          <w:rFonts w:ascii="仿宋_GB2312" w:eastAsia="仿宋_GB2312" w:hAnsi="仿宋_GB2312" w:hint="eastAsia"/>
          <w:sz w:val="32"/>
        </w:rPr>
        <w:t>医药公司从申请人处购进</w:t>
      </w:r>
      <w:r w:rsidR="00AE5D45">
        <w:rPr>
          <w:rFonts w:ascii="仿宋_GB2312" w:eastAsia="仿宋_GB2312" w:hAnsi="仿宋_GB2312" w:hint="eastAsia"/>
          <w:sz w:val="32"/>
        </w:rPr>
        <w:t>。</w:t>
      </w:r>
      <w:r w:rsidR="00AC7F3A">
        <w:rPr>
          <w:rFonts w:ascii="仿宋_GB2312" w:eastAsia="仿宋_GB2312" w:hAnsi="仿宋_GB2312" w:hint="eastAsia"/>
          <w:sz w:val="32"/>
        </w:rPr>
        <w:t>而</w:t>
      </w:r>
      <w:r w:rsidR="002B04B1" w:rsidRPr="002B04B1">
        <w:rPr>
          <w:rFonts w:ascii="仿宋_GB2312" w:eastAsia="仿宋_GB2312" w:hAnsi="仿宋_GB2312" w:hint="eastAsia"/>
          <w:sz w:val="32"/>
        </w:rPr>
        <w:t>申请人向本机关申请</w:t>
      </w:r>
      <w:r w:rsidR="002B04B1" w:rsidRPr="005B4448">
        <w:rPr>
          <w:rFonts w:ascii="仿宋_GB2312" w:eastAsia="仿宋_GB2312" w:hAnsi="仿宋_GB2312" w:hint="eastAsia"/>
          <w:sz w:val="32"/>
        </w:rPr>
        <w:t>行政复议</w:t>
      </w:r>
      <w:r w:rsidR="002B04B1">
        <w:rPr>
          <w:rFonts w:ascii="仿宋_GB2312" w:eastAsia="仿宋_GB2312" w:hAnsi="仿宋_GB2312" w:hint="eastAsia"/>
          <w:sz w:val="32"/>
        </w:rPr>
        <w:t>主张</w:t>
      </w:r>
      <w:r w:rsidR="005B4448">
        <w:rPr>
          <w:rFonts w:ascii="仿宋_GB2312" w:eastAsia="仿宋_GB2312" w:hAnsi="仿宋_GB2312" w:hint="eastAsia"/>
          <w:sz w:val="32"/>
        </w:rPr>
        <w:t>被申请人不能证明涉案</w:t>
      </w:r>
      <w:r w:rsidR="0097730C">
        <w:rPr>
          <w:rFonts w:ascii="仿宋_GB2312" w:eastAsia="仿宋_GB2312" w:hAnsi="仿宋_GB2312" w:hint="eastAsia"/>
          <w:sz w:val="32"/>
        </w:rPr>
        <w:t>被</w:t>
      </w:r>
      <w:r>
        <w:rPr>
          <w:rFonts w:ascii="仿宋_GB2312" w:eastAsia="仿宋_GB2312" w:hAnsi="仿宋_GB2312" w:hint="eastAsia"/>
          <w:sz w:val="32"/>
        </w:rPr>
        <w:t>抽检</w:t>
      </w:r>
      <w:r w:rsidR="005B4448">
        <w:rPr>
          <w:rFonts w:ascii="仿宋_GB2312" w:eastAsia="仿宋_GB2312" w:hAnsi="仿宋_GB2312" w:hint="eastAsia"/>
          <w:sz w:val="32"/>
        </w:rPr>
        <w:t>的200g砂仁样品是</w:t>
      </w:r>
      <w:r w:rsidR="002B04B1">
        <w:rPr>
          <w:rFonts w:ascii="仿宋_GB2312" w:eastAsia="仿宋_GB2312" w:hAnsi="仿宋_GB2312" w:hint="eastAsia"/>
          <w:sz w:val="32"/>
        </w:rPr>
        <w:t>其公司</w:t>
      </w:r>
      <w:r w:rsidR="005B4448">
        <w:rPr>
          <w:rFonts w:ascii="仿宋_GB2312" w:eastAsia="仿宋_GB2312" w:hAnsi="仿宋_GB2312" w:hint="eastAsia"/>
          <w:sz w:val="32"/>
        </w:rPr>
        <w:t>生产</w:t>
      </w:r>
      <w:r w:rsidR="002B04B1">
        <w:rPr>
          <w:rFonts w:ascii="仿宋_GB2312" w:eastAsia="仿宋_GB2312" w:hAnsi="仿宋_GB2312" w:hint="eastAsia"/>
          <w:sz w:val="32"/>
        </w:rPr>
        <w:t>，</w:t>
      </w:r>
      <w:r w:rsidR="00AC7F3A">
        <w:rPr>
          <w:rFonts w:ascii="仿宋_GB2312" w:eastAsia="仿宋_GB2312" w:hAnsi="仿宋_GB2312" w:hint="eastAsia"/>
          <w:sz w:val="32"/>
        </w:rPr>
        <w:t>认为</w:t>
      </w:r>
      <w:r w:rsidR="002B04B1">
        <w:rPr>
          <w:rFonts w:ascii="仿宋_GB2312" w:eastAsia="仿宋_GB2312" w:hAnsi="仿宋_GB2312" w:hint="eastAsia"/>
          <w:sz w:val="32"/>
        </w:rPr>
        <w:t>涉案《行政处罚决定书》侵害其</w:t>
      </w:r>
      <w:r w:rsidR="00947B00">
        <w:rPr>
          <w:rFonts w:ascii="仿宋_GB2312" w:eastAsia="仿宋_GB2312" w:hAnsi="仿宋_GB2312" w:hint="eastAsia"/>
          <w:sz w:val="32"/>
        </w:rPr>
        <w:t>公司的</w:t>
      </w:r>
      <w:r w:rsidR="002B04B1">
        <w:rPr>
          <w:rFonts w:ascii="仿宋_GB2312" w:eastAsia="仿宋_GB2312" w:hAnsi="仿宋_GB2312" w:hint="eastAsia"/>
          <w:sz w:val="32"/>
        </w:rPr>
        <w:t>合法权益</w:t>
      </w:r>
      <w:r w:rsidR="00AE5D45">
        <w:rPr>
          <w:rFonts w:ascii="仿宋_GB2312" w:eastAsia="仿宋_GB2312" w:hAnsi="仿宋_GB2312" w:hint="eastAsia"/>
          <w:sz w:val="32"/>
        </w:rPr>
        <w:t>。</w:t>
      </w:r>
      <w:r w:rsidR="002B04B1">
        <w:rPr>
          <w:rFonts w:ascii="仿宋_GB2312" w:eastAsia="仿宋_GB2312" w:hAnsi="仿宋_GB2312" w:hint="eastAsia"/>
          <w:sz w:val="32"/>
        </w:rPr>
        <w:t>故申请人与其申请行政复议的</w:t>
      </w:r>
      <w:r w:rsidR="0028797A">
        <w:rPr>
          <w:rFonts w:ascii="仿宋_GB2312" w:eastAsia="仿宋_GB2312" w:hAnsi="仿宋_GB2312" w:hint="eastAsia"/>
          <w:sz w:val="32"/>
        </w:rPr>
        <w:t>具体行政</w:t>
      </w:r>
      <w:r w:rsidR="002B04B1">
        <w:rPr>
          <w:rFonts w:ascii="仿宋_GB2312" w:eastAsia="仿宋_GB2312" w:hAnsi="仿宋_GB2312" w:hint="eastAsia"/>
          <w:sz w:val="32"/>
        </w:rPr>
        <w:t>行为之间有法律上的</w:t>
      </w:r>
      <w:r w:rsidR="00AE5D45">
        <w:rPr>
          <w:rFonts w:ascii="仿宋_GB2312" w:eastAsia="仿宋_GB2312" w:hAnsi="仿宋_GB2312" w:hint="eastAsia"/>
          <w:sz w:val="32"/>
        </w:rPr>
        <w:t>利害关系</w:t>
      </w:r>
      <w:r>
        <w:rPr>
          <w:rFonts w:ascii="仿宋_GB2312" w:eastAsia="仿宋_GB2312" w:hAnsi="仿宋_GB2312" w:hint="eastAsia"/>
          <w:sz w:val="32"/>
        </w:rPr>
        <w:t>，</w:t>
      </w:r>
      <w:proofErr w:type="gramStart"/>
      <w:r>
        <w:rPr>
          <w:rFonts w:ascii="仿宋_GB2312" w:eastAsia="仿宋_GB2312" w:hAnsi="仿宋_GB2312" w:hint="eastAsia"/>
          <w:sz w:val="32"/>
        </w:rPr>
        <w:t>是本案适格的</w:t>
      </w:r>
      <w:proofErr w:type="gramEnd"/>
      <w:r>
        <w:rPr>
          <w:rFonts w:ascii="仿宋_GB2312" w:eastAsia="仿宋_GB2312" w:hAnsi="仿宋_GB2312" w:hint="eastAsia"/>
          <w:sz w:val="32"/>
        </w:rPr>
        <w:t>复议申请人</w:t>
      </w:r>
      <w:r w:rsidR="00AE5D45">
        <w:rPr>
          <w:rFonts w:ascii="仿宋_GB2312" w:eastAsia="仿宋_GB2312" w:hAnsi="仿宋_GB2312" w:hint="eastAsia"/>
          <w:sz w:val="32"/>
        </w:rPr>
        <w:t>。</w:t>
      </w:r>
    </w:p>
    <w:p w:rsidR="006B4012" w:rsidRPr="00AE5D45" w:rsidRDefault="001C0B8E" w:rsidP="00AE5D45">
      <w:pPr>
        <w:overflowPunct w:val="0"/>
        <w:spacing w:line="580" w:lineRule="exact"/>
        <w:ind w:firstLineChars="200" w:firstLine="640"/>
        <w:rPr>
          <w:rFonts w:ascii="仿宋_GB2312" w:eastAsia="仿宋_GB2312" w:hAnsi="仿宋"/>
          <w:color w:val="262626"/>
          <w:sz w:val="32"/>
          <w:szCs w:val="32"/>
        </w:rPr>
      </w:pPr>
      <w:r w:rsidRPr="00A01916">
        <w:rPr>
          <w:rFonts w:ascii="仿宋_GB2312" w:eastAsia="仿宋_GB2312" w:hAnsi="仿宋" w:hint="eastAsia"/>
          <w:sz w:val="32"/>
          <w:szCs w:val="32"/>
        </w:rPr>
        <w:t>关于争议焦点二</w:t>
      </w:r>
      <w:r w:rsidR="0028797A">
        <w:rPr>
          <w:rFonts w:ascii="仿宋_GB2312" w:eastAsia="仿宋_GB2312" w:hAnsi="仿宋" w:hint="eastAsia"/>
          <w:color w:val="262626"/>
          <w:sz w:val="32"/>
          <w:szCs w:val="32"/>
        </w:rPr>
        <w:t>，</w:t>
      </w:r>
      <w:r w:rsidR="00ED75AC">
        <w:rPr>
          <w:rFonts w:ascii="仿宋_GB2312" w:eastAsia="仿宋_GB2312" w:hAnsi="仿宋" w:hint="eastAsia"/>
          <w:color w:val="262626"/>
          <w:sz w:val="32"/>
          <w:szCs w:val="32"/>
        </w:rPr>
        <w:t>被申请人向本机关提交书面答复证据</w:t>
      </w:r>
      <w:r w:rsidR="00F32848">
        <w:rPr>
          <w:rFonts w:ascii="仿宋_GB2312" w:eastAsia="仿宋_GB2312" w:hAnsi="仿宋" w:hint="eastAsia"/>
          <w:color w:val="262626"/>
          <w:sz w:val="32"/>
          <w:szCs w:val="32"/>
        </w:rPr>
        <w:t>时，并未提交</w:t>
      </w:r>
      <w:proofErr w:type="gramStart"/>
      <w:r w:rsidR="00F32848">
        <w:rPr>
          <w:rFonts w:ascii="仿宋_GB2312" w:eastAsia="仿宋_GB2312" w:hAnsi="仿宋" w:hint="eastAsia"/>
          <w:color w:val="262626"/>
          <w:sz w:val="32"/>
          <w:szCs w:val="32"/>
        </w:rPr>
        <w:t>作出</w:t>
      </w:r>
      <w:proofErr w:type="gramEnd"/>
      <w:r w:rsidR="00F32848">
        <w:rPr>
          <w:rFonts w:ascii="仿宋_GB2312" w:eastAsia="仿宋_GB2312" w:hAnsi="仿宋" w:hint="eastAsia"/>
          <w:color w:val="262626"/>
          <w:sz w:val="32"/>
          <w:szCs w:val="32"/>
        </w:rPr>
        <w:t>涉案</w:t>
      </w:r>
      <w:r w:rsidR="0028797A">
        <w:rPr>
          <w:rFonts w:ascii="仿宋_GB2312" w:eastAsia="仿宋_GB2312" w:hAnsi="仿宋_GB2312" w:hint="eastAsia"/>
          <w:sz w:val="32"/>
        </w:rPr>
        <w:t>《行政处罚决定书》</w:t>
      </w:r>
      <w:r w:rsidR="00F32848">
        <w:rPr>
          <w:rFonts w:ascii="仿宋_GB2312" w:eastAsia="仿宋_GB2312" w:hint="eastAsia"/>
          <w:sz w:val="32"/>
        </w:rPr>
        <w:t>载明的证据五、七及证据六中的报损记录</w:t>
      </w:r>
      <w:r w:rsidR="00FC2B69">
        <w:rPr>
          <w:rFonts w:ascii="仿宋_GB2312" w:eastAsia="仿宋_GB2312" w:hint="eastAsia"/>
          <w:sz w:val="32"/>
        </w:rPr>
        <w:t>。另，相关购进和销售单据、发票等，可以证明</w:t>
      </w:r>
      <w:r w:rsidR="0073582A">
        <w:rPr>
          <w:rFonts w:ascii="仿宋_GB2312" w:eastAsia="仿宋_GB2312" w:hint="eastAsia"/>
          <w:sz w:val="32"/>
        </w:rPr>
        <w:t>××</w:t>
      </w:r>
      <w:r w:rsidR="00FC2B69" w:rsidRPr="00C92026">
        <w:rPr>
          <w:rFonts w:ascii="仿宋_GB2312" w:eastAsia="仿宋_GB2312" w:hint="eastAsia"/>
          <w:sz w:val="32"/>
        </w:rPr>
        <w:t>大药房公司</w:t>
      </w:r>
      <w:r w:rsidR="00FC2B69">
        <w:rPr>
          <w:rFonts w:ascii="仿宋_GB2312" w:eastAsia="仿宋_GB2312" w:hint="eastAsia"/>
          <w:sz w:val="32"/>
        </w:rPr>
        <w:t>从</w:t>
      </w:r>
      <w:r w:rsidR="0073582A">
        <w:rPr>
          <w:rFonts w:ascii="仿宋_GB2312" w:eastAsia="仿宋_GB2312" w:hAnsi="仿宋_GB2312" w:hint="eastAsia"/>
          <w:sz w:val="32"/>
        </w:rPr>
        <w:t>××</w:t>
      </w:r>
      <w:r w:rsidR="00FC2B69" w:rsidRPr="002B04B1">
        <w:rPr>
          <w:rFonts w:ascii="仿宋_GB2312" w:eastAsia="仿宋_GB2312" w:hAnsi="仿宋_GB2312" w:hint="eastAsia"/>
          <w:sz w:val="32"/>
        </w:rPr>
        <w:t>医药公司</w:t>
      </w:r>
      <w:r w:rsidR="00FC2B69">
        <w:rPr>
          <w:rFonts w:ascii="仿宋_GB2312" w:eastAsia="仿宋_GB2312" w:hAnsi="仿宋_GB2312" w:hint="eastAsia"/>
          <w:sz w:val="32"/>
        </w:rPr>
        <w:t>购进过申请人生产的砂仁，但被申请人未向本机关提供充分证据证明</w:t>
      </w:r>
      <w:r w:rsidR="0097730C">
        <w:rPr>
          <w:rFonts w:ascii="仿宋_GB2312" w:eastAsia="仿宋_GB2312" w:hAnsi="仿宋_GB2312" w:hint="eastAsia"/>
          <w:sz w:val="32"/>
        </w:rPr>
        <w:t>涉案被抽检的200g砂仁样品</w:t>
      </w:r>
      <w:r w:rsidR="0097730C">
        <w:rPr>
          <w:rFonts w:ascii="仿宋_GB2312" w:eastAsia="仿宋_GB2312" w:hint="eastAsia"/>
          <w:sz w:val="32"/>
        </w:rPr>
        <w:t>系</w:t>
      </w:r>
      <w:r w:rsidR="00FC2B69">
        <w:rPr>
          <w:rFonts w:ascii="仿宋_GB2312" w:eastAsia="仿宋_GB2312" w:hint="eastAsia"/>
          <w:sz w:val="32"/>
        </w:rPr>
        <w:t>由</w:t>
      </w:r>
      <w:r>
        <w:rPr>
          <w:rFonts w:ascii="仿宋_GB2312" w:eastAsia="仿宋_GB2312" w:hint="eastAsia"/>
          <w:sz w:val="32"/>
        </w:rPr>
        <w:t>申请人</w:t>
      </w:r>
      <w:r w:rsidR="00FC2B69">
        <w:rPr>
          <w:rFonts w:ascii="仿宋_GB2312" w:eastAsia="仿宋_GB2312" w:hint="eastAsia"/>
          <w:sz w:val="32"/>
        </w:rPr>
        <w:t>生产</w:t>
      </w:r>
      <w:r>
        <w:rPr>
          <w:rFonts w:ascii="仿宋_GB2312" w:eastAsia="仿宋_GB2312" w:hint="eastAsia"/>
          <w:sz w:val="32"/>
        </w:rPr>
        <w:t>的证据</w:t>
      </w:r>
      <w:r w:rsidR="0028797A">
        <w:rPr>
          <w:rFonts w:ascii="仿宋_GB2312" w:eastAsia="仿宋_GB2312" w:hint="eastAsia"/>
          <w:sz w:val="32"/>
        </w:rPr>
        <w:t>。</w:t>
      </w:r>
      <w:r w:rsidR="00FC2B69">
        <w:rPr>
          <w:rFonts w:ascii="仿宋_GB2312" w:eastAsia="仿宋_GB2312" w:hint="eastAsia"/>
          <w:sz w:val="32"/>
        </w:rPr>
        <w:t>综上，</w:t>
      </w:r>
      <w:r w:rsidR="0028797A">
        <w:rPr>
          <w:rFonts w:ascii="仿宋_GB2312" w:eastAsia="仿宋_GB2312" w:hint="eastAsia"/>
          <w:sz w:val="32"/>
        </w:rPr>
        <w:t>被申请人</w:t>
      </w:r>
      <w:proofErr w:type="gramStart"/>
      <w:r w:rsidR="0028797A">
        <w:rPr>
          <w:rFonts w:ascii="仿宋_GB2312" w:eastAsia="仿宋_GB2312" w:hint="eastAsia"/>
          <w:sz w:val="32"/>
        </w:rPr>
        <w:t>作出</w:t>
      </w:r>
      <w:proofErr w:type="gramEnd"/>
      <w:r w:rsidR="00FC2B69">
        <w:rPr>
          <w:rFonts w:ascii="仿宋_GB2312" w:eastAsia="仿宋_GB2312" w:hint="eastAsia"/>
          <w:sz w:val="32"/>
        </w:rPr>
        <w:t>的</w:t>
      </w:r>
      <w:r w:rsidR="0028797A">
        <w:rPr>
          <w:rFonts w:ascii="仿宋_GB2312" w:eastAsia="仿宋_GB2312" w:hint="eastAsia"/>
          <w:sz w:val="32"/>
        </w:rPr>
        <w:t>涉案行政处罚决定，存在主要</w:t>
      </w:r>
      <w:r w:rsidR="00467489">
        <w:rPr>
          <w:rFonts w:ascii="仿宋_GB2312" w:eastAsia="仿宋_GB2312" w:hint="eastAsia"/>
          <w:sz w:val="32"/>
        </w:rPr>
        <w:t>事实不清、</w:t>
      </w:r>
      <w:r w:rsidR="0028797A">
        <w:rPr>
          <w:rFonts w:ascii="仿宋_GB2312" w:eastAsia="仿宋_GB2312" w:hint="eastAsia"/>
          <w:sz w:val="32"/>
        </w:rPr>
        <w:t>证据不足的情形，依法应予撤销。</w:t>
      </w:r>
      <w:r w:rsidR="00C11769" w:rsidRPr="00B56728">
        <w:rPr>
          <w:rFonts w:ascii="仿宋_GB2312" w:eastAsia="仿宋_GB2312" w:hAnsi="仿宋" w:hint="eastAsia"/>
          <w:sz w:val="32"/>
          <w:szCs w:val="32"/>
        </w:rPr>
        <w:t>根据《中华人民共和国行政复议法》第二十八条第一款</w:t>
      </w:r>
      <w:r w:rsidR="00C11769" w:rsidRPr="00E403A3">
        <w:rPr>
          <w:rFonts w:ascii="仿宋_GB2312" w:eastAsia="仿宋_GB2312" w:hAnsi="仿宋" w:hint="eastAsia"/>
          <w:sz w:val="32"/>
          <w:szCs w:val="32"/>
        </w:rPr>
        <w:t>第（</w:t>
      </w:r>
      <w:r w:rsidR="00AE5D45">
        <w:rPr>
          <w:rFonts w:ascii="仿宋_GB2312" w:eastAsia="仿宋_GB2312" w:hAnsi="仿宋" w:hint="eastAsia"/>
          <w:sz w:val="32"/>
          <w:szCs w:val="32"/>
        </w:rPr>
        <w:t>三</w:t>
      </w:r>
      <w:r w:rsidR="00C11769" w:rsidRPr="00E403A3">
        <w:rPr>
          <w:rFonts w:ascii="仿宋_GB2312" w:eastAsia="仿宋_GB2312" w:hAnsi="仿宋" w:hint="eastAsia"/>
          <w:sz w:val="32"/>
          <w:szCs w:val="32"/>
        </w:rPr>
        <w:t>）项</w:t>
      </w:r>
      <w:r w:rsidR="00C11769">
        <w:rPr>
          <w:rFonts w:ascii="仿宋_GB2312" w:eastAsia="仿宋_GB2312" w:hAnsi="仿宋" w:hint="eastAsia"/>
          <w:sz w:val="32"/>
          <w:szCs w:val="32"/>
        </w:rPr>
        <w:t>的规定</w:t>
      </w:r>
      <w:r w:rsidR="006B4012" w:rsidRPr="006B4012">
        <w:rPr>
          <w:rFonts w:ascii="仿宋_GB2312" w:eastAsia="仿宋_GB2312" w:hint="eastAsia"/>
          <w:sz w:val="32"/>
        </w:rPr>
        <w:t>，本机关</w:t>
      </w:r>
      <w:proofErr w:type="gramStart"/>
      <w:r w:rsidR="006B4012" w:rsidRPr="006B4012">
        <w:rPr>
          <w:rFonts w:ascii="仿宋_GB2312" w:eastAsia="仿宋_GB2312" w:hint="eastAsia"/>
          <w:sz w:val="32"/>
        </w:rPr>
        <w:t>作出</w:t>
      </w:r>
      <w:proofErr w:type="gramEnd"/>
      <w:r w:rsidR="006B4012" w:rsidRPr="006B4012">
        <w:rPr>
          <w:rFonts w:ascii="仿宋_GB2312" w:eastAsia="仿宋_GB2312" w:hint="eastAsia"/>
          <w:sz w:val="32"/>
        </w:rPr>
        <w:t>复议决定如下：</w:t>
      </w:r>
    </w:p>
    <w:p w:rsidR="00AC3D89" w:rsidRDefault="00AE5D45" w:rsidP="00CC34CC">
      <w:pPr>
        <w:overflowPunct w:val="0"/>
        <w:spacing w:line="580" w:lineRule="exact"/>
        <w:ind w:firstLineChars="200" w:firstLine="640"/>
        <w:rPr>
          <w:rFonts w:ascii="仿宋_GB2312" w:eastAsia="仿宋_GB2312"/>
          <w:sz w:val="32"/>
        </w:rPr>
      </w:pPr>
      <w:r>
        <w:rPr>
          <w:rFonts w:ascii="仿宋_GB2312" w:eastAsia="仿宋_GB2312" w:hint="eastAsia"/>
          <w:sz w:val="32"/>
        </w:rPr>
        <w:t>撤销被申请人</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的（深</w:t>
      </w:r>
      <w:proofErr w:type="gramStart"/>
      <w:r>
        <w:rPr>
          <w:rFonts w:ascii="仿宋_GB2312" w:eastAsia="仿宋_GB2312" w:hAnsi="仿宋_GB2312" w:hint="eastAsia"/>
          <w:sz w:val="32"/>
        </w:rPr>
        <w:t>市质龙食药</w:t>
      </w:r>
      <w:proofErr w:type="gramEnd"/>
      <w:r>
        <w:rPr>
          <w:rFonts w:ascii="仿宋_GB2312" w:eastAsia="仿宋_GB2312" w:hAnsi="仿宋_GB2312" w:hint="eastAsia"/>
          <w:sz w:val="32"/>
        </w:rPr>
        <w:t>监）（药）罚</w:t>
      </w:r>
      <w:r w:rsidRPr="00DC572D">
        <w:rPr>
          <w:rFonts w:ascii="仿宋_GB2312" w:eastAsia="仿宋_GB2312" w:hAnsi="仿宋_GB2312" w:hint="eastAsia"/>
          <w:sz w:val="32"/>
          <w:szCs w:val="32"/>
        </w:rPr>
        <w:t>〔2018〕</w:t>
      </w:r>
      <w:r w:rsidR="0073582A">
        <w:rPr>
          <w:rFonts w:ascii="仿宋_GB2312" w:eastAsia="仿宋_GB2312" w:hAnsi="仿宋_GB2312" w:hint="eastAsia"/>
          <w:sz w:val="32"/>
          <w:szCs w:val="32"/>
        </w:rPr>
        <w:lastRenderedPageBreak/>
        <w:t>××</w:t>
      </w:r>
      <w:r>
        <w:rPr>
          <w:rFonts w:ascii="仿宋_GB2312" w:eastAsia="仿宋_GB2312" w:hAnsi="仿宋_GB2312" w:hint="eastAsia"/>
          <w:sz w:val="32"/>
          <w:szCs w:val="32"/>
        </w:rPr>
        <w:t>号</w:t>
      </w:r>
      <w:r w:rsidR="003B5DEB">
        <w:rPr>
          <w:rFonts w:ascii="仿宋_GB2312" w:eastAsia="仿宋_GB2312" w:hAnsi="仿宋_GB2312" w:hint="eastAsia"/>
          <w:sz w:val="32"/>
        </w:rPr>
        <w:t>《行政处罚决定书》。</w:t>
      </w:r>
    </w:p>
    <w:p w:rsidR="00AF261B" w:rsidRPr="00F94D0D" w:rsidRDefault="00AF261B" w:rsidP="00CC34CC">
      <w:pPr>
        <w:overflowPunct w:val="0"/>
        <w:spacing w:line="580" w:lineRule="exact"/>
        <w:ind w:firstLineChars="200" w:firstLine="640"/>
        <w:rPr>
          <w:rFonts w:ascii="仿宋_GB2312" w:eastAsia="仿宋_GB2312"/>
          <w:sz w:val="32"/>
        </w:rPr>
      </w:pPr>
      <w:r w:rsidRPr="00F94D0D">
        <w:rPr>
          <w:rFonts w:ascii="仿宋_GB2312" w:eastAsia="仿宋_GB2312" w:hint="eastAsia"/>
          <w:sz w:val="32"/>
        </w:rPr>
        <w:t>本复议决定书一经送达，即发生法律效力。</w:t>
      </w:r>
      <w:r w:rsidR="00CC34CC">
        <w:rPr>
          <w:rFonts w:ascii="仿宋_GB2312" w:eastAsia="仿宋_GB2312" w:hint="eastAsia"/>
          <w:sz w:val="32"/>
        </w:rPr>
        <w:t>申请人如对本复议决定不服，可自收到复议决定书之日起十五日内，向</w:t>
      </w:r>
      <w:r w:rsidR="00FC2B69">
        <w:rPr>
          <w:rFonts w:ascii="仿宋_GB2312" w:eastAsia="仿宋_GB2312" w:hint="eastAsia"/>
          <w:sz w:val="32"/>
        </w:rPr>
        <w:t>有管辖权的</w:t>
      </w:r>
      <w:r w:rsidR="00CC34CC" w:rsidRPr="00F94D0D">
        <w:rPr>
          <w:rFonts w:ascii="仿宋_GB2312" w:eastAsia="仿宋_GB2312" w:hint="eastAsia"/>
          <w:sz w:val="32"/>
        </w:rPr>
        <w:t>人民法院提起诉讼。</w:t>
      </w:r>
    </w:p>
    <w:p w:rsidR="00AF261B" w:rsidRPr="00F94D0D" w:rsidRDefault="00AF261B" w:rsidP="00CC34CC">
      <w:pPr>
        <w:spacing w:line="580" w:lineRule="exact"/>
        <w:rPr>
          <w:rFonts w:ascii="仿宋_GB2312" w:eastAsia="仿宋_GB2312"/>
          <w:sz w:val="32"/>
        </w:rPr>
      </w:pPr>
    </w:p>
    <w:p w:rsidR="00AF261B" w:rsidRPr="00DA0D95" w:rsidRDefault="00AF261B" w:rsidP="00CC34CC">
      <w:pPr>
        <w:spacing w:line="580" w:lineRule="exact"/>
        <w:rPr>
          <w:rFonts w:ascii="仿宋_GB2312" w:eastAsia="仿宋_GB2312" w:hAnsi="仿宋_GB2312"/>
          <w:sz w:val="32"/>
        </w:rPr>
      </w:pPr>
    </w:p>
    <w:p w:rsidR="00AF261B" w:rsidRDefault="00AF261B" w:rsidP="00CC34CC">
      <w:pPr>
        <w:spacing w:line="580" w:lineRule="exact"/>
        <w:rPr>
          <w:rFonts w:ascii="仿宋_GB2312" w:eastAsia="仿宋_GB2312" w:hAnsi="仿宋_GB2312"/>
          <w:sz w:val="32"/>
        </w:rPr>
      </w:pPr>
    </w:p>
    <w:p w:rsidR="00AF261B" w:rsidRDefault="00AF261B" w:rsidP="00CC34CC">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AF261B" w:rsidRDefault="0025687D" w:rsidP="00CC34CC">
      <w:pPr>
        <w:spacing w:line="580" w:lineRule="exact"/>
        <w:ind w:firstLineChars="150" w:firstLine="480"/>
        <w:rPr>
          <w:rFonts w:ascii="仿宋_GB2312" w:eastAsia="仿宋_GB2312" w:hAnsi="仿宋_GB2312"/>
          <w:sz w:val="32"/>
        </w:rPr>
      </w:pPr>
      <w:r>
        <w:rPr>
          <w:rFonts w:ascii="仿宋_GB2312" w:eastAsia="仿宋_GB2312" w:hAnsi="仿宋_GB2312"/>
          <w:sz w:val="32"/>
        </w:rPr>
        <w:t xml:space="preserve">                               </w:t>
      </w:r>
      <w:r w:rsidR="00AC3D89">
        <w:rPr>
          <w:rFonts w:ascii="仿宋_GB2312" w:eastAsia="仿宋_GB2312" w:hAnsi="仿宋_GB2312" w:hint="eastAsia"/>
          <w:sz w:val="32"/>
        </w:rPr>
        <w:t xml:space="preserve"> </w:t>
      </w:r>
      <w:r w:rsidR="00AC3D89">
        <w:rPr>
          <w:rFonts w:ascii="仿宋_GB2312" w:eastAsia="仿宋_GB2312" w:hAnsi="仿宋_GB2312"/>
          <w:sz w:val="32"/>
        </w:rPr>
        <w:t>201</w:t>
      </w:r>
      <w:r w:rsidR="00AC3D89">
        <w:rPr>
          <w:rFonts w:ascii="仿宋_GB2312" w:eastAsia="仿宋_GB2312" w:hAnsi="仿宋_GB2312" w:hint="eastAsia"/>
          <w:sz w:val="32"/>
        </w:rPr>
        <w:t>9</w:t>
      </w:r>
      <w:r w:rsidR="00AF261B">
        <w:rPr>
          <w:rFonts w:ascii="仿宋_GB2312" w:eastAsia="仿宋_GB2312" w:hAnsi="仿宋_GB2312" w:hint="eastAsia"/>
          <w:sz w:val="32"/>
        </w:rPr>
        <w:t>年</w:t>
      </w:r>
      <w:r w:rsidR="00A15CB6">
        <w:rPr>
          <w:rFonts w:ascii="仿宋_GB2312" w:eastAsia="仿宋_GB2312" w:hAnsi="仿宋_GB2312" w:hint="eastAsia"/>
          <w:sz w:val="32"/>
        </w:rPr>
        <w:t>3</w:t>
      </w:r>
      <w:r w:rsidR="00AF261B">
        <w:rPr>
          <w:rFonts w:ascii="仿宋_GB2312" w:eastAsia="仿宋_GB2312" w:hAnsi="仿宋_GB2312" w:hint="eastAsia"/>
          <w:sz w:val="32"/>
        </w:rPr>
        <w:t>月</w:t>
      </w:r>
      <w:r w:rsidR="00A15CB6">
        <w:rPr>
          <w:rFonts w:ascii="仿宋_GB2312" w:eastAsia="仿宋_GB2312" w:hAnsi="仿宋_GB2312" w:hint="eastAsia"/>
          <w:sz w:val="32"/>
        </w:rPr>
        <w:t>19</w:t>
      </w:r>
      <w:r w:rsidR="00AF261B">
        <w:rPr>
          <w:rFonts w:ascii="仿宋_GB2312" w:eastAsia="仿宋_GB2312" w:hAnsi="仿宋_GB2312" w:hint="eastAsia"/>
          <w:sz w:val="32"/>
        </w:rPr>
        <w:t>日</w:t>
      </w:r>
    </w:p>
    <w:sectPr w:rsidR="00AF261B" w:rsidSect="0055476E">
      <w:footerReference w:type="even" r:id="rId7"/>
      <w:footerReference w:type="default" r:id="rId8"/>
      <w:pgSz w:w="11906" w:h="16838"/>
      <w:pgMar w:top="1701" w:right="1701" w:bottom="1701"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A43" w:rsidRDefault="00CE1A43" w:rsidP="00152873">
      <w:r>
        <w:separator/>
      </w:r>
    </w:p>
  </w:endnote>
  <w:endnote w:type="continuationSeparator" w:id="0">
    <w:p w:rsidR="00CE1A43" w:rsidRDefault="00CE1A43" w:rsidP="001528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62116"/>
      <w:docPartObj>
        <w:docPartGallery w:val="Page Numbers (Bottom of Page)"/>
        <w:docPartUnique/>
      </w:docPartObj>
    </w:sdtPr>
    <w:sdtContent>
      <w:p w:rsidR="002330E1" w:rsidRDefault="00126C90" w:rsidP="00F847F0">
        <w:pPr>
          <w:pStyle w:val="a7"/>
          <w:ind w:leftChars="150" w:left="315" w:rightChars="150" w:right="315"/>
        </w:pPr>
        <w:r w:rsidRPr="00F847F0">
          <w:rPr>
            <w:rFonts w:asciiTheme="minorEastAsia" w:eastAsiaTheme="minorEastAsia" w:hAnsiTheme="minorEastAsia"/>
            <w:noProof/>
            <w:sz w:val="28"/>
            <w:szCs w:val="28"/>
          </w:rPr>
          <w:fldChar w:fldCharType="begin"/>
        </w:r>
        <w:r w:rsidR="002330E1" w:rsidRPr="00F847F0">
          <w:rPr>
            <w:rFonts w:asciiTheme="minorEastAsia" w:eastAsiaTheme="minorEastAsia" w:hAnsiTheme="minorEastAsia"/>
            <w:noProof/>
            <w:sz w:val="28"/>
            <w:szCs w:val="28"/>
          </w:rPr>
          <w:instrText xml:space="preserve"> PAGE   \* MERGEFORMAT </w:instrText>
        </w:r>
        <w:r w:rsidRPr="00F847F0">
          <w:rPr>
            <w:rFonts w:asciiTheme="minorEastAsia" w:eastAsiaTheme="minorEastAsia" w:hAnsiTheme="minorEastAsia"/>
            <w:noProof/>
            <w:sz w:val="28"/>
            <w:szCs w:val="28"/>
          </w:rPr>
          <w:fldChar w:fldCharType="separate"/>
        </w:r>
        <w:r w:rsidR="0073582A">
          <w:rPr>
            <w:rFonts w:asciiTheme="minorEastAsia" w:eastAsiaTheme="minorEastAsia" w:hAnsiTheme="minorEastAsia"/>
            <w:noProof/>
            <w:sz w:val="28"/>
            <w:szCs w:val="28"/>
          </w:rPr>
          <w:t>- 2 -</w:t>
        </w:r>
        <w:r w:rsidRPr="00F847F0">
          <w:rPr>
            <w:rFonts w:asciiTheme="minorEastAsia" w:eastAsiaTheme="minorEastAsia" w:hAnsiTheme="minorEastAsia"/>
            <w:noProof/>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62126"/>
      <w:docPartObj>
        <w:docPartGallery w:val="Page Numbers (Bottom of Page)"/>
        <w:docPartUnique/>
      </w:docPartObj>
    </w:sdtPr>
    <w:sdtContent>
      <w:p w:rsidR="002330E1" w:rsidRDefault="00126C90" w:rsidP="00F847F0">
        <w:pPr>
          <w:pStyle w:val="a7"/>
          <w:ind w:leftChars="150" w:left="315" w:rightChars="150" w:right="315"/>
          <w:jc w:val="right"/>
        </w:pPr>
        <w:r w:rsidRPr="002330E1">
          <w:rPr>
            <w:rFonts w:asciiTheme="minorEastAsia" w:eastAsiaTheme="minorEastAsia" w:hAnsiTheme="minorEastAsia"/>
            <w:sz w:val="28"/>
            <w:szCs w:val="28"/>
          </w:rPr>
          <w:fldChar w:fldCharType="begin"/>
        </w:r>
        <w:r w:rsidR="002330E1" w:rsidRPr="002330E1">
          <w:rPr>
            <w:rFonts w:asciiTheme="minorEastAsia" w:eastAsiaTheme="minorEastAsia" w:hAnsiTheme="minorEastAsia"/>
            <w:sz w:val="28"/>
            <w:szCs w:val="28"/>
          </w:rPr>
          <w:instrText xml:space="preserve"> PAGE   \* MERGEFORMAT </w:instrText>
        </w:r>
        <w:r w:rsidRPr="002330E1">
          <w:rPr>
            <w:rFonts w:asciiTheme="minorEastAsia" w:eastAsiaTheme="minorEastAsia" w:hAnsiTheme="minorEastAsia"/>
            <w:sz w:val="28"/>
            <w:szCs w:val="28"/>
          </w:rPr>
          <w:fldChar w:fldCharType="separate"/>
        </w:r>
        <w:r w:rsidR="0073582A" w:rsidRPr="0073582A">
          <w:rPr>
            <w:rFonts w:asciiTheme="minorEastAsia" w:eastAsiaTheme="minorEastAsia" w:hAnsiTheme="minorEastAsia"/>
            <w:noProof/>
            <w:sz w:val="28"/>
            <w:szCs w:val="28"/>
            <w:lang w:val="zh-CN"/>
          </w:rPr>
          <w:t>-</w:t>
        </w:r>
        <w:r w:rsidR="0073582A">
          <w:rPr>
            <w:rFonts w:asciiTheme="minorEastAsia" w:eastAsiaTheme="minorEastAsia" w:hAnsiTheme="minorEastAsia"/>
            <w:noProof/>
            <w:sz w:val="28"/>
            <w:szCs w:val="28"/>
          </w:rPr>
          <w:t xml:space="preserve"> 3 -</w:t>
        </w:r>
        <w:r w:rsidRPr="002330E1">
          <w:rPr>
            <w:rFonts w:asciiTheme="minorEastAsia" w:eastAsia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A43" w:rsidRDefault="00CE1A43" w:rsidP="00152873">
      <w:r>
        <w:separator/>
      </w:r>
    </w:p>
  </w:footnote>
  <w:footnote w:type="continuationSeparator" w:id="0">
    <w:p w:rsidR="00CE1A43" w:rsidRDefault="00CE1A43" w:rsidP="001528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grammar="clean"/>
  <w:stylePaneFormatFilter w:val="3F01"/>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93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6B06"/>
    <w:rsid w:val="0000084D"/>
    <w:rsid w:val="00001BDD"/>
    <w:rsid w:val="00003FB5"/>
    <w:rsid w:val="00003FBC"/>
    <w:rsid w:val="000063C3"/>
    <w:rsid w:val="0001527C"/>
    <w:rsid w:val="00015DF0"/>
    <w:rsid w:val="00022637"/>
    <w:rsid w:val="000235A7"/>
    <w:rsid w:val="00025FA9"/>
    <w:rsid w:val="000264C6"/>
    <w:rsid w:val="00041072"/>
    <w:rsid w:val="0004461B"/>
    <w:rsid w:val="00047FD5"/>
    <w:rsid w:val="000523AF"/>
    <w:rsid w:val="00057024"/>
    <w:rsid w:val="00063F77"/>
    <w:rsid w:val="00072D9C"/>
    <w:rsid w:val="00072F88"/>
    <w:rsid w:val="0007323A"/>
    <w:rsid w:val="00073297"/>
    <w:rsid w:val="0007421C"/>
    <w:rsid w:val="0007539C"/>
    <w:rsid w:val="00075F86"/>
    <w:rsid w:val="00081D25"/>
    <w:rsid w:val="00082666"/>
    <w:rsid w:val="00086009"/>
    <w:rsid w:val="00087642"/>
    <w:rsid w:val="00087674"/>
    <w:rsid w:val="0009142B"/>
    <w:rsid w:val="0009435F"/>
    <w:rsid w:val="0009586A"/>
    <w:rsid w:val="000A0870"/>
    <w:rsid w:val="000A300C"/>
    <w:rsid w:val="000A6445"/>
    <w:rsid w:val="000A6A8B"/>
    <w:rsid w:val="000A7312"/>
    <w:rsid w:val="000B1881"/>
    <w:rsid w:val="000B3440"/>
    <w:rsid w:val="000D5033"/>
    <w:rsid w:val="000D65A3"/>
    <w:rsid w:val="000E1D00"/>
    <w:rsid w:val="000F124B"/>
    <w:rsid w:val="000F5618"/>
    <w:rsid w:val="000F650F"/>
    <w:rsid w:val="000F729A"/>
    <w:rsid w:val="000F7318"/>
    <w:rsid w:val="00105734"/>
    <w:rsid w:val="00110104"/>
    <w:rsid w:val="001130E7"/>
    <w:rsid w:val="0011497F"/>
    <w:rsid w:val="001264BF"/>
    <w:rsid w:val="00126C90"/>
    <w:rsid w:val="00126CDA"/>
    <w:rsid w:val="00127128"/>
    <w:rsid w:val="00133CE4"/>
    <w:rsid w:val="00136DF7"/>
    <w:rsid w:val="001375B5"/>
    <w:rsid w:val="00137DFA"/>
    <w:rsid w:val="001404DC"/>
    <w:rsid w:val="0014208A"/>
    <w:rsid w:val="00152873"/>
    <w:rsid w:val="00153D6C"/>
    <w:rsid w:val="001543B3"/>
    <w:rsid w:val="0015628C"/>
    <w:rsid w:val="001566BD"/>
    <w:rsid w:val="00165BCD"/>
    <w:rsid w:val="00170C8B"/>
    <w:rsid w:val="00172F18"/>
    <w:rsid w:val="00173124"/>
    <w:rsid w:val="00177303"/>
    <w:rsid w:val="00180150"/>
    <w:rsid w:val="00183E72"/>
    <w:rsid w:val="00186B06"/>
    <w:rsid w:val="001913D8"/>
    <w:rsid w:val="001A35B9"/>
    <w:rsid w:val="001A4114"/>
    <w:rsid w:val="001A44CB"/>
    <w:rsid w:val="001B29A7"/>
    <w:rsid w:val="001B539F"/>
    <w:rsid w:val="001B635B"/>
    <w:rsid w:val="001C0B8E"/>
    <w:rsid w:val="001D3F42"/>
    <w:rsid w:val="001E1020"/>
    <w:rsid w:val="00200318"/>
    <w:rsid w:val="002026BF"/>
    <w:rsid w:val="00204B2F"/>
    <w:rsid w:val="002106D2"/>
    <w:rsid w:val="00214CDC"/>
    <w:rsid w:val="002157C5"/>
    <w:rsid w:val="002159E0"/>
    <w:rsid w:val="002172D4"/>
    <w:rsid w:val="00230C62"/>
    <w:rsid w:val="0023283E"/>
    <w:rsid w:val="002330E1"/>
    <w:rsid w:val="0023474B"/>
    <w:rsid w:val="002359B4"/>
    <w:rsid w:val="00237A06"/>
    <w:rsid w:val="0024163C"/>
    <w:rsid w:val="00241BC8"/>
    <w:rsid w:val="00246B1A"/>
    <w:rsid w:val="002478A0"/>
    <w:rsid w:val="00247990"/>
    <w:rsid w:val="00247EDA"/>
    <w:rsid w:val="00252974"/>
    <w:rsid w:val="00255CF3"/>
    <w:rsid w:val="0025619D"/>
    <w:rsid w:val="0025687D"/>
    <w:rsid w:val="00256EE0"/>
    <w:rsid w:val="00257B4A"/>
    <w:rsid w:val="00263886"/>
    <w:rsid w:val="00270178"/>
    <w:rsid w:val="002759D4"/>
    <w:rsid w:val="00276D6D"/>
    <w:rsid w:val="002876FF"/>
    <w:rsid w:val="0028797A"/>
    <w:rsid w:val="002954DA"/>
    <w:rsid w:val="002A0743"/>
    <w:rsid w:val="002A3E23"/>
    <w:rsid w:val="002A5B0F"/>
    <w:rsid w:val="002A6610"/>
    <w:rsid w:val="002A71AA"/>
    <w:rsid w:val="002B04B1"/>
    <w:rsid w:val="002B6B4D"/>
    <w:rsid w:val="002C26E9"/>
    <w:rsid w:val="002C5BFB"/>
    <w:rsid w:val="002C5CF4"/>
    <w:rsid w:val="002C6149"/>
    <w:rsid w:val="002D1C51"/>
    <w:rsid w:val="002D2A0F"/>
    <w:rsid w:val="002D52C8"/>
    <w:rsid w:val="002D5596"/>
    <w:rsid w:val="002F26A6"/>
    <w:rsid w:val="002F309B"/>
    <w:rsid w:val="003011CD"/>
    <w:rsid w:val="003066BE"/>
    <w:rsid w:val="003134D2"/>
    <w:rsid w:val="00314CC4"/>
    <w:rsid w:val="003153C5"/>
    <w:rsid w:val="0031550C"/>
    <w:rsid w:val="0032121B"/>
    <w:rsid w:val="00324EB8"/>
    <w:rsid w:val="00327311"/>
    <w:rsid w:val="0033181A"/>
    <w:rsid w:val="00332256"/>
    <w:rsid w:val="00343B18"/>
    <w:rsid w:val="00345B0B"/>
    <w:rsid w:val="003462FF"/>
    <w:rsid w:val="003514F7"/>
    <w:rsid w:val="00352723"/>
    <w:rsid w:val="00356745"/>
    <w:rsid w:val="00360D29"/>
    <w:rsid w:val="003667CF"/>
    <w:rsid w:val="003833AE"/>
    <w:rsid w:val="00386C4E"/>
    <w:rsid w:val="0038716A"/>
    <w:rsid w:val="00387EF8"/>
    <w:rsid w:val="0039066D"/>
    <w:rsid w:val="0039644D"/>
    <w:rsid w:val="003A0872"/>
    <w:rsid w:val="003A14DD"/>
    <w:rsid w:val="003A7913"/>
    <w:rsid w:val="003B5723"/>
    <w:rsid w:val="003B5AFF"/>
    <w:rsid w:val="003B5DEB"/>
    <w:rsid w:val="003B69C6"/>
    <w:rsid w:val="003C10C7"/>
    <w:rsid w:val="003C34E9"/>
    <w:rsid w:val="003C3D92"/>
    <w:rsid w:val="003C5FD2"/>
    <w:rsid w:val="003D322C"/>
    <w:rsid w:val="003D349E"/>
    <w:rsid w:val="003D66BD"/>
    <w:rsid w:val="003D7ABC"/>
    <w:rsid w:val="003E243D"/>
    <w:rsid w:val="003E51A6"/>
    <w:rsid w:val="003F0416"/>
    <w:rsid w:val="003F152B"/>
    <w:rsid w:val="0040483E"/>
    <w:rsid w:val="00404B52"/>
    <w:rsid w:val="0040562C"/>
    <w:rsid w:val="00417D8D"/>
    <w:rsid w:val="00417F28"/>
    <w:rsid w:val="0042656A"/>
    <w:rsid w:val="00431BC9"/>
    <w:rsid w:val="00441178"/>
    <w:rsid w:val="00447537"/>
    <w:rsid w:val="00451280"/>
    <w:rsid w:val="004513AE"/>
    <w:rsid w:val="00451F40"/>
    <w:rsid w:val="00456A6F"/>
    <w:rsid w:val="00456E9E"/>
    <w:rsid w:val="00456EFB"/>
    <w:rsid w:val="004615ED"/>
    <w:rsid w:val="0046388E"/>
    <w:rsid w:val="004646E7"/>
    <w:rsid w:val="00467489"/>
    <w:rsid w:val="004700F7"/>
    <w:rsid w:val="0047598D"/>
    <w:rsid w:val="004835F7"/>
    <w:rsid w:val="004914E6"/>
    <w:rsid w:val="00497669"/>
    <w:rsid w:val="004A2E53"/>
    <w:rsid w:val="004A4412"/>
    <w:rsid w:val="004A4640"/>
    <w:rsid w:val="004A6FD8"/>
    <w:rsid w:val="004C312C"/>
    <w:rsid w:val="004C428A"/>
    <w:rsid w:val="004C4616"/>
    <w:rsid w:val="004C6E2F"/>
    <w:rsid w:val="004D1D39"/>
    <w:rsid w:val="004D70CC"/>
    <w:rsid w:val="004D7C23"/>
    <w:rsid w:val="004E4732"/>
    <w:rsid w:val="004E5584"/>
    <w:rsid w:val="004F26BE"/>
    <w:rsid w:val="004F3488"/>
    <w:rsid w:val="00501353"/>
    <w:rsid w:val="005040EC"/>
    <w:rsid w:val="0050612D"/>
    <w:rsid w:val="0050688E"/>
    <w:rsid w:val="0051005C"/>
    <w:rsid w:val="005111B2"/>
    <w:rsid w:val="0051274F"/>
    <w:rsid w:val="005130AB"/>
    <w:rsid w:val="00515504"/>
    <w:rsid w:val="00523D73"/>
    <w:rsid w:val="005248C7"/>
    <w:rsid w:val="00524B62"/>
    <w:rsid w:val="00535905"/>
    <w:rsid w:val="0054093C"/>
    <w:rsid w:val="00541847"/>
    <w:rsid w:val="0054279C"/>
    <w:rsid w:val="00543ED2"/>
    <w:rsid w:val="00545E58"/>
    <w:rsid w:val="005504C4"/>
    <w:rsid w:val="0055476E"/>
    <w:rsid w:val="00560317"/>
    <w:rsid w:val="00565652"/>
    <w:rsid w:val="0056618F"/>
    <w:rsid w:val="00567896"/>
    <w:rsid w:val="00571E80"/>
    <w:rsid w:val="00572C02"/>
    <w:rsid w:val="0057616F"/>
    <w:rsid w:val="00576310"/>
    <w:rsid w:val="0058098A"/>
    <w:rsid w:val="005817D7"/>
    <w:rsid w:val="00585BF6"/>
    <w:rsid w:val="00592D99"/>
    <w:rsid w:val="005A1108"/>
    <w:rsid w:val="005A7A8B"/>
    <w:rsid w:val="005A7E4D"/>
    <w:rsid w:val="005B02A8"/>
    <w:rsid w:val="005B1D93"/>
    <w:rsid w:val="005B2A75"/>
    <w:rsid w:val="005B4448"/>
    <w:rsid w:val="005B44C2"/>
    <w:rsid w:val="005B4C20"/>
    <w:rsid w:val="005B53E5"/>
    <w:rsid w:val="005B6B2E"/>
    <w:rsid w:val="005C24E2"/>
    <w:rsid w:val="005C459C"/>
    <w:rsid w:val="005C537F"/>
    <w:rsid w:val="005D1FC3"/>
    <w:rsid w:val="005D52BA"/>
    <w:rsid w:val="005D7450"/>
    <w:rsid w:val="005E4ED1"/>
    <w:rsid w:val="005F3D18"/>
    <w:rsid w:val="006018A1"/>
    <w:rsid w:val="00605740"/>
    <w:rsid w:val="00607A50"/>
    <w:rsid w:val="0061716E"/>
    <w:rsid w:val="006204C3"/>
    <w:rsid w:val="006205A1"/>
    <w:rsid w:val="006205E8"/>
    <w:rsid w:val="00622B3E"/>
    <w:rsid w:val="0062753D"/>
    <w:rsid w:val="006315EF"/>
    <w:rsid w:val="006369C8"/>
    <w:rsid w:val="00641FBC"/>
    <w:rsid w:val="00643601"/>
    <w:rsid w:val="00647E20"/>
    <w:rsid w:val="00670B01"/>
    <w:rsid w:val="00672640"/>
    <w:rsid w:val="006756BE"/>
    <w:rsid w:val="00676324"/>
    <w:rsid w:val="006810BE"/>
    <w:rsid w:val="00686C1C"/>
    <w:rsid w:val="006936B0"/>
    <w:rsid w:val="006A0CDD"/>
    <w:rsid w:val="006A1B6D"/>
    <w:rsid w:val="006A25E6"/>
    <w:rsid w:val="006A4EE8"/>
    <w:rsid w:val="006A5207"/>
    <w:rsid w:val="006A590A"/>
    <w:rsid w:val="006A6CD7"/>
    <w:rsid w:val="006A7A54"/>
    <w:rsid w:val="006B4012"/>
    <w:rsid w:val="006B4D50"/>
    <w:rsid w:val="006B6513"/>
    <w:rsid w:val="006C1873"/>
    <w:rsid w:val="006C1D27"/>
    <w:rsid w:val="006C2B9C"/>
    <w:rsid w:val="006C5D07"/>
    <w:rsid w:val="006C68FC"/>
    <w:rsid w:val="006D3DBF"/>
    <w:rsid w:val="006D425B"/>
    <w:rsid w:val="006D62CB"/>
    <w:rsid w:val="006D6555"/>
    <w:rsid w:val="006D6570"/>
    <w:rsid w:val="006E581E"/>
    <w:rsid w:val="006F0525"/>
    <w:rsid w:val="006F0B8E"/>
    <w:rsid w:val="006F4B5B"/>
    <w:rsid w:val="006F6868"/>
    <w:rsid w:val="007034B2"/>
    <w:rsid w:val="00706086"/>
    <w:rsid w:val="00707187"/>
    <w:rsid w:val="00711D7E"/>
    <w:rsid w:val="007151F3"/>
    <w:rsid w:val="007159CF"/>
    <w:rsid w:val="00724952"/>
    <w:rsid w:val="007259E9"/>
    <w:rsid w:val="00725CA6"/>
    <w:rsid w:val="0072676A"/>
    <w:rsid w:val="007326DD"/>
    <w:rsid w:val="00733D40"/>
    <w:rsid w:val="0073582A"/>
    <w:rsid w:val="00744F09"/>
    <w:rsid w:val="007464B1"/>
    <w:rsid w:val="007517F3"/>
    <w:rsid w:val="00760133"/>
    <w:rsid w:val="0076408A"/>
    <w:rsid w:val="0077692B"/>
    <w:rsid w:val="007828C3"/>
    <w:rsid w:val="00785360"/>
    <w:rsid w:val="007A0EE1"/>
    <w:rsid w:val="007A13DC"/>
    <w:rsid w:val="007B15EE"/>
    <w:rsid w:val="007B5B7E"/>
    <w:rsid w:val="007C2F97"/>
    <w:rsid w:val="007C53C2"/>
    <w:rsid w:val="007D613D"/>
    <w:rsid w:val="007D6F88"/>
    <w:rsid w:val="007E2AA8"/>
    <w:rsid w:val="007F4E2B"/>
    <w:rsid w:val="0080108A"/>
    <w:rsid w:val="00802CBD"/>
    <w:rsid w:val="00805896"/>
    <w:rsid w:val="00813E83"/>
    <w:rsid w:val="00815254"/>
    <w:rsid w:val="00816635"/>
    <w:rsid w:val="0082012B"/>
    <w:rsid w:val="008201ED"/>
    <w:rsid w:val="0082056F"/>
    <w:rsid w:val="008238FA"/>
    <w:rsid w:val="00833717"/>
    <w:rsid w:val="00833A8C"/>
    <w:rsid w:val="00834CCC"/>
    <w:rsid w:val="0084094B"/>
    <w:rsid w:val="00841A96"/>
    <w:rsid w:val="00842D3D"/>
    <w:rsid w:val="00845CC5"/>
    <w:rsid w:val="00851BB8"/>
    <w:rsid w:val="00860E3C"/>
    <w:rsid w:val="00861363"/>
    <w:rsid w:val="00863DAA"/>
    <w:rsid w:val="00865814"/>
    <w:rsid w:val="00872E4C"/>
    <w:rsid w:val="008758C0"/>
    <w:rsid w:val="00877131"/>
    <w:rsid w:val="00877C9D"/>
    <w:rsid w:val="00877FBB"/>
    <w:rsid w:val="00885011"/>
    <w:rsid w:val="0089072C"/>
    <w:rsid w:val="008A0604"/>
    <w:rsid w:val="008A2438"/>
    <w:rsid w:val="008A48F5"/>
    <w:rsid w:val="008A6FCE"/>
    <w:rsid w:val="008A787B"/>
    <w:rsid w:val="008A7E74"/>
    <w:rsid w:val="008B087C"/>
    <w:rsid w:val="008C0C40"/>
    <w:rsid w:val="008D13E7"/>
    <w:rsid w:val="008D3F2D"/>
    <w:rsid w:val="008D4119"/>
    <w:rsid w:val="008D4B5C"/>
    <w:rsid w:val="008D6A69"/>
    <w:rsid w:val="008E17C7"/>
    <w:rsid w:val="008E48D0"/>
    <w:rsid w:val="008F0498"/>
    <w:rsid w:val="008F791F"/>
    <w:rsid w:val="0090107C"/>
    <w:rsid w:val="009063E1"/>
    <w:rsid w:val="00906CA6"/>
    <w:rsid w:val="009137A0"/>
    <w:rsid w:val="009153CF"/>
    <w:rsid w:val="00920FE5"/>
    <w:rsid w:val="0092106F"/>
    <w:rsid w:val="00930CB2"/>
    <w:rsid w:val="00931456"/>
    <w:rsid w:val="0093415C"/>
    <w:rsid w:val="00940CAC"/>
    <w:rsid w:val="00943822"/>
    <w:rsid w:val="00947B00"/>
    <w:rsid w:val="00950220"/>
    <w:rsid w:val="00961931"/>
    <w:rsid w:val="009632C6"/>
    <w:rsid w:val="00963AC6"/>
    <w:rsid w:val="00965F8E"/>
    <w:rsid w:val="0096747D"/>
    <w:rsid w:val="009708ED"/>
    <w:rsid w:val="0097507F"/>
    <w:rsid w:val="0097730C"/>
    <w:rsid w:val="0098199E"/>
    <w:rsid w:val="0098608B"/>
    <w:rsid w:val="0099159C"/>
    <w:rsid w:val="0099175B"/>
    <w:rsid w:val="00992AA6"/>
    <w:rsid w:val="009940DC"/>
    <w:rsid w:val="00994792"/>
    <w:rsid w:val="00997942"/>
    <w:rsid w:val="009A4CFD"/>
    <w:rsid w:val="009A4DED"/>
    <w:rsid w:val="009C1163"/>
    <w:rsid w:val="009C2E23"/>
    <w:rsid w:val="009D11EC"/>
    <w:rsid w:val="009D296C"/>
    <w:rsid w:val="009D50E6"/>
    <w:rsid w:val="009D5E1A"/>
    <w:rsid w:val="009D64CF"/>
    <w:rsid w:val="009E17B5"/>
    <w:rsid w:val="009E1F9D"/>
    <w:rsid w:val="009E63ED"/>
    <w:rsid w:val="009E6B52"/>
    <w:rsid w:val="009F291C"/>
    <w:rsid w:val="009F3412"/>
    <w:rsid w:val="00A00DDE"/>
    <w:rsid w:val="00A0470F"/>
    <w:rsid w:val="00A066C9"/>
    <w:rsid w:val="00A07A7A"/>
    <w:rsid w:val="00A13F74"/>
    <w:rsid w:val="00A14451"/>
    <w:rsid w:val="00A15CB6"/>
    <w:rsid w:val="00A15DE5"/>
    <w:rsid w:val="00A175A0"/>
    <w:rsid w:val="00A17D90"/>
    <w:rsid w:val="00A20337"/>
    <w:rsid w:val="00A36AC2"/>
    <w:rsid w:val="00A43666"/>
    <w:rsid w:val="00A478A0"/>
    <w:rsid w:val="00A5154E"/>
    <w:rsid w:val="00A60C58"/>
    <w:rsid w:val="00A622E9"/>
    <w:rsid w:val="00A66B29"/>
    <w:rsid w:val="00A66D34"/>
    <w:rsid w:val="00A711EF"/>
    <w:rsid w:val="00A72050"/>
    <w:rsid w:val="00A76CC4"/>
    <w:rsid w:val="00A90B59"/>
    <w:rsid w:val="00A97DDF"/>
    <w:rsid w:val="00AA5520"/>
    <w:rsid w:val="00AA5E81"/>
    <w:rsid w:val="00AA74ED"/>
    <w:rsid w:val="00AB2428"/>
    <w:rsid w:val="00AB2626"/>
    <w:rsid w:val="00AB49E7"/>
    <w:rsid w:val="00AC0FFE"/>
    <w:rsid w:val="00AC3393"/>
    <w:rsid w:val="00AC3D89"/>
    <w:rsid w:val="00AC5F35"/>
    <w:rsid w:val="00AC7F3A"/>
    <w:rsid w:val="00AD08C2"/>
    <w:rsid w:val="00AD0E28"/>
    <w:rsid w:val="00AD1576"/>
    <w:rsid w:val="00AD225E"/>
    <w:rsid w:val="00AD7F43"/>
    <w:rsid w:val="00AE0CA0"/>
    <w:rsid w:val="00AE5D45"/>
    <w:rsid w:val="00AF2142"/>
    <w:rsid w:val="00AF261B"/>
    <w:rsid w:val="00AF31B5"/>
    <w:rsid w:val="00AF3743"/>
    <w:rsid w:val="00AF4E7B"/>
    <w:rsid w:val="00B03B0D"/>
    <w:rsid w:val="00B042A3"/>
    <w:rsid w:val="00B067C4"/>
    <w:rsid w:val="00B069B9"/>
    <w:rsid w:val="00B20A1B"/>
    <w:rsid w:val="00B21659"/>
    <w:rsid w:val="00B233F7"/>
    <w:rsid w:val="00B306E5"/>
    <w:rsid w:val="00B31BB6"/>
    <w:rsid w:val="00B3502A"/>
    <w:rsid w:val="00B401B9"/>
    <w:rsid w:val="00B44D07"/>
    <w:rsid w:val="00B5397D"/>
    <w:rsid w:val="00B550FB"/>
    <w:rsid w:val="00B55578"/>
    <w:rsid w:val="00B57E35"/>
    <w:rsid w:val="00B6328C"/>
    <w:rsid w:val="00B63437"/>
    <w:rsid w:val="00B72832"/>
    <w:rsid w:val="00B75679"/>
    <w:rsid w:val="00B765F6"/>
    <w:rsid w:val="00B800AB"/>
    <w:rsid w:val="00B8109E"/>
    <w:rsid w:val="00B8390A"/>
    <w:rsid w:val="00B873F4"/>
    <w:rsid w:val="00B9020C"/>
    <w:rsid w:val="00B90239"/>
    <w:rsid w:val="00B92F61"/>
    <w:rsid w:val="00B93B6A"/>
    <w:rsid w:val="00B96F59"/>
    <w:rsid w:val="00BA3FA3"/>
    <w:rsid w:val="00BA5C02"/>
    <w:rsid w:val="00BA64D1"/>
    <w:rsid w:val="00BB28DF"/>
    <w:rsid w:val="00BB2C42"/>
    <w:rsid w:val="00BB6787"/>
    <w:rsid w:val="00BC17F1"/>
    <w:rsid w:val="00BC1E0B"/>
    <w:rsid w:val="00BD28DA"/>
    <w:rsid w:val="00BD5DED"/>
    <w:rsid w:val="00BE1269"/>
    <w:rsid w:val="00BE1E3B"/>
    <w:rsid w:val="00BE1F98"/>
    <w:rsid w:val="00BE5F62"/>
    <w:rsid w:val="00BE792E"/>
    <w:rsid w:val="00BF01E9"/>
    <w:rsid w:val="00BF5B9A"/>
    <w:rsid w:val="00BF5BA8"/>
    <w:rsid w:val="00C07093"/>
    <w:rsid w:val="00C07A85"/>
    <w:rsid w:val="00C10AE1"/>
    <w:rsid w:val="00C11769"/>
    <w:rsid w:val="00C129F5"/>
    <w:rsid w:val="00C20C7F"/>
    <w:rsid w:val="00C24668"/>
    <w:rsid w:val="00C26A70"/>
    <w:rsid w:val="00C423E6"/>
    <w:rsid w:val="00C46062"/>
    <w:rsid w:val="00C5034C"/>
    <w:rsid w:val="00C5107A"/>
    <w:rsid w:val="00C53AF2"/>
    <w:rsid w:val="00C53C52"/>
    <w:rsid w:val="00C55E36"/>
    <w:rsid w:val="00C5738D"/>
    <w:rsid w:val="00C638F4"/>
    <w:rsid w:val="00C76E66"/>
    <w:rsid w:val="00C82583"/>
    <w:rsid w:val="00C84286"/>
    <w:rsid w:val="00C848B9"/>
    <w:rsid w:val="00C84DED"/>
    <w:rsid w:val="00C856BA"/>
    <w:rsid w:val="00C91647"/>
    <w:rsid w:val="00C92026"/>
    <w:rsid w:val="00C92785"/>
    <w:rsid w:val="00C94F91"/>
    <w:rsid w:val="00C9669C"/>
    <w:rsid w:val="00CA6847"/>
    <w:rsid w:val="00CB262A"/>
    <w:rsid w:val="00CB66D3"/>
    <w:rsid w:val="00CB6D70"/>
    <w:rsid w:val="00CC2118"/>
    <w:rsid w:val="00CC34CC"/>
    <w:rsid w:val="00CC75F3"/>
    <w:rsid w:val="00CD0B72"/>
    <w:rsid w:val="00CD0E18"/>
    <w:rsid w:val="00CD1BDA"/>
    <w:rsid w:val="00CD2D5F"/>
    <w:rsid w:val="00CD2E7D"/>
    <w:rsid w:val="00CE1A43"/>
    <w:rsid w:val="00CE2254"/>
    <w:rsid w:val="00CE2DF1"/>
    <w:rsid w:val="00CF01E5"/>
    <w:rsid w:val="00CF69DF"/>
    <w:rsid w:val="00D02323"/>
    <w:rsid w:val="00D0532F"/>
    <w:rsid w:val="00D15258"/>
    <w:rsid w:val="00D160D2"/>
    <w:rsid w:val="00D2410F"/>
    <w:rsid w:val="00D241B5"/>
    <w:rsid w:val="00D243DA"/>
    <w:rsid w:val="00D318EE"/>
    <w:rsid w:val="00D325C3"/>
    <w:rsid w:val="00D34C55"/>
    <w:rsid w:val="00D37D69"/>
    <w:rsid w:val="00D4799C"/>
    <w:rsid w:val="00D47E8E"/>
    <w:rsid w:val="00D536FA"/>
    <w:rsid w:val="00D5606B"/>
    <w:rsid w:val="00D56176"/>
    <w:rsid w:val="00D60BDB"/>
    <w:rsid w:val="00D63AFA"/>
    <w:rsid w:val="00D66CCD"/>
    <w:rsid w:val="00D74A1B"/>
    <w:rsid w:val="00D83E09"/>
    <w:rsid w:val="00D84F22"/>
    <w:rsid w:val="00D90FC7"/>
    <w:rsid w:val="00D90FE1"/>
    <w:rsid w:val="00D9411F"/>
    <w:rsid w:val="00D95531"/>
    <w:rsid w:val="00D974C6"/>
    <w:rsid w:val="00DA0D95"/>
    <w:rsid w:val="00DA66F7"/>
    <w:rsid w:val="00DB02D2"/>
    <w:rsid w:val="00DB688E"/>
    <w:rsid w:val="00DC054C"/>
    <w:rsid w:val="00DC1DB3"/>
    <w:rsid w:val="00DC42F3"/>
    <w:rsid w:val="00DC7DE7"/>
    <w:rsid w:val="00DD05B3"/>
    <w:rsid w:val="00DD4896"/>
    <w:rsid w:val="00DD5473"/>
    <w:rsid w:val="00DD7149"/>
    <w:rsid w:val="00DE1CAE"/>
    <w:rsid w:val="00DE5631"/>
    <w:rsid w:val="00DE60FD"/>
    <w:rsid w:val="00DF317B"/>
    <w:rsid w:val="00DF3461"/>
    <w:rsid w:val="00E0116E"/>
    <w:rsid w:val="00E02CE4"/>
    <w:rsid w:val="00E04907"/>
    <w:rsid w:val="00E06F41"/>
    <w:rsid w:val="00E12BFF"/>
    <w:rsid w:val="00E13222"/>
    <w:rsid w:val="00E20163"/>
    <w:rsid w:val="00E24692"/>
    <w:rsid w:val="00E273E9"/>
    <w:rsid w:val="00E32FFE"/>
    <w:rsid w:val="00E50E74"/>
    <w:rsid w:val="00E537B0"/>
    <w:rsid w:val="00E60013"/>
    <w:rsid w:val="00E61C87"/>
    <w:rsid w:val="00E6619E"/>
    <w:rsid w:val="00E67F89"/>
    <w:rsid w:val="00E74F1E"/>
    <w:rsid w:val="00E832E8"/>
    <w:rsid w:val="00E833CD"/>
    <w:rsid w:val="00E83732"/>
    <w:rsid w:val="00E866E4"/>
    <w:rsid w:val="00E976A2"/>
    <w:rsid w:val="00EA4626"/>
    <w:rsid w:val="00EA4E35"/>
    <w:rsid w:val="00EA7B34"/>
    <w:rsid w:val="00EB3FCB"/>
    <w:rsid w:val="00EC1B38"/>
    <w:rsid w:val="00EC4260"/>
    <w:rsid w:val="00EC60C0"/>
    <w:rsid w:val="00ED08A0"/>
    <w:rsid w:val="00ED2BB7"/>
    <w:rsid w:val="00ED75AC"/>
    <w:rsid w:val="00EE1387"/>
    <w:rsid w:val="00EF315C"/>
    <w:rsid w:val="00EF49FD"/>
    <w:rsid w:val="00EF7EC2"/>
    <w:rsid w:val="00F06AC2"/>
    <w:rsid w:val="00F15B3F"/>
    <w:rsid w:val="00F165F5"/>
    <w:rsid w:val="00F1798B"/>
    <w:rsid w:val="00F247FF"/>
    <w:rsid w:val="00F263E3"/>
    <w:rsid w:val="00F3063B"/>
    <w:rsid w:val="00F319B5"/>
    <w:rsid w:val="00F32452"/>
    <w:rsid w:val="00F32848"/>
    <w:rsid w:val="00F3358B"/>
    <w:rsid w:val="00F34264"/>
    <w:rsid w:val="00F411FA"/>
    <w:rsid w:val="00F426E6"/>
    <w:rsid w:val="00F46573"/>
    <w:rsid w:val="00F5045A"/>
    <w:rsid w:val="00F51202"/>
    <w:rsid w:val="00F51A29"/>
    <w:rsid w:val="00F52D17"/>
    <w:rsid w:val="00F55ABB"/>
    <w:rsid w:val="00F611B0"/>
    <w:rsid w:val="00F718E5"/>
    <w:rsid w:val="00F7571B"/>
    <w:rsid w:val="00F77052"/>
    <w:rsid w:val="00F846DB"/>
    <w:rsid w:val="00F847F0"/>
    <w:rsid w:val="00F86AF8"/>
    <w:rsid w:val="00F90077"/>
    <w:rsid w:val="00F93FF0"/>
    <w:rsid w:val="00F94D0D"/>
    <w:rsid w:val="00F94E3C"/>
    <w:rsid w:val="00FA21CD"/>
    <w:rsid w:val="00FA393A"/>
    <w:rsid w:val="00FA5387"/>
    <w:rsid w:val="00FA69E9"/>
    <w:rsid w:val="00FB01F7"/>
    <w:rsid w:val="00FB2CA1"/>
    <w:rsid w:val="00FB2D9E"/>
    <w:rsid w:val="00FB2EA6"/>
    <w:rsid w:val="00FB3B18"/>
    <w:rsid w:val="00FB6ADC"/>
    <w:rsid w:val="00FC2B69"/>
    <w:rsid w:val="00FC2C54"/>
    <w:rsid w:val="00FC3876"/>
    <w:rsid w:val="00FC6373"/>
    <w:rsid w:val="00FC72D1"/>
    <w:rsid w:val="00FE4123"/>
    <w:rsid w:val="00FE445A"/>
    <w:rsid w:val="00FE71A8"/>
    <w:rsid w:val="00FF7379"/>
    <w:rsid w:val="0D6F3A11"/>
    <w:rsid w:val="0E2C1DDE"/>
    <w:rsid w:val="3F480713"/>
    <w:rsid w:val="5E0D6E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semiHidden="1" w:unhideWhenUsed="1" w:qFormat="1"/>
    <w:lsdException w:name="page number" w:locked="1"/>
    <w:lsdException w:name="Title" w:locked="1" w:qFormat="1"/>
    <w:lsdException w:name="Closing" w:locked="1"/>
    <w:lsdException w:name="Default Paragraph Font" w:locked="1"/>
    <w:lsdException w:name="Subtitle" w:locked="1" w:qFormat="1"/>
    <w:lsdException w:name="Salutation" w:locked="1"/>
    <w:lsdException w:name="Date" w:locked="1"/>
    <w:lsdException w:name="Strong" w:locked="1" w:qFormat="1"/>
    <w:lsdException w:name="Emphasis" w:locked="1" w:qFormat="1"/>
    <w:lsdException w:name="Normal Table"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2873"/>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sid w:val="00152873"/>
    <w:pPr>
      <w:suppressAutoHyphens w:val="0"/>
    </w:pPr>
    <w:rPr>
      <w:rFonts w:eastAsia="仿宋_GB2312"/>
      <w:kern w:val="2"/>
      <w:sz w:val="30"/>
      <w:szCs w:val="24"/>
    </w:rPr>
  </w:style>
  <w:style w:type="paragraph" w:styleId="a4">
    <w:name w:val="Closing"/>
    <w:basedOn w:val="a"/>
    <w:link w:val="Char0"/>
    <w:rsid w:val="00152873"/>
    <w:pPr>
      <w:suppressAutoHyphens w:val="0"/>
      <w:ind w:leftChars="2100" w:left="100"/>
    </w:pPr>
    <w:rPr>
      <w:rFonts w:eastAsia="仿宋_GB2312"/>
      <w:kern w:val="2"/>
      <w:sz w:val="30"/>
      <w:szCs w:val="24"/>
    </w:rPr>
  </w:style>
  <w:style w:type="paragraph" w:styleId="a5">
    <w:name w:val="Date"/>
    <w:basedOn w:val="a"/>
    <w:next w:val="a"/>
    <w:link w:val="Char1"/>
    <w:semiHidden/>
    <w:rsid w:val="00152873"/>
    <w:pPr>
      <w:ind w:leftChars="2500" w:left="100"/>
    </w:pPr>
  </w:style>
  <w:style w:type="paragraph" w:styleId="a6">
    <w:name w:val="Balloon Text"/>
    <w:basedOn w:val="a"/>
    <w:link w:val="Char2"/>
    <w:semiHidden/>
    <w:rsid w:val="00152873"/>
    <w:rPr>
      <w:sz w:val="18"/>
      <w:szCs w:val="18"/>
    </w:rPr>
  </w:style>
  <w:style w:type="paragraph" w:styleId="a7">
    <w:name w:val="footer"/>
    <w:basedOn w:val="a"/>
    <w:link w:val="Char3"/>
    <w:uiPriority w:val="99"/>
    <w:rsid w:val="00152873"/>
    <w:pPr>
      <w:tabs>
        <w:tab w:val="center" w:pos="4153"/>
        <w:tab w:val="right" w:pos="8306"/>
      </w:tabs>
      <w:snapToGrid w:val="0"/>
      <w:jc w:val="left"/>
    </w:pPr>
    <w:rPr>
      <w:sz w:val="18"/>
      <w:szCs w:val="18"/>
    </w:rPr>
  </w:style>
  <w:style w:type="paragraph" w:styleId="a8">
    <w:name w:val="header"/>
    <w:basedOn w:val="a"/>
    <w:link w:val="Char4"/>
    <w:semiHidden/>
    <w:rsid w:val="00152873"/>
    <w:pPr>
      <w:pBdr>
        <w:bottom w:val="single" w:sz="6" w:space="1" w:color="auto"/>
      </w:pBdr>
      <w:tabs>
        <w:tab w:val="center" w:pos="4153"/>
        <w:tab w:val="right" w:pos="8306"/>
      </w:tabs>
      <w:snapToGrid w:val="0"/>
      <w:jc w:val="center"/>
    </w:pPr>
    <w:rPr>
      <w:sz w:val="18"/>
      <w:szCs w:val="18"/>
    </w:rPr>
  </w:style>
  <w:style w:type="character" w:styleId="a9">
    <w:name w:val="page number"/>
    <w:basedOn w:val="a0"/>
    <w:rsid w:val="00152873"/>
    <w:rPr>
      <w:rFonts w:cs="Times New Roman"/>
    </w:rPr>
  </w:style>
  <w:style w:type="character" w:customStyle="1" w:styleId="Char5">
    <w:name w:val="正文文本 Char"/>
    <w:basedOn w:val="a0"/>
    <w:locked/>
    <w:rsid w:val="00152873"/>
    <w:rPr>
      <w:rFonts w:ascii="宋体" w:eastAsia="宋体" w:hAnsi="宋体" w:cs="Times New Roman"/>
      <w:sz w:val="15"/>
      <w:szCs w:val="15"/>
      <w:shd w:val="clear" w:color="auto" w:fill="FFFFFF"/>
    </w:rPr>
  </w:style>
  <w:style w:type="character" w:customStyle="1" w:styleId="Char0">
    <w:name w:val="结束语 Char"/>
    <w:basedOn w:val="a0"/>
    <w:link w:val="a4"/>
    <w:locked/>
    <w:rsid w:val="00152873"/>
    <w:rPr>
      <w:rFonts w:ascii="Times New Roman" w:eastAsia="仿宋_GB2312" w:hAnsi="Times New Roman" w:cs="Times New Roman"/>
      <w:sz w:val="24"/>
      <w:szCs w:val="24"/>
    </w:rPr>
  </w:style>
  <w:style w:type="character" w:customStyle="1" w:styleId="Char">
    <w:name w:val="称呼 Char"/>
    <w:basedOn w:val="a0"/>
    <w:link w:val="a3"/>
    <w:locked/>
    <w:rsid w:val="00152873"/>
    <w:rPr>
      <w:rFonts w:ascii="Times New Roman" w:eastAsia="仿宋_GB2312" w:hAnsi="Times New Roman" w:cs="Times New Roman"/>
      <w:sz w:val="24"/>
      <w:szCs w:val="24"/>
    </w:rPr>
  </w:style>
  <w:style w:type="character" w:customStyle="1" w:styleId="Char4">
    <w:name w:val="页眉 Char"/>
    <w:basedOn w:val="a0"/>
    <w:link w:val="a8"/>
    <w:semiHidden/>
    <w:locked/>
    <w:rsid w:val="00152873"/>
    <w:rPr>
      <w:rFonts w:ascii="Times New Roman" w:eastAsia="宋体" w:hAnsi="Times New Roman" w:cs="Times New Roman"/>
      <w:kern w:val="0"/>
      <w:sz w:val="18"/>
      <w:szCs w:val="18"/>
    </w:rPr>
  </w:style>
  <w:style w:type="character" w:customStyle="1" w:styleId="Char3">
    <w:name w:val="页脚 Char"/>
    <w:basedOn w:val="a0"/>
    <w:link w:val="a7"/>
    <w:uiPriority w:val="99"/>
    <w:locked/>
    <w:rsid w:val="00152873"/>
    <w:rPr>
      <w:rFonts w:ascii="Times New Roman" w:eastAsia="宋体" w:hAnsi="Times New Roman" w:cs="Times New Roman"/>
      <w:kern w:val="0"/>
      <w:sz w:val="18"/>
      <w:szCs w:val="18"/>
    </w:rPr>
  </w:style>
  <w:style w:type="character" w:customStyle="1" w:styleId="Char1">
    <w:name w:val="日期 Char"/>
    <w:basedOn w:val="a0"/>
    <w:link w:val="a5"/>
    <w:semiHidden/>
    <w:locked/>
    <w:rsid w:val="00152873"/>
    <w:rPr>
      <w:rFonts w:ascii="Times New Roman" w:eastAsia="宋体" w:hAnsi="Times New Roman" w:cs="Times New Roman"/>
      <w:kern w:val="0"/>
      <w:sz w:val="21"/>
      <w:szCs w:val="21"/>
    </w:rPr>
  </w:style>
  <w:style w:type="character" w:customStyle="1" w:styleId="13pt">
    <w:name w:val="正文文本 + 13 pt"/>
    <w:basedOn w:val="a0"/>
    <w:rsid w:val="00152873"/>
    <w:rPr>
      <w:rFonts w:ascii="宋体" w:eastAsia="宋体" w:cs="宋体"/>
      <w:color w:val="000000"/>
      <w:spacing w:val="0"/>
      <w:w w:val="100"/>
      <w:position w:val="0"/>
      <w:sz w:val="26"/>
      <w:szCs w:val="26"/>
      <w:u w:val="none"/>
      <w:lang w:val="zh-CN"/>
    </w:rPr>
  </w:style>
  <w:style w:type="character" w:customStyle="1" w:styleId="13pt1">
    <w:name w:val="正文文本 + 13 pt1"/>
    <w:basedOn w:val="a0"/>
    <w:rsid w:val="00152873"/>
    <w:rPr>
      <w:rFonts w:ascii="宋体" w:eastAsia="宋体" w:cs="宋体"/>
      <w:color w:val="000000"/>
      <w:spacing w:val="0"/>
      <w:w w:val="100"/>
      <w:position w:val="0"/>
      <w:sz w:val="26"/>
      <w:szCs w:val="26"/>
      <w:u w:val="none"/>
      <w:lang w:val="zh-CN"/>
    </w:rPr>
  </w:style>
  <w:style w:type="character" w:customStyle="1" w:styleId="Char2">
    <w:name w:val="批注框文本 Char"/>
    <w:basedOn w:val="a0"/>
    <w:link w:val="a6"/>
    <w:semiHidden/>
    <w:locked/>
    <w:rsid w:val="00152873"/>
    <w:rPr>
      <w:rFonts w:ascii="Times New Roman" w:hAnsi="Times New Roman" w:cs="Times New Roman"/>
      <w:sz w:val="18"/>
      <w:szCs w:val="18"/>
    </w:rPr>
  </w:style>
  <w:style w:type="character" w:customStyle="1" w:styleId="stylekwd">
    <w:name w:val="style_kwd"/>
    <w:basedOn w:val="a0"/>
    <w:rsid w:val="00DA66F7"/>
  </w:style>
  <w:style w:type="character" w:customStyle="1" w:styleId="apple-converted-space">
    <w:name w:val="apple-converted-space"/>
    <w:basedOn w:val="a0"/>
    <w:rsid w:val="00DA66F7"/>
  </w:style>
  <w:style w:type="character" w:styleId="aa">
    <w:name w:val="Strong"/>
    <w:basedOn w:val="a0"/>
    <w:qFormat/>
    <w:locked/>
    <w:rsid w:val="00DA66F7"/>
    <w:rPr>
      <w:b/>
      <w:bCs/>
    </w:rPr>
  </w:style>
</w:styles>
</file>

<file path=word/webSettings.xml><?xml version="1.0" encoding="utf-8"?>
<w:webSettings xmlns:r="http://schemas.openxmlformats.org/officeDocument/2006/relationships" xmlns:w="http://schemas.openxmlformats.org/wordprocessingml/2006/main">
  <w:divs>
    <w:div w:id="1584988476">
      <w:bodyDiv w:val="1"/>
      <w:marLeft w:val="0"/>
      <w:marRight w:val="0"/>
      <w:marTop w:val="0"/>
      <w:marBottom w:val="0"/>
      <w:divBdr>
        <w:top w:val="none" w:sz="0" w:space="0" w:color="auto"/>
        <w:left w:val="none" w:sz="0" w:space="0" w:color="auto"/>
        <w:bottom w:val="none" w:sz="0" w:space="0" w:color="auto"/>
        <w:right w:val="none" w:sz="0" w:space="0" w:color="auto"/>
      </w:divBdr>
      <w:divsChild>
        <w:div w:id="1951159143">
          <w:marLeft w:val="0"/>
          <w:marRight w:val="0"/>
          <w:marTop w:val="0"/>
          <w:marBottom w:val="0"/>
          <w:divBdr>
            <w:top w:val="none" w:sz="0" w:space="0" w:color="auto"/>
            <w:left w:val="none" w:sz="0" w:space="0" w:color="auto"/>
            <w:bottom w:val="none" w:sz="0" w:space="0" w:color="auto"/>
            <w:right w:val="none" w:sz="0" w:space="0" w:color="auto"/>
          </w:divBdr>
        </w:div>
        <w:div w:id="523128604">
          <w:marLeft w:val="0"/>
          <w:marRight w:val="0"/>
          <w:marTop w:val="0"/>
          <w:marBottom w:val="0"/>
          <w:divBdr>
            <w:top w:val="none" w:sz="0" w:space="0" w:color="auto"/>
            <w:left w:val="none" w:sz="0" w:space="0" w:color="auto"/>
            <w:bottom w:val="none" w:sz="0" w:space="0" w:color="auto"/>
            <w:right w:val="none" w:sz="0" w:space="0" w:color="auto"/>
          </w:divBdr>
        </w:div>
        <w:div w:id="1599555528">
          <w:marLeft w:val="0"/>
          <w:marRight w:val="0"/>
          <w:marTop w:val="0"/>
          <w:marBottom w:val="0"/>
          <w:divBdr>
            <w:top w:val="none" w:sz="0" w:space="0" w:color="auto"/>
            <w:left w:val="none" w:sz="0" w:space="0" w:color="auto"/>
            <w:bottom w:val="none" w:sz="0" w:space="0" w:color="auto"/>
            <w:right w:val="none" w:sz="0" w:space="0" w:color="auto"/>
          </w:divBdr>
        </w:div>
      </w:divsChild>
    </w:div>
    <w:div w:id="2061395826">
      <w:bodyDiv w:val="1"/>
      <w:marLeft w:val="0"/>
      <w:marRight w:val="0"/>
      <w:marTop w:val="0"/>
      <w:marBottom w:val="0"/>
      <w:divBdr>
        <w:top w:val="none" w:sz="0" w:space="0" w:color="auto"/>
        <w:left w:val="none" w:sz="0" w:space="0" w:color="auto"/>
        <w:bottom w:val="none" w:sz="0" w:space="0" w:color="auto"/>
        <w:right w:val="none" w:sz="0" w:space="0" w:color="auto"/>
      </w:divBdr>
      <w:divsChild>
        <w:div w:id="345133349">
          <w:marLeft w:val="0"/>
          <w:marRight w:val="0"/>
          <w:marTop w:val="0"/>
          <w:marBottom w:val="0"/>
          <w:divBdr>
            <w:top w:val="none" w:sz="0" w:space="0" w:color="auto"/>
            <w:left w:val="none" w:sz="0" w:space="0" w:color="auto"/>
            <w:bottom w:val="none" w:sz="0" w:space="0" w:color="auto"/>
            <w:right w:val="none" w:sz="0" w:space="0" w:color="auto"/>
          </w:divBdr>
        </w:div>
        <w:div w:id="714278192">
          <w:marLeft w:val="0"/>
          <w:marRight w:val="0"/>
          <w:marTop w:val="0"/>
          <w:marBottom w:val="0"/>
          <w:divBdr>
            <w:top w:val="none" w:sz="0" w:space="0" w:color="auto"/>
            <w:left w:val="none" w:sz="0" w:space="0" w:color="auto"/>
            <w:bottom w:val="none" w:sz="0" w:space="0" w:color="auto"/>
            <w:right w:val="none" w:sz="0" w:space="0" w:color="auto"/>
          </w:divBdr>
        </w:div>
        <w:div w:id="2001957066">
          <w:marLeft w:val="0"/>
          <w:marRight w:val="0"/>
          <w:marTop w:val="0"/>
          <w:marBottom w:val="0"/>
          <w:divBdr>
            <w:top w:val="none" w:sz="0" w:space="0" w:color="auto"/>
            <w:left w:val="none" w:sz="0" w:space="0" w:color="auto"/>
            <w:bottom w:val="none" w:sz="0" w:space="0" w:color="auto"/>
            <w:right w:val="none" w:sz="0" w:space="0" w:color="auto"/>
          </w:divBdr>
        </w:div>
        <w:div w:id="1383359139">
          <w:marLeft w:val="0"/>
          <w:marRight w:val="0"/>
          <w:marTop w:val="0"/>
          <w:marBottom w:val="0"/>
          <w:divBdr>
            <w:top w:val="none" w:sz="0" w:space="0" w:color="auto"/>
            <w:left w:val="none" w:sz="0" w:space="0" w:color="auto"/>
            <w:bottom w:val="none" w:sz="0" w:space="0" w:color="auto"/>
            <w:right w:val="none" w:sz="0" w:space="0" w:color="auto"/>
          </w:divBdr>
        </w:div>
        <w:div w:id="947081142">
          <w:marLeft w:val="0"/>
          <w:marRight w:val="0"/>
          <w:marTop w:val="0"/>
          <w:marBottom w:val="0"/>
          <w:divBdr>
            <w:top w:val="none" w:sz="0" w:space="0" w:color="auto"/>
            <w:left w:val="none" w:sz="0" w:space="0" w:color="auto"/>
            <w:bottom w:val="none" w:sz="0" w:space="0" w:color="auto"/>
            <w:right w:val="none" w:sz="0" w:space="0" w:color="auto"/>
          </w:divBdr>
        </w:div>
        <w:div w:id="1765760648">
          <w:marLeft w:val="0"/>
          <w:marRight w:val="0"/>
          <w:marTop w:val="0"/>
          <w:marBottom w:val="0"/>
          <w:divBdr>
            <w:top w:val="none" w:sz="0" w:space="0" w:color="auto"/>
            <w:left w:val="none" w:sz="0" w:space="0" w:color="auto"/>
            <w:bottom w:val="none" w:sz="0" w:space="0" w:color="auto"/>
            <w:right w:val="none" w:sz="0" w:space="0" w:color="auto"/>
          </w:divBdr>
        </w:div>
        <w:div w:id="1316106089">
          <w:marLeft w:val="0"/>
          <w:marRight w:val="0"/>
          <w:marTop w:val="0"/>
          <w:marBottom w:val="0"/>
          <w:divBdr>
            <w:top w:val="none" w:sz="0" w:space="0" w:color="auto"/>
            <w:left w:val="none" w:sz="0" w:space="0" w:color="auto"/>
            <w:bottom w:val="none" w:sz="0" w:space="0" w:color="auto"/>
            <w:right w:val="none" w:sz="0" w:space="0" w:color="auto"/>
          </w:divBdr>
        </w:div>
        <w:div w:id="957489995">
          <w:marLeft w:val="0"/>
          <w:marRight w:val="0"/>
          <w:marTop w:val="0"/>
          <w:marBottom w:val="0"/>
          <w:divBdr>
            <w:top w:val="none" w:sz="0" w:space="0" w:color="auto"/>
            <w:left w:val="none" w:sz="0" w:space="0" w:color="auto"/>
            <w:bottom w:val="none" w:sz="0" w:space="0" w:color="auto"/>
            <w:right w:val="none" w:sz="0" w:space="0" w:color="auto"/>
          </w:divBdr>
        </w:div>
        <w:div w:id="1115055568">
          <w:marLeft w:val="0"/>
          <w:marRight w:val="0"/>
          <w:marTop w:val="0"/>
          <w:marBottom w:val="0"/>
          <w:divBdr>
            <w:top w:val="none" w:sz="0" w:space="0" w:color="auto"/>
            <w:left w:val="none" w:sz="0" w:space="0" w:color="auto"/>
            <w:bottom w:val="none" w:sz="0" w:space="0" w:color="auto"/>
            <w:right w:val="none" w:sz="0" w:space="0" w:color="auto"/>
          </w:divBdr>
        </w:div>
        <w:div w:id="2135126941">
          <w:marLeft w:val="0"/>
          <w:marRight w:val="0"/>
          <w:marTop w:val="0"/>
          <w:marBottom w:val="0"/>
          <w:divBdr>
            <w:top w:val="none" w:sz="0" w:space="0" w:color="auto"/>
            <w:left w:val="none" w:sz="0" w:space="0" w:color="auto"/>
            <w:bottom w:val="none" w:sz="0" w:space="0" w:color="auto"/>
            <w:right w:val="none" w:sz="0" w:space="0" w:color="auto"/>
          </w:divBdr>
        </w:div>
        <w:div w:id="760755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893D7C-2A06-4E67-90D7-B58C16527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820</Words>
  <Characters>4677</Characters>
  <Application>Microsoft Office Word</Application>
  <DocSecurity>0</DocSecurity>
  <Lines>38</Lines>
  <Paragraphs>10</Paragraphs>
  <ScaleCrop>false</ScaleCrop>
  <Company>Chinese ORG</Company>
  <LinksUpToDate>false</LinksUpToDate>
  <CharactersWithSpaces>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  圳  市  人  民  政  府</dc:title>
  <dc:creator>Chinese User</dc:creator>
  <cp:lastModifiedBy>Administrator</cp:lastModifiedBy>
  <cp:revision>3</cp:revision>
  <cp:lastPrinted>2019-03-21T03:49:00Z</cp:lastPrinted>
  <dcterms:created xsi:type="dcterms:W3CDTF">2019-03-28T04:48:00Z</dcterms:created>
  <dcterms:modified xsi:type="dcterms:W3CDTF">2019-03-28T04:57:00Z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