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9B0" w:rsidRDefault="000979B0" w:rsidP="000979B0">
      <w:pPr>
        <w:spacing w:line="900" w:lineRule="exact"/>
        <w:jc w:val="center"/>
        <w:rPr>
          <w:rFonts w:ascii="宋体" w:hAnsi="宋体"/>
          <w:sz w:val="44"/>
          <w:szCs w:val="44"/>
        </w:rPr>
      </w:pPr>
      <w:r>
        <w:rPr>
          <w:rFonts w:ascii="宋体" w:hAnsi="宋体" w:hint="eastAsia"/>
          <w:sz w:val="44"/>
          <w:szCs w:val="44"/>
        </w:rPr>
        <w:t>深  圳  市  人  民  政  府</w:t>
      </w:r>
    </w:p>
    <w:p w:rsidR="000979B0" w:rsidRDefault="000979B0" w:rsidP="000979B0">
      <w:pPr>
        <w:spacing w:line="900" w:lineRule="exact"/>
        <w:jc w:val="center"/>
        <w:rPr>
          <w:rFonts w:ascii="宋体" w:hAnsi="宋体"/>
          <w:b/>
          <w:bCs/>
          <w:sz w:val="44"/>
          <w:szCs w:val="44"/>
        </w:rPr>
      </w:pPr>
      <w:r>
        <w:rPr>
          <w:rFonts w:ascii="宋体" w:hAnsi="宋体" w:hint="eastAsia"/>
          <w:b/>
          <w:bCs/>
          <w:sz w:val="44"/>
          <w:szCs w:val="44"/>
        </w:rPr>
        <w:t>行政复议决定书</w:t>
      </w:r>
    </w:p>
    <w:p w:rsidR="000979B0" w:rsidRDefault="000979B0" w:rsidP="000979B0">
      <w:pPr>
        <w:spacing w:line="640" w:lineRule="exact"/>
        <w:jc w:val="center"/>
        <w:rPr>
          <w:rFonts w:ascii="仿宋_GB2312" w:eastAsia="仿宋_GB2312" w:hAnsi="Times New Roman"/>
          <w:b/>
          <w:bCs/>
          <w:sz w:val="32"/>
          <w:szCs w:val="32"/>
        </w:rPr>
      </w:pPr>
    </w:p>
    <w:p w:rsidR="000979B0" w:rsidRDefault="000979B0" w:rsidP="000979B0">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深府行复〔2020〕119</w:t>
      </w:r>
      <w:r>
        <w:rPr>
          <w:rFonts w:ascii="仿宋_GB2312" w:eastAsia="仿宋_GB2312" w:hAnsi="仿宋"/>
          <w:sz w:val="32"/>
          <w:szCs w:val="32"/>
        </w:rPr>
        <w:t>8</w:t>
      </w:r>
      <w:r>
        <w:rPr>
          <w:rFonts w:ascii="仿宋_GB2312" w:eastAsia="仿宋_GB2312" w:hAnsi="仿宋" w:hint="eastAsia"/>
          <w:sz w:val="32"/>
          <w:szCs w:val="32"/>
        </w:rPr>
        <w:t>号</w:t>
      </w:r>
    </w:p>
    <w:p w:rsidR="000979B0" w:rsidRDefault="000979B0" w:rsidP="000979B0">
      <w:pPr>
        <w:spacing w:line="640" w:lineRule="exact"/>
        <w:rPr>
          <w:rFonts w:ascii="仿宋_GB2312" w:eastAsia="仿宋_GB2312" w:hAnsi="Times New Roman"/>
          <w:sz w:val="32"/>
          <w:szCs w:val="32"/>
        </w:rPr>
      </w:pPr>
    </w:p>
    <w:p w:rsidR="000979B0" w:rsidRDefault="000979B0" w:rsidP="00E845CC">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申请人：</w:t>
      </w:r>
      <w:r w:rsidR="00E845CC">
        <w:rPr>
          <w:rStyle w:val="10"/>
          <w:rFonts w:ascii="仿宋_GB2312" w:eastAsia="仿宋_GB2312" w:hAnsi="inherit" w:hint="eastAsia"/>
          <w:sz w:val="32"/>
          <w:szCs w:val="32"/>
        </w:rPr>
        <w:t>张某</w:t>
      </w:r>
    </w:p>
    <w:p w:rsidR="000979B0" w:rsidRDefault="000979B0" w:rsidP="000979B0">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深圳市市场监督管理局龙华监管局</w:t>
      </w:r>
    </w:p>
    <w:p w:rsidR="000979B0" w:rsidRDefault="000979B0" w:rsidP="000979B0">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地址：深圳市龙华区观湖街道大和路89号</w:t>
      </w:r>
    </w:p>
    <w:p w:rsidR="000979B0" w:rsidRDefault="000979B0" w:rsidP="000979B0">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法定代表人：林俊兵，局长</w:t>
      </w:r>
    </w:p>
    <w:p w:rsidR="000979B0" w:rsidRDefault="000979B0" w:rsidP="000979B0">
      <w:pPr>
        <w:spacing w:line="240" w:lineRule="atLeast"/>
        <w:ind w:firstLineChars="200" w:firstLine="640"/>
        <w:rPr>
          <w:rFonts w:ascii="仿宋_GB2312" w:eastAsia="仿宋_GB2312" w:hAnsi="仿宋"/>
          <w:sz w:val="32"/>
          <w:szCs w:val="32"/>
        </w:rPr>
      </w:pPr>
    </w:p>
    <w:p w:rsidR="000979B0" w:rsidRDefault="000979B0" w:rsidP="000979B0">
      <w:pPr>
        <w:spacing w:line="560" w:lineRule="exact"/>
        <w:ind w:firstLineChars="200" w:firstLine="640"/>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请人不服被申请人对其关于深圳市龙华区福城街道</w:t>
      </w:r>
      <w:r w:rsidR="00E845CC">
        <w:rPr>
          <w:rFonts w:ascii="仿宋_GB2312" w:eastAsia="仿宋_GB2312" w:hAnsi="宋体" w:cs="宋体" w:hint="eastAsia"/>
          <w:sz w:val="32"/>
          <w:szCs w:val="32"/>
        </w:rPr>
        <w:t>××</w:t>
      </w:r>
      <w:r w:rsidR="004D54C1">
        <w:rPr>
          <w:rFonts w:ascii="仿宋_GB2312" w:eastAsia="仿宋_GB2312" w:hAnsi="宋体" w:cs="宋体" w:hint="eastAsia"/>
          <w:sz w:val="32"/>
          <w:szCs w:val="32"/>
        </w:rPr>
        <w:t>餐饮</w:t>
      </w:r>
      <w:r>
        <w:rPr>
          <w:rFonts w:ascii="仿宋_GB2312" w:eastAsia="仿宋_GB2312" w:hAnsi="宋体" w:cs="宋体" w:hint="eastAsia"/>
          <w:sz w:val="32"/>
          <w:szCs w:val="32"/>
        </w:rPr>
        <w:t>店超范围经营凉拌菜的举报（编号：2144030000202007</w:t>
      </w:r>
      <w:r>
        <w:rPr>
          <w:rFonts w:ascii="仿宋_GB2312" w:eastAsia="仿宋_GB2312" w:hAnsi="宋体" w:cs="宋体"/>
          <w:sz w:val="32"/>
          <w:szCs w:val="32"/>
        </w:rPr>
        <w:t>09</w:t>
      </w:r>
      <w:r>
        <w:rPr>
          <w:rFonts w:ascii="仿宋_GB2312" w:eastAsia="仿宋_GB2312" w:hAnsi="宋体" w:cs="宋体" w:hint="eastAsia"/>
          <w:sz w:val="32"/>
          <w:szCs w:val="32"/>
        </w:rPr>
        <w:t>0209</w:t>
      </w:r>
      <w:r>
        <w:rPr>
          <w:rFonts w:ascii="仿宋_GB2312" w:eastAsia="仿宋_GB2312" w:hAnsi="宋体" w:cs="宋体"/>
          <w:sz w:val="32"/>
          <w:szCs w:val="32"/>
        </w:rPr>
        <w:t>4636</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0979B0" w:rsidRDefault="000979B0" w:rsidP="000979B0">
      <w:pPr>
        <w:spacing w:line="560" w:lineRule="exact"/>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2020年7月10日，申请人通过电子邮件举报</w:t>
      </w:r>
      <w:r>
        <w:rPr>
          <w:rFonts w:ascii="仿宋_GB2312" w:eastAsia="仿宋_GB2312" w:hAnsi="仿宋_GB2312" w:hint="eastAsia"/>
          <w:sz w:val="32"/>
          <w:szCs w:val="32"/>
        </w:rPr>
        <w:t>（</w:t>
      </w:r>
      <w:r>
        <w:rPr>
          <w:rFonts w:ascii="仿宋_GB2312" w:eastAsia="仿宋_GB2312" w:hAnsi="宋体" w:cs="宋体" w:hint="eastAsia"/>
          <w:sz w:val="32"/>
          <w:szCs w:val="32"/>
        </w:rPr>
        <w:t>编号：2144030000202007</w:t>
      </w:r>
      <w:r>
        <w:rPr>
          <w:rFonts w:ascii="仿宋_GB2312" w:eastAsia="仿宋_GB2312" w:hAnsi="宋体" w:cs="宋体"/>
          <w:sz w:val="32"/>
          <w:szCs w:val="32"/>
        </w:rPr>
        <w:t>09</w:t>
      </w:r>
      <w:r>
        <w:rPr>
          <w:rFonts w:ascii="仿宋_GB2312" w:eastAsia="仿宋_GB2312" w:hAnsi="宋体" w:cs="宋体" w:hint="eastAsia"/>
          <w:sz w:val="32"/>
          <w:szCs w:val="32"/>
        </w:rPr>
        <w:t>0209</w:t>
      </w:r>
      <w:r>
        <w:rPr>
          <w:rFonts w:ascii="仿宋_GB2312" w:eastAsia="仿宋_GB2312" w:hAnsi="宋体" w:cs="宋体"/>
          <w:sz w:val="32"/>
          <w:szCs w:val="32"/>
        </w:rPr>
        <w:t>4636</w:t>
      </w:r>
      <w:r>
        <w:rPr>
          <w:rFonts w:ascii="仿宋_GB2312" w:eastAsia="仿宋_GB2312" w:hAnsi="仿宋_GB2312" w:hint="eastAsia"/>
          <w:sz w:val="32"/>
          <w:szCs w:val="32"/>
        </w:rPr>
        <w:t>），称深圳市龙华新区</w:t>
      </w:r>
      <w:r w:rsidR="00E845CC">
        <w:rPr>
          <w:rFonts w:ascii="仿宋_GB2312" w:eastAsia="仿宋_GB2312" w:hAnsi="Times New Roman" w:cs="仿宋_GB2312" w:hint="eastAsia"/>
          <w:kern w:val="0"/>
          <w:sz w:val="32"/>
          <w:szCs w:val="32"/>
        </w:rPr>
        <w:t>××</w:t>
      </w:r>
      <w:r>
        <w:rPr>
          <w:rFonts w:ascii="仿宋_GB2312" w:eastAsia="仿宋_GB2312" w:hAnsi="仿宋_GB2312" w:hint="eastAsia"/>
          <w:sz w:val="32"/>
          <w:szCs w:val="32"/>
        </w:rPr>
        <w:t>牛肉店</w:t>
      </w:r>
      <w:r w:rsidR="004D54C1">
        <w:rPr>
          <w:rFonts w:ascii="仿宋_GB2312" w:eastAsia="仿宋_GB2312" w:hAnsi="仿宋_GB2312" w:hint="eastAsia"/>
          <w:sz w:val="32"/>
          <w:szCs w:val="32"/>
        </w:rPr>
        <w:t>（登记注册名为：</w:t>
      </w:r>
      <w:r w:rsidR="004D54C1">
        <w:rPr>
          <w:rFonts w:ascii="仿宋_GB2312" w:eastAsia="仿宋_GB2312" w:hAnsi="宋体" w:cs="宋体" w:hint="eastAsia"/>
          <w:sz w:val="32"/>
          <w:szCs w:val="32"/>
        </w:rPr>
        <w:t>深圳市龙华区福城街道</w:t>
      </w:r>
      <w:r w:rsidR="00E845CC">
        <w:rPr>
          <w:rFonts w:ascii="仿宋_GB2312" w:eastAsia="仿宋_GB2312" w:hAnsi="宋体" w:cs="宋体" w:hint="eastAsia"/>
          <w:sz w:val="32"/>
          <w:szCs w:val="32"/>
        </w:rPr>
        <w:t>××</w:t>
      </w:r>
      <w:r w:rsidR="004D54C1">
        <w:rPr>
          <w:rFonts w:ascii="仿宋_GB2312" w:eastAsia="仿宋_GB2312" w:hAnsi="宋体" w:cs="宋体" w:hint="eastAsia"/>
          <w:sz w:val="32"/>
          <w:szCs w:val="32"/>
        </w:rPr>
        <w:t>餐饮店</w:t>
      </w:r>
      <w:r w:rsidR="004D54C1">
        <w:rPr>
          <w:rFonts w:ascii="仿宋_GB2312" w:eastAsia="仿宋_GB2312" w:hAnsi="仿宋_GB2312" w:hint="eastAsia"/>
          <w:sz w:val="32"/>
          <w:szCs w:val="32"/>
        </w:rPr>
        <w:t>）</w:t>
      </w:r>
      <w:r>
        <w:rPr>
          <w:rFonts w:ascii="仿宋_GB2312" w:eastAsia="仿宋_GB2312" w:hAnsi="仿宋_GB2312" w:hint="eastAsia"/>
          <w:sz w:val="32"/>
          <w:szCs w:val="32"/>
        </w:rPr>
        <w:t>，未取得有效冷食类食品制售许可项目，销售凉拌牛肉等产品，违反《食品安全法》《食品经营许可管理办法》的规定，要求被申请人进行查处，书面回复，给予奖励。</w:t>
      </w:r>
    </w:p>
    <w:p w:rsidR="000979B0" w:rsidRDefault="000979B0" w:rsidP="000979B0">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lastRenderedPageBreak/>
        <w:t>2020年7月22日，被申请人到被举报人经营场所进行现场检查，经现场检查发现，被举报人店铺已经倒闭，其在“</w:t>
      </w:r>
      <w:r w:rsidR="00E845CC">
        <w:rPr>
          <w:rFonts w:ascii="仿宋_GB2312" w:eastAsia="仿宋_GB2312" w:hAnsi="仿宋_GB2312" w:hint="eastAsia"/>
          <w:sz w:val="32"/>
          <w:szCs w:val="32"/>
        </w:rPr>
        <w:t>××</w:t>
      </w:r>
      <w:r>
        <w:rPr>
          <w:rFonts w:ascii="仿宋_GB2312" w:eastAsia="仿宋_GB2312" w:hAnsi="仿宋_GB2312" w:hint="eastAsia"/>
          <w:sz w:val="32"/>
          <w:szCs w:val="32"/>
        </w:rPr>
        <w:t>”开设的店铺已经下线。</w:t>
      </w:r>
      <w:r w:rsidR="00134EA0">
        <w:rPr>
          <w:rFonts w:ascii="仿宋_GB2312" w:eastAsia="仿宋_GB2312" w:hAnsi="仿宋_GB2312" w:hint="eastAsia"/>
          <w:sz w:val="32"/>
          <w:szCs w:val="32"/>
        </w:rPr>
        <w:t>2</w:t>
      </w:r>
      <w:r w:rsidR="00134EA0">
        <w:rPr>
          <w:rFonts w:ascii="仿宋_GB2312" w:eastAsia="仿宋_GB2312" w:hAnsi="仿宋_GB2312"/>
          <w:sz w:val="32"/>
          <w:szCs w:val="32"/>
        </w:rPr>
        <w:t>020</w:t>
      </w:r>
      <w:r w:rsidR="00134EA0">
        <w:rPr>
          <w:rFonts w:ascii="仿宋_GB2312" w:eastAsia="仿宋_GB2312" w:hAnsi="仿宋_GB2312" w:hint="eastAsia"/>
          <w:sz w:val="32"/>
          <w:szCs w:val="32"/>
        </w:rPr>
        <w:t>年7月2</w:t>
      </w:r>
      <w:r w:rsidR="00134EA0">
        <w:rPr>
          <w:rFonts w:ascii="仿宋_GB2312" w:eastAsia="仿宋_GB2312" w:hAnsi="仿宋_GB2312"/>
          <w:sz w:val="32"/>
          <w:szCs w:val="32"/>
        </w:rPr>
        <w:t>7</w:t>
      </w:r>
      <w:r w:rsidR="00134EA0">
        <w:rPr>
          <w:rFonts w:ascii="仿宋_GB2312" w:eastAsia="仿宋_GB2312" w:hAnsi="仿宋_GB2312" w:hint="eastAsia"/>
          <w:sz w:val="32"/>
          <w:szCs w:val="32"/>
        </w:rPr>
        <w:t>日</w:t>
      </w:r>
      <w:r>
        <w:rPr>
          <w:rFonts w:ascii="仿宋_GB2312" w:eastAsia="仿宋_GB2312" w:hAnsi="仿宋_GB2312" w:hint="eastAsia"/>
          <w:sz w:val="32"/>
          <w:szCs w:val="32"/>
        </w:rPr>
        <w:t>，被举报人经营者</w:t>
      </w:r>
      <w:r w:rsidR="00134EA0">
        <w:rPr>
          <w:rFonts w:ascii="仿宋_GB2312" w:eastAsia="仿宋_GB2312" w:hAnsi="仿宋_GB2312" w:hint="eastAsia"/>
          <w:sz w:val="32"/>
          <w:szCs w:val="32"/>
        </w:rPr>
        <w:t>治</w:t>
      </w:r>
      <w:r>
        <w:rPr>
          <w:rFonts w:ascii="仿宋_GB2312" w:eastAsia="仿宋_GB2312" w:hAnsi="仿宋_GB2312" w:hint="eastAsia"/>
          <w:sz w:val="32"/>
          <w:szCs w:val="32"/>
        </w:rPr>
        <w:t>某到被申请人处接受调查询问称，其店铺注册名为“</w:t>
      </w:r>
      <w:r w:rsidR="00134EA0">
        <w:rPr>
          <w:rFonts w:ascii="仿宋_GB2312" w:eastAsia="仿宋_GB2312" w:hAnsi="宋体" w:cs="宋体" w:hint="eastAsia"/>
          <w:sz w:val="32"/>
          <w:szCs w:val="32"/>
        </w:rPr>
        <w:t>深圳市龙华区福城街道</w:t>
      </w:r>
      <w:r w:rsidR="00E845CC">
        <w:rPr>
          <w:rFonts w:ascii="仿宋_GB2312" w:eastAsia="仿宋_GB2312" w:hAnsi="宋体" w:cs="宋体" w:hint="eastAsia"/>
          <w:sz w:val="32"/>
          <w:szCs w:val="32"/>
        </w:rPr>
        <w:t>××</w:t>
      </w:r>
      <w:r w:rsidR="00134EA0">
        <w:rPr>
          <w:rFonts w:ascii="仿宋_GB2312" w:eastAsia="仿宋_GB2312" w:hAnsi="宋体" w:cs="宋体" w:hint="eastAsia"/>
          <w:sz w:val="32"/>
          <w:szCs w:val="32"/>
        </w:rPr>
        <w:t>店</w:t>
      </w:r>
      <w:r>
        <w:rPr>
          <w:rFonts w:ascii="仿宋_GB2312" w:eastAsia="仿宋_GB2312" w:hAnsi="仿宋_GB2312" w:hint="eastAsia"/>
          <w:sz w:val="32"/>
          <w:szCs w:val="32"/>
        </w:rPr>
        <w:t>”，取得的食品经营许可证，经营项目为“热食类食品制售”，该店铺已于2020年</w:t>
      </w:r>
      <w:r w:rsidR="00134EA0">
        <w:rPr>
          <w:rFonts w:ascii="仿宋_GB2312" w:eastAsia="仿宋_GB2312" w:hAnsi="仿宋_GB2312"/>
          <w:sz w:val="32"/>
          <w:szCs w:val="32"/>
        </w:rPr>
        <w:t>5</w:t>
      </w:r>
      <w:r w:rsidR="00134EA0">
        <w:rPr>
          <w:rFonts w:ascii="仿宋_GB2312" w:eastAsia="仿宋_GB2312" w:hAnsi="仿宋_GB2312" w:hint="eastAsia"/>
          <w:sz w:val="32"/>
          <w:szCs w:val="32"/>
        </w:rPr>
        <w:t>月</w:t>
      </w:r>
      <w:r>
        <w:rPr>
          <w:rFonts w:ascii="仿宋_GB2312" w:eastAsia="仿宋_GB2312" w:hAnsi="仿宋_GB2312" w:hint="eastAsia"/>
          <w:sz w:val="32"/>
          <w:szCs w:val="32"/>
        </w:rPr>
        <w:t>停止经营。2020年7月</w:t>
      </w:r>
      <w:r w:rsidR="00134EA0">
        <w:rPr>
          <w:rFonts w:ascii="仿宋_GB2312" w:eastAsia="仿宋_GB2312" w:hAnsi="仿宋_GB2312"/>
          <w:sz w:val="32"/>
          <w:szCs w:val="32"/>
        </w:rPr>
        <w:t>30</w:t>
      </w:r>
      <w:r>
        <w:rPr>
          <w:rFonts w:ascii="仿宋_GB2312" w:eastAsia="仿宋_GB2312" w:hAnsi="仿宋_GB2312" w:hint="eastAsia"/>
          <w:sz w:val="32"/>
          <w:szCs w:val="32"/>
        </w:rPr>
        <w:t>日，被申请人延长立案期限</w:t>
      </w:r>
      <w:r w:rsidR="004D54C1">
        <w:rPr>
          <w:rFonts w:ascii="仿宋_GB2312" w:eastAsia="仿宋_GB2312" w:hAnsi="仿宋_GB2312" w:hint="eastAsia"/>
          <w:sz w:val="32"/>
          <w:szCs w:val="32"/>
        </w:rPr>
        <w:t>15个工作</w:t>
      </w:r>
      <w:r>
        <w:rPr>
          <w:rFonts w:ascii="仿宋_GB2312" w:eastAsia="仿宋_GB2312" w:hAnsi="仿宋_GB2312" w:hint="eastAsia"/>
          <w:sz w:val="32"/>
          <w:szCs w:val="32"/>
        </w:rPr>
        <w:t>日。2020年8月21日，因违法</w:t>
      </w:r>
      <w:r w:rsidR="004D54C1">
        <w:rPr>
          <w:rFonts w:ascii="仿宋_GB2312" w:eastAsia="仿宋_GB2312" w:hAnsi="仿宋_GB2312" w:hint="eastAsia"/>
          <w:sz w:val="32"/>
          <w:szCs w:val="32"/>
        </w:rPr>
        <w:t>证据不足</w:t>
      </w:r>
      <w:r>
        <w:rPr>
          <w:rFonts w:ascii="仿宋_GB2312" w:eastAsia="仿宋_GB2312" w:hAnsi="仿宋_GB2312" w:hint="eastAsia"/>
          <w:sz w:val="32"/>
          <w:szCs w:val="32"/>
        </w:rPr>
        <w:t>，被申请人根据《市场监督管理行政处罚程序暂行规定》第十七条规定，作出不予立案决定，并通过短信告知申请人。2020年9月8日，申请人不服上述处理结果，通过邮寄的方式向本机关申请复议。</w:t>
      </w:r>
    </w:p>
    <w:p w:rsidR="004D54C1" w:rsidRPr="002A016F" w:rsidRDefault="000979B0" w:rsidP="004D54C1">
      <w:pPr>
        <w:pStyle w:val="1"/>
        <w:shd w:val="clear" w:color="auto" w:fill="FFFFFF"/>
        <w:spacing w:before="0" w:beforeAutospacing="0" w:after="0" w:afterAutospacing="0" w:line="560" w:lineRule="exact"/>
        <w:ind w:firstLineChars="200" w:firstLine="640"/>
        <w:jc w:val="both"/>
        <w:rPr>
          <w:rFonts w:ascii="仿宋_GB2312" w:eastAsia="仿宋_GB2312" w:hAnsi="仿宋_GB2312"/>
          <w:b w:val="0"/>
          <w:kern w:val="0"/>
          <w:sz w:val="32"/>
          <w:szCs w:val="32"/>
        </w:rPr>
      </w:pPr>
      <w:r w:rsidRPr="001A0893">
        <w:rPr>
          <w:rFonts w:ascii="黑体" w:eastAsia="黑体" w:hint="eastAsia"/>
          <w:b w:val="0"/>
          <w:sz w:val="32"/>
          <w:szCs w:val="32"/>
        </w:rPr>
        <w:t>本机关认为：</w:t>
      </w:r>
      <w:r w:rsidR="004D54C1" w:rsidRPr="00E43470">
        <w:rPr>
          <w:rFonts w:ascii="仿宋_GB2312" w:eastAsia="仿宋_GB2312" w:hAnsi="仿宋_GB2312" w:cs="Times New Roman" w:hint="eastAsia"/>
          <w:b w:val="0"/>
          <w:kern w:val="2"/>
          <w:sz w:val="32"/>
          <w:szCs w:val="32"/>
        </w:rPr>
        <w:t>《市场监督管理行政处罚程序暂行规定</w:t>
      </w:r>
      <w:r w:rsidR="004D54C1">
        <w:rPr>
          <w:rFonts w:ascii="仿宋_GB2312" w:eastAsia="仿宋_GB2312" w:hAnsi="仿宋_GB2312" w:cs="Times New Roman" w:hint="eastAsia"/>
          <w:b w:val="0"/>
          <w:kern w:val="2"/>
          <w:sz w:val="32"/>
          <w:szCs w:val="32"/>
        </w:rPr>
        <w:t>》第十七条规定：“</w:t>
      </w:r>
      <w:r w:rsidR="004D54C1" w:rsidRPr="00E43470">
        <w:rPr>
          <w:rFonts w:ascii="仿宋_GB2312" w:eastAsia="仿宋_GB2312" w:hAnsi="仿宋_GB2312" w:cs="Times New Roman" w:hint="eastAsia"/>
          <w:b w:val="0"/>
          <w:kern w:val="2"/>
          <w:sz w:val="32"/>
          <w:szCs w:val="32"/>
        </w:rPr>
        <w:t>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w:t>
      </w:r>
      <w:r w:rsidR="004D54C1">
        <w:rPr>
          <w:rFonts w:ascii="仿宋_GB2312" w:eastAsia="仿宋_GB2312" w:hAnsi="仿宋_GB2312" w:cs="Times New Roman" w:hint="eastAsia"/>
          <w:b w:val="0"/>
          <w:kern w:val="2"/>
          <w:sz w:val="32"/>
          <w:szCs w:val="32"/>
        </w:rPr>
        <w:t>”第五十四条第一款第（三）项规定，“</w:t>
      </w:r>
      <w:r w:rsidR="004D54C1" w:rsidRPr="00E43470">
        <w:rPr>
          <w:rFonts w:ascii="仿宋_GB2312" w:eastAsia="仿宋_GB2312" w:hAnsi="仿宋_GB2312" w:cs="Times New Roman" w:hint="eastAsia"/>
          <w:b w:val="0"/>
          <w:kern w:val="2"/>
          <w:sz w:val="32"/>
          <w:szCs w:val="32"/>
        </w:rPr>
        <w:t>市场监督管理部门负责人经对案件调查终结报告、审核意见、当事人陈述和申辩意见或者听证报告等进行审查，根据不同情况，分别作出以下决定：（三）违法事实不能成立的，不得给予行政处罚</w:t>
      </w:r>
      <w:r w:rsidR="004D54C1">
        <w:rPr>
          <w:rFonts w:ascii="仿宋_GB2312" w:eastAsia="仿宋_GB2312" w:hAnsi="仿宋_GB2312" w:cs="Times New Roman" w:hint="eastAsia"/>
          <w:b w:val="0"/>
          <w:kern w:val="2"/>
          <w:sz w:val="32"/>
          <w:szCs w:val="32"/>
        </w:rPr>
        <w:t>”；</w:t>
      </w:r>
      <w:r w:rsidR="004D54C1" w:rsidRPr="00E43470">
        <w:rPr>
          <w:rFonts w:ascii="仿宋_GB2312" w:eastAsia="仿宋_GB2312" w:hAnsi="仿宋_GB2312" w:cs="Times New Roman" w:hint="eastAsia"/>
          <w:b w:val="0"/>
          <w:kern w:val="2"/>
          <w:sz w:val="32"/>
          <w:szCs w:val="32"/>
        </w:rPr>
        <w:t>本案</w:t>
      </w:r>
      <w:r w:rsidR="004D54C1">
        <w:rPr>
          <w:rFonts w:ascii="仿宋_GB2312" w:eastAsia="仿宋_GB2312" w:hAnsi="仿宋_GB2312" w:hint="eastAsia"/>
          <w:b w:val="0"/>
          <w:kern w:val="0"/>
          <w:sz w:val="32"/>
          <w:szCs w:val="32"/>
        </w:rPr>
        <w:t>，经被申请人现场调查，未发现被举报人有销售凉拌牛肉等凉拌菜，同</w:t>
      </w:r>
      <w:r w:rsidR="004D54C1">
        <w:rPr>
          <w:rFonts w:ascii="仿宋_GB2312" w:eastAsia="仿宋_GB2312" w:hAnsi="仿宋_GB2312" w:hint="eastAsia"/>
          <w:b w:val="0"/>
          <w:kern w:val="0"/>
          <w:sz w:val="32"/>
          <w:szCs w:val="32"/>
        </w:rPr>
        <w:lastRenderedPageBreak/>
        <w:t>时调查在“</w:t>
      </w:r>
      <w:r w:rsidR="00E845CC">
        <w:rPr>
          <w:rFonts w:ascii="仿宋_GB2312" w:eastAsia="仿宋_GB2312" w:hAnsi="仿宋_GB2312" w:hint="eastAsia"/>
          <w:b w:val="0"/>
          <w:kern w:val="0"/>
          <w:sz w:val="32"/>
          <w:szCs w:val="32"/>
        </w:rPr>
        <w:t>××</w:t>
      </w:r>
      <w:r w:rsidR="004D54C1">
        <w:rPr>
          <w:rFonts w:ascii="仿宋_GB2312" w:eastAsia="仿宋_GB2312" w:hAnsi="仿宋_GB2312" w:hint="eastAsia"/>
          <w:b w:val="0"/>
          <w:kern w:val="0"/>
          <w:sz w:val="32"/>
          <w:szCs w:val="32"/>
        </w:rPr>
        <w:t>”平台页面截图，被举报人没有外卖销售记录并且否认销售过上述凉拌菜，申请人亦未提交实际支付购买的证据材料，故被申请人以被举报人违法事实不成立为由决定不予立案，并无违法或不当，依法应予维持。</w:t>
      </w:r>
      <w:r w:rsidR="004D54C1" w:rsidRPr="002A016F">
        <w:rPr>
          <w:rFonts w:ascii="仿宋_GB2312" w:eastAsia="仿宋_GB2312" w:hAnsi="仿宋_GB2312" w:hint="eastAsia"/>
          <w:b w:val="0"/>
          <w:kern w:val="0"/>
          <w:sz w:val="32"/>
          <w:szCs w:val="32"/>
        </w:rPr>
        <w:t>根据《中华人民共和国行政复议法》第二十八条第一款第（一）项的规定，本机关作出复议决定如下：</w:t>
      </w:r>
    </w:p>
    <w:p w:rsidR="000979B0" w:rsidRPr="004D54C1" w:rsidRDefault="000979B0" w:rsidP="004D54C1">
      <w:pPr>
        <w:pStyle w:val="1"/>
        <w:shd w:val="clear" w:color="auto" w:fill="FFFFFF"/>
        <w:spacing w:before="0" w:beforeAutospacing="0" w:after="0" w:afterAutospacing="0" w:line="560" w:lineRule="exact"/>
        <w:ind w:firstLineChars="200" w:firstLine="640"/>
        <w:jc w:val="both"/>
        <w:rPr>
          <w:rFonts w:ascii="仿宋_GB2312" w:eastAsia="仿宋_GB2312" w:hAnsi="仿宋_GB2312"/>
          <w:b w:val="0"/>
          <w:kern w:val="0"/>
          <w:sz w:val="32"/>
          <w:szCs w:val="32"/>
        </w:rPr>
      </w:pPr>
      <w:r w:rsidRPr="004D54C1">
        <w:rPr>
          <w:rFonts w:ascii="仿宋_GB2312" w:eastAsia="仿宋_GB2312" w:hAnsi="仿宋_GB2312" w:hint="eastAsia"/>
          <w:b w:val="0"/>
          <w:kern w:val="0"/>
          <w:sz w:val="32"/>
          <w:szCs w:val="32"/>
        </w:rPr>
        <w:t>维持被申请人深圳市市场监督管理局龙华监管局对申请人</w:t>
      </w:r>
      <w:r w:rsidR="00E845CC">
        <w:rPr>
          <w:rFonts w:ascii="仿宋_GB2312" w:eastAsia="仿宋_GB2312" w:hAnsi="仿宋_GB2312" w:hint="eastAsia"/>
          <w:b w:val="0"/>
          <w:kern w:val="0"/>
          <w:sz w:val="32"/>
          <w:szCs w:val="32"/>
        </w:rPr>
        <w:t>张某</w:t>
      </w:r>
      <w:r w:rsidRPr="004D54C1">
        <w:rPr>
          <w:rFonts w:ascii="仿宋_GB2312" w:eastAsia="仿宋_GB2312" w:hAnsi="仿宋_GB2312" w:hint="eastAsia"/>
          <w:b w:val="0"/>
          <w:kern w:val="0"/>
          <w:sz w:val="32"/>
          <w:szCs w:val="32"/>
        </w:rPr>
        <w:t>关于</w:t>
      </w:r>
      <w:r w:rsidR="00134EA0" w:rsidRPr="004D54C1">
        <w:rPr>
          <w:rFonts w:ascii="仿宋_GB2312" w:eastAsia="仿宋_GB2312" w:hAnsi="仿宋_GB2312" w:hint="eastAsia"/>
          <w:b w:val="0"/>
          <w:kern w:val="0"/>
          <w:sz w:val="32"/>
          <w:szCs w:val="32"/>
        </w:rPr>
        <w:t>深圳市龙华区福城街道</w:t>
      </w:r>
      <w:r w:rsidR="00E845CC">
        <w:rPr>
          <w:rFonts w:ascii="仿宋_GB2312" w:eastAsia="仿宋_GB2312" w:hAnsi="仿宋_GB2312" w:hint="eastAsia"/>
          <w:b w:val="0"/>
          <w:kern w:val="0"/>
          <w:sz w:val="32"/>
          <w:szCs w:val="32"/>
        </w:rPr>
        <w:t>××</w:t>
      </w:r>
      <w:r w:rsidR="004D54C1">
        <w:rPr>
          <w:rFonts w:ascii="仿宋_GB2312" w:eastAsia="仿宋_GB2312" w:hAnsi="仿宋_GB2312" w:hint="eastAsia"/>
          <w:b w:val="0"/>
          <w:kern w:val="0"/>
          <w:sz w:val="32"/>
          <w:szCs w:val="32"/>
        </w:rPr>
        <w:t>餐饮</w:t>
      </w:r>
      <w:r w:rsidR="00134EA0" w:rsidRPr="004D54C1">
        <w:rPr>
          <w:rFonts w:ascii="仿宋_GB2312" w:eastAsia="仿宋_GB2312" w:hAnsi="仿宋_GB2312" w:hint="eastAsia"/>
          <w:b w:val="0"/>
          <w:kern w:val="0"/>
          <w:sz w:val="32"/>
          <w:szCs w:val="32"/>
        </w:rPr>
        <w:t>店</w:t>
      </w:r>
      <w:r w:rsidRPr="004D54C1">
        <w:rPr>
          <w:rFonts w:ascii="仿宋_GB2312" w:eastAsia="仿宋_GB2312" w:hAnsi="仿宋_GB2312" w:hint="eastAsia"/>
          <w:b w:val="0"/>
          <w:kern w:val="0"/>
          <w:sz w:val="32"/>
          <w:szCs w:val="32"/>
        </w:rPr>
        <w:t>超范围经营凉拌菜的举报（编号：</w:t>
      </w:r>
      <w:r w:rsidR="00134EA0" w:rsidRPr="004D54C1">
        <w:rPr>
          <w:rFonts w:ascii="仿宋_GB2312" w:eastAsia="仿宋_GB2312" w:hAnsi="仿宋_GB2312" w:hint="eastAsia"/>
          <w:b w:val="0"/>
          <w:kern w:val="0"/>
          <w:sz w:val="32"/>
          <w:szCs w:val="32"/>
        </w:rPr>
        <w:t>2144030000202007</w:t>
      </w:r>
      <w:r w:rsidR="00134EA0" w:rsidRPr="004D54C1">
        <w:rPr>
          <w:rFonts w:ascii="仿宋_GB2312" w:eastAsia="仿宋_GB2312" w:hAnsi="仿宋_GB2312"/>
          <w:b w:val="0"/>
          <w:kern w:val="0"/>
          <w:sz w:val="32"/>
          <w:szCs w:val="32"/>
        </w:rPr>
        <w:t>09</w:t>
      </w:r>
      <w:r w:rsidR="00134EA0" w:rsidRPr="004D54C1">
        <w:rPr>
          <w:rFonts w:ascii="仿宋_GB2312" w:eastAsia="仿宋_GB2312" w:hAnsi="仿宋_GB2312" w:hint="eastAsia"/>
          <w:b w:val="0"/>
          <w:kern w:val="0"/>
          <w:sz w:val="32"/>
          <w:szCs w:val="32"/>
        </w:rPr>
        <w:t>0209</w:t>
      </w:r>
      <w:r w:rsidR="00134EA0" w:rsidRPr="004D54C1">
        <w:rPr>
          <w:rFonts w:ascii="仿宋_GB2312" w:eastAsia="仿宋_GB2312" w:hAnsi="仿宋_GB2312"/>
          <w:b w:val="0"/>
          <w:kern w:val="0"/>
          <w:sz w:val="32"/>
          <w:szCs w:val="32"/>
        </w:rPr>
        <w:t>4636</w:t>
      </w:r>
      <w:r w:rsidRPr="004D54C1">
        <w:rPr>
          <w:rFonts w:ascii="仿宋_GB2312" w:eastAsia="仿宋_GB2312" w:hAnsi="仿宋_GB2312" w:hint="eastAsia"/>
          <w:b w:val="0"/>
          <w:kern w:val="0"/>
          <w:sz w:val="32"/>
          <w:szCs w:val="32"/>
        </w:rPr>
        <w:t>）作出的不予立案决定。</w:t>
      </w:r>
    </w:p>
    <w:p w:rsidR="000979B0" w:rsidRPr="00134EA0" w:rsidRDefault="000979B0" w:rsidP="000979B0">
      <w:pPr>
        <w:spacing w:line="560" w:lineRule="exact"/>
        <w:ind w:firstLineChars="200" w:firstLine="640"/>
        <w:rPr>
          <w:rFonts w:ascii="仿宋_GB2312" w:eastAsia="仿宋_GB2312" w:hAnsi="仿宋"/>
          <w:sz w:val="32"/>
          <w:szCs w:val="32"/>
        </w:rPr>
      </w:pPr>
      <w:r w:rsidRPr="00134EA0">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0979B0" w:rsidRDefault="000979B0" w:rsidP="000979B0">
      <w:pPr>
        <w:spacing w:line="560" w:lineRule="exact"/>
        <w:ind w:firstLineChars="1950" w:firstLine="6240"/>
        <w:rPr>
          <w:rFonts w:ascii="仿宋_GB2312" w:eastAsia="仿宋_GB2312" w:hAnsi="仿宋"/>
          <w:sz w:val="32"/>
          <w:szCs w:val="32"/>
        </w:rPr>
      </w:pPr>
    </w:p>
    <w:p w:rsidR="000979B0" w:rsidRDefault="000979B0" w:rsidP="000979B0">
      <w:pPr>
        <w:spacing w:line="640" w:lineRule="exact"/>
        <w:rPr>
          <w:rFonts w:ascii="仿宋_GB2312" w:eastAsia="仿宋_GB2312" w:hAnsi="仿宋"/>
          <w:sz w:val="32"/>
          <w:szCs w:val="32"/>
        </w:rPr>
      </w:pPr>
    </w:p>
    <w:p w:rsidR="000979B0" w:rsidRDefault="000979B0" w:rsidP="000979B0">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0979B0" w:rsidRDefault="000979B0" w:rsidP="000979B0">
      <w:pPr>
        <w:spacing w:line="640" w:lineRule="exact"/>
        <w:rPr>
          <w:rFonts w:ascii="Times New Roman" w:hAnsi="Times New Roman"/>
          <w:szCs w:val="21"/>
        </w:rPr>
      </w:pPr>
      <w:r>
        <w:rPr>
          <w:rFonts w:ascii="仿宋_GB2312" w:eastAsia="仿宋_GB2312" w:hAnsi="仿宋" w:hint="eastAsia"/>
          <w:sz w:val="32"/>
          <w:szCs w:val="32"/>
        </w:rPr>
        <w:t xml:space="preserve">                                    2020年11月7日</w:t>
      </w:r>
    </w:p>
    <w:p w:rsidR="006F2714" w:rsidRDefault="006F2714"/>
    <w:sectPr w:rsidR="006F2714" w:rsidSect="00376DA1">
      <w:footerReference w:type="default" r:id="rId6"/>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8F7" w:rsidRDefault="00B458F7" w:rsidP="00435ACD">
      <w:r>
        <w:separator/>
      </w:r>
    </w:p>
  </w:endnote>
  <w:endnote w:type="continuationSeparator" w:id="0">
    <w:p w:rsidR="00B458F7" w:rsidRDefault="00B458F7" w:rsidP="00435ACD">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8831"/>
      <w:docPartObj>
        <w:docPartGallery w:val="Page Numbers (Bottom of Page)"/>
        <w:docPartUnique/>
      </w:docPartObj>
    </w:sdtPr>
    <w:sdtContent>
      <w:p w:rsidR="001A0893" w:rsidRDefault="00F672A6">
        <w:pPr>
          <w:pStyle w:val="a4"/>
          <w:jc w:val="center"/>
        </w:pPr>
        <w:fldSimple w:instr=" PAGE   \* MERGEFORMAT ">
          <w:r w:rsidR="00E845CC" w:rsidRPr="00E845CC">
            <w:rPr>
              <w:noProof/>
              <w:lang w:val="zh-CN"/>
            </w:rPr>
            <w:t>3</w:t>
          </w:r>
        </w:fldSimple>
      </w:p>
    </w:sdtContent>
  </w:sdt>
  <w:p w:rsidR="001A0893" w:rsidRDefault="001A089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8F7" w:rsidRDefault="00B458F7" w:rsidP="00435ACD">
      <w:r>
        <w:separator/>
      </w:r>
    </w:p>
  </w:footnote>
  <w:footnote w:type="continuationSeparator" w:id="0">
    <w:p w:rsidR="00B458F7" w:rsidRDefault="00B458F7" w:rsidP="00435A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79B0"/>
    <w:rsid w:val="000979B0"/>
    <w:rsid w:val="00134EA0"/>
    <w:rsid w:val="001A0893"/>
    <w:rsid w:val="001C0AEC"/>
    <w:rsid w:val="00282EFD"/>
    <w:rsid w:val="00376DA1"/>
    <w:rsid w:val="00435ACD"/>
    <w:rsid w:val="004D54C1"/>
    <w:rsid w:val="005216C0"/>
    <w:rsid w:val="005463E4"/>
    <w:rsid w:val="006F2714"/>
    <w:rsid w:val="007F74E2"/>
    <w:rsid w:val="00B458F7"/>
    <w:rsid w:val="00CD53EB"/>
    <w:rsid w:val="00E845CC"/>
    <w:rsid w:val="00F672A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9B0"/>
    <w:pPr>
      <w:widowControl w:val="0"/>
      <w:jc w:val="both"/>
    </w:pPr>
    <w:rPr>
      <w:rFonts w:ascii="Calibri" w:eastAsia="宋体" w:hAnsi="Calibri" w:cs="Times New Roman"/>
    </w:rPr>
  </w:style>
  <w:style w:type="paragraph" w:styleId="1">
    <w:name w:val="heading 1"/>
    <w:basedOn w:val="a"/>
    <w:next w:val="a"/>
    <w:link w:val="1Char"/>
    <w:uiPriority w:val="9"/>
    <w:qFormat/>
    <w:rsid w:val="000979B0"/>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979B0"/>
    <w:rPr>
      <w:rFonts w:ascii="宋体" w:eastAsia="宋体" w:hAnsi="宋体" w:cs="宋体"/>
      <w:b/>
      <w:kern w:val="44"/>
      <w:sz w:val="48"/>
      <w:szCs w:val="48"/>
    </w:rPr>
  </w:style>
  <w:style w:type="character" w:customStyle="1" w:styleId="10">
    <w:name w:val="列表1"/>
    <w:basedOn w:val="a0"/>
    <w:qFormat/>
    <w:rsid w:val="000979B0"/>
  </w:style>
  <w:style w:type="paragraph" w:styleId="a3">
    <w:name w:val="header"/>
    <w:basedOn w:val="a"/>
    <w:link w:val="Char"/>
    <w:uiPriority w:val="99"/>
    <w:unhideWhenUsed/>
    <w:rsid w:val="00435A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35ACD"/>
    <w:rPr>
      <w:rFonts w:ascii="Calibri" w:eastAsia="宋体" w:hAnsi="Calibri" w:cs="Times New Roman"/>
      <w:sz w:val="18"/>
      <w:szCs w:val="18"/>
    </w:rPr>
  </w:style>
  <w:style w:type="paragraph" w:styleId="a4">
    <w:name w:val="footer"/>
    <w:basedOn w:val="a"/>
    <w:link w:val="Char0"/>
    <w:uiPriority w:val="99"/>
    <w:unhideWhenUsed/>
    <w:rsid w:val="00435ACD"/>
    <w:pPr>
      <w:tabs>
        <w:tab w:val="center" w:pos="4153"/>
        <w:tab w:val="right" w:pos="8306"/>
      </w:tabs>
      <w:snapToGrid w:val="0"/>
      <w:jc w:val="left"/>
    </w:pPr>
    <w:rPr>
      <w:sz w:val="18"/>
      <w:szCs w:val="18"/>
    </w:rPr>
  </w:style>
  <w:style w:type="character" w:customStyle="1" w:styleId="Char0">
    <w:name w:val="页脚 Char"/>
    <w:basedOn w:val="a0"/>
    <w:link w:val="a4"/>
    <w:uiPriority w:val="99"/>
    <w:rsid w:val="00435AC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93941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210</Words>
  <Characters>1201</Characters>
  <Application>Microsoft Office Word</Application>
  <DocSecurity>0</DocSecurity>
  <Lines>10</Lines>
  <Paragraphs>2</Paragraphs>
  <ScaleCrop>false</ScaleCrop>
  <Company/>
  <LinksUpToDate>false</LinksUpToDate>
  <CharactersWithSpaces>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宋文咨</dc:creator>
  <cp:keywords/>
  <dc:description/>
  <cp:lastModifiedBy>楚向月</cp:lastModifiedBy>
  <cp:revision>5</cp:revision>
  <cp:lastPrinted>2020-11-09T03:34:00Z</cp:lastPrinted>
  <dcterms:created xsi:type="dcterms:W3CDTF">2020-11-07T09:08:00Z</dcterms:created>
  <dcterms:modified xsi:type="dcterms:W3CDTF">2021-08-10T01:37:00Z</dcterms:modified>
</cp:coreProperties>
</file>