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061" w:rsidRDefault="00707061" w:rsidP="00707061">
      <w:pPr>
        <w:spacing w:line="540" w:lineRule="exact"/>
        <w:jc w:val="center"/>
        <w:rPr>
          <w:rFonts w:ascii="宋体" w:hAnsi="宋体"/>
          <w:sz w:val="44"/>
        </w:rPr>
      </w:pPr>
      <w:r>
        <w:rPr>
          <w:rFonts w:ascii="宋体" w:hAnsi="宋体"/>
          <w:sz w:val="44"/>
        </w:rPr>
        <w:t>深  圳  市  人  民  政  府</w:t>
      </w:r>
    </w:p>
    <w:p w:rsidR="00707061" w:rsidRDefault="00707061" w:rsidP="00707061">
      <w:pPr>
        <w:spacing w:line="540" w:lineRule="exact"/>
        <w:jc w:val="center"/>
        <w:rPr>
          <w:rFonts w:ascii="宋体" w:hAnsi="宋体"/>
          <w:b/>
          <w:bCs/>
          <w:sz w:val="44"/>
        </w:rPr>
      </w:pPr>
      <w:r>
        <w:rPr>
          <w:rFonts w:ascii="宋体" w:hAnsi="宋体"/>
          <w:b/>
          <w:bCs/>
          <w:sz w:val="44"/>
        </w:rPr>
        <w:t>行政复议决定书</w:t>
      </w:r>
    </w:p>
    <w:p w:rsidR="00707061" w:rsidRDefault="00707061" w:rsidP="00707061">
      <w:pPr>
        <w:spacing w:line="540" w:lineRule="exact"/>
        <w:jc w:val="center"/>
      </w:pPr>
    </w:p>
    <w:p w:rsidR="00707061" w:rsidRDefault="00707061" w:rsidP="00707061">
      <w:pPr>
        <w:spacing w:line="5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1210号</w:t>
      </w:r>
    </w:p>
    <w:p w:rsidR="00707061" w:rsidRPr="00A901BE" w:rsidRDefault="00707061" w:rsidP="00707061">
      <w:pPr>
        <w:spacing w:line="540" w:lineRule="exact"/>
        <w:rPr>
          <w:rFonts w:eastAsia="仿宋_GB2312"/>
          <w:sz w:val="32"/>
          <w:u w:val="single"/>
        </w:rPr>
      </w:pPr>
    </w:p>
    <w:p w:rsidR="00707061" w:rsidRDefault="00707061" w:rsidP="00ED1C2A">
      <w:pPr>
        <w:spacing w:line="54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ED1C2A">
        <w:rPr>
          <w:rFonts w:ascii="仿宋_GB2312" w:eastAsia="仿宋_GB2312" w:hint="eastAsia"/>
          <w:sz w:val="32"/>
          <w:szCs w:val="32"/>
        </w:rPr>
        <w:t>林某</w:t>
      </w:r>
    </w:p>
    <w:p w:rsidR="00707061" w:rsidRDefault="00707061" w:rsidP="00707061">
      <w:pPr>
        <w:spacing w:line="5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深圳市市场监督管理局福田监管局</w:t>
      </w:r>
    </w:p>
    <w:p w:rsidR="00707061" w:rsidRDefault="00707061" w:rsidP="00707061">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地址：深圳市福田区新沙路7号福田工商物价大厦</w:t>
      </w:r>
    </w:p>
    <w:p w:rsidR="00707061" w:rsidRDefault="00707061" w:rsidP="00707061">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法定代表人：黄晓战，局长</w:t>
      </w:r>
    </w:p>
    <w:p w:rsidR="00707061" w:rsidRDefault="00707061" w:rsidP="00707061">
      <w:pPr>
        <w:spacing w:line="540" w:lineRule="exact"/>
        <w:rPr>
          <w:rFonts w:ascii="仿宋_GB2312" w:eastAsia="仿宋_GB2312"/>
          <w:sz w:val="32"/>
          <w:szCs w:val="32"/>
        </w:rPr>
      </w:pPr>
    </w:p>
    <w:p w:rsidR="00707061" w:rsidRDefault="00707061" w:rsidP="00707061">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w:t>
      </w:r>
      <w:r w:rsidR="00ED1C2A">
        <w:rPr>
          <w:rFonts w:ascii="仿宋_GB2312" w:eastAsia="仿宋_GB2312" w:hint="eastAsia"/>
          <w:sz w:val="32"/>
          <w:szCs w:val="32"/>
        </w:rPr>
        <w:t>林某</w:t>
      </w:r>
      <w:r>
        <w:rPr>
          <w:rFonts w:ascii="仿宋_GB2312" w:eastAsia="仿宋_GB2312" w:hint="eastAsia"/>
          <w:sz w:val="32"/>
          <w:szCs w:val="32"/>
        </w:rPr>
        <w:t>不服被申请人</w:t>
      </w:r>
      <w:r>
        <w:rPr>
          <w:rFonts w:ascii="仿宋_GB2312" w:eastAsia="仿宋_GB2312" w:hAnsi="Times New Roman" w:cs="仿宋_GB2312" w:hint="eastAsia"/>
          <w:sz w:val="32"/>
          <w:szCs w:val="32"/>
        </w:rPr>
        <w:t>对其关于深圳市</w:t>
      </w:r>
      <w:r w:rsidR="00ED1C2A">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玩具有限公司涉嫌销售不合格产品的举报（编号：21440000002020072902186826）作出的不予立案决定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707061" w:rsidRDefault="00707061" w:rsidP="00707061">
      <w:pPr>
        <w:adjustRightInd w:val="0"/>
        <w:snapToGrid w:val="0"/>
        <w:spacing w:line="560" w:lineRule="exact"/>
        <w:ind w:firstLineChars="200" w:firstLine="640"/>
        <w:rPr>
          <w:rFonts w:ascii="仿宋_GB2312" w:eastAsia="仿宋_GB2312" w:hAnsi="Times New Roman" w:cs="仿宋_GB2312"/>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2020年8月3号，被申请人收到申请人提交的举报（编号：21440000002020072902186826），</w:t>
      </w:r>
      <w:r w:rsidR="00A901BE">
        <w:rPr>
          <w:rFonts w:ascii="仿宋_GB2312" w:eastAsia="仿宋_GB2312" w:hAnsi="Times New Roman" w:cs="仿宋_GB2312" w:hint="eastAsia"/>
          <w:sz w:val="32"/>
          <w:szCs w:val="32"/>
        </w:rPr>
        <w:t>申请人</w:t>
      </w:r>
      <w:r>
        <w:rPr>
          <w:rFonts w:ascii="仿宋_GB2312" w:eastAsia="仿宋_GB2312" w:hAnsi="Times New Roman" w:cs="仿宋_GB2312" w:hint="eastAsia"/>
          <w:sz w:val="32"/>
          <w:szCs w:val="32"/>
        </w:rPr>
        <w:t>称其通过</w:t>
      </w:r>
      <w:r w:rsidR="00ED1C2A">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平台购买的深圳市</w:t>
      </w:r>
      <w:r w:rsidR="00ED1C2A">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玩具有限公司</w:t>
      </w:r>
      <w:r w:rsidR="00A901BE">
        <w:rPr>
          <w:rFonts w:ascii="仿宋_GB2312" w:eastAsia="仿宋_GB2312" w:hAnsi="Times New Roman" w:cs="仿宋_GB2312" w:hint="eastAsia"/>
          <w:sz w:val="32"/>
          <w:szCs w:val="32"/>
        </w:rPr>
        <w:t>销售</w:t>
      </w:r>
      <w:r>
        <w:rPr>
          <w:rFonts w:ascii="仿宋_GB2312" w:eastAsia="仿宋_GB2312" w:hAnsi="Times New Roman" w:cs="仿宋_GB2312" w:hint="eastAsia"/>
          <w:sz w:val="32"/>
          <w:szCs w:val="32"/>
        </w:rPr>
        <w:t>的产品为不合格产品，要求被申请人对其进行查处。2020年8月11日，被申请人对被举报商家进行现场检查。2020年8月12日，被申请人向申请人发送短信，通知申请人在收到信息之日起3个工作日内向被申请人提交与其举报相关的证据材料。</w:t>
      </w:r>
      <w:r w:rsidR="00A901BE">
        <w:rPr>
          <w:rFonts w:ascii="仿宋_GB2312" w:eastAsia="仿宋_GB2312" w:hAnsi="Times New Roman" w:cs="仿宋_GB2312" w:hint="eastAsia"/>
          <w:sz w:val="32"/>
          <w:szCs w:val="32"/>
        </w:rPr>
        <w:t>2020年8月19日，被申请人以违法事实不成立为由，决定对该举报事项不予立案。</w:t>
      </w:r>
      <w:r>
        <w:rPr>
          <w:rFonts w:ascii="仿宋_GB2312" w:eastAsia="仿宋_GB2312" w:hAnsi="Times New Roman" w:cs="仿宋_GB2312" w:hint="eastAsia"/>
          <w:sz w:val="32"/>
          <w:szCs w:val="32"/>
        </w:rPr>
        <w:t>2020年8月26日，被申请人短信告知申请人</w:t>
      </w:r>
      <w:r w:rsidR="00A901BE">
        <w:rPr>
          <w:rFonts w:ascii="仿宋_GB2312" w:eastAsia="仿宋_GB2312" w:hAnsi="Times New Roman" w:cs="仿宋_GB2312" w:hint="eastAsia"/>
          <w:sz w:val="32"/>
          <w:szCs w:val="32"/>
        </w:rPr>
        <w:t>该不予立案</w:t>
      </w:r>
      <w:r>
        <w:rPr>
          <w:rFonts w:ascii="仿宋_GB2312" w:eastAsia="仿宋_GB2312" w:hAnsi="Times New Roman" w:cs="仿宋_GB2312" w:hint="eastAsia"/>
          <w:sz w:val="32"/>
          <w:szCs w:val="32"/>
        </w:rPr>
        <w:t>处理结果。申请人不服，提起行政复</w:t>
      </w:r>
      <w:r>
        <w:rPr>
          <w:rFonts w:ascii="仿宋_GB2312" w:eastAsia="仿宋_GB2312" w:hAnsi="Times New Roman" w:cs="仿宋_GB2312" w:hint="eastAsia"/>
          <w:sz w:val="32"/>
          <w:szCs w:val="32"/>
        </w:rPr>
        <w:lastRenderedPageBreak/>
        <w:t>议。</w:t>
      </w:r>
    </w:p>
    <w:p w:rsidR="00CA43D7" w:rsidRPr="00CA43D7" w:rsidRDefault="00707061" w:rsidP="00CA43D7">
      <w:pPr>
        <w:adjustRightInd w:val="0"/>
        <w:snapToGrid w:val="0"/>
        <w:spacing w:line="560" w:lineRule="exact"/>
        <w:ind w:firstLineChars="200" w:firstLine="640"/>
        <w:rPr>
          <w:rFonts w:ascii="仿宋_GB2312" w:eastAsia="仿宋_GB2312" w:hAnsi="仿宋" w:cs="Arial"/>
          <w:bCs/>
          <w:color w:val="000000"/>
          <w:sz w:val="32"/>
          <w:szCs w:val="32"/>
        </w:rPr>
      </w:pPr>
      <w:r>
        <w:rPr>
          <w:rFonts w:ascii="黑体" w:eastAsia="黑体"/>
          <w:sz w:val="32"/>
          <w:szCs w:val="32"/>
        </w:rPr>
        <w:t>本机关认为：</w:t>
      </w:r>
      <w:r w:rsidRPr="00ED1C2A">
        <w:rPr>
          <w:rFonts w:ascii="仿宋_GB2312" w:eastAsia="仿宋_GB2312" w:hAnsi="Times New Roman" w:cs="仿宋_GB2312" w:hint="eastAsia"/>
          <w:sz w:val="32"/>
          <w:szCs w:val="32"/>
        </w:rPr>
        <w:t>根据</w:t>
      </w:r>
      <w:r w:rsidR="00B81053" w:rsidRPr="00ED1C2A">
        <w:rPr>
          <w:rFonts w:ascii="仿宋_GB2312" w:eastAsia="仿宋_GB2312" w:hAnsi="Times New Roman" w:cs="仿宋_GB2312" w:hint="eastAsia"/>
          <w:sz w:val="32"/>
          <w:szCs w:val="32"/>
        </w:rPr>
        <w:t>《市场监督管理行政处罚程序暂行规定》第十七条</w:t>
      </w:r>
      <w:bookmarkStart w:id="0" w:name="tiao_17_kuan_1"/>
      <w:bookmarkEnd w:id="0"/>
      <w:r w:rsidR="00B81053" w:rsidRPr="00ED1C2A">
        <w:rPr>
          <w:rFonts w:ascii="仿宋_GB2312" w:eastAsia="仿宋_GB2312" w:hAnsi="Times New Roman" w:cs="仿宋_GB2312" w:hint="eastAsia"/>
          <w:sz w:val="32"/>
          <w:szCs w:val="32"/>
        </w:rPr>
        <w:t>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本案，</w:t>
      </w:r>
      <w:r w:rsidR="00170E88" w:rsidRPr="00ED1C2A">
        <w:rPr>
          <w:rFonts w:ascii="仿宋_GB2312" w:eastAsia="仿宋_GB2312" w:hAnsi="Times New Roman" w:cs="仿宋_GB2312" w:hint="eastAsia"/>
          <w:sz w:val="32"/>
          <w:szCs w:val="32"/>
        </w:rPr>
        <w:t>申请人是通过</w:t>
      </w:r>
      <w:r w:rsidR="00ED1C2A" w:rsidRPr="00ED1C2A">
        <w:rPr>
          <w:rFonts w:ascii="仿宋_GB2312" w:eastAsia="仿宋_GB2312" w:hAnsi="Times New Roman" w:cs="仿宋_GB2312" w:hint="eastAsia"/>
          <w:sz w:val="32"/>
          <w:szCs w:val="32"/>
        </w:rPr>
        <w:t>××</w:t>
      </w:r>
      <w:r w:rsidR="00170E88" w:rsidRPr="00ED1C2A">
        <w:rPr>
          <w:rFonts w:ascii="仿宋_GB2312" w:eastAsia="仿宋_GB2312" w:hAnsi="Times New Roman" w:cs="仿宋_GB2312" w:hint="eastAsia"/>
          <w:sz w:val="32"/>
          <w:szCs w:val="32"/>
        </w:rPr>
        <w:t>（</w:t>
      </w:r>
      <w:r w:rsidR="00ED1C2A">
        <w:rPr>
          <w:rFonts w:ascii="仿宋_GB2312" w:eastAsia="仿宋_GB2312" w:hAnsi="Times New Roman" w:cs="仿宋_GB2312" w:hint="eastAsia"/>
          <w:sz w:val="32"/>
          <w:szCs w:val="32"/>
        </w:rPr>
        <w:t>××</w:t>
      </w:r>
      <w:r w:rsidR="00170E88" w:rsidRPr="00ED1C2A">
        <w:rPr>
          <w:rFonts w:ascii="仿宋_GB2312" w:eastAsia="仿宋_GB2312" w:hAnsi="Times New Roman" w:cs="仿宋_GB2312" w:hint="eastAsia"/>
          <w:sz w:val="32"/>
          <w:szCs w:val="32"/>
        </w:rPr>
        <w:t>平台）达成交易，而该平台属</w:t>
      </w:r>
      <w:r w:rsidR="00170E88">
        <w:rPr>
          <w:rFonts w:ascii="仿宋_GB2312" w:eastAsia="仿宋_GB2312" w:hAnsi="仿宋" w:cs="Arial" w:hint="eastAsia"/>
          <w:bCs/>
          <w:color w:val="000000"/>
          <w:sz w:val="32"/>
          <w:szCs w:val="32"/>
        </w:rPr>
        <w:t>于商业贸易采购平台，而并非面向消费者的消费购买市场。作为交易的另一方，申请人不属于消费者而应属于经营者。由于被举报人深圳</w:t>
      </w:r>
      <w:r w:rsidR="00ED1C2A">
        <w:rPr>
          <w:rFonts w:ascii="仿宋_GB2312" w:eastAsia="仿宋_GB2312" w:hAnsi="仿宋" w:cs="Arial" w:hint="eastAsia"/>
          <w:bCs/>
          <w:color w:val="000000"/>
          <w:sz w:val="32"/>
          <w:szCs w:val="32"/>
        </w:rPr>
        <w:t>××</w:t>
      </w:r>
      <w:r w:rsidR="00170E88">
        <w:rPr>
          <w:rFonts w:ascii="仿宋_GB2312" w:eastAsia="仿宋_GB2312" w:hAnsi="仿宋" w:cs="Arial" w:hint="eastAsia"/>
          <w:bCs/>
          <w:color w:val="000000"/>
          <w:sz w:val="32"/>
          <w:szCs w:val="32"/>
        </w:rPr>
        <w:t>玩具有限公司</w:t>
      </w:r>
      <w:r w:rsidR="00AF1376">
        <w:rPr>
          <w:rFonts w:ascii="仿宋_GB2312" w:eastAsia="仿宋_GB2312" w:hAnsi="仿宋" w:cs="Arial" w:hint="eastAsia"/>
          <w:bCs/>
          <w:color w:val="000000"/>
          <w:sz w:val="32"/>
          <w:szCs w:val="32"/>
        </w:rPr>
        <w:t>在销售网页上已明示</w:t>
      </w:r>
      <w:r w:rsidR="00170E88">
        <w:rPr>
          <w:rFonts w:ascii="仿宋_GB2312" w:eastAsia="仿宋_GB2312" w:hAnsi="仿宋" w:cs="Arial" w:hint="eastAsia"/>
          <w:bCs/>
          <w:color w:val="000000"/>
          <w:sz w:val="32"/>
          <w:szCs w:val="32"/>
        </w:rPr>
        <w:t>外贸商品相关情况，</w:t>
      </w:r>
      <w:r w:rsidR="00AF1376">
        <w:rPr>
          <w:rFonts w:ascii="仿宋_GB2312" w:eastAsia="仿宋_GB2312" w:hAnsi="仿宋" w:cs="Arial" w:hint="eastAsia"/>
          <w:bCs/>
          <w:color w:val="000000"/>
          <w:sz w:val="32"/>
          <w:szCs w:val="32"/>
        </w:rPr>
        <w:t>在外观、包装及其它认证认可方面仅考虑符合境外市场法律法规的要求，申请人在购买前己知晓该产品属于外贸商品，</w:t>
      </w:r>
      <w:r w:rsidR="00170E88">
        <w:rPr>
          <w:rFonts w:ascii="仿宋_GB2312" w:eastAsia="仿宋_GB2312" w:hAnsi="仿宋" w:cs="Arial" w:hint="eastAsia"/>
          <w:bCs/>
          <w:color w:val="000000"/>
          <w:sz w:val="32"/>
          <w:szCs w:val="32"/>
        </w:rPr>
        <w:t>该公司已尽到了提醒</w:t>
      </w:r>
      <w:r w:rsidR="00CA43D7">
        <w:rPr>
          <w:rFonts w:ascii="仿宋_GB2312" w:eastAsia="仿宋_GB2312" w:hAnsi="仿宋" w:cs="Arial" w:hint="eastAsia"/>
          <w:bCs/>
          <w:color w:val="000000"/>
          <w:sz w:val="32"/>
          <w:szCs w:val="32"/>
        </w:rPr>
        <w:t>该商品的特殊属性的义务。</w:t>
      </w:r>
      <w:r w:rsidR="00170E88">
        <w:rPr>
          <w:rFonts w:ascii="仿宋_GB2312" w:eastAsia="仿宋_GB2312" w:hAnsi="仿宋" w:cs="Arial" w:hint="eastAsia"/>
          <w:bCs/>
          <w:color w:val="000000"/>
          <w:sz w:val="32"/>
          <w:szCs w:val="32"/>
        </w:rPr>
        <w:t>被申请人</w:t>
      </w:r>
      <w:r w:rsidR="00CA43D7">
        <w:rPr>
          <w:rFonts w:ascii="仿宋_GB2312" w:eastAsia="仿宋_GB2312" w:hAnsi="仿宋" w:cs="Arial" w:hint="eastAsia"/>
          <w:bCs/>
          <w:color w:val="000000"/>
          <w:sz w:val="32"/>
          <w:szCs w:val="32"/>
        </w:rPr>
        <w:t>据此认定被举报人</w:t>
      </w:r>
      <w:r w:rsidR="00170E88">
        <w:rPr>
          <w:rFonts w:ascii="仿宋_GB2312" w:eastAsia="仿宋_GB2312" w:hAnsi="仿宋" w:cs="Arial" w:hint="eastAsia"/>
          <w:bCs/>
          <w:color w:val="000000"/>
          <w:sz w:val="32"/>
          <w:szCs w:val="32"/>
        </w:rPr>
        <w:t>在国内销售未标注厂名</w:t>
      </w:r>
      <w:r w:rsidR="00CA43D7">
        <w:rPr>
          <w:rFonts w:ascii="仿宋_GB2312" w:eastAsia="仿宋_GB2312" w:hAnsi="仿宋" w:cs="Arial" w:hint="eastAsia"/>
          <w:bCs/>
          <w:color w:val="000000"/>
          <w:sz w:val="32"/>
          <w:szCs w:val="32"/>
        </w:rPr>
        <w:t>厂址，中文标示，产品执行标准，强制性认证标志这一违法事实不成立，作出的不予立案决定并无违法或不当</w:t>
      </w:r>
      <w:r w:rsidR="00CA43D7">
        <w:rPr>
          <w:rFonts w:ascii="仿宋_GB2312" w:eastAsia="仿宋_GB2312" w:hAnsi="仿宋" w:hint="eastAsia"/>
          <w:sz w:val="32"/>
          <w:szCs w:val="32"/>
        </w:rPr>
        <w:t>，依法应予以维持。综上，</w:t>
      </w:r>
      <w:r w:rsidR="00CA43D7" w:rsidRPr="006579E3">
        <w:rPr>
          <w:rFonts w:ascii="仿宋_GB2312" w:eastAsia="仿宋_GB2312" w:hint="eastAsia"/>
          <w:sz w:val="32"/>
        </w:rPr>
        <w:t>根据《中华人民共和国行政复议法》第</w:t>
      </w:r>
      <w:r w:rsidR="00CA43D7">
        <w:rPr>
          <w:rFonts w:ascii="仿宋_GB2312" w:eastAsia="仿宋_GB2312" w:hint="eastAsia"/>
          <w:sz w:val="32"/>
        </w:rPr>
        <w:t>二</w:t>
      </w:r>
      <w:r w:rsidR="00CA43D7" w:rsidRPr="006579E3">
        <w:rPr>
          <w:rFonts w:ascii="仿宋_GB2312" w:eastAsia="仿宋_GB2312" w:hint="eastAsia"/>
          <w:sz w:val="32"/>
        </w:rPr>
        <w:t>十八条第一款第（</w:t>
      </w:r>
      <w:r w:rsidR="00CA43D7">
        <w:rPr>
          <w:rFonts w:ascii="仿宋_GB2312" w:eastAsia="仿宋_GB2312" w:hint="eastAsia"/>
          <w:sz w:val="32"/>
        </w:rPr>
        <w:t>一</w:t>
      </w:r>
      <w:r w:rsidR="00CA43D7" w:rsidRPr="006579E3">
        <w:rPr>
          <w:rFonts w:ascii="仿宋_GB2312" w:eastAsia="仿宋_GB2312" w:hint="eastAsia"/>
          <w:sz w:val="32"/>
        </w:rPr>
        <w:t>）项</w:t>
      </w:r>
      <w:r w:rsidR="00CA43D7">
        <w:rPr>
          <w:rFonts w:ascii="仿宋_GB2312" w:eastAsia="仿宋_GB2312" w:hint="eastAsia"/>
          <w:sz w:val="32"/>
        </w:rPr>
        <w:t>的</w:t>
      </w:r>
      <w:r w:rsidR="00CA43D7" w:rsidRPr="006579E3">
        <w:rPr>
          <w:rFonts w:ascii="仿宋_GB2312" w:eastAsia="仿宋_GB2312" w:hint="eastAsia"/>
          <w:sz w:val="32"/>
        </w:rPr>
        <w:t>规定，本机关作出复议决定如下：</w:t>
      </w:r>
    </w:p>
    <w:p w:rsidR="00CA43D7" w:rsidRDefault="00CA43D7" w:rsidP="00CA43D7">
      <w:pPr>
        <w:spacing w:line="640" w:lineRule="exact"/>
        <w:ind w:firstLineChars="200" w:firstLine="640"/>
        <w:rPr>
          <w:rFonts w:ascii="仿宋_GB2312" w:eastAsia="仿宋_GB2312" w:hAnsi="Times New Roman" w:cs="仿宋_GB2312"/>
          <w:sz w:val="32"/>
          <w:szCs w:val="32"/>
        </w:rPr>
      </w:pPr>
      <w:r>
        <w:rPr>
          <w:rFonts w:ascii="仿宋_GB2312" w:eastAsia="仿宋_GB2312" w:hint="eastAsia"/>
          <w:sz w:val="32"/>
        </w:rPr>
        <w:t>维持被申请人深圳市市场监督</w:t>
      </w:r>
      <w:r w:rsidR="00DB4C39">
        <w:rPr>
          <w:rFonts w:ascii="仿宋_GB2312" w:eastAsia="仿宋_GB2312" w:hint="eastAsia"/>
          <w:sz w:val="32"/>
        </w:rPr>
        <w:t>管理局福田监管局</w:t>
      </w:r>
      <w:r>
        <w:rPr>
          <w:rFonts w:ascii="仿宋_GB2312" w:eastAsia="仿宋_GB2312" w:hAnsi="Times New Roman" w:cs="仿宋_GB2312" w:hint="eastAsia"/>
          <w:sz w:val="32"/>
          <w:szCs w:val="32"/>
        </w:rPr>
        <w:t>对申请人关于深圳市</w:t>
      </w:r>
      <w:r w:rsidR="00ED1C2A">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玩具有限公司涉嫌销售不合格产品的举报（编号：21440000002020072902186826）作出的不予立案决定。</w:t>
      </w:r>
    </w:p>
    <w:p w:rsidR="00CA43D7" w:rsidRDefault="00CA43D7" w:rsidP="00CA43D7">
      <w:pPr>
        <w:spacing w:line="64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本复议决定书一经送达，即发生法律效力。申请人如对本复议决定不服，可自收到复议决定书之日起十五日内向深圳市盐田区人民法院提起诉讼。</w:t>
      </w:r>
    </w:p>
    <w:p w:rsidR="00707061" w:rsidRDefault="00707061" w:rsidP="00707061">
      <w:pPr>
        <w:spacing w:line="560" w:lineRule="exact"/>
        <w:ind w:firstLineChars="1800" w:firstLine="5760"/>
        <w:rPr>
          <w:rFonts w:ascii="仿宋_GB2312" w:eastAsia="仿宋_GB2312" w:hAnsi="仿宋" w:cs="仿宋_GB2312"/>
          <w:sz w:val="32"/>
          <w:szCs w:val="32"/>
        </w:rPr>
      </w:pPr>
    </w:p>
    <w:p w:rsidR="00CA43D7" w:rsidRDefault="00CA43D7" w:rsidP="00707061">
      <w:pPr>
        <w:spacing w:line="560" w:lineRule="exact"/>
        <w:ind w:firstLineChars="1800" w:firstLine="5760"/>
        <w:rPr>
          <w:rFonts w:ascii="仿宋_GB2312" w:eastAsia="仿宋_GB2312" w:hAnsi="仿宋" w:cs="仿宋_GB2312"/>
          <w:sz w:val="32"/>
          <w:szCs w:val="32"/>
        </w:rPr>
      </w:pPr>
    </w:p>
    <w:p w:rsidR="00CA43D7" w:rsidRDefault="00CA43D7" w:rsidP="00707061">
      <w:pPr>
        <w:spacing w:line="560" w:lineRule="exact"/>
        <w:ind w:firstLineChars="1800" w:firstLine="5760"/>
        <w:rPr>
          <w:rFonts w:ascii="仿宋_GB2312" w:eastAsia="仿宋_GB2312" w:hAnsi="仿宋" w:cs="仿宋_GB2312"/>
          <w:sz w:val="32"/>
          <w:szCs w:val="32"/>
        </w:rPr>
      </w:pPr>
    </w:p>
    <w:p w:rsidR="00CA43D7" w:rsidRDefault="00CA43D7" w:rsidP="00707061">
      <w:pPr>
        <w:spacing w:line="560" w:lineRule="exact"/>
        <w:ind w:firstLineChars="1800" w:firstLine="5760"/>
        <w:rPr>
          <w:rFonts w:ascii="仿宋_GB2312" w:eastAsia="仿宋_GB2312"/>
          <w:sz w:val="32"/>
          <w:szCs w:val="32"/>
        </w:rPr>
      </w:pPr>
    </w:p>
    <w:p w:rsidR="00707061" w:rsidRDefault="00707061" w:rsidP="00707061">
      <w:pPr>
        <w:spacing w:line="560" w:lineRule="exact"/>
        <w:ind w:firstLineChars="1850" w:firstLine="5920"/>
        <w:rPr>
          <w:rFonts w:ascii="仿宋_GB2312" w:eastAsia="仿宋_GB2312"/>
          <w:sz w:val="32"/>
          <w:szCs w:val="32"/>
        </w:rPr>
      </w:pPr>
      <w:r>
        <w:rPr>
          <w:rFonts w:ascii="仿宋_GB2312" w:eastAsia="仿宋_GB2312"/>
          <w:sz w:val="32"/>
          <w:szCs w:val="32"/>
        </w:rPr>
        <w:t>深圳市人民政府</w:t>
      </w:r>
    </w:p>
    <w:p w:rsidR="00707061" w:rsidRDefault="00707061" w:rsidP="00707061">
      <w:pPr>
        <w:spacing w:line="560" w:lineRule="exact"/>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DB4C39">
        <w:rPr>
          <w:rFonts w:ascii="仿宋_GB2312" w:eastAsia="仿宋_GB2312" w:hint="eastAsia"/>
          <w:sz w:val="32"/>
          <w:szCs w:val="32"/>
        </w:rPr>
        <w:t>9</w:t>
      </w:r>
      <w:r>
        <w:rPr>
          <w:rFonts w:ascii="仿宋_GB2312" w:eastAsia="仿宋_GB2312"/>
          <w:sz w:val="32"/>
          <w:szCs w:val="32"/>
        </w:rPr>
        <w:t>日</w:t>
      </w:r>
    </w:p>
    <w:p w:rsidR="00707061" w:rsidRDefault="00707061" w:rsidP="00707061">
      <w:pPr>
        <w:spacing w:line="560" w:lineRule="exact"/>
      </w:pPr>
    </w:p>
    <w:p w:rsidR="00707061" w:rsidRDefault="00707061" w:rsidP="00707061"/>
    <w:p w:rsidR="00707061" w:rsidRDefault="00707061" w:rsidP="00707061"/>
    <w:p w:rsidR="00707061" w:rsidRPr="00522FAC" w:rsidRDefault="00707061" w:rsidP="00707061">
      <w:pPr>
        <w:rPr>
          <w:rFonts w:ascii="仿宋_GB2312" w:eastAsia="仿宋_GB2312"/>
          <w:sz w:val="32"/>
          <w:szCs w:val="32"/>
        </w:rPr>
      </w:pPr>
    </w:p>
    <w:p w:rsidR="00707061" w:rsidRDefault="00707061" w:rsidP="00707061"/>
    <w:p w:rsidR="00707061" w:rsidRDefault="00707061" w:rsidP="00707061"/>
    <w:p w:rsidR="00707061" w:rsidRDefault="00707061" w:rsidP="00707061"/>
    <w:p w:rsidR="00577CF6" w:rsidRDefault="00577CF6"/>
    <w:sectPr w:rsidR="00577CF6" w:rsidSect="00422BD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6B9" w:rsidRDefault="003476B9" w:rsidP="00707061">
      <w:r>
        <w:separator/>
      </w:r>
    </w:p>
  </w:endnote>
  <w:endnote w:type="continuationSeparator" w:id="0">
    <w:p w:rsidR="003476B9" w:rsidRDefault="003476B9" w:rsidP="007070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33174B">
    <w:pPr>
      <w:pStyle w:val="a4"/>
      <w:jc w:val="center"/>
      <w:rPr>
        <w:sz w:val="28"/>
        <w:szCs w:val="28"/>
      </w:rPr>
    </w:pPr>
    <w:r w:rsidRPr="00522FAC">
      <w:rPr>
        <w:sz w:val="28"/>
        <w:szCs w:val="28"/>
      </w:rPr>
      <w:fldChar w:fldCharType="begin"/>
    </w:r>
    <w:r w:rsidR="00577CF6" w:rsidRPr="00522FAC">
      <w:rPr>
        <w:sz w:val="28"/>
        <w:szCs w:val="28"/>
      </w:rPr>
      <w:instrText xml:space="preserve"> PAGE   \* MERGEFORMAT </w:instrText>
    </w:r>
    <w:r w:rsidRPr="00522FAC">
      <w:rPr>
        <w:sz w:val="28"/>
        <w:szCs w:val="28"/>
      </w:rPr>
      <w:fldChar w:fldCharType="separate"/>
    </w:r>
    <w:r w:rsidR="00ED1C2A" w:rsidRPr="00ED1C2A">
      <w:rPr>
        <w:noProof/>
        <w:sz w:val="28"/>
        <w:szCs w:val="28"/>
        <w:lang w:val="zh-CN"/>
      </w:rPr>
      <w:t>3</w:t>
    </w:r>
    <w:r w:rsidRPr="00522FAC">
      <w:rPr>
        <w:sz w:val="28"/>
        <w:szCs w:val="28"/>
      </w:rPr>
      <w:fldChar w:fldCharType="end"/>
    </w:r>
  </w:p>
  <w:p w:rsidR="00522FAC" w:rsidRDefault="003476B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6B9" w:rsidRDefault="003476B9" w:rsidP="00707061">
      <w:r>
        <w:separator/>
      </w:r>
    </w:p>
  </w:footnote>
  <w:footnote w:type="continuationSeparator" w:id="0">
    <w:p w:rsidR="003476B9" w:rsidRDefault="003476B9" w:rsidP="007070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07061"/>
    <w:rsid w:val="00170E88"/>
    <w:rsid w:val="00321489"/>
    <w:rsid w:val="0033174B"/>
    <w:rsid w:val="003476B9"/>
    <w:rsid w:val="00431173"/>
    <w:rsid w:val="00456364"/>
    <w:rsid w:val="00577CF6"/>
    <w:rsid w:val="00707061"/>
    <w:rsid w:val="00A901BE"/>
    <w:rsid w:val="00AF1376"/>
    <w:rsid w:val="00B81053"/>
    <w:rsid w:val="00BC66B4"/>
    <w:rsid w:val="00CA43D7"/>
    <w:rsid w:val="00D9130D"/>
    <w:rsid w:val="00DB4C39"/>
    <w:rsid w:val="00ED1C2A"/>
    <w:rsid w:val="00F011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0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70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07061"/>
    <w:rPr>
      <w:sz w:val="18"/>
      <w:szCs w:val="18"/>
    </w:rPr>
  </w:style>
  <w:style w:type="paragraph" w:styleId="a4">
    <w:name w:val="footer"/>
    <w:basedOn w:val="a"/>
    <w:link w:val="Char0"/>
    <w:uiPriority w:val="99"/>
    <w:unhideWhenUsed/>
    <w:rsid w:val="00707061"/>
    <w:pPr>
      <w:tabs>
        <w:tab w:val="center" w:pos="4153"/>
        <w:tab w:val="right" w:pos="8306"/>
      </w:tabs>
      <w:snapToGrid w:val="0"/>
      <w:jc w:val="left"/>
    </w:pPr>
    <w:rPr>
      <w:sz w:val="18"/>
      <w:szCs w:val="18"/>
    </w:rPr>
  </w:style>
  <w:style w:type="character" w:customStyle="1" w:styleId="Char0">
    <w:name w:val="页脚 Char"/>
    <w:basedOn w:val="a0"/>
    <w:link w:val="a4"/>
    <w:uiPriority w:val="99"/>
    <w:rsid w:val="00707061"/>
    <w:rPr>
      <w:sz w:val="18"/>
      <w:szCs w:val="18"/>
    </w:rPr>
  </w:style>
  <w:style w:type="paragraph" w:styleId="a5">
    <w:name w:val="Balloon Text"/>
    <w:basedOn w:val="a"/>
    <w:link w:val="Char1"/>
    <w:uiPriority w:val="99"/>
    <w:semiHidden/>
    <w:unhideWhenUsed/>
    <w:rsid w:val="00A901BE"/>
    <w:rPr>
      <w:sz w:val="18"/>
      <w:szCs w:val="18"/>
    </w:rPr>
  </w:style>
  <w:style w:type="character" w:customStyle="1" w:styleId="Char1">
    <w:name w:val="批注框文本 Char"/>
    <w:basedOn w:val="a0"/>
    <w:link w:val="a5"/>
    <w:uiPriority w:val="99"/>
    <w:semiHidden/>
    <w:rsid w:val="00A901B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185</Words>
  <Characters>1055</Characters>
  <Application>Microsoft Office Word</Application>
  <DocSecurity>0</DocSecurity>
  <Lines>8</Lines>
  <Paragraphs>2</Paragraphs>
  <ScaleCrop>false</ScaleCrop>
  <Company>Chinese ORG</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2020-11-12T10:39:00Z</dcterms:created>
  <dcterms:modified xsi:type="dcterms:W3CDTF">2021-08-19T01:28:00Z</dcterms:modified>
</cp:coreProperties>
</file>