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E09" w:rsidRDefault="00730E09" w:rsidP="00730E09">
      <w:pPr>
        <w:spacing w:line="600" w:lineRule="exact"/>
        <w:ind w:firstLineChars="200" w:firstLine="880"/>
        <w:jc w:val="center"/>
        <w:rPr>
          <w:rFonts w:ascii="宋体" w:hAnsi="宋体"/>
          <w:sz w:val="44"/>
        </w:rPr>
      </w:pPr>
      <w:r>
        <w:rPr>
          <w:rFonts w:ascii="宋体" w:hAnsi="宋体"/>
          <w:sz w:val="44"/>
        </w:rPr>
        <w:t>深  圳  市  人  民  政  府</w:t>
      </w:r>
    </w:p>
    <w:p w:rsidR="00730E09" w:rsidRDefault="00730E09" w:rsidP="00730E09">
      <w:pPr>
        <w:spacing w:line="600" w:lineRule="exact"/>
        <w:ind w:firstLineChars="200" w:firstLine="883"/>
        <w:jc w:val="center"/>
        <w:rPr>
          <w:rFonts w:ascii="宋体" w:hAnsi="宋体"/>
          <w:b/>
          <w:bCs/>
          <w:sz w:val="44"/>
        </w:rPr>
      </w:pPr>
      <w:r>
        <w:rPr>
          <w:rFonts w:ascii="宋体" w:hAnsi="宋体"/>
          <w:b/>
          <w:bCs/>
          <w:sz w:val="44"/>
        </w:rPr>
        <w:t>行政复议决定书</w:t>
      </w:r>
    </w:p>
    <w:p w:rsidR="00730E09" w:rsidRDefault="00730E09" w:rsidP="00730E09">
      <w:pPr>
        <w:spacing w:line="600" w:lineRule="exact"/>
        <w:ind w:firstLineChars="200" w:firstLine="420"/>
        <w:jc w:val="left"/>
      </w:pPr>
    </w:p>
    <w:p w:rsidR="00730E09" w:rsidRPr="00C5415C" w:rsidRDefault="00730E09" w:rsidP="00730E09">
      <w:pPr>
        <w:wordWrap w:val="0"/>
        <w:spacing w:line="600" w:lineRule="exact"/>
        <w:ind w:firstLineChars="1650" w:firstLine="5280"/>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hint="eastAsia"/>
          <w:sz w:val="32"/>
        </w:rPr>
        <w:t>2020</w:t>
      </w:r>
      <w:r>
        <w:rPr>
          <w:rFonts w:ascii="仿宋_GB2312" w:eastAsia="仿宋_GB2312" w:hAnsi="仿宋_GB2312"/>
          <w:sz w:val="32"/>
        </w:rPr>
        <w:t>〕</w:t>
      </w:r>
      <w:r>
        <w:rPr>
          <w:rFonts w:ascii="仿宋_GB2312" w:eastAsia="仿宋_GB2312" w:hAnsi="仿宋_GB2312" w:hint="eastAsia"/>
          <w:sz w:val="32"/>
        </w:rPr>
        <w:t>1250</w:t>
      </w:r>
      <w:r>
        <w:rPr>
          <w:rFonts w:ascii="仿宋_GB2312" w:eastAsia="仿宋_GB2312" w:hAnsi="仿宋_GB2312"/>
          <w:sz w:val="32"/>
        </w:rPr>
        <w:t>号</w:t>
      </w:r>
    </w:p>
    <w:p w:rsidR="00730E09" w:rsidRDefault="00730E09" w:rsidP="00730E09">
      <w:pPr>
        <w:spacing w:line="600" w:lineRule="exact"/>
        <w:rPr>
          <w:rFonts w:eastAsia="黑体"/>
          <w:sz w:val="32"/>
        </w:rPr>
      </w:pPr>
    </w:p>
    <w:p w:rsidR="00730E09" w:rsidRPr="006F78C2" w:rsidRDefault="00730E09" w:rsidP="00730E09">
      <w:pPr>
        <w:ind w:leftChars="304" w:left="638"/>
        <w:jc w:val="left"/>
        <w:rPr>
          <w:rFonts w:ascii="仿宋_GB2312" w:eastAsia="仿宋_GB2312"/>
          <w:sz w:val="32"/>
          <w:szCs w:val="32"/>
        </w:rPr>
      </w:pPr>
      <w:r>
        <w:rPr>
          <w:rFonts w:eastAsia="黑体"/>
          <w:sz w:val="32"/>
        </w:rPr>
        <w:t>申请人：</w:t>
      </w:r>
      <w:r>
        <w:rPr>
          <w:rFonts w:ascii="仿宋" w:eastAsia="仿宋" w:hAnsi="仿宋" w:cs="仿宋" w:hint="eastAsia"/>
          <w:sz w:val="32"/>
          <w:szCs w:val="32"/>
        </w:rPr>
        <w:t>深</w:t>
      </w:r>
      <w:r w:rsidRPr="006F78C2">
        <w:rPr>
          <w:rFonts w:ascii="仿宋_GB2312" w:eastAsia="仿宋_GB2312" w:hint="eastAsia"/>
          <w:sz w:val="32"/>
          <w:szCs w:val="32"/>
        </w:rPr>
        <w:t>圳市</w:t>
      </w:r>
      <w:r w:rsidR="006F78C2">
        <w:rPr>
          <w:rFonts w:ascii="仿宋_GB2312" w:eastAsia="仿宋_GB2312" w:hint="eastAsia"/>
          <w:sz w:val="32"/>
          <w:szCs w:val="32"/>
        </w:rPr>
        <w:t>××</w:t>
      </w:r>
      <w:r w:rsidRPr="006F78C2">
        <w:rPr>
          <w:rFonts w:ascii="仿宋_GB2312" w:eastAsia="仿宋_GB2312" w:hint="eastAsia"/>
          <w:sz w:val="32"/>
          <w:szCs w:val="32"/>
        </w:rPr>
        <w:t>劳务派遣有限公司</w:t>
      </w:r>
    </w:p>
    <w:p w:rsidR="00730E09" w:rsidRDefault="00730E09" w:rsidP="00730E09">
      <w:pPr>
        <w:ind w:firstLineChars="200" w:firstLine="640"/>
        <w:rPr>
          <w:rFonts w:ascii="仿宋_GB2312" w:eastAsia="仿宋_GB2312"/>
          <w:sz w:val="32"/>
        </w:rPr>
      </w:pPr>
      <w:r>
        <w:rPr>
          <w:rFonts w:ascii="仿宋_GB2312" w:eastAsia="仿宋_GB2312" w:hint="eastAsia"/>
          <w:sz w:val="32"/>
        </w:rPr>
        <w:t>法定代表人：叶</w:t>
      </w:r>
      <w:r w:rsidR="006F78C2">
        <w:rPr>
          <w:rFonts w:ascii="仿宋_GB2312" w:eastAsia="仿宋_GB2312" w:hint="eastAsia"/>
          <w:sz w:val="32"/>
        </w:rPr>
        <w:t>某</w:t>
      </w:r>
      <w:r>
        <w:rPr>
          <w:rFonts w:ascii="仿宋_GB2312" w:eastAsia="仿宋_GB2312" w:hint="eastAsia"/>
          <w:sz w:val="32"/>
        </w:rPr>
        <w:t>，总经理</w:t>
      </w:r>
    </w:p>
    <w:p w:rsidR="00730E09" w:rsidRDefault="00730E09" w:rsidP="00730E09">
      <w:pPr>
        <w:ind w:firstLineChars="200" w:firstLine="640"/>
        <w:jc w:val="left"/>
        <w:rPr>
          <w:rFonts w:ascii="仿宋_GB2312" w:eastAsia="仿宋_GB2312"/>
          <w:sz w:val="32"/>
          <w:szCs w:val="32"/>
        </w:rPr>
      </w:pPr>
      <w:r>
        <w:rPr>
          <w:rFonts w:eastAsia="黑体"/>
          <w:sz w:val="32"/>
        </w:rPr>
        <w:t>被申请人：</w:t>
      </w:r>
      <w:r>
        <w:rPr>
          <w:rFonts w:ascii="仿宋_GB2312" w:eastAsia="仿宋_GB2312" w:hint="eastAsia"/>
          <w:sz w:val="32"/>
          <w:szCs w:val="32"/>
        </w:rPr>
        <w:t>深圳市人力资源和社会保障局</w:t>
      </w:r>
    </w:p>
    <w:p w:rsidR="00730E09" w:rsidRDefault="00730E09" w:rsidP="00730E09">
      <w:pPr>
        <w:ind w:firstLineChars="200" w:firstLine="640"/>
        <w:jc w:val="left"/>
        <w:rPr>
          <w:rFonts w:ascii="仿宋_GB2312" w:eastAsia="仿宋_GB2312"/>
          <w:sz w:val="32"/>
          <w:szCs w:val="32"/>
        </w:rPr>
      </w:pPr>
      <w:r>
        <w:rPr>
          <w:rFonts w:ascii="仿宋_GB2312" w:eastAsia="仿宋_GB2312" w:hint="eastAsia"/>
          <w:sz w:val="32"/>
          <w:szCs w:val="32"/>
        </w:rPr>
        <w:t>地址：深圳市福田区深南大道8005号深圳人才园</w:t>
      </w:r>
    </w:p>
    <w:p w:rsidR="00730E09" w:rsidRDefault="00730E09" w:rsidP="00730E09">
      <w:pPr>
        <w:ind w:firstLineChars="200" w:firstLine="640"/>
        <w:jc w:val="left"/>
        <w:rPr>
          <w:rFonts w:ascii="仿宋_GB2312" w:eastAsia="仿宋_GB2312"/>
          <w:sz w:val="32"/>
          <w:szCs w:val="32"/>
        </w:rPr>
      </w:pPr>
      <w:r>
        <w:rPr>
          <w:rFonts w:ascii="仿宋_GB2312" w:eastAsia="仿宋_GB2312" w:hint="eastAsia"/>
          <w:sz w:val="32"/>
          <w:szCs w:val="32"/>
        </w:rPr>
        <w:t>法定代表人：孙福金,局长</w:t>
      </w:r>
    </w:p>
    <w:p w:rsidR="00730E09" w:rsidRPr="00DD18B5" w:rsidRDefault="00730E09" w:rsidP="00730E09">
      <w:pPr>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叶振宏</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730E09" w:rsidRPr="009D45A6" w:rsidRDefault="00730E09" w:rsidP="00730E09">
      <w:pPr>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池俊斌</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730E09" w:rsidRDefault="00730E09" w:rsidP="00730E09">
      <w:pPr>
        <w:jc w:val="left"/>
        <w:rPr>
          <w:rFonts w:ascii="仿宋_GB2312" w:eastAsia="仿宋_GB2312"/>
          <w:sz w:val="32"/>
          <w:szCs w:val="32"/>
        </w:rPr>
      </w:pPr>
    </w:p>
    <w:p w:rsidR="00730E09" w:rsidRPr="002B03F9" w:rsidRDefault="00730E09" w:rsidP="00730E09">
      <w:pPr>
        <w:ind w:firstLineChars="200" w:firstLine="640"/>
        <w:jc w:val="left"/>
        <w:rPr>
          <w:rFonts w:ascii="仿宋_GB2312" w:eastAsia="仿宋_GB2312"/>
          <w:sz w:val="32"/>
        </w:rPr>
      </w:pPr>
      <w:r>
        <w:rPr>
          <w:rFonts w:ascii="仿宋_GB2312" w:eastAsia="仿宋_GB2312" w:hint="eastAsia"/>
          <w:sz w:val="32"/>
          <w:szCs w:val="32"/>
        </w:rPr>
        <w:t>申请人不服被申请人</w:t>
      </w:r>
      <w:r>
        <w:rPr>
          <w:rFonts w:ascii="仿宋_GB2312" w:eastAsia="仿宋_GB2312" w:hAnsi="仿宋_GB2312" w:hint="eastAsia"/>
          <w:sz w:val="32"/>
          <w:szCs w:val="32"/>
        </w:rPr>
        <w:t>于2020年7月13日作出的</w:t>
      </w:r>
      <w:r>
        <w:rPr>
          <w:rFonts w:ascii="仿宋_GB2312" w:eastAsia="仿宋_GB2312" w:hint="eastAsia"/>
          <w:sz w:val="32"/>
        </w:rPr>
        <w:t>深人社工认决字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6F78C2">
        <w:rPr>
          <w:rFonts w:ascii="仿宋_GB2312" w:eastAsia="仿宋_GB2312" w:hAnsi="仿宋_GB2312" w:hint="eastAsia"/>
          <w:sz w:val="32"/>
          <w:szCs w:val="32"/>
        </w:rPr>
        <w:t>××</w:t>
      </w:r>
      <w:r>
        <w:rPr>
          <w:rFonts w:ascii="仿宋_GB2312" w:eastAsia="仿宋_GB2312" w:hint="eastAsia"/>
          <w:sz w:val="32"/>
        </w:rPr>
        <w:t>号《深圳市认定工伤决定书》</w:t>
      </w:r>
      <w:r>
        <w:rPr>
          <w:rFonts w:ascii="仿宋" w:eastAsia="仿宋" w:hAnsi="仿宋" w:cs="仿宋" w:hint="eastAsia"/>
          <w:sz w:val="32"/>
          <w:szCs w:val="32"/>
        </w:rPr>
        <w:t>，</w:t>
      </w:r>
      <w:r>
        <w:rPr>
          <w:rFonts w:ascii="仿宋_GB2312" w:eastAsia="仿宋_GB2312" w:hint="eastAsia"/>
          <w:sz w:val="32"/>
          <w:szCs w:val="32"/>
        </w:rPr>
        <w:t>向本机关申请行政复议，本机关依法受理。被申请人向本机关提交了书面答复及有关证据和依据。本案现已审理终结。</w:t>
      </w:r>
    </w:p>
    <w:p w:rsidR="00730E09" w:rsidRDefault="00730E09" w:rsidP="00730E09">
      <w:pPr>
        <w:ind w:firstLineChars="200" w:firstLine="640"/>
        <w:rPr>
          <w:rFonts w:ascii="仿宋_GB2312" w:eastAsia="仿宋_GB2312" w:hAnsi="仿宋" w:cs="仿宋"/>
          <w:sz w:val="32"/>
          <w:szCs w:val="32"/>
        </w:rPr>
      </w:pPr>
      <w:r>
        <w:rPr>
          <w:rFonts w:ascii="黑体" w:eastAsia="黑体" w:hAnsi="黑体" w:hint="eastAsia"/>
          <w:sz w:val="32"/>
          <w:szCs w:val="32"/>
        </w:rPr>
        <w:t>申请人称：</w:t>
      </w:r>
      <w:r>
        <w:rPr>
          <w:rFonts w:ascii="仿宋_GB2312" w:eastAsia="仿宋_GB2312" w:hAnsi="仿宋" w:cs="仿宋" w:hint="eastAsia"/>
          <w:sz w:val="32"/>
          <w:szCs w:val="32"/>
        </w:rPr>
        <w:t>员工</w:t>
      </w:r>
      <w:r w:rsidR="006F78C2">
        <w:rPr>
          <w:rFonts w:ascii="仿宋_GB2312" w:eastAsia="仿宋_GB2312" w:hAnsi="仿宋" w:cs="仿宋" w:hint="eastAsia"/>
          <w:sz w:val="32"/>
          <w:szCs w:val="32"/>
        </w:rPr>
        <w:t>钟某</w:t>
      </w:r>
      <w:r>
        <w:rPr>
          <w:rFonts w:ascii="仿宋_GB2312" w:eastAsia="仿宋_GB2312" w:hAnsi="仿宋" w:cs="仿宋" w:hint="eastAsia"/>
          <w:sz w:val="32"/>
          <w:szCs w:val="32"/>
        </w:rPr>
        <w:t>属于未到下班时间私自离岗，提前早退后发生的交通事故，该事件不应该认定为工伤，请求撤销被申请人于</w:t>
      </w:r>
      <w:r>
        <w:rPr>
          <w:rFonts w:ascii="仿宋_GB2312" w:eastAsia="仿宋_GB2312" w:hAnsi="仿宋_GB2312" w:hint="eastAsia"/>
          <w:sz w:val="32"/>
          <w:szCs w:val="32"/>
        </w:rPr>
        <w:t>2020年7月13日作出的</w:t>
      </w:r>
      <w:r>
        <w:rPr>
          <w:rFonts w:ascii="仿宋_GB2312" w:eastAsia="仿宋_GB2312" w:hint="eastAsia"/>
          <w:sz w:val="32"/>
        </w:rPr>
        <w:t>深人社工认决字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6F78C2">
        <w:rPr>
          <w:rFonts w:ascii="仿宋_GB2312" w:eastAsia="仿宋_GB2312" w:hAnsi="仿宋_GB2312" w:hint="eastAsia"/>
          <w:sz w:val="32"/>
          <w:szCs w:val="32"/>
        </w:rPr>
        <w:t>××</w:t>
      </w:r>
      <w:r>
        <w:rPr>
          <w:rFonts w:ascii="仿宋_GB2312" w:eastAsia="仿宋_GB2312" w:hint="eastAsia"/>
          <w:sz w:val="32"/>
        </w:rPr>
        <w:t>号《深圳市认定工伤决定书》，重新作出认定。</w:t>
      </w:r>
    </w:p>
    <w:p w:rsidR="00730E09" w:rsidRPr="00AB291E" w:rsidRDefault="00730E09" w:rsidP="00730E09">
      <w:pPr>
        <w:spacing w:line="560" w:lineRule="exact"/>
        <w:ind w:firstLineChars="200" w:firstLine="640"/>
        <w:rPr>
          <w:rFonts w:ascii="仿宋_GB2312" w:eastAsia="仿宋_GB2312" w:hAnsi="楷体GB2312" w:cs="楷体GB2312"/>
          <w:sz w:val="32"/>
          <w:szCs w:val="32"/>
        </w:rPr>
      </w:pPr>
      <w:r>
        <w:rPr>
          <w:rFonts w:ascii="黑体" w:eastAsia="黑体" w:hAnsi="黑体" w:hint="eastAsia"/>
          <w:sz w:val="32"/>
          <w:szCs w:val="32"/>
        </w:rPr>
        <w:t>被申请人答复称：</w:t>
      </w:r>
      <w:r w:rsidRPr="00AB291E">
        <w:rPr>
          <w:rFonts w:ascii="仿宋_GB2312" w:eastAsia="仿宋_GB2312" w:hAnsi="仿宋" w:cs="仿宋" w:hint="eastAsia"/>
          <w:sz w:val="32"/>
          <w:szCs w:val="32"/>
        </w:rPr>
        <w:t>被申请人作出认定工伤的依据如下：</w:t>
      </w:r>
      <w:r w:rsidRPr="00AB291E">
        <w:rPr>
          <w:rFonts w:ascii="仿宋_GB2312" w:eastAsia="仿宋_GB2312" w:hAnsi="黑体" w:cs="黑体" w:hint="eastAsia"/>
          <w:sz w:val="32"/>
          <w:szCs w:val="32"/>
        </w:rPr>
        <w:t>一、事实依据：</w:t>
      </w:r>
      <w:r w:rsidRPr="00AB291E">
        <w:rPr>
          <w:rFonts w:ascii="仿宋_GB2312" w:eastAsia="仿宋_GB2312" w:hAnsi="楷体" w:cs="楷体" w:hint="eastAsia"/>
          <w:bCs/>
          <w:sz w:val="32"/>
          <w:szCs w:val="32"/>
        </w:rPr>
        <w:t>（一）</w:t>
      </w:r>
      <w:r w:rsidR="006F78C2">
        <w:rPr>
          <w:rFonts w:ascii="仿宋_GB2312" w:eastAsia="仿宋_GB2312" w:hAnsi="楷体" w:cs="楷体" w:hint="eastAsia"/>
          <w:bCs/>
          <w:sz w:val="32"/>
          <w:szCs w:val="32"/>
        </w:rPr>
        <w:t>钟某</w:t>
      </w:r>
      <w:r w:rsidRPr="00AB291E">
        <w:rPr>
          <w:rFonts w:ascii="仿宋_GB2312" w:eastAsia="仿宋_GB2312" w:hAnsi="楷体" w:cs="楷体" w:hint="eastAsia"/>
          <w:bCs/>
          <w:sz w:val="32"/>
          <w:szCs w:val="32"/>
        </w:rPr>
        <w:t>与申请人之间存在劳动关系。</w:t>
      </w:r>
      <w:r w:rsidRPr="00AB291E">
        <w:rPr>
          <w:rFonts w:ascii="仿宋_GB2312" w:eastAsia="仿宋_GB2312" w:hAnsi="仿宋" w:cs="仿宋" w:hint="eastAsia"/>
          <w:sz w:val="32"/>
          <w:szCs w:val="32"/>
        </w:rPr>
        <w:t>职工主张其</w:t>
      </w:r>
      <w:r w:rsidRPr="00AB291E">
        <w:rPr>
          <w:rFonts w:ascii="仿宋_GB2312" w:eastAsia="仿宋_GB2312" w:hAnsi="仿宋" w:cs="仿宋" w:hint="eastAsia"/>
          <w:sz w:val="32"/>
          <w:szCs w:val="32"/>
        </w:rPr>
        <w:lastRenderedPageBreak/>
        <w:t>系申请人的员工，并提交了劳动合同、证人证言等材料，直接认定双方之间存在着劳动关系。对于上述主张，申请人书面回复予以确认。被申请人依照上述情形，认定双方之间存在着劳动关系。</w:t>
      </w:r>
      <w:r w:rsidRPr="00AB291E">
        <w:rPr>
          <w:rFonts w:ascii="仿宋_GB2312" w:eastAsia="仿宋_GB2312" w:hAnsi="楷体" w:cs="楷体" w:hint="eastAsia"/>
          <w:bCs/>
          <w:sz w:val="32"/>
          <w:szCs w:val="32"/>
        </w:rPr>
        <w:t>（二）</w:t>
      </w:r>
      <w:r w:rsidR="006F78C2">
        <w:rPr>
          <w:rFonts w:ascii="仿宋_GB2312" w:eastAsia="仿宋_GB2312" w:hAnsi="楷体" w:cs="楷体" w:hint="eastAsia"/>
          <w:bCs/>
          <w:sz w:val="32"/>
          <w:szCs w:val="32"/>
        </w:rPr>
        <w:t>钟某</w:t>
      </w:r>
      <w:r w:rsidRPr="00AB291E">
        <w:rPr>
          <w:rFonts w:ascii="仿宋_GB2312" w:eastAsia="仿宋_GB2312" w:hAnsi="楷体" w:cs="楷体" w:hint="eastAsia"/>
          <w:bCs/>
          <w:sz w:val="32"/>
          <w:szCs w:val="32"/>
        </w:rPr>
        <w:t>系在下班途中发</w:t>
      </w:r>
      <w:r w:rsidRPr="00AB291E">
        <w:rPr>
          <w:rFonts w:ascii="仿宋_GB2312" w:eastAsia="仿宋_GB2312" w:hAnsi="楷体" w:cs="楷体" w:hint="eastAsia"/>
          <w:bCs/>
          <w:color w:val="000000"/>
          <w:sz w:val="32"/>
          <w:szCs w:val="32"/>
        </w:rPr>
        <w:t>生交通事故导致受伤。</w:t>
      </w:r>
      <w:r w:rsidRPr="00AB291E">
        <w:rPr>
          <w:rFonts w:ascii="仿宋_GB2312" w:eastAsia="仿宋_GB2312" w:hAnsi="仿宋" w:cs="仿宋" w:hint="eastAsia"/>
          <w:sz w:val="32"/>
          <w:szCs w:val="32"/>
        </w:rPr>
        <w:t>职工向被申请人申报称：其系在下班前往就餐途中遭受交通事故伤害，并提交了交通事故认定书、证人证言、病历、内地居民采集表、路线图等客观证据，初步证实其申报情形属实。对于职工的申报，被申请人拟定了相关调查通知；申请人回复称</w:t>
      </w:r>
      <w:r w:rsidR="006F78C2">
        <w:rPr>
          <w:rFonts w:ascii="仿宋_GB2312" w:eastAsia="仿宋_GB2312" w:hAnsi="仿宋" w:cs="仿宋" w:hint="eastAsia"/>
          <w:sz w:val="32"/>
          <w:szCs w:val="32"/>
        </w:rPr>
        <w:t>钟某</w:t>
      </w:r>
      <w:r w:rsidRPr="00AB291E">
        <w:rPr>
          <w:rFonts w:ascii="仿宋_GB2312" w:eastAsia="仿宋_GB2312" w:hAnsi="仿宋" w:cs="仿宋" w:hint="eastAsia"/>
          <w:sz w:val="32"/>
          <w:szCs w:val="32"/>
        </w:rPr>
        <w:t>违反规定提前私自离岗。围绕争议焦点，被申请人展开调查核实，相关调查笔录进一步证实了</w:t>
      </w:r>
      <w:r w:rsidR="006F78C2">
        <w:rPr>
          <w:rFonts w:ascii="仿宋_GB2312" w:eastAsia="仿宋_GB2312" w:hAnsi="仿宋" w:cs="仿宋" w:hint="eastAsia"/>
          <w:sz w:val="32"/>
          <w:szCs w:val="32"/>
        </w:rPr>
        <w:t>钟某</w:t>
      </w:r>
      <w:r w:rsidRPr="00AB291E">
        <w:rPr>
          <w:rFonts w:ascii="仿宋_GB2312" w:eastAsia="仿宋_GB2312" w:hAnsi="仿宋" w:cs="仿宋" w:hint="eastAsia"/>
          <w:sz w:val="32"/>
          <w:szCs w:val="32"/>
        </w:rPr>
        <w:t>等清洁工的日常工作习惯为11:30许外出吃午餐，而后返回公司继续工作，公司经理并未对上述行为进行制止。综合上述情形，被申请人认定</w:t>
      </w:r>
      <w:r w:rsidR="006F78C2">
        <w:rPr>
          <w:rFonts w:ascii="仿宋_GB2312" w:eastAsia="仿宋_GB2312" w:hAnsi="仿宋" w:cs="仿宋" w:hint="eastAsia"/>
          <w:sz w:val="32"/>
          <w:szCs w:val="32"/>
        </w:rPr>
        <w:t>钟某</w:t>
      </w:r>
      <w:r w:rsidRPr="00AB291E">
        <w:rPr>
          <w:rFonts w:ascii="仿宋_GB2312" w:eastAsia="仿宋_GB2312" w:hAnsi="仿宋" w:cs="仿宋" w:hint="eastAsia"/>
          <w:sz w:val="32"/>
          <w:szCs w:val="32"/>
        </w:rPr>
        <w:t>系在下班途中遭受交通事故伤害受伤，交通事故认定书认定</w:t>
      </w:r>
      <w:r w:rsidR="006F78C2">
        <w:rPr>
          <w:rFonts w:ascii="仿宋_GB2312" w:eastAsia="仿宋_GB2312" w:hAnsi="仿宋" w:cs="仿宋" w:hint="eastAsia"/>
          <w:sz w:val="32"/>
          <w:szCs w:val="32"/>
        </w:rPr>
        <w:t>钟某</w:t>
      </w:r>
      <w:r w:rsidRPr="00AB291E">
        <w:rPr>
          <w:rFonts w:ascii="仿宋_GB2312" w:eastAsia="仿宋_GB2312" w:hAnsi="仿宋" w:cs="仿宋" w:hint="eastAsia"/>
          <w:sz w:val="32"/>
          <w:szCs w:val="32"/>
        </w:rPr>
        <w:t>不承担此次事故的责任。</w:t>
      </w:r>
    </w:p>
    <w:p w:rsidR="00730E09" w:rsidRPr="00AB291E" w:rsidRDefault="00730E09" w:rsidP="00730E09">
      <w:pPr>
        <w:spacing w:line="560" w:lineRule="exact"/>
        <w:ind w:firstLineChars="200" w:firstLine="640"/>
        <w:rPr>
          <w:rFonts w:ascii="仿宋_GB2312" w:eastAsia="仿宋_GB2312" w:hAnsi="黑体" w:cs="黑体"/>
          <w:sz w:val="32"/>
          <w:szCs w:val="32"/>
        </w:rPr>
      </w:pPr>
      <w:r w:rsidRPr="00AB291E">
        <w:rPr>
          <w:rFonts w:ascii="仿宋_GB2312" w:eastAsia="仿宋_GB2312" w:hAnsi="黑体" w:cs="黑体" w:hint="eastAsia"/>
          <w:sz w:val="32"/>
          <w:szCs w:val="32"/>
        </w:rPr>
        <w:t>二、条例依据。</w:t>
      </w:r>
      <w:r w:rsidRPr="00AB291E">
        <w:rPr>
          <w:rFonts w:ascii="仿宋_GB2312" w:eastAsia="仿宋_GB2312" w:hAnsi="仿宋" w:cs="仿宋" w:hint="eastAsia"/>
          <w:sz w:val="32"/>
          <w:szCs w:val="32"/>
        </w:rPr>
        <w:t>根据以上事实，被申请人认为</w:t>
      </w:r>
      <w:r w:rsidR="006F78C2">
        <w:rPr>
          <w:rFonts w:ascii="仿宋_GB2312" w:eastAsia="仿宋_GB2312" w:hAnsi="仿宋" w:cs="仿宋" w:hint="eastAsia"/>
          <w:sz w:val="32"/>
          <w:szCs w:val="32"/>
        </w:rPr>
        <w:t>钟某</w:t>
      </w:r>
      <w:r w:rsidRPr="00AB291E">
        <w:rPr>
          <w:rFonts w:ascii="仿宋_GB2312" w:eastAsia="仿宋_GB2312" w:hAnsi="仿宋" w:cs="仿宋" w:hint="eastAsia"/>
          <w:sz w:val="32"/>
          <w:szCs w:val="32"/>
        </w:rPr>
        <w:t>受伤之情形符合《广东省工伤保险条例》第九条第（六）项的规定，认定其属于工伤。</w:t>
      </w:r>
    </w:p>
    <w:p w:rsidR="00730E09" w:rsidRPr="00AB291E" w:rsidRDefault="00730E09" w:rsidP="00730E09">
      <w:pPr>
        <w:spacing w:line="560" w:lineRule="exact"/>
        <w:rPr>
          <w:rFonts w:ascii="仿宋_GB2312" w:eastAsia="仿宋_GB2312" w:hAnsi="黑体" w:cs="黑体"/>
          <w:sz w:val="32"/>
          <w:szCs w:val="32"/>
        </w:rPr>
      </w:pPr>
      <w:r w:rsidRPr="00AB291E">
        <w:rPr>
          <w:rFonts w:ascii="仿宋_GB2312" w:eastAsia="仿宋_GB2312" w:hAnsi="黑体" w:cs="黑体" w:hint="eastAsia"/>
          <w:sz w:val="32"/>
          <w:szCs w:val="32"/>
        </w:rPr>
        <w:t xml:space="preserve"> </w:t>
      </w:r>
      <w:r w:rsidR="006F78C2">
        <w:rPr>
          <w:rFonts w:ascii="仿宋_GB2312" w:eastAsia="仿宋_GB2312" w:hAnsi="黑体" w:cs="黑体" w:hint="eastAsia"/>
          <w:sz w:val="32"/>
          <w:szCs w:val="32"/>
        </w:rPr>
        <w:t xml:space="preserve">   </w:t>
      </w:r>
      <w:r w:rsidRPr="00AB291E">
        <w:rPr>
          <w:rFonts w:ascii="仿宋_GB2312" w:eastAsia="仿宋_GB2312" w:hAnsi="黑体" w:cs="黑体" w:hint="eastAsia"/>
          <w:sz w:val="32"/>
          <w:szCs w:val="32"/>
        </w:rPr>
        <w:t>三、申请人复议主张不成立。</w:t>
      </w:r>
      <w:r w:rsidRPr="00AB291E">
        <w:rPr>
          <w:rFonts w:ascii="仿宋_GB2312" w:eastAsia="仿宋_GB2312" w:hAnsi="仿宋" w:cs="仿宋" w:hint="eastAsia"/>
          <w:sz w:val="32"/>
          <w:szCs w:val="32"/>
        </w:rPr>
        <w:t>复议申请人主张，</w:t>
      </w:r>
      <w:r w:rsidR="006F78C2">
        <w:rPr>
          <w:rFonts w:ascii="仿宋_GB2312" w:eastAsia="仿宋_GB2312" w:hAnsi="仿宋" w:cs="仿宋" w:hint="eastAsia"/>
          <w:sz w:val="32"/>
          <w:szCs w:val="32"/>
        </w:rPr>
        <w:t>钟某</w:t>
      </w:r>
      <w:r w:rsidRPr="00AB291E">
        <w:rPr>
          <w:rFonts w:ascii="仿宋_GB2312" w:eastAsia="仿宋_GB2312" w:hAnsi="仿宋" w:cs="仿宋" w:hint="eastAsia"/>
          <w:sz w:val="32"/>
          <w:szCs w:val="32"/>
        </w:rPr>
        <w:t>未到下班时间提前早退后发生交通事故，不应该在工伤范围。首先，《广东省工伤保险条例》第九条第（六）项规定的情形为保障职工下班途中遭受非本人主要责任的交通事故伤害，而能够获得赔偿的权利。经被申请人查实，</w:t>
      </w:r>
      <w:r w:rsidR="006F78C2">
        <w:rPr>
          <w:rFonts w:ascii="仿宋_GB2312" w:eastAsia="仿宋_GB2312" w:hAnsi="仿宋" w:cs="仿宋" w:hint="eastAsia"/>
          <w:sz w:val="32"/>
          <w:szCs w:val="32"/>
        </w:rPr>
        <w:t>钟某</w:t>
      </w:r>
      <w:r w:rsidRPr="00AB291E">
        <w:rPr>
          <w:rFonts w:ascii="仿宋_GB2312" w:eastAsia="仿宋_GB2312" w:hAnsi="仿宋" w:cs="仿宋" w:hint="eastAsia"/>
          <w:sz w:val="32"/>
          <w:szCs w:val="32"/>
        </w:rPr>
        <w:t>在完成上午工作后于11:30离开工作岗位外出就餐，确系在合理的下班时间和合理的下班路线内遭受车祸。故</w:t>
      </w:r>
      <w:r w:rsidR="006F78C2">
        <w:rPr>
          <w:rFonts w:ascii="仿宋_GB2312" w:eastAsia="仿宋_GB2312" w:hAnsi="仿宋" w:cs="仿宋" w:hint="eastAsia"/>
          <w:sz w:val="32"/>
          <w:szCs w:val="32"/>
        </w:rPr>
        <w:t>钟某</w:t>
      </w:r>
      <w:r w:rsidRPr="00AB291E">
        <w:rPr>
          <w:rFonts w:ascii="仿宋_GB2312" w:eastAsia="仿宋_GB2312" w:hAnsi="仿宋" w:cs="仿宋" w:hint="eastAsia"/>
          <w:sz w:val="32"/>
          <w:szCs w:val="32"/>
        </w:rPr>
        <w:t>理应获得工伤保障。其次，经被申请人调查核实，公司的有关管理人员在日常生产经营管理中，并未制止清洁工的所谓“早退情形”，存在清洁工人完成清洁工作后便可下班吃午</w:t>
      </w:r>
      <w:r w:rsidRPr="00AB291E">
        <w:rPr>
          <w:rFonts w:ascii="仿宋_GB2312" w:eastAsia="仿宋_GB2312" w:hAnsi="仿宋" w:cs="仿宋" w:hint="eastAsia"/>
          <w:sz w:val="32"/>
          <w:szCs w:val="32"/>
        </w:rPr>
        <w:lastRenderedPageBreak/>
        <w:t>饭的默许行为。最后，申请人主张甲方单位存在规章制度要求员工12:00下班，但申请人并未提供客观证据证实上述情形属实，也未提供相关处分文件材料，主张的“私下提前离岗”情形，无事实根据；申请人依法承担举证不能的责任。</w:t>
      </w:r>
    </w:p>
    <w:p w:rsidR="00730E09" w:rsidRPr="00AB291E" w:rsidRDefault="00730E09" w:rsidP="00730E09">
      <w:pPr>
        <w:ind w:firstLine="555"/>
        <w:rPr>
          <w:rFonts w:ascii="仿宋_GB2312" w:eastAsia="仿宋_GB2312" w:hAnsi="仿宋" w:cs="仿宋"/>
          <w:sz w:val="32"/>
          <w:szCs w:val="32"/>
        </w:rPr>
      </w:pPr>
      <w:r w:rsidRPr="00AB291E">
        <w:rPr>
          <w:rFonts w:ascii="仿宋_GB2312" w:eastAsia="仿宋_GB2312" w:hAnsi="仿宋" w:cs="仿宋" w:hint="eastAsia"/>
          <w:sz w:val="32"/>
          <w:szCs w:val="32"/>
        </w:rPr>
        <w:t>根据以上事实以及条例的依据，被申请人认为，申请人的请求没有依据,被申请人的具体行政行为符合条例的规定，依据充分，程序合法，表述适当，请求依法维持。</w:t>
      </w:r>
    </w:p>
    <w:p w:rsidR="00554714" w:rsidRDefault="00730E09" w:rsidP="00730E09">
      <w:pPr>
        <w:ind w:firstLineChars="200" w:firstLine="640"/>
        <w:rPr>
          <w:rFonts w:ascii="仿宋_GB2312" w:eastAsia="仿宋_GB2312" w:hAnsi="仿宋" w:cs="仿宋"/>
          <w:sz w:val="32"/>
          <w:szCs w:val="32"/>
        </w:rPr>
      </w:pPr>
      <w:r>
        <w:rPr>
          <w:rFonts w:ascii="黑体" w:eastAsia="黑体" w:hAnsi="黑体" w:cs="仿宋_GB2312" w:hint="eastAsia"/>
          <w:sz w:val="32"/>
          <w:szCs w:val="32"/>
        </w:rPr>
        <w:t>经查：</w:t>
      </w:r>
      <w:r w:rsidRPr="00195CE2">
        <w:rPr>
          <w:rFonts w:ascii="仿宋_GB2312" w:eastAsia="仿宋_GB2312" w:hAnsi="仿宋" w:cs="仿宋" w:hint="eastAsia"/>
          <w:sz w:val="32"/>
          <w:szCs w:val="32"/>
        </w:rPr>
        <w:t>20</w:t>
      </w:r>
      <w:r>
        <w:rPr>
          <w:rFonts w:ascii="仿宋_GB2312" w:eastAsia="仿宋_GB2312" w:hAnsi="仿宋" w:cs="仿宋" w:hint="eastAsia"/>
          <w:sz w:val="32"/>
          <w:szCs w:val="32"/>
        </w:rPr>
        <w:t>20年5月25日，</w:t>
      </w:r>
      <w:r w:rsidR="006F78C2">
        <w:rPr>
          <w:rFonts w:ascii="仿宋_GB2312" w:eastAsia="仿宋_GB2312" w:hAnsi="仿宋" w:cs="仿宋" w:hint="eastAsia"/>
          <w:sz w:val="32"/>
          <w:szCs w:val="32"/>
        </w:rPr>
        <w:t>钟某</w:t>
      </w:r>
      <w:r>
        <w:rPr>
          <w:rFonts w:ascii="仿宋_GB2312" w:eastAsia="仿宋_GB2312" w:hAnsi="仿宋" w:cs="仿宋" w:hint="eastAsia"/>
          <w:sz w:val="32"/>
          <w:szCs w:val="32"/>
        </w:rPr>
        <w:t>向被申请人申请工伤认定，</w:t>
      </w:r>
      <w:r w:rsidRPr="00195CE2">
        <w:rPr>
          <w:rFonts w:ascii="仿宋_GB2312" w:eastAsia="仿宋_GB2312" w:hAnsi="仿宋" w:cs="仿宋" w:hint="eastAsia"/>
          <w:sz w:val="32"/>
          <w:szCs w:val="32"/>
        </w:rPr>
        <w:t>称</w:t>
      </w:r>
      <w:r>
        <w:rPr>
          <w:rFonts w:ascii="仿宋_GB2312" w:eastAsia="仿宋_GB2312" w:hAnsi="仿宋" w:cs="仿宋" w:hint="eastAsia"/>
          <w:sz w:val="32"/>
          <w:szCs w:val="32"/>
        </w:rPr>
        <w:t>其</w:t>
      </w:r>
      <w:r w:rsidRPr="00195CE2">
        <w:rPr>
          <w:rFonts w:ascii="仿宋_GB2312" w:eastAsia="仿宋_GB2312" w:hAnsi="仿宋" w:cs="仿宋" w:hint="eastAsia"/>
          <w:sz w:val="32"/>
          <w:szCs w:val="32"/>
        </w:rPr>
        <w:t>系</w:t>
      </w:r>
      <w:r>
        <w:rPr>
          <w:rFonts w:ascii="仿宋_GB2312" w:eastAsia="仿宋_GB2312" w:hAnsi="仿宋" w:cs="仿宋" w:hint="eastAsia"/>
          <w:sz w:val="32"/>
          <w:szCs w:val="32"/>
        </w:rPr>
        <w:t>申请人的员工，担任保洁员职务，</w:t>
      </w:r>
      <w:r w:rsidRPr="00195CE2">
        <w:rPr>
          <w:rFonts w:ascii="仿宋_GB2312" w:eastAsia="仿宋_GB2312" w:hAnsi="仿宋" w:cs="仿宋" w:hint="eastAsia"/>
          <w:sz w:val="32"/>
          <w:szCs w:val="32"/>
        </w:rPr>
        <w:t>2019年</w:t>
      </w:r>
      <w:r>
        <w:rPr>
          <w:rFonts w:ascii="仿宋_GB2312" w:eastAsia="仿宋_GB2312" w:hAnsi="仿宋" w:cs="仿宋" w:hint="eastAsia"/>
          <w:sz w:val="32"/>
          <w:szCs w:val="32"/>
        </w:rPr>
        <w:t>12</w:t>
      </w:r>
      <w:r w:rsidRPr="005955A9">
        <w:rPr>
          <w:rFonts w:ascii="仿宋_GB2312" w:eastAsia="仿宋_GB2312" w:hAnsi="仿宋" w:cs="仿宋" w:hint="eastAsia"/>
          <w:sz w:val="32"/>
          <w:szCs w:val="32"/>
        </w:rPr>
        <w:t>月</w:t>
      </w:r>
      <w:r>
        <w:rPr>
          <w:rFonts w:ascii="仿宋_GB2312" w:eastAsia="仿宋_GB2312" w:hAnsi="仿宋" w:cs="仿宋" w:hint="eastAsia"/>
          <w:sz w:val="32"/>
          <w:szCs w:val="32"/>
        </w:rPr>
        <w:t>30</w:t>
      </w:r>
      <w:r w:rsidRPr="005955A9">
        <w:rPr>
          <w:rFonts w:ascii="仿宋_GB2312" w:eastAsia="仿宋_GB2312" w:hAnsi="仿宋" w:cs="仿宋" w:hint="eastAsia"/>
          <w:sz w:val="32"/>
          <w:szCs w:val="32"/>
        </w:rPr>
        <w:t>日</w:t>
      </w:r>
      <w:r>
        <w:rPr>
          <w:rFonts w:ascii="仿宋_GB2312" w:eastAsia="仿宋_GB2312" w:hAnsi="仿宋" w:cs="仿宋" w:hint="eastAsia"/>
          <w:sz w:val="32"/>
          <w:szCs w:val="32"/>
        </w:rPr>
        <w:t>11</w:t>
      </w:r>
      <w:r w:rsidRPr="005955A9">
        <w:rPr>
          <w:rFonts w:ascii="仿宋_GB2312" w:eastAsia="仿宋_GB2312" w:hAnsi="仿宋" w:cs="仿宋" w:hint="eastAsia"/>
          <w:sz w:val="32"/>
          <w:szCs w:val="32"/>
        </w:rPr>
        <w:t>时</w:t>
      </w:r>
      <w:r>
        <w:rPr>
          <w:rFonts w:ascii="仿宋_GB2312" w:eastAsia="仿宋_GB2312" w:hAnsi="仿宋" w:cs="仿宋" w:hint="eastAsia"/>
          <w:sz w:val="32"/>
          <w:szCs w:val="32"/>
        </w:rPr>
        <w:t>30</w:t>
      </w:r>
      <w:r w:rsidRPr="005955A9">
        <w:rPr>
          <w:rFonts w:ascii="仿宋_GB2312" w:eastAsia="仿宋_GB2312" w:hAnsi="仿宋" w:cs="仿宋" w:hint="eastAsia"/>
          <w:sz w:val="32"/>
          <w:szCs w:val="32"/>
        </w:rPr>
        <w:t>分，</w:t>
      </w:r>
      <w:r>
        <w:rPr>
          <w:rFonts w:ascii="仿宋_GB2312" w:eastAsia="仿宋_GB2312" w:hAnsi="仿宋" w:cs="仿宋" w:hint="eastAsia"/>
          <w:sz w:val="32"/>
          <w:szCs w:val="32"/>
        </w:rPr>
        <w:t>其在下班</w:t>
      </w:r>
      <w:r w:rsidR="00437277">
        <w:rPr>
          <w:rFonts w:ascii="仿宋_GB2312" w:eastAsia="仿宋_GB2312" w:hAnsi="仿宋" w:cs="仿宋" w:hint="eastAsia"/>
          <w:sz w:val="32"/>
          <w:szCs w:val="32"/>
        </w:rPr>
        <w:t>去</w:t>
      </w:r>
      <w:r>
        <w:rPr>
          <w:rFonts w:ascii="仿宋_GB2312" w:eastAsia="仿宋_GB2312" w:hAnsi="仿宋" w:cs="仿宋" w:hint="eastAsia"/>
          <w:sz w:val="32"/>
          <w:szCs w:val="32"/>
        </w:rPr>
        <w:t>吃饭途中遭受交通事故伤害，其</w:t>
      </w:r>
      <w:r w:rsidRPr="005955A9">
        <w:rPr>
          <w:rFonts w:ascii="仿宋_GB2312" w:eastAsia="仿宋_GB2312" w:hAnsi="仿宋" w:cs="仿宋" w:hint="eastAsia"/>
          <w:sz w:val="32"/>
          <w:szCs w:val="32"/>
        </w:rPr>
        <w:t>向被申请人提交的申报材料包括：工伤认定申请表、身份证、病历等诊疗材料、</w:t>
      </w:r>
      <w:r>
        <w:rPr>
          <w:rFonts w:ascii="仿宋_GB2312" w:eastAsia="仿宋_GB2312" w:hAnsi="仿宋" w:cs="仿宋" w:hint="eastAsia"/>
          <w:sz w:val="32"/>
          <w:szCs w:val="32"/>
        </w:rPr>
        <w:t>劳动合同、交通事故认定书、内地居民采集表、证人证言及</w:t>
      </w:r>
      <w:r w:rsidRPr="005955A9">
        <w:rPr>
          <w:rFonts w:ascii="仿宋_GB2312" w:eastAsia="仿宋_GB2312" w:hAnsi="仿宋" w:cs="仿宋" w:hint="eastAsia"/>
          <w:sz w:val="32"/>
          <w:szCs w:val="32"/>
        </w:rPr>
        <w:t>证人身份证</w:t>
      </w:r>
      <w:r>
        <w:rPr>
          <w:rFonts w:ascii="仿宋_GB2312" w:eastAsia="仿宋_GB2312" w:hAnsi="仿宋" w:cs="仿宋" w:hint="eastAsia"/>
          <w:sz w:val="32"/>
          <w:szCs w:val="32"/>
        </w:rPr>
        <w:t>、声明、社会保险登记信息等材料。</w:t>
      </w:r>
    </w:p>
    <w:p w:rsidR="00554714" w:rsidRDefault="00730E09" w:rsidP="00730E09">
      <w:pPr>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2020年5月26日，被申请人向申请人发出深人社伤通字</w:t>
      </w:r>
      <w:r w:rsidRPr="00377E8D">
        <w:rPr>
          <w:rFonts w:ascii="仿宋_GB2312" w:eastAsia="仿宋_GB2312" w:hAnsi="仿宋" w:cs="仿宋" w:hint="eastAsia"/>
          <w:sz w:val="32"/>
          <w:szCs w:val="32"/>
        </w:rPr>
        <w:t>〔20</w:t>
      </w:r>
      <w:r>
        <w:rPr>
          <w:rFonts w:ascii="仿宋_GB2312" w:eastAsia="仿宋_GB2312" w:hAnsi="仿宋" w:cs="仿宋" w:hint="eastAsia"/>
          <w:sz w:val="32"/>
          <w:szCs w:val="32"/>
        </w:rPr>
        <w:t>20</w:t>
      </w:r>
      <w:r w:rsidRPr="00377E8D">
        <w:rPr>
          <w:rFonts w:ascii="仿宋_GB2312" w:eastAsia="仿宋_GB2312" w:hAnsi="仿宋" w:cs="仿宋" w:hint="eastAsia"/>
          <w:sz w:val="32"/>
          <w:szCs w:val="32"/>
        </w:rPr>
        <w:t>〕</w:t>
      </w:r>
      <w:r>
        <w:rPr>
          <w:rFonts w:ascii="仿宋_GB2312" w:eastAsia="仿宋_GB2312" w:hAnsi="仿宋" w:cs="仿宋" w:hint="eastAsia"/>
          <w:sz w:val="32"/>
          <w:szCs w:val="32"/>
        </w:rPr>
        <w:t>第</w:t>
      </w:r>
      <w:r w:rsidR="006F78C2">
        <w:rPr>
          <w:rFonts w:ascii="仿宋_GB2312" w:eastAsia="仿宋_GB2312" w:hAnsi="仿宋" w:cs="仿宋" w:hint="eastAsia"/>
          <w:sz w:val="32"/>
          <w:szCs w:val="32"/>
        </w:rPr>
        <w:t>××</w:t>
      </w:r>
      <w:r>
        <w:rPr>
          <w:rFonts w:ascii="仿宋_GB2312" w:eastAsia="仿宋_GB2312" w:hAnsi="仿宋" w:cs="仿宋" w:hint="eastAsia"/>
          <w:sz w:val="32"/>
          <w:szCs w:val="32"/>
        </w:rPr>
        <w:t>号《关于伤亡事故调查处理的通知》。2020年6月4日，被申请人向</w:t>
      </w:r>
      <w:r w:rsidR="006F78C2">
        <w:rPr>
          <w:rFonts w:ascii="仿宋_GB2312" w:eastAsia="仿宋_GB2312" w:hAnsi="仿宋" w:cs="仿宋" w:hint="eastAsia"/>
          <w:sz w:val="32"/>
          <w:szCs w:val="32"/>
        </w:rPr>
        <w:t>钟某</w:t>
      </w:r>
      <w:r>
        <w:rPr>
          <w:rFonts w:ascii="仿宋_GB2312" w:eastAsia="仿宋_GB2312" w:hAnsi="仿宋" w:cs="仿宋" w:hint="eastAsia"/>
          <w:sz w:val="32"/>
          <w:szCs w:val="32"/>
        </w:rPr>
        <w:t>发出深人社工认受告字</w:t>
      </w:r>
      <w:r w:rsidRPr="00377E8D">
        <w:rPr>
          <w:rFonts w:ascii="仿宋_GB2312" w:eastAsia="仿宋_GB2312" w:hAnsi="仿宋" w:cs="仿宋" w:hint="eastAsia"/>
          <w:sz w:val="32"/>
          <w:szCs w:val="32"/>
        </w:rPr>
        <w:t>〔20</w:t>
      </w:r>
      <w:r>
        <w:rPr>
          <w:rFonts w:ascii="仿宋_GB2312" w:eastAsia="仿宋_GB2312" w:hAnsi="仿宋" w:cs="仿宋" w:hint="eastAsia"/>
          <w:sz w:val="32"/>
          <w:szCs w:val="32"/>
        </w:rPr>
        <w:t>20</w:t>
      </w:r>
      <w:r w:rsidRPr="00377E8D">
        <w:rPr>
          <w:rFonts w:ascii="仿宋_GB2312" w:eastAsia="仿宋_GB2312" w:hAnsi="仿宋" w:cs="仿宋" w:hint="eastAsia"/>
          <w:sz w:val="32"/>
          <w:szCs w:val="32"/>
        </w:rPr>
        <w:t>〕</w:t>
      </w:r>
      <w:r w:rsidR="006F78C2">
        <w:rPr>
          <w:rFonts w:ascii="仿宋_GB2312" w:eastAsia="仿宋_GB2312" w:hAnsi="仿宋" w:cs="仿宋" w:hint="eastAsia"/>
          <w:sz w:val="32"/>
          <w:szCs w:val="32"/>
        </w:rPr>
        <w:t>××</w:t>
      </w:r>
      <w:r>
        <w:rPr>
          <w:rFonts w:ascii="仿宋_GB2312" w:eastAsia="仿宋_GB2312" w:hAnsi="仿宋" w:cs="仿宋" w:hint="eastAsia"/>
          <w:sz w:val="32"/>
          <w:szCs w:val="32"/>
        </w:rPr>
        <w:t>号《深圳市工伤认定申请受理告知书》。2020年7月9日，被申请人对</w:t>
      </w:r>
      <w:r w:rsidR="006F78C2">
        <w:rPr>
          <w:rFonts w:ascii="仿宋_GB2312" w:eastAsia="仿宋_GB2312" w:hAnsi="仿宋" w:cs="仿宋" w:hint="eastAsia"/>
          <w:sz w:val="32"/>
          <w:szCs w:val="32"/>
        </w:rPr>
        <w:t>钟某</w:t>
      </w:r>
      <w:r>
        <w:rPr>
          <w:rFonts w:ascii="仿宋_GB2312" w:eastAsia="仿宋_GB2312" w:hAnsi="仿宋" w:cs="仿宋" w:hint="eastAsia"/>
          <w:sz w:val="32"/>
          <w:szCs w:val="32"/>
        </w:rPr>
        <w:t>进行询问调查。</w:t>
      </w:r>
    </w:p>
    <w:p w:rsidR="00730E09" w:rsidRPr="0028764C" w:rsidRDefault="00730E09" w:rsidP="00730E09">
      <w:pPr>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2020年7月13日，被申请人作出</w:t>
      </w:r>
      <w:r>
        <w:rPr>
          <w:rFonts w:ascii="仿宋_GB2312" w:eastAsia="仿宋_GB2312" w:hint="eastAsia"/>
          <w:sz w:val="32"/>
        </w:rPr>
        <w:t>深人社工认决字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6F78C2">
        <w:rPr>
          <w:rFonts w:ascii="仿宋_GB2312" w:eastAsia="仿宋_GB2312" w:hAnsi="仿宋_GB2312" w:hint="eastAsia"/>
          <w:sz w:val="32"/>
          <w:szCs w:val="32"/>
        </w:rPr>
        <w:t>××</w:t>
      </w:r>
      <w:r>
        <w:rPr>
          <w:rFonts w:ascii="仿宋_GB2312" w:eastAsia="仿宋_GB2312" w:hint="eastAsia"/>
          <w:sz w:val="32"/>
        </w:rPr>
        <w:t>号《深圳市认定工伤决定书》，认为</w:t>
      </w:r>
      <w:r w:rsidR="006F78C2">
        <w:rPr>
          <w:rFonts w:ascii="仿宋_GB2312" w:eastAsia="仿宋_GB2312" w:hint="eastAsia"/>
          <w:sz w:val="32"/>
        </w:rPr>
        <w:t>钟某</w:t>
      </w:r>
      <w:r>
        <w:rPr>
          <w:rFonts w:ascii="仿宋_GB2312" w:eastAsia="仿宋_GB2312" w:hint="eastAsia"/>
          <w:sz w:val="32"/>
        </w:rPr>
        <w:t>受伤的情形符合</w:t>
      </w:r>
      <w:r w:rsidRPr="00377E8D">
        <w:rPr>
          <w:rFonts w:ascii="仿宋_GB2312" w:eastAsia="仿宋_GB2312" w:hAnsi="仿宋" w:cs="仿宋" w:hint="eastAsia"/>
          <w:sz w:val="32"/>
          <w:szCs w:val="32"/>
        </w:rPr>
        <w:t>《广东省工伤保险条例》第九条第（六）项</w:t>
      </w:r>
      <w:r>
        <w:rPr>
          <w:rFonts w:ascii="仿宋_GB2312" w:eastAsia="仿宋_GB2312" w:hAnsi="仿宋" w:cs="仿宋" w:hint="eastAsia"/>
          <w:sz w:val="32"/>
          <w:szCs w:val="32"/>
        </w:rPr>
        <w:t>的</w:t>
      </w:r>
      <w:r w:rsidRPr="00377E8D">
        <w:rPr>
          <w:rFonts w:ascii="仿宋_GB2312" w:eastAsia="仿宋_GB2312" w:hAnsi="仿宋" w:cs="仿宋" w:hint="eastAsia"/>
          <w:sz w:val="32"/>
          <w:szCs w:val="32"/>
        </w:rPr>
        <w:t>规定</w:t>
      </w:r>
      <w:r>
        <w:rPr>
          <w:rFonts w:ascii="仿宋_GB2312" w:eastAsia="仿宋_GB2312" w:hAnsi="仿宋" w:cs="仿宋" w:hint="eastAsia"/>
          <w:sz w:val="32"/>
          <w:szCs w:val="32"/>
        </w:rPr>
        <w:t>，认定其受伤为工伤</w:t>
      </w:r>
      <w:r>
        <w:rPr>
          <w:rFonts w:ascii="仿宋_GB2312" w:eastAsia="仿宋_GB2312" w:hint="eastAsia"/>
          <w:sz w:val="32"/>
        </w:rPr>
        <w:t>。</w:t>
      </w:r>
      <w:r w:rsidRPr="000A6514">
        <w:rPr>
          <w:rFonts w:ascii="仿宋_GB2312" w:eastAsia="仿宋_GB2312" w:hAnsi="仿宋" w:cs="仿宋" w:hint="eastAsia"/>
          <w:sz w:val="32"/>
          <w:szCs w:val="32"/>
        </w:rPr>
        <w:t>申请人不服被申请人作出的认定工伤的决定，</w:t>
      </w:r>
      <w:r>
        <w:rPr>
          <w:rFonts w:ascii="仿宋_GB2312" w:eastAsia="仿宋_GB2312" w:hAnsi="仿宋" w:cs="仿宋" w:hint="eastAsia"/>
          <w:sz w:val="32"/>
          <w:szCs w:val="32"/>
        </w:rPr>
        <w:t>向本机关申请</w:t>
      </w:r>
      <w:r w:rsidRPr="000A6514">
        <w:rPr>
          <w:rFonts w:ascii="仿宋_GB2312" w:eastAsia="仿宋_GB2312" w:hAnsi="仿宋" w:cs="仿宋" w:hint="eastAsia"/>
          <w:sz w:val="32"/>
          <w:szCs w:val="32"/>
        </w:rPr>
        <w:t>复议。</w:t>
      </w:r>
    </w:p>
    <w:p w:rsidR="00730E09" w:rsidRPr="006F78C2" w:rsidRDefault="00730E09" w:rsidP="00730E09">
      <w:pPr>
        <w:spacing w:line="560" w:lineRule="exact"/>
        <w:ind w:firstLineChars="200" w:firstLine="640"/>
        <w:rPr>
          <w:rFonts w:ascii="仿宋_GB2312" w:eastAsia="仿宋_GB2312"/>
          <w:sz w:val="32"/>
        </w:rPr>
      </w:pPr>
      <w:r>
        <w:rPr>
          <w:rFonts w:ascii="黑体" w:eastAsia="黑体" w:hAnsi="黑体" w:cs="仿宋_GB2312" w:hint="eastAsia"/>
          <w:sz w:val="32"/>
          <w:szCs w:val="32"/>
        </w:rPr>
        <w:lastRenderedPageBreak/>
        <w:t>本机关认为：</w:t>
      </w:r>
      <w:r w:rsidRPr="006F78C2">
        <w:rPr>
          <w:rFonts w:ascii="仿宋_GB2312" w:eastAsia="仿宋_GB2312" w:hint="eastAsia"/>
          <w:sz w:val="32"/>
        </w:rPr>
        <w:t>《广东省工伤保险条例》第九条规定：“职工有下列情形之一的，应当认定为工伤:(六)在上下班途中，受到非本人主要责任的交通事故或者城市轨道交通、客运轮渡、火车事故伤害的。”</w:t>
      </w:r>
      <w:r w:rsidR="00554714" w:rsidRPr="006F78C2">
        <w:rPr>
          <w:rFonts w:ascii="仿宋_GB2312" w:eastAsia="仿宋_GB2312" w:hint="eastAsia"/>
          <w:sz w:val="32"/>
        </w:rPr>
        <w:t>《最高人民法院关于审理工伤保险行政案件若干问题的规定》（法释</w:t>
      </w:r>
      <w:r w:rsidR="00554714">
        <w:rPr>
          <w:rFonts w:ascii="仿宋_GB2312" w:eastAsia="仿宋_GB2312" w:hAnsi="Arial" w:cs="Arial" w:hint="eastAsia"/>
          <w:color w:val="333333"/>
          <w:sz w:val="32"/>
          <w:szCs w:val="32"/>
        </w:rPr>
        <w:t>【2014】</w:t>
      </w:r>
      <w:r w:rsidR="00554714" w:rsidRPr="006F78C2">
        <w:rPr>
          <w:rFonts w:ascii="仿宋_GB2312" w:eastAsia="仿宋_GB2312" w:hint="eastAsia"/>
          <w:sz w:val="32"/>
        </w:rPr>
        <w:t>9号）第六条第（三）项规定：“对社会保险行政部门认定下列情形为上下班途中的，人民法院应予支持：（三）从事属于日常工作生活所需要的活动，且在合理时间和合理线路的上下班途中；”</w:t>
      </w:r>
      <w:r w:rsidRPr="006F78C2">
        <w:rPr>
          <w:rFonts w:ascii="仿宋_GB2312" w:eastAsia="仿宋_GB2312" w:hint="eastAsia"/>
          <w:sz w:val="32"/>
        </w:rPr>
        <w:t>本案，根据被申请人提交的工伤认定申请表、《道路交通事故认定书（简易程序）》、证人证言等材料，可以证明</w:t>
      </w:r>
      <w:r w:rsidR="006F78C2" w:rsidRPr="006F78C2">
        <w:rPr>
          <w:rFonts w:ascii="仿宋_GB2312" w:eastAsia="仿宋_GB2312" w:hint="eastAsia"/>
          <w:sz w:val="32"/>
        </w:rPr>
        <w:t>钟某</w:t>
      </w:r>
      <w:r w:rsidRPr="006F78C2">
        <w:rPr>
          <w:rFonts w:ascii="仿宋_GB2312" w:eastAsia="仿宋_GB2312" w:hint="eastAsia"/>
          <w:sz w:val="32"/>
        </w:rPr>
        <w:t>受伤的情形符合《广东省工伤保险条例》第九条第（六）项的规定，被申请人认定该情形属于工伤，并无违法或不当，依法应予维持。申请人主张</w:t>
      </w:r>
      <w:r w:rsidR="006F78C2" w:rsidRPr="006F78C2">
        <w:rPr>
          <w:rFonts w:ascii="仿宋_GB2312" w:eastAsia="仿宋_GB2312" w:hint="eastAsia"/>
          <w:sz w:val="32"/>
        </w:rPr>
        <w:t>钟某</w:t>
      </w:r>
      <w:r w:rsidRPr="006F78C2">
        <w:rPr>
          <w:rFonts w:ascii="仿宋_GB2312" w:eastAsia="仿宋_GB2312" w:hint="eastAsia"/>
          <w:sz w:val="32"/>
        </w:rPr>
        <w:t>因私自离岗、提前早退后发生交通事故而受伤，但被申请人提供的相关调查笔录证实</w:t>
      </w:r>
      <w:r w:rsidR="006F78C2" w:rsidRPr="006F78C2">
        <w:rPr>
          <w:rFonts w:ascii="仿宋_GB2312" w:eastAsia="仿宋_GB2312" w:hint="eastAsia"/>
          <w:sz w:val="32"/>
        </w:rPr>
        <w:t>钟某</w:t>
      </w:r>
      <w:r w:rsidRPr="006F78C2">
        <w:rPr>
          <w:rFonts w:ascii="仿宋_GB2312" w:eastAsia="仿宋_GB2312" w:hint="eastAsia"/>
          <w:sz w:val="32"/>
        </w:rPr>
        <w:t>等清洁工的日常工作习惯为11:30左右外出吃午餐，而后返回公司继续工作，</w:t>
      </w:r>
      <w:r w:rsidR="006F78C2" w:rsidRPr="006F78C2">
        <w:rPr>
          <w:rFonts w:ascii="仿宋_GB2312" w:eastAsia="仿宋_GB2312" w:hint="eastAsia"/>
          <w:sz w:val="32"/>
        </w:rPr>
        <w:t>钟某</w:t>
      </w:r>
      <w:r w:rsidR="00554714" w:rsidRPr="006F78C2">
        <w:rPr>
          <w:rFonts w:ascii="仿宋_GB2312" w:eastAsia="仿宋_GB2312" w:hint="eastAsia"/>
          <w:sz w:val="32"/>
        </w:rPr>
        <w:t>虽然存在早退的情形，但其早退时间较短，且提前外出吃午餐后仍返回公司继续工作，故不改变其下班的性质。</w:t>
      </w:r>
      <w:r w:rsidRPr="006F78C2">
        <w:rPr>
          <w:rFonts w:ascii="仿宋_GB2312" w:eastAsia="仿宋_GB2312" w:hint="eastAsia"/>
          <w:sz w:val="32"/>
        </w:rPr>
        <w:t>因此，申请人的的复议请求缺乏事实依据，本机关不予支持。综上，根据《中华人民共和国行政复议法》第二十八条第一款第（一）项的规定，本机关作出复议决定如下：</w:t>
      </w:r>
    </w:p>
    <w:p w:rsidR="00730E09" w:rsidRPr="006F78C2" w:rsidRDefault="00730E09" w:rsidP="00730E09">
      <w:pPr>
        <w:ind w:firstLineChars="200" w:firstLine="640"/>
        <w:rPr>
          <w:rFonts w:ascii="仿宋_GB2312" w:eastAsia="仿宋_GB2312"/>
          <w:sz w:val="32"/>
        </w:rPr>
      </w:pPr>
      <w:r w:rsidRPr="006F78C2">
        <w:rPr>
          <w:rFonts w:ascii="仿宋_GB2312" w:eastAsia="仿宋_GB2312" w:hint="eastAsia"/>
          <w:sz w:val="32"/>
        </w:rPr>
        <w:t>维持被申请人深圳市人力资源和社会保障局于2020年7月13日作出的深人社工认决字〔2020〕</w:t>
      </w:r>
      <w:r w:rsidR="006F78C2" w:rsidRPr="006F78C2">
        <w:rPr>
          <w:rFonts w:ascii="仿宋_GB2312" w:eastAsia="仿宋_GB2312" w:hint="eastAsia"/>
          <w:sz w:val="32"/>
        </w:rPr>
        <w:t>××</w:t>
      </w:r>
      <w:r w:rsidRPr="006F78C2">
        <w:rPr>
          <w:rFonts w:ascii="仿宋_GB2312" w:eastAsia="仿宋_GB2312" w:hint="eastAsia"/>
          <w:sz w:val="32"/>
        </w:rPr>
        <w:t>号《深圳市认定工伤决定书》。</w:t>
      </w:r>
    </w:p>
    <w:p w:rsidR="00730E09" w:rsidRPr="00CD34AE" w:rsidRDefault="00730E09" w:rsidP="00730E09">
      <w:pPr>
        <w:ind w:firstLineChars="200" w:firstLine="640"/>
        <w:rPr>
          <w:rFonts w:ascii="仿宋_GB2312" w:eastAsia="仿宋_GB2312"/>
          <w:sz w:val="32"/>
        </w:rPr>
      </w:pPr>
      <w:r w:rsidRPr="006F78C2">
        <w:rPr>
          <w:rFonts w:ascii="仿宋_GB2312" w:eastAsia="仿宋_GB2312" w:hint="eastAsia"/>
          <w:sz w:val="32"/>
        </w:rPr>
        <w:t>本复议决定书一经送达，即发生法律效力。申请人如对本复议决定不服，可自收到复议决定书之日起十五日内，向有深圳市</w:t>
      </w:r>
      <w:r w:rsidRPr="00CD34AE">
        <w:rPr>
          <w:rFonts w:ascii="仿宋_GB2312" w:eastAsia="仿宋_GB2312" w:hint="eastAsia"/>
          <w:sz w:val="32"/>
        </w:rPr>
        <w:lastRenderedPageBreak/>
        <w:t>盐田区人民法院提起诉讼。</w:t>
      </w:r>
    </w:p>
    <w:p w:rsidR="00730E09" w:rsidRDefault="00730E09" w:rsidP="00730E09">
      <w:pPr>
        <w:adjustRightInd w:val="0"/>
        <w:snapToGrid w:val="0"/>
        <w:jc w:val="left"/>
        <w:rPr>
          <w:rFonts w:ascii="仿宋_GB2312" w:eastAsia="仿宋_GB2312" w:hAnsi="仿宋_GB2312"/>
          <w:sz w:val="32"/>
          <w:szCs w:val="32"/>
        </w:rPr>
      </w:pPr>
    </w:p>
    <w:p w:rsidR="00951731" w:rsidRDefault="00951731" w:rsidP="00730E09">
      <w:pPr>
        <w:adjustRightInd w:val="0"/>
        <w:snapToGrid w:val="0"/>
        <w:jc w:val="left"/>
        <w:rPr>
          <w:rFonts w:ascii="仿宋_GB2312" w:eastAsia="仿宋_GB2312" w:hAnsi="仿宋_GB2312"/>
          <w:sz w:val="32"/>
          <w:szCs w:val="32"/>
        </w:rPr>
      </w:pPr>
    </w:p>
    <w:p w:rsidR="00951731" w:rsidRDefault="00951731" w:rsidP="00730E09">
      <w:pPr>
        <w:adjustRightInd w:val="0"/>
        <w:snapToGrid w:val="0"/>
        <w:jc w:val="left"/>
        <w:rPr>
          <w:rFonts w:ascii="仿宋_GB2312" w:eastAsia="仿宋_GB2312" w:hAnsi="仿宋_GB2312"/>
          <w:sz w:val="32"/>
          <w:szCs w:val="32"/>
        </w:rPr>
      </w:pPr>
    </w:p>
    <w:p w:rsidR="00951731" w:rsidRPr="00951731" w:rsidRDefault="00951731" w:rsidP="00730E09">
      <w:pPr>
        <w:adjustRightInd w:val="0"/>
        <w:snapToGrid w:val="0"/>
        <w:jc w:val="left"/>
        <w:rPr>
          <w:rFonts w:ascii="仿宋_GB2312" w:eastAsia="仿宋_GB2312" w:hAnsi="仿宋_GB2312"/>
          <w:sz w:val="32"/>
          <w:szCs w:val="32"/>
        </w:rPr>
      </w:pPr>
    </w:p>
    <w:p w:rsidR="00730E09" w:rsidRPr="008C62C6" w:rsidRDefault="00730E09" w:rsidP="00730E09">
      <w:pPr>
        <w:adjustRightInd w:val="0"/>
        <w:snapToGrid w:val="0"/>
        <w:ind w:firstLineChars="1750" w:firstLine="5600"/>
        <w:jc w:val="left"/>
        <w:rPr>
          <w:rFonts w:ascii="仿宋_GB2312" w:eastAsia="仿宋_GB2312" w:hAnsi="仿宋_GB2312"/>
          <w:sz w:val="32"/>
          <w:szCs w:val="32"/>
        </w:rPr>
      </w:pPr>
      <w:r w:rsidRPr="008C62C6">
        <w:rPr>
          <w:rFonts w:ascii="仿宋_GB2312" w:eastAsia="仿宋_GB2312" w:hAnsi="仿宋_GB2312" w:hint="eastAsia"/>
          <w:sz w:val="32"/>
          <w:szCs w:val="32"/>
        </w:rPr>
        <w:t>深圳市人民政府</w:t>
      </w:r>
    </w:p>
    <w:p w:rsidR="00730E09" w:rsidRPr="008C62C6" w:rsidRDefault="00730E09" w:rsidP="00730E09">
      <w:pPr>
        <w:ind w:right="800" w:firstLineChars="143" w:firstLine="458"/>
        <w:jc w:val="right"/>
        <w:rPr>
          <w:rFonts w:ascii="仿宋_GB2312" w:eastAsia="仿宋_GB2312"/>
          <w:sz w:val="32"/>
          <w:szCs w:val="32"/>
        </w:rPr>
      </w:pPr>
      <w:r w:rsidRPr="008C62C6">
        <w:rPr>
          <w:rFonts w:ascii="仿宋_GB2312" w:eastAsia="仿宋_GB2312" w:hAnsi="仿宋_GB2312" w:hint="eastAsia"/>
          <w:sz w:val="32"/>
          <w:szCs w:val="32"/>
        </w:rPr>
        <w:t>2020年12月</w:t>
      </w:r>
      <w:r w:rsidR="00951731">
        <w:rPr>
          <w:rFonts w:ascii="仿宋_GB2312" w:eastAsia="仿宋_GB2312" w:hAnsi="仿宋_GB2312" w:hint="eastAsia"/>
          <w:sz w:val="32"/>
          <w:szCs w:val="32"/>
        </w:rPr>
        <w:t>14</w:t>
      </w:r>
      <w:r w:rsidRPr="008C62C6">
        <w:rPr>
          <w:rFonts w:ascii="仿宋_GB2312" w:eastAsia="仿宋_GB2312" w:hAnsi="仿宋_GB2312" w:hint="eastAsia"/>
          <w:sz w:val="32"/>
          <w:szCs w:val="32"/>
        </w:rPr>
        <w:t>日</w:t>
      </w:r>
    </w:p>
    <w:p w:rsidR="00730E09" w:rsidRDefault="00730E09" w:rsidP="00730E09"/>
    <w:p w:rsidR="00F20DBB" w:rsidRPr="00730E09" w:rsidRDefault="00F20DBB" w:rsidP="00730E09"/>
    <w:sectPr w:rsidR="00F20DBB" w:rsidRPr="00730E09" w:rsidSect="009D45A6">
      <w:footerReference w:type="even" r:id="rId7"/>
      <w:footerReference w:type="default" r:id="rId8"/>
      <w:pgSz w:w="11906" w:h="16838"/>
      <w:pgMar w:top="1701" w:right="1474" w:bottom="992"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952" w:rsidRDefault="00581952" w:rsidP="00407261">
      <w:r>
        <w:separator/>
      </w:r>
    </w:p>
  </w:endnote>
  <w:endnote w:type="continuationSeparator" w:id="0">
    <w:p w:rsidR="00581952" w:rsidRDefault="00581952" w:rsidP="004072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GB2312">
    <w:altName w:val="宋体"/>
    <w:charset w:val="00"/>
    <w:family w:val="auto"/>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sdtPr>
    <w:sdtEndPr>
      <w:rPr>
        <w:rFonts w:ascii="宋体" w:eastAsia="宋体" w:hAnsi="宋体"/>
        <w:sz w:val="28"/>
        <w:szCs w:val="28"/>
      </w:rPr>
    </w:sdtEndPr>
    <w:sdtContent>
      <w:p w:rsidR="008861FA" w:rsidRDefault="00A47424">
        <w:pPr>
          <w:pStyle w:val="a4"/>
          <w:rPr>
            <w:rFonts w:ascii="宋体" w:eastAsia="宋体" w:hAnsi="宋体"/>
            <w:sz w:val="28"/>
            <w:szCs w:val="28"/>
          </w:rPr>
        </w:pPr>
        <w:r>
          <w:rPr>
            <w:rFonts w:ascii="宋体" w:eastAsia="宋体" w:hAnsi="宋体"/>
            <w:sz w:val="28"/>
            <w:szCs w:val="28"/>
          </w:rPr>
          <w:fldChar w:fldCharType="begin"/>
        </w:r>
        <w:r w:rsidR="00F20DBB">
          <w:rPr>
            <w:rFonts w:ascii="宋体" w:eastAsia="宋体" w:hAnsi="宋体"/>
            <w:sz w:val="28"/>
            <w:szCs w:val="28"/>
          </w:rPr>
          <w:instrText xml:space="preserve"> PAGE   \* MERGEFORMAT </w:instrText>
        </w:r>
        <w:r>
          <w:rPr>
            <w:rFonts w:ascii="宋体" w:eastAsia="宋体" w:hAnsi="宋体"/>
            <w:sz w:val="28"/>
            <w:szCs w:val="28"/>
          </w:rPr>
          <w:fldChar w:fldCharType="separate"/>
        </w:r>
        <w:r w:rsidR="00F20DBB">
          <w:rPr>
            <w:rFonts w:ascii="宋体" w:eastAsia="宋体" w:hAnsi="宋体"/>
            <w:sz w:val="28"/>
            <w:szCs w:val="28"/>
            <w:lang w:val="zh-CN"/>
          </w:rPr>
          <w:t>-</w:t>
        </w:r>
        <w:r w:rsidR="00F20DBB">
          <w:rPr>
            <w:rFonts w:ascii="宋体" w:eastAsia="宋体" w:hAnsi="宋体"/>
            <w:sz w:val="28"/>
            <w:szCs w:val="28"/>
          </w:rPr>
          <w:t xml:space="preserve"> 6 -</w:t>
        </w:r>
        <w:r>
          <w:rPr>
            <w:rFonts w:ascii="宋体" w:eastAsia="宋体" w:hAnsi="宋体"/>
            <w:sz w:val="28"/>
            <w:szCs w:val="28"/>
          </w:rPr>
          <w:fldChar w:fldCharType="end"/>
        </w:r>
      </w:p>
    </w:sdtContent>
  </w:sdt>
  <w:p w:rsidR="008861FA" w:rsidRDefault="0058195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sdtPr>
    <w:sdtEndPr>
      <w:rPr>
        <w:rFonts w:ascii="宋体" w:eastAsia="宋体" w:hAnsi="宋体"/>
        <w:sz w:val="28"/>
        <w:szCs w:val="28"/>
      </w:rPr>
    </w:sdtEndPr>
    <w:sdtContent>
      <w:p w:rsidR="008861FA" w:rsidRDefault="00A47424">
        <w:pPr>
          <w:pStyle w:val="a4"/>
          <w:jc w:val="right"/>
          <w:rPr>
            <w:rFonts w:ascii="宋体" w:eastAsia="宋体" w:hAnsi="宋体"/>
            <w:sz w:val="28"/>
            <w:szCs w:val="28"/>
          </w:rPr>
        </w:pPr>
        <w:r>
          <w:rPr>
            <w:rFonts w:ascii="宋体" w:eastAsia="宋体" w:hAnsi="宋体"/>
            <w:sz w:val="28"/>
            <w:szCs w:val="28"/>
          </w:rPr>
          <w:fldChar w:fldCharType="begin"/>
        </w:r>
        <w:r w:rsidR="00F20DBB">
          <w:rPr>
            <w:rFonts w:ascii="宋体" w:eastAsia="宋体" w:hAnsi="宋体"/>
            <w:sz w:val="28"/>
            <w:szCs w:val="28"/>
          </w:rPr>
          <w:instrText xml:space="preserve"> PAGE   \* MERGEFORMAT </w:instrText>
        </w:r>
        <w:r>
          <w:rPr>
            <w:rFonts w:ascii="宋体" w:eastAsia="宋体" w:hAnsi="宋体"/>
            <w:sz w:val="28"/>
            <w:szCs w:val="28"/>
          </w:rPr>
          <w:fldChar w:fldCharType="separate"/>
        </w:r>
        <w:r w:rsidR="00CD34AE" w:rsidRPr="00CD34AE">
          <w:rPr>
            <w:rFonts w:ascii="宋体" w:eastAsia="宋体" w:hAnsi="宋体"/>
            <w:noProof/>
            <w:sz w:val="28"/>
            <w:szCs w:val="28"/>
            <w:lang w:val="zh-CN"/>
          </w:rPr>
          <w:t>-</w:t>
        </w:r>
        <w:r w:rsidR="00CD34AE">
          <w:rPr>
            <w:rFonts w:ascii="宋体" w:eastAsia="宋体" w:hAnsi="宋体"/>
            <w:noProof/>
            <w:sz w:val="28"/>
            <w:szCs w:val="28"/>
          </w:rPr>
          <w:t xml:space="preserve"> 5 -</w:t>
        </w:r>
        <w:r>
          <w:rPr>
            <w:rFonts w:ascii="宋体" w:eastAsia="宋体" w:hAnsi="宋体"/>
            <w:sz w:val="28"/>
            <w:szCs w:val="28"/>
          </w:rPr>
          <w:fldChar w:fldCharType="end"/>
        </w:r>
      </w:p>
    </w:sdtContent>
  </w:sdt>
  <w:p w:rsidR="008861FA" w:rsidRDefault="0058195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952" w:rsidRDefault="00581952" w:rsidP="00407261">
      <w:r>
        <w:separator/>
      </w:r>
    </w:p>
  </w:footnote>
  <w:footnote w:type="continuationSeparator" w:id="0">
    <w:p w:rsidR="00581952" w:rsidRDefault="00581952" w:rsidP="004072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7261"/>
    <w:rsid w:val="00040119"/>
    <w:rsid w:val="0025380D"/>
    <w:rsid w:val="00407261"/>
    <w:rsid w:val="00437277"/>
    <w:rsid w:val="0045541E"/>
    <w:rsid w:val="00517886"/>
    <w:rsid w:val="005421B4"/>
    <w:rsid w:val="00554714"/>
    <w:rsid w:val="00581952"/>
    <w:rsid w:val="006F78C2"/>
    <w:rsid w:val="00730E09"/>
    <w:rsid w:val="00832B62"/>
    <w:rsid w:val="008B378C"/>
    <w:rsid w:val="00951731"/>
    <w:rsid w:val="00A47424"/>
    <w:rsid w:val="00CD34AE"/>
    <w:rsid w:val="00DA7187"/>
    <w:rsid w:val="00E83977"/>
    <w:rsid w:val="00F20D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261"/>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7261"/>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407261"/>
    <w:rPr>
      <w:sz w:val="18"/>
      <w:szCs w:val="18"/>
    </w:rPr>
  </w:style>
  <w:style w:type="paragraph" w:styleId="a4">
    <w:name w:val="footer"/>
    <w:basedOn w:val="a"/>
    <w:link w:val="Char0"/>
    <w:uiPriority w:val="99"/>
    <w:unhideWhenUsed/>
    <w:qFormat/>
    <w:rsid w:val="00407261"/>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407261"/>
    <w:rPr>
      <w:sz w:val="18"/>
      <w:szCs w:val="18"/>
    </w:rPr>
  </w:style>
  <w:style w:type="paragraph" w:styleId="a5">
    <w:name w:val="Normal (Web)"/>
    <w:basedOn w:val="a"/>
    <w:uiPriority w:val="99"/>
    <w:unhideWhenUsed/>
    <w:rsid w:val="00407261"/>
    <w:pPr>
      <w:widowControl/>
      <w:suppressAutoHyphens w:val="0"/>
      <w:spacing w:before="100" w:beforeAutospacing="1" w:after="100" w:afterAutospacing="1"/>
      <w:jc w:val="left"/>
    </w:pPr>
    <w:rPr>
      <w:rFonts w:ascii="宋体" w:hAnsi="宋体" w:cs="宋体"/>
      <w:sz w:val="24"/>
      <w:szCs w:val="24"/>
    </w:rPr>
  </w:style>
  <w:style w:type="paragraph" w:styleId="a6">
    <w:name w:val="Balloon Text"/>
    <w:basedOn w:val="a"/>
    <w:link w:val="Char1"/>
    <w:uiPriority w:val="99"/>
    <w:semiHidden/>
    <w:unhideWhenUsed/>
    <w:rsid w:val="00407261"/>
    <w:rPr>
      <w:sz w:val="18"/>
      <w:szCs w:val="18"/>
    </w:rPr>
  </w:style>
  <w:style w:type="character" w:customStyle="1" w:styleId="Char1">
    <w:name w:val="批注框文本 Char"/>
    <w:basedOn w:val="a0"/>
    <w:link w:val="a6"/>
    <w:uiPriority w:val="99"/>
    <w:semiHidden/>
    <w:rsid w:val="00407261"/>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6671D-B489-4AF4-89CA-B4DA73C63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360</Words>
  <Characters>2053</Characters>
  <Application>Microsoft Office Word</Application>
  <DocSecurity>0</DocSecurity>
  <Lines>17</Lines>
  <Paragraphs>4</Paragraphs>
  <ScaleCrop>false</ScaleCrop>
  <Company>Chinese ORG</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9</cp:revision>
  <dcterms:created xsi:type="dcterms:W3CDTF">2020-12-15T10:50:00Z</dcterms:created>
  <dcterms:modified xsi:type="dcterms:W3CDTF">2021-08-19T01:46:00Z</dcterms:modified>
</cp:coreProperties>
</file>