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1860" w:rsidRDefault="00B61860" w:rsidP="00B61860">
      <w:pPr>
        <w:spacing w:line="900" w:lineRule="exact"/>
        <w:jc w:val="center"/>
        <w:rPr>
          <w:rFonts w:ascii="宋体" w:hAnsi="宋体"/>
          <w:sz w:val="44"/>
          <w:szCs w:val="44"/>
        </w:rPr>
      </w:pPr>
      <w:r>
        <w:rPr>
          <w:rFonts w:ascii="宋体" w:hAnsi="宋体" w:hint="eastAsia"/>
          <w:sz w:val="44"/>
          <w:szCs w:val="44"/>
        </w:rPr>
        <w:t>深  圳  市  人  民  政  府</w:t>
      </w:r>
    </w:p>
    <w:p w:rsidR="00B61860" w:rsidRDefault="00B61860" w:rsidP="00B61860">
      <w:pPr>
        <w:spacing w:line="900" w:lineRule="exact"/>
        <w:jc w:val="center"/>
        <w:rPr>
          <w:rFonts w:ascii="宋体" w:hAnsi="宋体"/>
          <w:b/>
          <w:bCs/>
          <w:sz w:val="44"/>
          <w:szCs w:val="44"/>
        </w:rPr>
      </w:pPr>
      <w:r>
        <w:rPr>
          <w:rFonts w:ascii="宋体" w:hAnsi="宋体" w:hint="eastAsia"/>
          <w:b/>
          <w:bCs/>
          <w:sz w:val="44"/>
          <w:szCs w:val="44"/>
        </w:rPr>
        <w:t>行政复议决定书</w:t>
      </w:r>
    </w:p>
    <w:p w:rsidR="00B61860" w:rsidRDefault="00B61860" w:rsidP="00B61860">
      <w:pPr>
        <w:spacing w:line="640" w:lineRule="exact"/>
        <w:jc w:val="center"/>
        <w:rPr>
          <w:rFonts w:ascii="仿宋_GB2312" w:eastAsia="仿宋_GB2312"/>
          <w:b/>
          <w:bCs/>
          <w:sz w:val="32"/>
          <w:szCs w:val="32"/>
        </w:rPr>
      </w:pPr>
    </w:p>
    <w:p w:rsidR="00B61860" w:rsidRDefault="00B61860" w:rsidP="00B61860">
      <w:pPr>
        <w:jc w:val="right"/>
        <w:rPr>
          <w:rFonts w:ascii="仿宋_GB2312" w:eastAsia="仿宋_GB2312" w:hAnsi="仿宋"/>
          <w:sz w:val="32"/>
          <w:szCs w:val="32"/>
        </w:rPr>
      </w:pPr>
      <w:r>
        <w:rPr>
          <w:rFonts w:ascii="仿宋_GB2312" w:eastAsia="仿宋_GB2312" w:hAnsi="仿宋" w:hint="eastAsia"/>
          <w:sz w:val="32"/>
          <w:szCs w:val="32"/>
        </w:rPr>
        <w:t>深府行复〔2020〕1176号</w:t>
      </w:r>
    </w:p>
    <w:p w:rsidR="00B61860" w:rsidRDefault="00B61860" w:rsidP="00B61860">
      <w:pPr>
        <w:rPr>
          <w:rFonts w:ascii="仿宋_GB2312" w:eastAsia="仿宋_GB2312"/>
          <w:sz w:val="32"/>
          <w:szCs w:val="32"/>
        </w:rPr>
      </w:pPr>
    </w:p>
    <w:p w:rsidR="00B61860" w:rsidRDefault="00B61860" w:rsidP="002C2A75">
      <w:pPr>
        <w:ind w:firstLineChars="200" w:firstLine="640"/>
        <w:rPr>
          <w:rFonts w:ascii="仿宋_GB2312" w:eastAsia="仿宋_GB2312"/>
          <w:sz w:val="32"/>
        </w:rPr>
      </w:pPr>
      <w:r>
        <w:rPr>
          <w:rFonts w:ascii="黑体" w:eastAsia="黑体" w:hint="eastAsia"/>
          <w:bCs/>
          <w:color w:val="000000"/>
          <w:sz w:val="32"/>
          <w:szCs w:val="32"/>
        </w:rPr>
        <w:t>申请人：</w:t>
      </w:r>
      <w:r w:rsidR="002C2A75">
        <w:rPr>
          <w:rFonts w:eastAsia="仿宋_GB2312" w:hint="eastAsia"/>
          <w:sz w:val="32"/>
        </w:rPr>
        <w:t>常某</w:t>
      </w:r>
    </w:p>
    <w:p w:rsidR="00B61860" w:rsidRDefault="00B61860" w:rsidP="00B61860">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B61860" w:rsidRDefault="00B61860" w:rsidP="00B61860">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B61860" w:rsidRDefault="00B61860" w:rsidP="00B61860">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B61860" w:rsidRDefault="00B61860" w:rsidP="00B61860">
      <w:pPr>
        <w:ind w:firstLineChars="200" w:firstLine="640"/>
        <w:rPr>
          <w:rFonts w:ascii="仿宋_GB2312" w:eastAsia="仿宋_GB2312" w:hAnsi="仿宋"/>
          <w:sz w:val="32"/>
          <w:szCs w:val="32"/>
        </w:rPr>
      </w:pPr>
    </w:p>
    <w:p w:rsidR="008345C3" w:rsidRDefault="00B61860" w:rsidP="008345C3">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对其关于深圳市光明区</w:t>
      </w:r>
      <w:r w:rsidR="002C2A75">
        <w:rPr>
          <w:rFonts w:ascii="仿宋_GB2312" w:eastAsia="仿宋_GB2312" w:hAnsi="仿宋_GB2312" w:hint="eastAsia"/>
          <w:sz w:val="32"/>
          <w:szCs w:val="32"/>
        </w:rPr>
        <w:t>××</w:t>
      </w:r>
      <w:r>
        <w:rPr>
          <w:rFonts w:ascii="仿宋_GB2312" w:eastAsia="仿宋_GB2312" w:hAnsi="仿宋_GB2312" w:hint="eastAsia"/>
          <w:sz w:val="32"/>
          <w:szCs w:val="32"/>
        </w:rPr>
        <w:t>百货销售不合格产品“</w:t>
      </w:r>
      <w:r w:rsidR="002C2A75">
        <w:rPr>
          <w:rFonts w:ascii="仿宋_GB2312" w:eastAsia="仿宋_GB2312" w:hAnsi="仿宋_GB2312" w:hint="eastAsia"/>
          <w:sz w:val="32"/>
          <w:szCs w:val="32"/>
        </w:rPr>
        <w:t>××</w:t>
      </w:r>
      <w:r>
        <w:rPr>
          <w:rFonts w:ascii="仿宋_GB2312" w:eastAsia="仿宋_GB2312" w:hAnsi="仿宋_GB2312" w:hint="eastAsia"/>
          <w:sz w:val="32"/>
          <w:szCs w:val="32"/>
        </w:rPr>
        <w:t>电线组件”的举报（编号：21440300002020051201809482）作出的行政处罚处理结果，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D36953" w:rsidRDefault="00B61860" w:rsidP="008345C3">
      <w:pPr>
        <w:ind w:firstLineChars="200" w:firstLine="640"/>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2020年5月12日，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w:t>
      </w:r>
      <w:r w:rsidR="006F5F55">
        <w:rPr>
          <w:rFonts w:ascii="仿宋_GB2312" w:eastAsia="仿宋_GB2312" w:hAnsi="仿宋_GB2312" w:hint="eastAsia"/>
          <w:sz w:val="32"/>
          <w:szCs w:val="32"/>
        </w:rPr>
        <w:t>21440300002020051201809482</w:t>
      </w:r>
      <w:r>
        <w:rPr>
          <w:rFonts w:ascii="仿宋_GB2312" w:eastAsia="仿宋_GB2312" w:hAnsi="仿宋_GB2312" w:hint="eastAsia"/>
          <w:sz w:val="32"/>
          <w:szCs w:val="32"/>
        </w:rPr>
        <w:t>），申请人称“</w:t>
      </w:r>
      <w:r w:rsidR="002C2A75">
        <w:rPr>
          <w:rFonts w:ascii="仿宋_GB2312" w:eastAsia="仿宋_GB2312" w:hAnsi="仿宋_GB2312" w:hint="eastAsia"/>
          <w:sz w:val="32"/>
          <w:szCs w:val="32"/>
        </w:rPr>
        <w:t>××</w:t>
      </w:r>
      <w:r w:rsidR="006F5F55">
        <w:rPr>
          <w:rFonts w:ascii="仿宋_GB2312" w:eastAsia="仿宋_GB2312" w:hAnsi="仿宋_GB2312" w:hint="eastAsia"/>
          <w:sz w:val="32"/>
          <w:szCs w:val="32"/>
        </w:rPr>
        <w:t>百货</w:t>
      </w:r>
      <w:r>
        <w:rPr>
          <w:rFonts w:ascii="仿宋_GB2312" w:eastAsia="仿宋_GB2312" w:hAnsi="仿宋_GB2312" w:hint="eastAsia"/>
          <w:sz w:val="32"/>
          <w:szCs w:val="32"/>
        </w:rPr>
        <w:t>”（</w:t>
      </w:r>
      <w:r>
        <w:rPr>
          <w:rFonts w:ascii="仿宋_GB2312" w:eastAsia="仿宋_GB2312" w:hAnsi="仿宋_GB2312" w:hint="eastAsia"/>
          <w:bCs/>
          <w:sz w:val="32"/>
          <w:szCs w:val="32"/>
        </w:rPr>
        <w:t>登记名称：</w:t>
      </w:r>
      <w:r>
        <w:rPr>
          <w:rFonts w:ascii="仿宋_GB2312" w:eastAsia="仿宋_GB2312" w:hAnsi="仿宋_GB2312" w:hint="eastAsia"/>
          <w:sz w:val="32"/>
          <w:szCs w:val="32"/>
        </w:rPr>
        <w:t>深圳市</w:t>
      </w:r>
      <w:r w:rsidR="006F5F55">
        <w:rPr>
          <w:rFonts w:ascii="仿宋_GB2312" w:eastAsia="仿宋_GB2312" w:hAnsi="仿宋_GB2312" w:hint="eastAsia"/>
          <w:sz w:val="32"/>
          <w:szCs w:val="32"/>
        </w:rPr>
        <w:t>光明区</w:t>
      </w:r>
      <w:r w:rsidR="002C2A75">
        <w:rPr>
          <w:rFonts w:ascii="仿宋_GB2312" w:eastAsia="仿宋_GB2312" w:hAnsi="仿宋_GB2312" w:hint="eastAsia"/>
          <w:sz w:val="32"/>
          <w:szCs w:val="32"/>
        </w:rPr>
        <w:t>××</w:t>
      </w:r>
      <w:r w:rsidR="006F5F55">
        <w:rPr>
          <w:rFonts w:ascii="仿宋_GB2312" w:eastAsia="仿宋_GB2312" w:hAnsi="仿宋_GB2312" w:hint="eastAsia"/>
          <w:sz w:val="32"/>
          <w:szCs w:val="32"/>
        </w:rPr>
        <w:t>百货店</w:t>
      </w:r>
      <w:r>
        <w:rPr>
          <w:rFonts w:ascii="仿宋_GB2312" w:eastAsia="仿宋_GB2312" w:hAnsi="仿宋_GB2312" w:hint="eastAsia"/>
          <w:sz w:val="32"/>
          <w:szCs w:val="32"/>
        </w:rPr>
        <w:t>）销售的“</w:t>
      </w:r>
      <w:r w:rsidR="002C2A75">
        <w:rPr>
          <w:rFonts w:ascii="仿宋_GB2312" w:eastAsia="仿宋_GB2312" w:hAnsi="仿宋_GB2312" w:hint="eastAsia"/>
          <w:sz w:val="32"/>
          <w:szCs w:val="32"/>
        </w:rPr>
        <w:t>××</w:t>
      </w:r>
      <w:r w:rsidR="006F5F55">
        <w:rPr>
          <w:rFonts w:ascii="仿宋_GB2312" w:eastAsia="仿宋_GB2312" w:hAnsi="仿宋_GB2312" w:hint="eastAsia"/>
          <w:sz w:val="32"/>
          <w:szCs w:val="32"/>
        </w:rPr>
        <w:t>电线组件</w:t>
      </w:r>
      <w:r>
        <w:rPr>
          <w:rFonts w:ascii="仿宋_GB2312" w:eastAsia="仿宋_GB2312" w:hAnsi="仿宋_GB2312" w:hint="eastAsia"/>
          <w:sz w:val="32"/>
          <w:szCs w:val="32"/>
        </w:rPr>
        <w:t>”</w:t>
      </w:r>
      <w:r w:rsidR="006F5F55">
        <w:rPr>
          <w:rFonts w:ascii="仿宋_GB2312" w:eastAsia="仿宋_GB2312" w:hAnsi="仿宋_GB2312" w:hint="eastAsia"/>
          <w:sz w:val="32"/>
          <w:szCs w:val="32"/>
        </w:rPr>
        <w:t>属于未经3C认证的不合格产品</w:t>
      </w:r>
      <w:r>
        <w:rPr>
          <w:rFonts w:ascii="仿宋_GB2312" w:eastAsia="仿宋_GB2312" w:hAnsi="仿宋_GB2312" w:hint="eastAsia"/>
          <w:sz w:val="32"/>
          <w:szCs w:val="32"/>
        </w:rPr>
        <w:t>，要求进行</w:t>
      </w:r>
      <w:r>
        <w:rPr>
          <w:rFonts w:ascii="仿宋_GB2312" w:eastAsia="仿宋_GB2312" w:hAnsi="仿宋_GB2312" w:hint="eastAsia"/>
          <w:sz w:val="32"/>
          <w:szCs w:val="32"/>
        </w:rPr>
        <w:lastRenderedPageBreak/>
        <w:t>查处。</w:t>
      </w:r>
    </w:p>
    <w:p w:rsidR="00D36953" w:rsidRDefault="00B61860" w:rsidP="008345C3">
      <w:pPr>
        <w:ind w:firstLineChars="200" w:firstLine="640"/>
        <w:rPr>
          <w:rFonts w:ascii="仿宋_GB2312" w:eastAsia="仿宋_GB2312"/>
          <w:sz w:val="32"/>
          <w:szCs w:val="32"/>
        </w:rPr>
      </w:pP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2C2A75">
        <w:rPr>
          <w:rFonts w:ascii="仿宋_GB2312" w:eastAsia="仿宋_GB2312" w:hAnsi="仿宋_GB2312" w:hint="eastAsia"/>
          <w:sz w:val="32"/>
          <w:szCs w:val="32"/>
        </w:rPr>
        <w:t>××</w:t>
      </w:r>
      <w:r w:rsidR="00726B5C">
        <w:rPr>
          <w:rFonts w:ascii="仿宋_GB2312" w:eastAsia="仿宋_GB2312" w:hAnsi="仿宋_GB2312" w:hint="eastAsia"/>
          <w:sz w:val="32"/>
          <w:szCs w:val="32"/>
        </w:rPr>
        <w:t>电线组件</w:t>
      </w:r>
      <w:r>
        <w:rPr>
          <w:rFonts w:ascii="仿宋_GB2312" w:eastAsia="仿宋_GB2312" w:hAnsi="仿宋_GB2312" w:hint="eastAsia"/>
          <w:sz w:val="32"/>
          <w:szCs w:val="32"/>
        </w:rPr>
        <w:t>”</w:t>
      </w:r>
      <w:r>
        <w:rPr>
          <w:rFonts w:ascii="仿宋_GB2312" w:eastAsia="仿宋_GB2312" w:hAnsi="仿宋_GB2312" w:hint="eastAsia"/>
          <w:bCs/>
          <w:sz w:val="32"/>
          <w:szCs w:val="32"/>
        </w:rPr>
        <w:t>属于强制性产品认证目录产品，经查询涉案产品未依法经强制性认证，</w:t>
      </w:r>
      <w:r w:rsidR="00726B5C">
        <w:rPr>
          <w:rFonts w:ascii="仿宋_GB2312" w:eastAsia="仿宋_GB2312" w:hAnsi="仿宋_GB2312" w:hint="eastAsia"/>
          <w:bCs/>
          <w:sz w:val="32"/>
          <w:szCs w:val="32"/>
        </w:rPr>
        <w:t>未标明厂址，无质量检验合格标志，</w:t>
      </w:r>
      <w:r>
        <w:rPr>
          <w:rFonts w:ascii="仿宋_GB2312" w:eastAsia="仿宋_GB2312" w:hAnsi="仿宋_GB2312" w:hint="eastAsia"/>
          <w:bCs/>
          <w:sz w:val="32"/>
          <w:szCs w:val="32"/>
        </w:rPr>
        <w:t>被举报人销售涉案产品货值金额共</w:t>
      </w:r>
      <w:r w:rsidR="007A5C4A">
        <w:rPr>
          <w:rFonts w:ascii="仿宋_GB2312" w:eastAsia="仿宋_GB2312" w:hAnsi="仿宋_GB2312" w:hint="eastAsia"/>
          <w:bCs/>
          <w:sz w:val="32"/>
          <w:szCs w:val="32"/>
        </w:rPr>
        <w:t>14</w:t>
      </w:r>
      <w:r>
        <w:rPr>
          <w:rFonts w:ascii="仿宋_GB2312" w:eastAsia="仿宋_GB2312" w:hAnsi="仿宋_GB2312" w:hint="eastAsia"/>
          <w:bCs/>
          <w:sz w:val="32"/>
          <w:szCs w:val="32"/>
        </w:rPr>
        <w:t>元，违法所得</w:t>
      </w:r>
      <w:r w:rsidR="007A5C4A">
        <w:rPr>
          <w:rFonts w:ascii="仿宋_GB2312" w:eastAsia="仿宋_GB2312" w:hAnsi="仿宋_GB2312" w:hint="eastAsia"/>
          <w:bCs/>
          <w:sz w:val="32"/>
          <w:szCs w:val="32"/>
        </w:rPr>
        <w:t>4</w:t>
      </w:r>
      <w:r>
        <w:rPr>
          <w:rFonts w:ascii="仿宋_GB2312" w:eastAsia="仿宋_GB2312" w:hAnsi="仿宋_GB2312" w:hint="eastAsia"/>
          <w:bCs/>
          <w:sz w:val="32"/>
          <w:szCs w:val="32"/>
        </w:rPr>
        <w:t>元。</w:t>
      </w:r>
      <w:r w:rsidR="00726B5C">
        <w:rPr>
          <w:rFonts w:ascii="仿宋_GB2312" w:eastAsia="仿宋_GB2312" w:hAnsi="仿宋_GB2312" w:hint="eastAsia"/>
          <w:bCs/>
          <w:sz w:val="32"/>
          <w:szCs w:val="32"/>
        </w:rPr>
        <w:t>2020年8月25日，</w:t>
      </w:r>
      <w:r w:rsidR="00726B5C">
        <w:rPr>
          <w:rFonts w:ascii="仿宋_GB2312" w:eastAsia="仿宋_GB2312" w:hAnsi="仿宋" w:hint="eastAsia"/>
          <w:sz w:val="32"/>
          <w:szCs w:val="32"/>
        </w:rPr>
        <w:t>被申请人对被举报商家作出</w:t>
      </w:r>
      <w:r w:rsidR="00726B5C">
        <w:rPr>
          <w:rFonts w:ascii="仿宋_GB2312" w:eastAsia="仿宋_GB2312" w:hAnsi="仿宋_GB2312" w:hint="eastAsia"/>
          <w:sz w:val="32"/>
          <w:szCs w:val="32"/>
        </w:rPr>
        <w:t>深市监光罚字</w:t>
      </w:r>
      <w:r w:rsidR="00726B5C">
        <w:rPr>
          <w:rFonts w:ascii="仿宋_GB2312" w:eastAsia="仿宋_GB2312" w:hAnsi="仿宋" w:hint="eastAsia"/>
          <w:sz w:val="32"/>
          <w:szCs w:val="32"/>
        </w:rPr>
        <w:t>〔2020〕凤凰</w:t>
      </w:r>
      <w:r w:rsidR="002C2A75">
        <w:rPr>
          <w:rFonts w:ascii="仿宋_GB2312" w:eastAsia="仿宋_GB2312" w:hAnsi="仿宋_GB2312" w:hint="eastAsia"/>
          <w:sz w:val="32"/>
          <w:szCs w:val="32"/>
        </w:rPr>
        <w:t>××</w:t>
      </w:r>
      <w:r w:rsidR="00726B5C">
        <w:rPr>
          <w:rFonts w:ascii="仿宋_GB2312" w:eastAsia="仿宋_GB2312" w:hAnsi="仿宋" w:hint="eastAsia"/>
          <w:sz w:val="32"/>
          <w:szCs w:val="32"/>
        </w:rPr>
        <w:t>号《深圳市市场监督管理局光明监管局行政处罚决定书》，</w:t>
      </w:r>
      <w:r>
        <w:rPr>
          <w:rFonts w:ascii="仿宋_GB2312" w:eastAsia="仿宋_GB2312" w:hAnsi="仿宋" w:hint="eastAsia"/>
          <w:sz w:val="32"/>
          <w:szCs w:val="32"/>
        </w:rPr>
        <w:t>认定其销售</w:t>
      </w:r>
      <w:r>
        <w:rPr>
          <w:rFonts w:ascii="仿宋_GB2312" w:eastAsia="仿宋_GB2312" w:hAnsi="仿宋_GB2312" w:hint="eastAsia"/>
          <w:sz w:val="32"/>
          <w:szCs w:val="32"/>
        </w:rPr>
        <w:t>涉案产品的行为违反了</w:t>
      </w:r>
      <w:r w:rsidR="00B058CE">
        <w:rPr>
          <w:rFonts w:ascii="仿宋_GB2312" w:eastAsia="仿宋_GB2312" w:hAnsi="仿宋_GB2312" w:hint="eastAsia"/>
          <w:sz w:val="32"/>
          <w:szCs w:val="32"/>
        </w:rPr>
        <w:t>《中华人民共和国产品质量法》第二十七条第一款第（一）项、第（二）项以及第三十六条的规定，</w:t>
      </w:r>
      <w:r>
        <w:rPr>
          <w:rFonts w:ascii="仿宋_GB2312" w:eastAsia="仿宋_GB2312" w:hint="eastAsia"/>
          <w:sz w:val="32"/>
          <w:szCs w:val="32"/>
        </w:rPr>
        <w:t>《深圳经济特区产品质量管理条例》第</w:t>
      </w:r>
      <w:r w:rsidR="00B058CE">
        <w:rPr>
          <w:rFonts w:ascii="仿宋_GB2312" w:eastAsia="仿宋_GB2312" w:hint="eastAsia"/>
          <w:sz w:val="32"/>
          <w:szCs w:val="32"/>
        </w:rPr>
        <w:t>二十八</w:t>
      </w:r>
      <w:r>
        <w:rPr>
          <w:rFonts w:ascii="仿宋_GB2312" w:eastAsia="仿宋_GB2312" w:hint="eastAsia"/>
          <w:sz w:val="32"/>
          <w:szCs w:val="32"/>
        </w:rPr>
        <w:t>条第一款</w:t>
      </w:r>
      <w:r w:rsidR="00B058CE">
        <w:rPr>
          <w:rFonts w:ascii="仿宋_GB2312" w:eastAsia="仿宋_GB2312" w:hint="eastAsia"/>
          <w:sz w:val="32"/>
          <w:szCs w:val="32"/>
        </w:rPr>
        <w:t>的规定，</w:t>
      </w:r>
      <w:r>
        <w:rPr>
          <w:rFonts w:ascii="仿宋_GB2312" w:eastAsia="仿宋_GB2312" w:hint="eastAsia"/>
          <w:sz w:val="32"/>
          <w:szCs w:val="32"/>
        </w:rPr>
        <w:t>根据</w:t>
      </w:r>
      <w:r w:rsidR="00B058CE">
        <w:rPr>
          <w:rFonts w:ascii="仿宋_GB2312" w:eastAsia="仿宋_GB2312" w:hint="eastAsia"/>
          <w:sz w:val="32"/>
          <w:szCs w:val="32"/>
        </w:rPr>
        <w:t>《深圳经济特区产品质量管理条例》第五十七条的规定，对被举报人处以没收违法所得4元、罚款42元的行政处罚</w:t>
      </w:r>
      <w:r>
        <w:rPr>
          <w:rFonts w:ascii="仿宋_GB2312" w:eastAsia="仿宋_GB2312" w:hint="eastAsia"/>
          <w:sz w:val="32"/>
          <w:szCs w:val="32"/>
        </w:rPr>
        <w:t>。</w:t>
      </w:r>
    </w:p>
    <w:p w:rsidR="00F9634C" w:rsidRPr="008345C3" w:rsidRDefault="00B61860" w:rsidP="008345C3">
      <w:pPr>
        <w:ind w:firstLineChars="200" w:firstLine="640"/>
        <w:rPr>
          <w:rFonts w:ascii="仿宋_GB2312" w:eastAsia="仿宋_GB2312" w:hAnsi="仿宋_GB2312"/>
          <w:sz w:val="32"/>
          <w:szCs w:val="32"/>
        </w:rPr>
      </w:pPr>
      <w:r>
        <w:rPr>
          <w:rFonts w:ascii="仿宋_GB2312" w:eastAsia="仿宋_GB2312" w:hint="eastAsia"/>
          <w:sz w:val="32"/>
          <w:szCs w:val="32"/>
        </w:rPr>
        <w:t>2020年8月</w:t>
      </w:r>
      <w:r w:rsidR="00B058CE">
        <w:rPr>
          <w:rFonts w:ascii="仿宋_GB2312" w:eastAsia="仿宋_GB2312" w:hint="eastAsia"/>
          <w:sz w:val="32"/>
          <w:szCs w:val="32"/>
        </w:rPr>
        <w:t>2</w:t>
      </w:r>
      <w:r>
        <w:rPr>
          <w:rFonts w:ascii="仿宋_GB2312" w:eastAsia="仿宋_GB2312" w:hint="eastAsia"/>
          <w:sz w:val="32"/>
          <w:szCs w:val="32"/>
        </w:rPr>
        <w:t>6日，</w:t>
      </w:r>
      <w:r>
        <w:rPr>
          <w:rFonts w:ascii="仿宋_GB2312" w:eastAsia="仿宋_GB2312" w:hAnsi="仿宋_GB2312" w:hint="eastAsia"/>
          <w:bCs/>
          <w:sz w:val="32"/>
          <w:szCs w:val="32"/>
        </w:rPr>
        <w:t>被申请人</w:t>
      </w:r>
      <w:r w:rsidR="00B058CE">
        <w:rPr>
          <w:rFonts w:ascii="仿宋_GB2312" w:eastAsia="仿宋_GB2312" w:hAnsi="仿宋_GB2312" w:hint="eastAsia"/>
          <w:bCs/>
          <w:sz w:val="32"/>
          <w:szCs w:val="32"/>
        </w:rPr>
        <w:t>作出了深市监光处告字</w:t>
      </w:r>
      <w:r w:rsidR="00F9634C">
        <w:rPr>
          <w:rFonts w:ascii="仿宋_GB2312" w:eastAsia="仿宋_GB2312" w:hAnsi="仿宋" w:hint="eastAsia"/>
          <w:sz w:val="32"/>
          <w:szCs w:val="32"/>
        </w:rPr>
        <w:t>〔2020〕</w:t>
      </w:r>
      <w:r w:rsidR="002C2A75">
        <w:rPr>
          <w:rFonts w:ascii="仿宋_GB2312" w:eastAsia="仿宋_GB2312" w:hAnsi="仿宋_GB2312" w:hint="eastAsia"/>
          <w:sz w:val="32"/>
          <w:szCs w:val="32"/>
        </w:rPr>
        <w:t>××</w:t>
      </w:r>
      <w:r w:rsidR="00B058CE">
        <w:rPr>
          <w:rFonts w:ascii="仿宋_GB2312" w:eastAsia="仿宋_GB2312" w:hAnsi="仿宋_GB2312" w:hint="eastAsia"/>
          <w:bCs/>
          <w:sz w:val="32"/>
          <w:szCs w:val="32"/>
        </w:rPr>
        <w:t>号</w:t>
      </w:r>
      <w:r w:rsidR="00F9634C">
        <w:rPr>
          <w:rFonts w:ascii="仿宋_GB2312" w:eastAsia="仿宋_GB2312" w:hAnsi="仿宋_GB2312" w:hint="eastAsia"/>
          <w:bCs/>
          <w:sz w:val="32"/>
          <w:szCs w:val="32"/>
        </w:rPr>
        <w:t>《行政处理结果告知书》，申请人于2020年9月2日签收。</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w:t>
      </w:r>
      <w:r w:rsidR="00F9634C">
        <w:rPr>
          <w:rFonts w:ascii="仿宋_GB2312" w:eastAsia="仿宋_GB2312" w:hint="eastAsia"/>
          <w:sz w:val="32"/>
          <w:szCs w:val="32"/>
        </w:rPr>
        <w:t>于加强食品等产品安全监督管理的特别规定》第三条的规定不符，向本机关</w:t>
      </w:r>
      <w:r>
        <w:rPr>
          <w:rFonts w:ascii="仿宋_GB2312" w:eastAsia="仿宋_GB2312" w:hAnsi="仿宋" w:cs="仿宋_GB2312" w:hint="eastAsia"/>
          <w:sz w:val="32"/>
          <w:szCs w:val="32"/>
        </w:rPr>
        <w:t>申请行政复议</w:t>
      </w:r>
      <w:r w:rsidR="00F9634C">
        <w:rPr>
          <w:rFonts w:ascii="仿宋_GB2312" w:eastAsia="仿宋_GB2312" w:hAnsi="仿宋" w:cs="仿宋_GB2312" w:hint="eastAsia"/>
          <w:color w:val="000000"/>
          <w:spacing w:val="8"/>
          <w:sz w:val="32"/>
          <w:szCs w:val="32"/>
        </w:rPr>
        <w:t>。</w:t>
      </w:r>
    </w:p>
    <w:p w:rsidR="00B61860" w:rsidRPr="00F67B78" w:rsidRDefault="00B61860" w:rsidP="00F67B78">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w:t>
      </w:r>
      <w:r>
        <w:rPr>
          <w:rFonts w:ascii="仿宋_GB2312" w:eastAsia="仿宋_GB2312" w:hint="eastAsia"/>
          <w:bCs/>
          <w:sz w:val="32"/>
          <w:szCs w:val="32"/>
        </w:rPr>
        <w:lastRenderedPageBreak/>
        <w:t>活动中使用。</w:t>
      </w:r>
      <w:r>
        <w:rPr>
          <w:rFonts w:ascii="仿宋_GB2312" w:eastAsia="仿宋_GB2312" w:hint="eastAsia"/>
          <w:sz w:val="32"/>
          <w:szCs w:val="32"/>
        </w:rPr>
        <w:t>第二十三条第二款第</w:t>
      </w:r>
      <w:r w:rsidR="006E4940">
        <w:rPr>
          <w:rFonts w:ascii="仿宋_GB2312" w:eastAsia="仿宋_GB2312" w:hint="eastAsia"/>
          <w:sz w:val="32"/>
          <w:szCs w:val="32"/>
        </w:rPr>
        <w:t>八</w:t>
      </w:r>
      <w:r>
        <w:rPr>
          <w:rFonts w:ascii="仿宋_GB2312" w:eastAsia="仿宋_GB2312" w:hint="eastAsia"/>
          <w:sz w:val="32"/>
          <w:szCs w:val="32"/>
        </w:rPr>
        <w:t>项规定，禁止生产、销售</w:t>
      </w:r>
      <w:r w:rsidR="006E4940">
        <w:rPr>
          <w:rFonts w:ascii="仿宋_GB2312" w:eastAsia="仿宋_GB2312" w:hint="eastAsia"/>
          <w:sz w:val="32"/>
          <w:szCs w:val="32"/>
        </w:rPr>
        <w:t>法律、法规禁止生产、销售的其他产品。</w:t>
      </w:r>
      <w:r w:rsidR="00700D0D">
        <w:rPr>
          <w:rFonts w:ascii="仿宋_GB2312" w:eastAsia="仿宋_GB2312" w:hint="eastAsia"/>
          <w:sz w:val="32"/>
          <w:szCs w:val="32"/>
        </w:rPr>
        <w:t>第二十四条第（一）项规定，产品或者其包装上的标识应当标明产品执行标准号。</w:t>
      </w:r>
      <w:r w:rsidR="006E4940">
        <w:rPr>
          <w:rFonts w:ascii="仿宋_GB2312" w:eastAsia="仿宋_GB2312" w:hint="eastAsia"/>
          <w:sz w:val="32"/>
          <w:szCs w:val="32"/>
        </w:rPr>
        <w:t>第二十八条第一款规定，销售者应当</w:t>
      </w:r>
      <w:r w:rsidR="00687978">
        <w:rPr>
          <w:rFonts w:ascii="仿宋_GB2312" w:eastAsia="仿宋_GB2312" w:hint="eastAsia"/>
          <w:sz w:val="32"/>
          <w:szCs w:val="32"/>
        </w:rPr>
        <w:t>建立</w:t>
      </w:r>
      <w:r w:rsidR="006E4940">
        <w:rPr>
          <w:rFonts w:ascii="仿宋_GB2312" w:eastAsia="仿宋_GB2312" w:hint="eastAsia"/>
          <w:sz w:val="32"/>
          <w:szCs w:val="32"/>
        </w:rPr>
        <w:t>进货查验制度和产品</w:t>
      </w:r>
      <w:r w:rsidR="00D71AF4">
        <w:rPr>
          <w:rFonts w:ascii="仿宋_GB2312" w:eastAsia="仿宋_GB2312" w:hint="eastAsia"/>
          <w:sz w:val="32"/>
          <w:szCs w:val="32"/>
        </w:rPr>
        <w:t>进货台账。查验供货商的经营资格，验明产品合格证明和产品标识</w:t>
      </w:r>
      <w:r w:rsidR="00204FCD">
        <w:rPr>
          <w:rFonts w:ascii="仿宋_GB2312" w:eastAsia="仿宋_GB2312" w:hint="eastAsia"/>
          <w:sz w:val="32"/>
          <w:szCs w:val="32"/>
        </w:rPr>
        <w:t>，如实记录产品名称、产地、规格、数量、供货商及其联系方式、进货时间、生产批号、生产日期等内容。销售者不得销售</w:t>
      </w:r>
      <w:r w:rsidR="00F67B78">
        <w:rPr>
          <w:rFonts w:ascii="仿宋_GB2312" w:eastAsia="仿宋_GB2312" w:hint="eastAsia"/>
          <w:sz w:val="32"/>
          <w:szCs w:val="32"/>
        </w:rPr>
        <w:t>无产品合格证明的产品。</w:t>
      </w:r>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B61860" w:rsidRDefault="00B61860" w:rsidP="00F67B78">
      <w:pPr>
        <w:ind w:firstLineChars="200" w:firstLine="640"/>
        <w:rPr>
          <w:rFonts w:ascii="仿宋_GB2312" w:eastAsia="仿宋_GB2312" w:hAnsi="仿宋_GB2312"/>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w:t>
      </w:r>
      <w:r w:rsidR="00F67B78">
        <w:rPr>
          <w:rFonts w:ascii="仿宋_GB2312" w:eastAsia="仿宋_GB2312" w:hAnsi="仿宋" w:cs="仿宋_GB2312" w:hint="eastAsia"/>
          <w:sz w:val="32"/>
          <w:szCs w:val="32"/>
        </w:rPr>
        <w:t>光明</w:t>
      </w:r>
      <w:r>
        <w:rPr>
          <w:rFonts w:ascii="仿宋_GB2312" w:eastAsia="仿宋_GB2312" w:hAnsi="仿宋" w:cs="仿宋_GB2312" w:hint="eastAsia"/>
          <w:sz w:val="32"/>
          <w:szCs w:val="32"/>
        </w:rPr>
        <w:t>监管局</w:t>
      </w:r>
      <w:r>
        <w:rPr>
          <w:rFonts w:ascii="仿宋_GB2312" w:eastAsia="仿宋_GB2312" w:hAnsi="仿宋" w:hint="eastAsia"/>
          <w:sz w:val="32"/>
          <w:szCs w:val="32"/>
        </w:rPr>
        <w:t>对申请</w:t>
      </w:r>
      <w:r>
        <w:rPr>
          <w:rFonts w:ascii="仿宋_GB2312" w:eastAsia="仿宋_GB2312" w:hAnsi="仿宋" w:hint="eastAsia"/>
          <w:sz w:val="32"/>
          <w:szCs w:val="32"/>
        </w:rPr>
        <w:lastRenderedPageBreak/>
        <w:t>人</w:t>
      </w:r>
      <w:r w:rsidR="00B66465">
        <w:rPr>
          <w:rFonts w:ascii="仿宋_GB2312" w:eastAsia="仿宋_GB2312" w:hAnsi="仿宋_GB2312" w:hint="eastAsia"/>
          <w:sz w:val="32"/>
          <w:szCs w:val="32"/>
        </w:rPr>
        <w:t>关于深圳市光明区</w:t>
      </w:r>
      <w:r w:rsidR="002C2A75">
        <w:rPr>
          <w:rFonts w:ascii="仿宋_GB2312" w:eastAsia="仿宋_GB2312" w:hAnsi="仿宋_GB2312" w:hint="eastAsia"/>
          <w:sz w:val="32"/>
          <w:szCs w:val="32"/>
        </w:rPr>
        <w:t>××</w:t>
      </w:r>
      <w:r w:rsidR="00B66465">
        <w:rPr>
          <w:rFonts w:ascii="仿宋_GB2312" w:eastAsia="仿宋_GB2312" w:hAnsi="仿宋_GB2312" w:hint="eastAsia"/>
          <w:sz w:val="32"/>
          <w:szCs w:val="32"/>
        </w:rPr>
        <w:t>百货销售不合格产品“</w:t>
      </w:r>
      <w:r w:rsidR="002C2A75">
        <w:rPr>
          <w:rFonts w:ascii="仿宋_GB2312" w:eastAsia="仿宋_GB2312" w:hAnsi="仿宋_GB2312" w:hint="eastAsia"/>
          <w:sz w:val="32"/>
          <w:szCs w:val="32"/>
        </w:rPr>
        <w:t>××</w:t>
      </w:r>
      <w:r w:rsidR="00B66465">
        <w:rPr>
          <w:rFonts w:ascii="仿宋_GB2312" w:eastAsia="仿宋_GB2312" w:hAnsi="仿宋_GB2312" w:hint="eastAsia"/>
          <w:sz w:val="32"/>
          <w:szCs w:val="32"/>
        </w:rPr>
        <w:t>电线组件”的举报（编号：21440300002020051201809482）作出的行政处罚处理结果</w:t>
      </w:r>
      <w:r>
        <w:rPr>
          <w:rFonts w:ascii="仿宋_GB2312" w:eastAsia="仿宋_GB2312" w:hAnsi="仿宋_GB2312" w:hint="eastAsia"/>
          <w:sz w:val="32"/>
          <w:szCs w:val="32"/>
        </w:rPr>
        <w:t>。</w:t>
      </w:r>
    </w:p>
    <w:p w:rsidR="00B61860" w:rsidRDefault="00B61860" w:rsidP="00B61860">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F67B78" w:rsidRDefault="00F67B78" w:rsidP="00B61860">
      <w:pPr>
        <w:ind w:firstLineChars="200" w:firstLine="640"/>
        <w:rPr>
          <w:rFonts w:ascii="仿宋_GB2312" w:eastAsia="仿宋_GB2312" w:hAnsi="仿宋"/>
          <w:sz w:val="32"/>
          <w:szCs w:val="32"/>
        </w:rPr>
      </w:pPr>
    </w:p>
    <w:p w:rsidR="00F67B78" w:rsidRDefault="00F67B78" w:rsidP="00B61860">
      <w:pPr>
        <w:ind w:firstLineChars="200" w:firstLine="640"/>
        <w:rPr>
          <w:rFonts w:ascii="仿宋_GB2312" w:eastAsia="仿宋_GB2312" w:hAnsi="仿宋"/>
          <w:sz w:val="32"/>
          <w:szCs w:val="32"/>
        </w:rPr>
      </w:pPr>
    </w:p>
    <w:p w:rsidR="00F67B78" w:rsidRDefault="00F67B78" w:rsidP="00B61860">
      <w:pPr>
        <w:ind w:firstLineChars="200" w:firstLine="640"/>
        <w:rPr>
          <w:rFonts w:ascii="仿宋_GB2312" w:eastAsia="仿宋_GB2312" w:hAnsi="仿宋"/>
          <w:sz w:val="32"/>
          <w:szCs w:val="32"/>
        </w:rPr>
      </w:pPr>
    </w:p>
    <w:p w:rsidR="00B61860" w:rsidRDefault="00B61860" w:rsidP="00B61860">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B61860" w:rsidRDefault="00B61860" w:rsidP="00B61860">
      <w:r>
        <w:rPr>
          <w:rFonts w:ascii="仿宋_GB2312" w:eastAsia="仿宋_GB2312" w:hAnsi="仿宋" w:hint="eastAsia"/>
          <w:sz w:val="32"/>
          <w:szCs w:val="32"/>
        </w:rPr>
        <w:t xml:space="preserve">                                   2020年11月</w:t>
      </w:r>
      <w:r w:rsidR="005F2118">
        <w:rPr>
          <w:rFonts w:ascii="仿宋_GB2312" w:eastAsia="仿宋_GB2312" w:hAnsi="仿宋" w:hint="eastAsia"/>
          <w:sz w:val="32"/>
          <w:szCs w:val="32"/>
        </w:rPr>
        <w:t>6</w:t>
      </w:r>
      <w:r>
        <w:rPr>
          <w:rFonts w:ascii="仿宋_GB2312" w:eastAsia="仿宋_GB2312" w:hAnsi="仿宋" w:hint="eastAsia"/>
          <w:sz w:val="32"/>
          <w:szCs w:val="32"/>
        </w:rPr>
        <w:t>日</w:t>
      </w:r>
    </w:p>
    <w:p w:rsidR="00870EDD" w:rsidRDefault="00870EDD"/>
    <w:sectPr w:rsidR="00870EDD" w:rsidSect="00790ACD">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C5C" w:rsidRDefault="00DE0C5C" w:rsidP="00B61860">
      <w:r>
        <w:separator/>
      </w:r>
    </w:p>
  </w:endnote>
  <w:endnote w:type="continuationSeparator" w:id="0">
    <w:p w:rsidR="00DE0C5C" w:rsidRDefault="00DE0C5C" w:rsidP="00B618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C5C" w:rsidRDefault="00DE0C5C" w:rsidP="00B61860">
      <w:r>
        <w:separator/>
      </w:r>
    </w:p>
  </w:footnote>
  <w:footnote w:type="continuationSeparator" w:id="0">
    <w:p w:rsidR="00DE0C5C" w:rsidRDefault="00DE0C5C" w:rsidP="00B618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1860"/>
    <w:rsid w:val="00062469"/>
    <w:rsid w:val="000B2D7C"/>
    <w:rsid w:val="00154B65"/>
    <w:rsid w:val="00204FCD"/>
    <w:rsid w:val="002A60CB"/>
    <w:rsid w:val="002C2A75"/>
    <w:rsid w:val="00375F90"/>
    <w:rsid w:val="005F2118"/>
    <w:rsid w:val="00687978"/>
    <w:rsid w:val="006E4940"/>
    <w:rsid w:val="006F5F55"/>
    <w:rsid w:val="00700D0D"/>
    <w:rsid w:val="00726B5C"/>
    <w:rsid w:val="007A5C4A"/>
    <w:rsid w:val="008345C3"/>
    <w:rsid w:val="00870EDD"/>
    <w:rsid w:val="008856E1"/>
    <w:rsid w:val="00902B09"/>
    <w:rsid w:val="00B058CE"/>
    <w:rsid w:val="00B61860"/>
    <w:rsid w:val="00B66465"/>
    <w:rsid w:val="00BE140F"/>
    <w:rsid w:val="00CA75EC"/>
    <w:rsid w:val="00D36953"/>
    <w:rsid w:val="00D71AF4"/>
    <w:rsid w:val="00DE0C5C"/>
    <w:rsid w:val="00F66036"/>
    <w:rsid w:val="00F67B78"/>
    <w:rsid w:val="00F8440D"/>
    <w:rsid w:val="00F963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1860"/>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6186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B61860"/>
    <w:rPr>
      <w:sz w:val="18"/>
      <w:szCs w:val="18"/>
    </w:rPr>
  </w:style>
  <w:style w:type="paragraph" w:styleId="a4">
    <w:name w:val="footer"/>
    <w:basedOn w:val="a"/>
    <w:link w:val="Char0"/>
    <w:uiPriority w:val="99"/>
    <w:semiHidden/>
    <w:unhideWhenUsed/>
    <w:rsid w:val="00B6186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B6186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1028</TotalTime>
  <Pages>4</Pages>
  <Words>257</Words>
  <Characters>1469</Characters>
  <Application>Microsoft Office Word</Application>
  <DocSecurity>0</DocSecurity>
  <Lines>12</Lines>
  <Paragraphs>3</Paragraphs>
  <ScaleCrop>false</ScaleCrop>
  <Company>Chinese ORG</Company>
  <LinksUpToDate>false</LinksUpToDate>
  <CharactersWithSpaces>1723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9</cp:revision>
  <cp:lastPrinted>2020-11-06T08:35:00Z</cp:lastPrinted>
  <dcterms:created xsi:type="dcterms:W3CDTF">2020-11-06T06:42:00Z</dcterms:created>
  <dcterms:modified xsi:type="dcterms:W3CDTF">2021-08-19T01:11:00Z</dcterms:modified>
</cp:coreProperties>
</file>