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2B88" w:rsidRDefault="00532B88" w:rsidP="00532B88"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ascii="宋体" w:hAnsi="宋体" w:hint="eastAsia"/>
          <w:sz w:val="44"/>
          <w:szCs w:val="44"/>
        </w:rPr>
        <w:t>深  圳  市  人  民  政  府</w:t>
      </w:r>
    </w:p>
    <w:p w:rsidR="00532B88" w:rsidRDefault="00532B88" w:rsidP="00532B88"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ascii="宋体" w:hAnsi="宋体" w:hint="eastAsia"/>
          <w:b/>
          <w:bCs/>
          <w:sz w:val="44"/>
        </w:rPr>
        <w:t>行政复议决定书</w:t>
      </w:r>
    </w:p>
    <w:p w:rsidR="00532B88" w:rsidRDefault="00532B88" w:rsidP="00532B88">
      <w:pPr>
        <w:spacing w:line="580" w:lineRule="exact"/>
        <w:jc w:val="center"/>
      </w:pPr>
    </w:p>
    <w:p w:rsidR="00532B88" w:rsidRDefault="00532B88" w:rsidP="00532B88">
      <w:pPr>
        <w:spacing w:line="580" w:lineRule="exact"/>
        <w:jc w:val="right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深府行复〔2020〕457号</w:t>
      </w:r>
    </w:p>
    <w:p w:rsidR="00532B88" w:rsidRDefault="00532B88" w:rsidP="00532B88">
      <w:pPr>
        <w:spacing w:line="580" w:lineRule="exact"/>
        <w:rPr>
          <w:rFonts w:eastAsia="仿宋_GB2312"/>
          <w:sz w:val="32"/>
          <w:u w:val="single"/>
        </w:rPr>
      </w:pPr>
    </w:p>
    <w:p w:rsidR="00532B88" w:rsidRDefault="00532B88" w:rsidP="00FB40FE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 w:hint="eastAsia"/>
          <w:sz w:val="32"/>
        </w:rPr>
        <w:t>申请人：</w:t>
      </w:r>
      <w:r>
        <w:rPr>
          <w:rFonts w:ascii="仿宋_GB2312" w:eastAsia="仿宋_GB2312" w:hAnsi="仿宋_GB2312" w:cs="仿宋_GB2312" w:hint="eastAsia"/>
          <w:sz w:val="32"/>
          <w:szCs w:val="32"/>
        </w:rPr>
        <w:t>刘</w:t>
      </w:r>
      <w:r w:rsidR="00FB40FE">
        <w:rPr>
          <w:rFonts w:ascii="仿宋_GB2312" w:eastAsia="仿宋_GB2312" w:hAnsi="仿宋_GB2312" w:cs="仿宋_GB2312" w:hint="eastAsia"/>
          <w:sz w:val="32"/>
          <w:szCs w:val="32"/>
        </w:rPr>
        <w:t>某</w:t>
      </w:r>
    </w:p>
    <w:p w:rsidR="00532B88" w:rsidRDefault="00532B88" w:rsidP="00532B88">
      <w:pPr>
        <w:spacing w:line="580" w:lineRule="exact"/>
        <w:ind w:firstLineChars="200" w:firstLine="640"/>
        <w:rPr>
          <w:rFonts w:ascii="仿宋_GB2312" w:eastAsia="仿宋_GB2312"/>
          <w:sz w:val="32"/>
        </w:rPr>
      </w:pPr>
      <w:r>
        <w:rPr>
          <w:rFonts w:eastAsia="黑体" w:hint="eastAsia"/>
          <w:sz w:val="32"/>
        </w:rPr>
        <w:t>被申请人：</w:t>
      </w:r>
      <w:r>
        <w:rPr>
          <w:rFonts w:ascii="仿宋_GB2312" w:eastAsia="仿宋_GB2312" w:hint="eastAsia"/>
          <w:sz w:val="32"/>
        </w:rPr>
        <w:t>深圳市</w:t>
      </w:r>
      <w:r>
        <w:rPr>
          <w:rFonts w:ascii="仿宋_GB2312" w:eastAsia="仿宋_GB2312" w:hAnsi="仿宋_GB2312" w:cs="仿宋_GB2312" w:hint="eastAsia"/>
          <w:sz w:val="32"/>
          <w:szCs w:val="32"/>
        </w:rPr>
        <w:t>地方金融监督管理局</w:t>
      </w:r>
    </w:p>
    <w:p w:rsidR="00532B88" w:rsidRDefault="00532B88" w:rsidP="00532B88">
      <w:pPr>
        <w:adjustRightInd w:val="0"/>
        <w:snapToGrid w:val="0"/>
        <w:spacing w:line="580" w:lineRule="exact"/>
        <w:ind w:firstLine="646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地址：</w:t>
      </w:r>
      <w:r>
        <w:rPr>
          <w:rFonts w:ascii="仿宋_GB2312" w:eastAsia="仿宋_GB2312" w:hint="eastAsia"/>
          <w:sz w:val="32"/>
        </w:rPr>
        <w:t>深圳市福田区</w:t>
      </w:r>
      <w:r>
        <w:rPr>
          <w:rFonts w:ascii="仿宋_GB2312" w:eastAsia="仿宋_GB2312" w:hAnsi="宋体" w:hint="eastAsia"/>
          <w:sz w:val="32"/>
          <w:szCs w:val="32"/>
        </w:rPr>
        <w:t>福中</w:t>
      </w:r>
      <w:r w:rsidR="00F14EED">
        <w:rPr>
          <w:rFonts w:ascii="仿宋_GB2312" w:eastAsia="仿宋_GB2312" w:hAnsi="宋体" w:hint="eastAsia"/>
          <w:sz w:val="32"/>
          <w:szCs w:val="32"/>
        </w:rPr>
        <w:t>三</w:t>
      </w:r>
      <w:r>
        <w:rPr>
          <w:rFonts w:ascii="仿宋_GB2312" w:eastAsia="仿宋_GB2312" w:hAnsi="宋体" w:hint="eastAsia"/>
          <w:sz w:val="32"/>
          <w:szCs w:val="32"/>
        </w:rPr>
        <w:t>路市民中心C区4楼</w:t>
      </w:r>
    </w:p>
    <w:p w:rsidR="00532B88" w:rsidRDefault="00532B88" w:rsidP="00532B88">
      <w:pPr>
        <w:spacing w:line="580" w:lineRule="exact"/>
        <w:ind w:firstLineChars="200"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int="eastAsia"/>
          <w:sz w:val="32"/>
        </w:rPr>
        <w:t>法定代表人：</w:t>
      </w:r>
      <w:r>
        <w:rPr>
          <w:rFonts w:ascii="仿宋_GB2312" w:eastAsia="仿宋_GB2312" w:hAnsi="宋体" w:hint="eastAsia"/>
          <w:sz w:val="32"/>
          <w:szCs w:val="32"/>
        </w:rPr>
        <w:t>何杰</w:t>
      </w:r>
      <w:r>
        <w:rPr>
          <w:rFonts w:ascii="仿宋_GB2312" w:eastAsia="仿宋_GB2312" w:hAnsi="仿宋_GB2312" w:hint="eastAsia"/>
          <w:sz w:val="32"/>
          <w:szCs w:val="32"/>
        </w:rPr>
        <w:t>，局长</w:t>
      </w:r>
    </w:p>
    <w:p w:rsidR="00532B88" w:rsidRDefault="00532B88" w:rsidP="00532B88">
      <w:pPr>
        <w:spacing w:line="580" w:lineRule="exact"/>
        <w:rPr>
          <w:rFonts w:ascii="仿宋_GB2312" w:eastAsia="仿宋_GB2312"/>
        </w:rPr>
      </w:pPr>
    </w:p>
    <w:p w:rsidR="00532B88" w:rsidRDefault="00532B88" w:rsidP="00532B88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申请人认为被申请人对其</w:t>
      </w:r>
      <w:r>
        <w:rPr>
          <w:rFonts w:ascii="仿宋_GB2312" w:eastAsia="仿宋_GB2312" w:hAnsi="宋体" w:hint="eastAsia"/>
          <w:sz w:val="32"/>
          <w:szCs w:val="32"/>
        </w:rPr>
        <w:t>2020年3月17日的举报信未予回复构成不作为，</w:t>
      </w:r>
      <w:r>
        <w:rPr>
          <w:rFonts w:ascii="仿宋_GB2312" w:eastAsia="仿宋_GB2312" w:hint="eastAsia"/>
          <w:sz w:val="32"/>
          <w:szCs w:val="32"/>
        </w:rPr>
        <w:t>向本机关申请行政复议，本机关依法受理。被申请人</w:t>
      </w:r>
      <w:r>
        <w:rPr>
          <w:rFonts w:ascii="仿宋_GB2312" w:eastAsia="仿宋_GB2312" w:hint="eastAsia"/>
          <w:bCs/>
          <w:sz w:val="32"/>
          <w:szCs w:val="32"/>
        </w:rPr>
        <w:t>向本机关提交了书面答复及有关证据和依据。</w:t>
      </w:r>
      <w:r>
        <w:rPr>
          <w:rFonts w:ascii="仿宋_GB2312" w:eastAsia="仿宋_GB2312" w:hint="eastAsia"/>
          <w:sz w:val="32"/>
          <w:szCs w:val="32"/>
        </w:rPr>
        <w:t>本案现已审理终结。</w:t>
      </w:r>
    </w:p>
    <w:p w:rsidR="00532B88" w:rsidRDefault="00532B88" w:rsidP="00532B88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黑体" w:hAnsi="仿宋_GB2312" w:hint="eastAsia"/>
          <w:sz w:val="32"/>
        </w:rPr>
        <w:t>经查</w:t>
      </w:r>
      <w:r>
        <w:rPr>
          <w:rFonts w:ascii="仿宋_GB2312" w:eastAsia="黑体" w:hAnsi="仿宋_GB2312" w:hint="eastAsia"/>
          <w:bCs/>
          <w:sz w:val="32"/>
        </w:rPr>
        <w:t>：</w:t>
      </w:r>
      <w:r>
        <w:rPr>
          <w:rFonts w:ascii="仿宋_GB2312" w:eastAsia="仿宋_GB2312" w:hAnsi="宋体" w:hint="eastAsia"/>
          <w:sz w:val="32"/>
          <w:szCs w:val="32"/>
        </w:rPr>
        <w:t>2020年3月17日，申请人通过挂号信方式向被申请人</w:t>
      </w:r>
      <w:r w:rsidR="00E11AD8">
        <w:rPr>
          <w:rFonts w:ascii="仿宋_GB2312" w:eastAsia="仿宋_GB2312" w:hAnsi="宋体" w:hint="eastAsia"/>
          <w:sz w:val="32"/>
          <w:szCs w:val="32"/>
        </w:rPr>
        <w:t>投诉举报，</w:t>
      </w:r>
      <w:r>
        <w:rPr>
          <w:rFonts w:ascii="仿宋_GB2312" w:eastAsia="仿宋_GB2312" w:hAnsi="宋体" w:hint="eastAsia"/>
          <w:sz w:val="32"/>
          <w:szCs w:val="32"/>
        </w:rPr>
        <w:t>反映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上海</w:t>
      </w:r>
      <w:r w:rsidR="00FB40FE">
        <w:rPr>
          <w:rFonts w:ascii="仿宋_GB2312" w:eastAsia="仿宋_GB2312" w:hAnsi="宋体" w:hint="eastAsia"/>
          <w:sz w:val="32"/>
          <w:szCs w:val="32"/>
        </w:rPr>
        <w:t>××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互联网信息服务有限公司、</w:t>
      </w:r>
      <w:r w:rsidR="00FB40FE">
        <w:rPr>
          <w:rFonts w:ascii="仿宋_GB2312" w:eastAsia="仿宋_GB2312" w:hAnsi="宋体" w:hint="eastAsia"/>
          <w:sz w:val="32"/>
          <w:szCs w:val="32"/>
        </w:rPr>
        <w:t>××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保险股份有限公司、北京</w:t>
      </w:r>
      <w:r w:rsidR="00FB40FE">
        <w:rPr>
          <w:rFonts w:ascii="仿宋_GB2312" w:eastAsia="仿宋_GB2312" w:hAnsi="宋体" w:hint="eastAsia"/>
          <w:sz w:val="32"/>
          <w:szCs w:val="32"/>
        </w:rPr>
        <w:t>××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电子商务服务有限公司、深圳前海</w:t>
      </w:r>
      <w:r w:rsidR="00FB40FE">
        <w:rPr>
          <w:rFonts w:ascii="仿宋_GB2312" w:eastAsia="仿宋_GB2312" w:hAnsi="宋体" w:hint="eastAsia"/>
          <w:sz w:val="32"/>
          <w:szCs w:val="32"/>
        </w:rPr>
        <w:t>××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金融服务有限公司、深圳</w:t>
      </w:r>
      <w:r w:rsidR="00FB40FE">
        <w:rPr>
          <w:rFonts w:ascii="仿宋_GB2312" w:eastAsia="仿宋_GB2312" w:hAnsi="宋体" w:hint="eastAsia"/>
          <w:sz w:val="32"/>
          <w:szCs w:val="32"/>
        </w:rPr>
        <w:t>××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普惠信息服务有限公司、深圳</w:t>
      </w:r>
      <w:r w:rsidR="00FB40FE">
        <w:rPr>
          <w:rFonts w:ascii="仿宋_GB2312" w:eastAsia="仿宋_GB2312" w:hAnsi="宋体" w:hint="eastAsia"/>
          <w:sz w:val="32"/>
          <w:szCs w:val="32"/>
        </w:rPr>
        <w:t>××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投资非融资性担保有限公司、</w:t>
      </w:r>
      <w:r w:rsidR="00FB40FE">
        <w:rPr>
          <w:rFonts w:ascii="仿宋_GB2312" w:eastAsia="仿宋_GB2312" w:hAnsi="宋体" w:hint="eastAsia"/>
          <w:sz w:val="32"/>
          <w:szCs w:val="32"/>
        </w:rPr>
        <w:t>××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上海徐汇金鹰店存在超范围经营、非法吸收公众存款、非法催收、利息高</w:t>
      </w:r>
      <w:r w:rsidR="006F3004">
        <w:rPr>
          <w:rFonts w:ascii="仿宋_GB2312" w:eastAsia="仿宋_GB2312" w:hAnsi="宋体" w:hint="eastAsia"/>
          <w:sz w:val="32"/>
          <w:szCs w:val="32"/>
        </w:rPr>
        <w:t>等问题</w:t>
      </w:r>
      <w:r>
        <w:rPr>
          <w:rFonts w:ascii="仿宋_GB2312" w:eastAsia="仿宋_GB2312" w:hAnsi="仿宋_GB2312" w:cs="仿宋_GB2312" w:hint="eastAsia"/>
          <w:sz w:val="32"/>
          <w:szCs w:val="32"/>
        </w:rPr>
        <w:t>，要求被申请人进行</w:t>
      </w:r>
      <w:r w:rsidR="00E11AD8">
        <w:rPr>
          <w:rFonts w:ascii="仿宋_GB2312" w:eastAsia="仿宋_GB2312" w:hAnsi="仿宋_GB2312" w:cs="仿宋_GB2312" w:hint="eastAsia"/>
          <w:sz w:val="32"/>
          <w:szCs w:val="32"/>
        </w:rPr>
        <w:t>查处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  <w:r w:rsidR="006F3004">
        <w:rPr>
          <w:rFonts w:ascii="仿宋_GB2312" w:eastAsia="仿宋_GB2312" w:hAnsi="仿宋_GB2312" w:cs="仿宋_GB2312" w:hint="eastAsia"/>
          <w:sz w:val="32"/>
          <w:szCs w:val="32"/>
        </w:rPr>
        <w:t>被申请人于2020年3月19日收到上述举报信访信件。</w:t>
      </w:r>
    </w:p>
    <w:p w:rsidR="000108B6" w:rsidRDefault="00532B88" w:rsidP="000108B6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2020年4月2日，</w:t>
      </w:r>
      <w:r w:rsidR="00E11AD8">
        <w:rPr>
          <w:rFonts w:ascii="仿宋_GB2312" w:eastAsia="仿宋_GB2312" w:hAnsi="宋体" w:hint="eastAsia"/>
          <w:sz w:val="32"/>
          <w:szCs w:val="32"/>
        </w:rPr>
        <w:t>被申请人作出《信访事项不予受理告知书》，答复主要内容：上海</w:t>
      </w:r>
      <w:r w:rsidR="00FB40FE">
        <w:rPr>
          <w:rFonts w:ascii="仿宋_GB2312" w:eastAsia="仿宋_GB2312" w:hAnsi="宋体" w:hint="eastAsia"/>
          <w:sz w:val="32"/>
          <w:szCs w:val="32"/>
        </w:rPr>
        <w:t>××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互联网信息服务有限公司</w:t>
      </w:r>
      <w:r w:rsidR="00E11AD8">
        <w:rPr>
          <w:rFonts w:ascii="仿宋_GB2312" w:eastAsia="仿宋_GB2312" w:hAnsi="宋体" w:hint="eastAsia"/>
          <w:sz w:val="32"/>
          <w:szCs w:val="32"/>
        </w:rPr>
        <w:t>、北京</w:t>
      </w:r>
      <w:r w:rsidR="00FB40FE">
        <w:rPr>
          <w:rFonts w:ascii="仿宋_GB2312" w:eastAsia="仿宋_GB2312" w:hAnsi="宋体" w:hint="eastAsia"/>
          <w:sz w:val="32"/>
          <w:szCs w:val="32"/>
        </w:rPr>
        <w:t>××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电子商务服务有限公司</w:t>
      </w:r>
      <w:r w:rsidR="00E11AD8">
        <w:rPr>
          <w:rFonts w:ascii="仿宋_GB2312" w:eastAsia="仿宋_GB2312" w:hAnsi="宋体" w:hint="eastAsia"/>
          <w:sz w:val="32"/>
          <w:szCs w:val="32"/>
        </w:rPr>
        <w:t>等两家机构不在被申请人管辖范围内，相关</w:t>
      </w:r>
      <w:r w:rsidR="00E11AD8">
        <w:rPr>
          <w:rFonts w:ascii="仿宋_GB2312" w:eastAsia="仿宋_GB2312" w:hAnsi="宋体" w:hint="eastAsia"/>
          <w:sz w:val="32"/>
          <w:szCs w:val="32"/>
        </w:rPr>
        <w:lastRenderedPageBreak/>
        <w:t>信访事项可向机构所在地监管部门进行投诉；</w:t>
      </w:r>
      <w:r w:rsidR="00FB40FE">
        <w:rPr>
          <w:rFonts w:ascii="仿宋_GB2312" w:eastAsia="仿宋_GB2312" w:hAnsi="宋体" w:hint="eastAsia"/>
          <w:sz w:val="32"/>
          <w:szCs w:val="32"/>
        </w:rPr>
        <w:t>××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保险股份有限公司</w:t>
      </w:r>
      <w:r w:rsidR="00E11AD8">
        <w:rPr>
          <w:rFonts w:ascii="仿宋_GB2312" w:eastAsia="仿宋_GB2312" w:hAnsi="宋体" w:hint="eastAsia"/>
          <w:sz w:val="32"/>
          <w:szCs w:val="32"/>
        </w:rPr>
        <w:t>作为持牌保险机构，其对应的监管单位为中国银保监会，相关信访事项不在被申请人监管职能范围内，可向中国银保监会进行投诉。同日，被申请人作出《信访事项受理告知书》，告知申请人：其于2020年3月19日来信反映要求查处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深圳前海</w:t>
      </w:r>
      <w:r w:rsidR="00FB40FE">
        <w:rPr>
          <w:rFonts w:ascii="仿宋_GB2312" w:eastAsia="仿宋_GB2312" w:hAnsi="宋体" w:hint="eastAsia"/>
          <w:sz w:val="32"/>
          <w:szCs w:val="32"/>
        </w:rPr>
        <w:t>××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金融服务有限公司、深圳</w:t>
      </w:r>
      <w:r w:rsidR="00FB40FE">
        <w:rPr>
          <w:rFonts w:ascii="仿宋_GB2312" w:eastAsia="仿宋_GB2312" w:hAnsi="宋体" w:hint="eastAsia"/>
          <w:sz w:val="32"/>
          <w:szCs w:val="32"/>
        </w:rPr>
        <w:t>××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普惠信息服务有限公司、深圳</w:t>
      </w:r>
      <w:r w:rsidR="00FB40FE">
        <w:rPr>
          <w:rFonts w:ascii="仿宋_GB2312" w:eastAsia="仿宋_GB2312" w:hAnsi="宋体" w:hint="eastAsia"/>
          <w:sz w:val="32"/>
          <w:szCs w:val="32"/>
        </w:rPr>
        <w:t>××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投资非融资性担保有限公司、</w:t>
      </w:r>
      <w:r w:rsidR="00FB40FE">
        <w:rPr>
          <w:rFonts w:ascii="仿宋_GB2312" w:eastAsia="仿宋_GB2312" w:hAnsi="宋体" w:hint="eastAsia"/>
          <w:sz w:val="32"/>
          <w:szCs w:val="32"/>
        </w:rPr>
        <w:t>××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上海徐汇金鹰店</w:t>
      </w:r>
      <w:r w:rsidR="00E11AD8">
        <w:rPr>
          <w:rFonts w:ascii="仿宋_GB2312" w:eastAsia="仿宋_GB2312" w:hAnsi="宋体" w:hint="eastAsia"/>
          <w:sz w:val="32"/>
          <w:szCs w:val="32"/>
        </w:rPr>
        <w:t>存在超范围经营、非法吸收公众存款、非法催收、利息高等</w:t>
      </w:r>
      <w:r w:rsidR="000108B6">
        <w:rPr>
          <w:rFonts w:ascii="仿宋_GB2312" w:eastAsia="仿宋_GB2312" w:hAnsi="宋体" w:hint="eastAsia"/>
          <w:sz w:val="32"/>
          <w:szCs w:val="32"/>
        </w:rPr>
        <w:t>信访投诉事项。根据国务院印发的《互联网金融风险专项整治工作实施方案》，被申请人决定受理，并将于60日内办结并书面答复。</w:t>
      </w:r>
    </w:p>
    <w:p w:rsidR="00532B88" w:rsidRDefault="000108B6" w:rsidP="000108B6">
      <w:pPr>
        <w:spacing w:line="580" w:lineRule="exact"/>
        <w:ind w:firstLineChars="200" w:firstLine="640"/>
        <w:rPr>
          <w:rFonts w:ascii="仿宋_GB2312" w:eastAsia="仿宋_GB2312" w:hAnsi="宋体"/>
          <w:sz w:val="32"/>
          <w:szCs w:val="32"/>
        </w:rPr>
      </w:pPr>
      <w:r>
        <w:rPr>
          <w:rFonts w:ascii="仿宋_GB2312" w:eastAsia="仿宋_GB2312" w:hAnsi="宋体" w:hint="eastAsia"/>
          <w:sz w:val="32"/>
          <w:szCs w:val="32"/>
        </w:rPr>
        <w:t>另，被申请人在申请人</w:t>
      </w:r>
      <w:r w:rsidR="006F3004">
        <w:rPr>
          <w:rFonts w:ascii="仿宋_GB2312" w:eastAsia="仿宋_GB2312" w:hAnsi="宋体" w:hint="eastAsia"/>
          <w:sz w:val="32"/>
          <w:szCs w:val="32"/>
        </w:rPr>
        <w:t>向本机关申请</w:t>
      </w:r>
      <w:r>
        <w:rPr>
          <w:rFonts w:ascii="仿宋_GB2312" w:eastAsia="仿宋_GB2312" w:hAnsi="宋体" w:hint="eastAsia"/>
          <w:sz w:val="32"/>
          <w:szCs w:val="32"/>
        </w:rPr>
        <w:t>行政复议前一直未将上述两份告知书送达申请人。故</w:t>
      </w:r>
      <w:r w:rsidR="00532B88">
        <w:rPr>
          <w:rFonts w:ascii="仿宋_GB2312" w:eastAsia="仿宋_GB2312" w:hAnsi="宋体" w:hint="eastAsia"/>
          <w:sz w:val="32"/>
          <w:szCs w:val="32"/>
        </w:rPr>
        <w:t>申请人认为被申请人未答复存在不作为</w:t>
      </w:r>
      <w:r w:rsidR="006F3004">
        <w:rPr>
          <w:rFonts w:ascii="仿宋_GB2312" w:eastAsia="仿宋_GB2312" w:hAnsi="宋体" w:hint="eastAsia"/>
          <w:sz w:val="32"/>
          <w:szCs w:val="32"/>
        </w:rPr>
        <w:t>，于2020年5月6日</w:t>
      </w:r>
      <w:r w:rsidR="00532B88">
        <w:rPr>
          <w:rFonts w:ascii="仿宋_GB2312" w:eastAsia="仿宋_GB2312" w:hAnsi="宋体" w:hint="eastAsia"/>
          <w:sz w:val="32"/>
          <w:szCs w:val="32"/>
        </w:rPr>
        <w:t>向本机关提出行政复议申请。</w:t>
      </w:r>
    </w:p>
    <w:p w:rsidR="00532B88" w:rsidRDefault="00532B88" w:rsidP="00532B88">
      <w:pPr>
        <w:snapToGrid w:val="0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eastAsia="黑体" w:hint="eastAsia"/>
          <w:sz w:val="32"/>
        </w:rPr>
        <w:t>本机关认为：</w:t>
      </w:r>
      <w:r>
        <w:rPr>
          <w:rFonts w:ascii="仿宋_GB2312" w:eastAsia="仿宋_GB2312" w:hint="eastAsia"/>
          <w:sz w:val="32"/>
          <w:szCs w:val="32"/>
        </w:rPr>
        <w:t>申请人</w:t>
      </w:r>
      <w:r w:rsidR="00F16F2F">
        <w:rPr>
          <w:rFonts w:ascii="仿宋_GB2312" w:eastAsia="仿宋_GB2312" w:hint="eastAsia"/>
          <w:sz w:val="32"/>
          <w:szCs w:val="32"/>
        </w:rPr>
        <w:t>投诉</w:t>
      </w:r>
      <w:r>
        <w:rPr>
          <w:rFonts w:ascii="仿宋_GB2312" w:eastAsia="仿宋_GB2312" w:hAnsi="宋体" w:hint="eastAsia"/>
          <w:sz w:val="32"/>
          <w:szCs w:val="32"/>
        </w:rPr>
        <w:t>举报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上海</w:t>
      </w:r>
      <w:r w:rsidR="00FB40FE">
        <w:rPr>
          <w:rFonts w:ascii="仿宋_GB2312" w:eastAsia="仿宋_GB2312" w:hAnsi="宋体" w:hint="eastAsia"/>
          <w:sz w:val="32"/>
          <w:szCs w:val="32"/>
        </w:rPr>
        <w:t>××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互联网信息服务有限公司、</w:t>
      </w:r>
      <w:r w:rsidR="00FB40FE">
        <w:rPr>
          <w:rFonts w:ascii="仿宋_GB2312" w:eastAsia="仿宋_GB2312" w:hAnsi="宋体" w:hint="eastAsia"/>
          <w:sz w:val="32"/>
          <w:szCs w:val="32"/>
        </w:rPr>
        <w:t>××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保险股份有限公司、北京</w:t>
      </w:r>
      <w:r w:rsidR="00FB40FE">
        <w:rPr>
          <w:rFonts w:ascii="仿宋_GB2312" w:eastAsia="仿宋_GB2312" w:hAnsi="宋体" w:hint="eastAsia"/>
          <w:sz w:val="32"/>
          <w:szCs w:val="32"/>
        </w:rPr>
        <w:t>××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电子商务服务有限公司、深圳前海</w:t>
      </w:r>
      <w:r w:rsidR="00FB40FE">
        <w:rPr>
          <w:rFonts w:ascii="仿宋_GB2312" w:eastAsia="仿宋_GB2312" w:hAnsi="宋体" w:hint="eastAsia"/>
          <w:sz w:val="32"/>
          <w:szCs w:val="32"/>
        </w:rPr>
        <w:t>××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金融服务有限公司、深圳</w:t>
      </w:r>
      <w:r w:rsidR="00FB40FE">
        <w:rPr>
          <w:rFonts w:ascii="仿宋_GB2312" w:eastAsia="仿宋_GB2312" w:hAnsi="宋体" w:hint="eastAsia"/>
          <w:sz w:val="32"/>
          <w:szCs w:val="32"/>
        </w:rPr>
        <w:t>××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普惠信息服务有限公司、深圳</w:t>
      </w:r>
      <w:r w:rsidR="00FB40FE">
        <w:rPr>
          <w:rFonts w:ascii="仿宋_GB2312" w:eastAsia="仿宋_GB2312" w:hAnsi="宋体" w:hint="eastAsia"/>
          <w:sz w:val="32"/>
          <w:szCs w:val="32"/>
        </w:rPr>
        <w:t>××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投资非融资性担保有限公司、</w:t>
      </w:r>
      <w:r w:rsidR="00FB40FE">
        <w:rPr>
          <w:rFonts w:ascii="仿宋_GB2312" w:eastAsia="仿宋_GB2312" w:hAnsi="宋体" w:hint="eastAsia"/>
          <w:sz w:val="32"/>
          <w:szCs w:val="32"/>
        </w:rPr>
        <w:t>××</w:t>
      </w:r>
      <w:r w:rsidR="006F3004" w:rsidRPr="006F3004">
        <w:rPr>
          <w:rFonts w:ascii="仿宋_GB2312" w:eastAsia="仿宋_GB2312" w:hAnsi="宋体" w:hint="eastAsia"/>
          <w:sz w:val="32"/>
          <w:szCs w:val="32"/>
        </w:rPr>
        <w:t>上海徐汇金鹰店存在超范围经营、非法吸收公众存款、非法催收、利息高</w:t>
      </w:r>
      <w:r>
        <w:rPr>
          <w:rFonts w:ascii="仿宋_GB2312" w:eastAsia="仿宋_GB2312" w:hAnsi="仿宋_GB2312" w:cs="仿宋_GB2312" w:hint="eastAsia"/>
          <w:sz w:val="32"/>
          <w:szCs w:val="32"/>
        </w:rPr>
        <w:t>等问题，</w:t>
      </w:r>
      <w:r w:rsidR="006F3004">
        <w:rPr>
          <w:rFonts w:ascii="仿宋_GB2312" w:eastAsia="仿宋_GB2312" w:hAnsi="仿宋_GB2312" w:cs="仿宋_GB2312" w:hint="eastAsia"/>
          <w:sz w:val="32"/>
          <w:szCs w:val="32"/>
        </w:rPr>
        <w:t>被申请人没有查处上述问题的法定职责。因此，申请人通过信件形式向被申请人反映相关情况属于信访事项</w:t>
      </w:r>
      <w:r>
        <w:rPr>
          <w:rFonts w:ascii="仿宋_GB2312" w:eastAsia="仿宋_GB2312" w:hAnsi="仿宋_GB2312" w:cs="仿宋_GB2312" w:hint="eastAsia"/>
          <w:sz w:val="32"/>
          <w:szCs w:val="32"/>
        </w:rPr>
        <w:t>，被申请人亦是根据《信访条例》的规定予以回复申请人。申请人的复议申请</w:t>
      </w:r>
      <w:r>
        <w:rPr>
          <w:rFonts w:ascii="仿宋_GB2312" w:eastAsia="仿宋_GB2312" w:hint="eastAsia"/>
          <w:sz w:val="32"/>
          <w:szCs w:val="32"/>
        </w:rPr>
        <w:t>不符合《中华人民共和国行政复议法》第六条规定的行政复议范围。</w:t>
      </w:r>
      <w:r w:rsidR="006F3004">
        <w:rPr>
          <w:rFonts w:ascii="仿宋_GB2312" w:eastAsia="仿宋_GB2312" w:hAnsi="仿宋_GB2312" w:cs="仿宋_GB2312" w:hint="eastAsia"/>
          <w:sz w:val="32"/>
          <w:szCs w:val="32"/>
        </w:rPr>
        <w:t>综上，</w:t>
      </w:r>
      <w:r w:rsidRPr="00437801">
        <w:rPr>
          <w:rFonts w:ascii="仿宋_GB2312" w:eastAsia="仿宋_GB2312" w:hAnsi="仿宋_GB2312" w:hint="eastAsia"/>
          <w:sz w:val="32"/>
          <w:szCs w:val="32"/>
        </w:rPr>
        <w:t>根据《中华人民共和国行政复议法实施条例》</w:t>
      </w:r>
      <w:r>
        <w:rPr>
          <w:rFonts w:ascii="仿宋_GB2312" w:eastAsia="仿宋_GB2312" w:hAnsi="仿宋_GB2312" w:hint="eastAsia"/>
          <w:sz w:val="32"/>
          <w:szCs w:val="32"/>
        </w:rPr>
        <w:t>第四十八条</w:t>
      </w:r>
      <w:r>
        <w:rPr>
          <w:rFonts w:ascii="仿宋_GB2312" w:eastAsia="仿宋_GB2312" w:hAnsi="仿宋" w:hint="eastAsia"/>
          <w:sz w:val="32"/>
          <w:szCs w:val="32"/>
        </w:rPr>
        <w:t>第一款第（二）项的规定，本机关作出复议决定如下：</w:t>
      </w:r>
    </w:p>
    <w:p w:rsidR="00532B88" w:rsidRDefault="00532B88" w:rsidP="00532B88">
      <w:pPr>
        <w:spacing w:line="580" w:lineRule="exact"/>
        <w:ind w:rightChars="-52" w:right="-109" w:firstLineChars="210" w:firstLine="672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lastRenderedPageBreak/>
        <w:t>驳回申请人</w:t>
      </w:r>
      <w:r w:rsidR="00FB40FE">
        <w:rPr>
          <w:rFonts w:ascii="仿宋_GB2312" w:eastAsia="仿宋_GB2312" w:hAnsi="宋体" w:hint="eastAsia"/>
          <w:sz w:val="32"/>
          <w:szCs w:val="32"/>
        </w:rPr>
        <w:t>刘某</w:t>
      </w:r>
      <w:r>
        <w:rPr>
          <w:rFonts w:ascii="仿宋_GB2312" w:eastAsia="仿宋_GB2312" w:hAnsi="仿宋" w:hint="eastAsia"/>
          <w:sz w:val="32"/>
          <w:szCs w:val="32"/>
        </w:rPr>
        <w:t>提出的上述行政复议申请</w:t>
      </w:r>
      <w:r w:rsidRPr="00437801">
        <w:rPr>
          <w:rFonts w:ascii="仿宋_GB2312" w:eastAsia="仿宋_GB2312" w:hAnsi="仿宋_GB2312" w:hint="eastAsia"/>
          <w:sz w:val="32"/>
          <w:szCs w:val="32"/>
        </w:rPr>
        <w:t>。</w:t>
      </w:r>
    </w:p>
    <w:p w:rsidR="00532B88" w:rsidRPr="00437801" w:rsidRDefault="00532B88" w:rsidP="00532B88">
      <w:pPr>
        <w:spacing w:line="580" w:lineRule="exact"/>
        <w:ind w:rightChars="-52" w:right="-109" w:firstLineChars="200" w:firstLine="640"/>
        <w:rPr>
          <w:rFonts w:ascii="仿宋_GB2312" w:eastAsia="仿宋_GB2312" w:hAnsi="仿宋_GB2312"/>
          <w:sz w:val="32"/>
          <w:szCs w:val="32"/>
        </w:rPr>
      </w:pPr>
      <w:r w:rsidRPr="00DF3EC8">
        <w:rPr>
          <w:rFonts w:ascii="仿宋_GB2312" w:eastAsia="仿宋_GB2312" w:hAnsi="仿宋_GB2312" w:hint="eastAsia"/>
          <w:sz w:val="32"/>
          <w:szCs w:val="32"/>
        </w:rPr>
        <w:t>本复议决定书一经送达，即发生法律效力。申请人如对本复议决定不服，可自收到复议决定书之日起十五日内，向</w:t>
      </w:r>
      <w:r w:rsidR="006F3004">
        <w:rPr>
          <w:rFonts w:ascii="仿宋_GB2312" w:eastAsia="仿宋_GB2312" w:hAnsi="仿宋_GB2312" w:hint="eastAsia"/>
          <w:sz w:val="32"/>
          <w:szCs w:val="32"/>
        </w:rPr>
        <w:t>有管辖权的</w:t>
      </w:r>
      <w:r w:rsidRPr="00DF3EC8">
        <w:rPr>
          <w:rFonts w:ascii="仿宋_GB2312" w:eastAsia="仿宋_GB2312" w:hAnsi="仿宋_GB2312" w:hint="eastAsia"/>
          <w:sz w:val="32"/>
          <w:szCs w:val="32"/>
        </w:rPr>
        <w:t>人民法院提起诉讼。</w:t>
      </w:r>
    </w:p>
    <w:p w:rsidR="00532B88" w:rsidRDefault="00532B88" w:rsidP="00532B88">
      <w:pPr>
        <w:spacing w:line="580" w:lineRule="exact"/>
        <w:ind w:firstLineChars="1800" w:firstLine="5760"/>
        <w:rPr>
          <w:rFonts w:ascii="仿宋_GB2312" w:eastAsia="仿宋_GB2312" w:hAnsi="仿宋_GB2312"/>
          <w:sz w:val="32"/>
          <w:szCs w:val="32"/>
        </w:rPr>
      </w:pPr>
    </w:p>
    <w:p w:rsidR="00532B88" w:rsidRPr="00437801" w:rsidRDefault="00532B88" w:rsidP="00532B88">
      <w:pPr>
        <w:spacing w:line="580" w:lineRule="exact"/>
        <w:ind w:firstLineChars="1800" w:firstLine="5760"/>
        <w:rPr>
          <w:rFonts w:ascii="仿宋_GB2312" w:eastAsia="仿宋_GB2312" w:hAnsi="仿宋_GB2312"/>
          <w:sz w:val="32"/>
          <w:szCs w:val="32"/>
        </w:rPr>
      </w:pPr>
      <w:bookmarkStart w:id="0" w:name="_GoBack"/>
      <w:bookmarkEnd w:id="0"/>
    </w:p>
    <w:p w:rsidR="000108B6" w:rsidRDefault="000108B6" w:rsidP="00532B88">
      <w:pPr>
        <w:spacing w:line="580" w:lineRule="exact"/>
        <w:ind w:firstLineChars="1700" w:firstLine="5440"/>
        <w:rPr>
          <w:rFonts w:ascii="仿宋_GB2312" w:eastAsia="仿宋_GB2312" w:hAnsi="仿宋_GB2312"/>
          <w:sz w:val="32"/>
          <w:szCs w:val="32"/>
        </w:rPr>
      </w:pPr>
    </w:p>
    <w:p w:rsidR="00532B88" w:rsidRPr="00437801" w:rsidRDefault="00532B88" w:rsidP="00532B88">
      <w:pPr>
        <w:spacing w:line="580" w:lineRule="exact"/>
        <w:ind w:firstLineChars="1700" w:firstLine="5440"/>
        <w:rPr>
          <w:rFonts w:ascii="仿宋_GB2312" w:eastAsia="仿宋_GB2312" w:hAnsi="仿宋_GB2312"/>
          <w:sz w:val="32"/>
          <w:szCs w:val="32"/>
        </w:rPr>
      </w:pPr>
      <w:r w:rsidRPr="00DD05BB">
        <w:rPr>
          <w:rFonts w:ascii="仿宋_GB2312" w:eastAsia="仿宋_GB2312" w:hAnsi="仿宋_GB2312" w:hint="eastAsia"/>
          <w:sz w:val="32"/>
          <w:szCs w:val="32"/>
        </w:rPr>
        <w:t>深圳市人民政府</w:t>
      </w:r>
    </w:p>
    <w:p w:rsidR="00CE4AA1" w:rsidRDefault="00532B88">
      <w:pPr>
        <w:spacing w:line="580" w:lineRule="exact"/>
        <w:ind w:right="256" w:firstLineChars="1700" w:firstLine="5440"/>
        <w:rPr>
          <w:rFonts w:ascii="仿宋_GB2312" w:eastAsia="仿宋_GB2312"/>
          <w:sz w:val="32"/>
          <w:szCs w:val="32"/>
        </w:rPr>
      </w:pPr>
      <w:r w:rsidRPr="00DD05BB">
        <w:rPr>
          <w:rFonts w:ascii="仿宋_GB2312" w:eastAsia="仿宋_GB2312" w:hAnsi="仿宋_GB2312"/>
          <w:sz w:val="32"/>
          <w:szCs w:val="32"/>
        </w:rPr>
        <w:t>2020年</w:t>
      </w:r>
      <w:r w:rsidR="000108B6">
        <w:rPr>
          <w:rFonts w:ascii="仿宋_GB2312" w:eastAsia="仿宋_GB2312" w:hAnsi="仿宋_GB2312" w:hint="eastAsia"/>
          <w:sz w:val="32"/>
          <w:szCs w:val="32"/>
        </w:rPr>
        <w:t>7</w:t>
      </w:r>
      <w:r w:rsidRPr="00DD05BB">
        <w:rPr>
          <w:rFonts w:ascii="仿宋_GB2312" w:eastAsia="仿宋_GB2312" w:hAnsi="仿宋_GB2312" w:hint="eastAsia"/>
          <w:sz w:val="32"/>
          <w:szCs w:val="32"/>
        </w:rPr>
        <w:t>月</w:t>
      </w:r>
      <w:r w:rsidR="00C32B82">
        <w:rPr>
          <w:rFonts w:ascii="仿宋_GB2312" w:eastAsia="仿宋_GB2312" w:hAnsi="仿宋_GB2312" w:hint="eastAsia"/>
          <w:sz w:val="32"/>
          <w:szCs w:val="32"/>
        </w:rPr>
        <w:t>14</w:t>
      </w:r>
      <w:r w:rsidRPr="00DD05BB">
        <w:rPr>
          <w:rFonts w:ascii="仿宋_GB2312" w:eastAsia="仿宋_GB2312" w:hAnsi="仿宋_GB2312" w:hint="eastAsia"/>
          <w:sz w:val="32"/>
          <w:szCs w:val="32"/>
        </w:rPr>
        <w:t>日</w:t>
      </w:r>
    </w:p>
    <w:p w:rsidR="00921B6B" w:rsidRDefault="00921B6B"/>
    <w:sectPr w:rsidR="00921B6B" w:rsidSect="00532B8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09D6" w:rsidRDefault="00F709D6" w:rsidP="00E11AD8">
      <w:r>
        <w:separator/>
      </w:r>
    </w:p>
  </w:endnote>
  <w:endnote w:type="continuationSeparator" w:id="0">
    <w:p w:rsidR="00F709D6" w:rsidRDefault="00F709D6" w:rsidP="00E11A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A0C" w:rsidRDefault="00642A0C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128504"/>
      <w:docPartObj>
        <w:docPartGallery w:val="Page Numbers (Bottom of Page)"/>
        <w:docPartUnique/>
      </w:docPartObj>
    </w:sdtPr>
    <w:sdtContent>
      <w:p w:rsidR="00C32B82" w:rsidRDefault="00BF23E5">
        <w:pPr>
          <w:pStyle w:val="a4"/>
          <w:jc w:val="center"/>
        </w:pPr>
        <w:r>
          <w:fldChar w:fldCharType="begin"/>
        </w:r>
        <w:r w:rsidR="00C32B82">
          <w:instrText xml:space="preserve"> PAGE   \* MERGEFORMAT </w:instrText>
        </w:r>
        <w:r>
          <w:fldChar w:fldCharType="separate"/>
        </w:r>
        <w:r w:rsidR="00642A0C" w:rsidRPr="00642A0C">
          <w:rPr>
            <w:noProof/>
            <w:lang w:val="zh-CN"/>
          </w:rPr>
          <w:t>1</w:t>
        </w:r>
        <w:r>
          <w:fldChar w:fldCharType="end"/>
        </w:r>
      </w:p>
    </w:sdtContent>
  </w:sdt>
  <w:p w:rsidR="00C32B82" w:rsidRDefault="00C32B82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A0C" w:rsidRDefault="00642A0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09D6" w:rsidRDefault="00F709D6" w:rsidP="00E11AD8">
      <w:r>
        <w:separator/>
      </w:r>
    </w:p>
  </w:footnote>
  <w:footnote w:type="continuationSeparator" w:id="0">
    <w:p w:rsidR="00F709D6" w:rsidRDefault="00F709D6" w:rsidP="00E11A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A0C" w:rsidRDefault="00642A0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A0C" w:rsidRDefault="00642A0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2A0C" w:rsidRDefault="00642A0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32B88"/>
    <w:rsid w:val="000108B6"/>
    <w:rsid w:val="00097DA4"/>
    <w:rsid w:val="00151362"/>
    <w:rsid w:val="00532B88"/>
    <w:rsid w:val="005C18FC"/>
    <w:rsid w:val="005C4F53"/>
    <w:rsid w:val="006204A6"/>
    <w:rsid w:val="0063337D"/>
    <w:rsid w:val="00642A0C"/>
    <w:rsid w:val="006F3004"/>
    <w:rsid w:val="008A0ABD"/>
    <w:rsid w:val="00921B6B"/>
    <w:rsid w:val="00BF23E5"/>
    <w:rsid w:val="00C32B82"/>
    <w:rsid w:val="00CE4AA1"/>
    <w:rsid w:val="00CE4D8B"/>
    <w:rsid w:val="00D679A0"/>
    <w:rsid w:val="00E11AD8"/>
    <w:rsid w:val="00E234C7"/>
    <w:rsid w:val="00EA3413"/>
    <w:rsid w:val="00F14EED"/>
    <w:rsid w:val="00F16F2F"/>
    <w:rsid w:val="00F709D6"/>
    <w:rsid w:val="00FB40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B88"/>
    <w:pPr>
      <w:widowControl w:val="0"/>
      <w:suppressAutoHyphens/>
      <w:jc w:val="both"/>
    </w:pPr>
    <w:rPr>
      <w:rFonts w:ascii="Times New Roman" w:eastAsia="宋体" w:hAnsi="Times New Roman" w:cs="Times New Roman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11A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11AD8"/>
    <w:rPr>
      <w:rFonts w:ascii="Times New Roman" w:eastAsia="宋体" w:hAnsi="Times New Roman" w:cs="Times New Roman"/>
      <w:kern w:val="0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E11A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E11AD8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186</Words>
  <Characters>1064</Characters>
  <Application>Microsoft Office Word</Application>
  <DocSecurity>0</DocSecurity>
  <Lines>8</Lines>
  <Paragraphs>2</Paragraphs>
  <ScaleCrop>false</ScaleCrop>
  <Company>Chinese ORG</Company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权晶</dc:creator>
  <cp:lastModifiedBy>楚向月</cp:lastModifiedBy>
  <cp:revision>9</cp:revision>
  <dcterms:created xsi:type="dcterms:W3CDTF">2020-07-10T07:18:00Z</dcterms:created>
  <dcterms:modified xsi:type="dcterms:W3CDTF">2021-08-04T09:13:00Z</dcterms:modified>
</cp:coreProperties>
</file>