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spacing w:line="560" w:lineRule="exact"/>
        <w:ind w:firstLine="0" w:firstLineChars="0"/>
        <w:jc w:val="left"/>
        <w:textAlignment w:val="auto"/>
        <w:rPr>
          <w:rStyle w:val="3"/>
          <w:rFonts w:hint="eastAsia" w:ascii="黑体" w:hAnsi="黑体" w:eastAsia="黑体" w:cs="黑体"/>
          <w:kern w:val="0"/>
          <w:sz w:val="32"/>
          <w:lang w:eastAsia="zh-CN"/>
        </w:rPr>
      </w:pPr>
      <w:r>
        <w:rPr>
          <w:rStyle w:val="3"/>
          <w:rFonts w:hint="eastAsia" w:ascii="黑体" w:hAnsi="黑体" w:eastAsia="黑体" w:cs="黑体"/>
          <w:kern w:val="0"/>
          <w:sz w:val="32"/>
          <w:lang w:eastAsia="zh-CN"/>
        </w:rPr>
        <w:t>附</w:t>
      </w:r>
      <w:r>
        <w:rPr>
          <w:rStyle w:val="3"/>
          <w:rFonts w:hint="default" w:ascii="黑体" w:hAnsi="黑体" w:eastAsia="黑体" w:cs="黑体"/>
          <w:kern w:val="0"/>
          <w:sz w:val="32"/>
          <w:lang w:val="en-US" w:eastAsia="zh-CN"/>
        </w:rPr>
        <w:t xml:space="preserve">  </w:t>
      </w:r>
      <w:r>
        <w:rPr>
          <w:rStyle w:val="3"/>
          <w:rFonts w:hint="eastAsia" w:ascii="黑体" w:hAnsi="黑体" w:eastAsia="黑体" w:cs="黑体"/>
          <w:kern w:val="0"/>
          <w:sz w:val="32"/>
          <w:lang w:eastAsia="zh-CN"/>
        </w:rPr>
        <w:t>录</w:t>
      </w:r>
    </w:p>
    <w:p>
      <w:pPr>
        <w:pStyle w:val="4"/>
        <w:keepNext w:val="0"/>
        <w:keepLines w:val="0"/>
        <w:pageBreakBefore w:val="0"/>
        <w:kinsoku/>
        <w:wordWrap/>
        <w:overflowPunct/>
        <w:topLinePunct w:val="0"/>
        <w:autoSpaceDE/>
        <w:autoSpaceDN/>
        <w:bidi w:val="0"/>
        <w:spacing w:line="560" w:lineRule="exact"/>
        <w:ind w:firstLine="0" w:firstLineChars="0"/>
        <w:jc w:val="left"/>
        <w:textAlignment w:val="auto"/>
        <w:rPr>
          <w:rStyle w:val="3"/>
          <w:rFonts w:hint="eastAsia" w:ascii="黑体" w:hAnsi="黑体" w:eastAsia="黑体" w:cs="黑体"/>
          <w:kern w:val="0"/>
          <w:sz w:val="32"/>
          <w:lang w:eastAsia="zh-CN"/>
        </w:rPr>
      </w:pPr>
    </w:p>
    <w:p>
      <w:pPr>
        <w:pStyle w:val="4"/>
        <w:keepNext w:val="0"/>
        <w:keepLines w:val="0"/>
        <w:pageBreakBefore w:val="0"/>
        <w:kinsoku/>
        <w:wordWrap/>
        <w:overflowPunct/>
        <w:topLinePunct w:val="0"/>
        <w:autoSpaceDE/>
        <w:autoSpaceDN/>
        <w:bidi w:val="0"/>
        <w:spacing w:line="560" w:lineRule="exact"/>
        <w:ind w:firstLine="0" w:firstLineChars="0"/>
        <w:jc w:val="center"/>
        <w:textAlignment w:val="auto"/>
        <w:rPr>
          <w:rStyle w:val="3"/>
          <w:rFonts w:hint="eastAsia" w:ascii="方正小标宋简体" w:hAnsi="方正小标宋简体" w:eastAsia="方正小标宋简体" w:cs="方正小标宋简体"/>
          <w:kern w:val="0"/>
          <w:sz w:val="44"/>
          <w:szCs w:val="44"/>
          <w:lang w:eastAsia="zh-CN"/>
        </w:rPr>
      </w:pPr>
      <w:r>
        <w:rPr>
          <w:rStyle w:val="3"/>
          <w:rFonts w:hint="eastAsia" w:ascii="方正小标宋简体" w:hAnsi="方正小标宋简体" w:eastAsia="方正小标宋简体" w:cs="方正小标宋简体"/>
          <w:kern w:val="0"/>
          <w:sz w:val="44"/>
          <w:szCs w:val="44"/>
          <w:lang w:eastAsia="zh-CN"/>
        </w:rPr>
        <w:t>名词解释</w:t>
      </w:r>
    </w:p>
    <w:p>
      <w:pPr>
        <w:pStyle w:val="5"/>
        <w:keepNext w:val="0"/>
        <w:keepLines w:val="0"/>
        <w:pageBreakBefore w:val="0"/>
        <w:kinsoku/>
        <w:wordWrap/>
        <w:overflowPunct/>
        <w:topLinePunct w:val="0"/>
        <w:autoSpaceDE/>
        <w:autoSpaceDN/>
        <w:bidi w:val="0"/>
        <w:adjustRightInd/>
        <w:snapToGrid/>
        <w:spacing w:line="560" w:lineRule="exact"/>
        <w:jc w:val="left"/>
        <w:textAlignment w:val="auto"/>
        <w:rPr>
          <w:rStyle w:val="3"/>
        </w:rPr>
      </w:pPr>
    </w:p>
    <w:p>
      <w:pPr>
        <w:pStyle w:val="5"/>
        <w:keepNext w:val="0"/>
        <w:keepLines w:val="0"/>
        <w:pageBreakBefore w:val="0"/>
        <w:widowControl/>
        <w:tabs>
          <w:tab w:val="center" w:pos="4153"/>
          <w:tab w:val="right" w:pos="8306"/>
        </w:tabs>
        <w:kinsoku/>
        <w:wordWrap/>
        <w:overflowPunct/>
        <w:topLinePunct w:val="0"/>
        <w:autoSpaceDE/>
        <w:autoSpaceDN/>
        <w:bidi w:val="0"/>
        <w:adjustRightInd/>
        <w:snapToGrid/>
        <w:spacing w:line="560" w:lineRule="exact"/>
        <w:ind w:firstLine="641" w:firstLineChars="0"/>
        <w:jc w:val="left"/>
        <w:textAlignment w:val="auto"/>
        <w:rPr>
          <w:rStyle w:val="3"/>
          <w:rFonts w:hint="eastAsia" w:ascii="仿宋_GB2312" w:hAnsi="仿宋_GB2312" w:eastAsia="仿宋_GB2312" w:cs="宋体"/>
          <w:color w:val="000000"/>
          <w:kern w:val="0"/>
          <w:sz w:val="32"/>
          <w:szCs w:val="24"/>
          <w:shd w:val="clear" w:color="auto" w:fill="auto"/>
          <w:lang w:eastAsia="zh-CN" w:bidi="ar"/>
        </w:rPr>
      </w:pPr>
      <w:r>
        <w:rPr>
          <w:rStyle w:val="3"/>
          <w:rFonts w:hint="eastAsia" w:ascii="仿宋_GB2312" w:hAnsi="仿宋_GB2312" w:eastAsia="仿宋_GB2312" w:cs="宋体"/>
          <w:color w:val="000000"/>
          <w:kern w:val="0"/>
          <w:sz w:val="32"/>
          <w:szCs w:val="24"/>
          <w:shd w:val="clear" w:color="auto" w:fill="auto"/>
          <w:lang w:eastAsia="zh-CN" w:bidi="ar"/>
        </w:rPr>
        <w:t>一、</w:t>
      </w:r>
      <w:r>
        <w:rPr>
          <w:rStyle w:val="3"/>
          <w:rFonts w:hint="eastAsia" w:ascii="仿宋_GB2312" w:hAnsi="仿宋_GB2312" w:eastAsia="仿宋_GB2312" w:cs="宋体"/>
          <w:kern w:val="0"/>
          <w:sz w:val="32"/>
          <w:szCs w:val="24"/>
          <w:shd w:val="clear" w:color="auto" w:fill="auto"/>
          <w:lang w:val="en-US" w:eastAsia="zh-CN" w:bidi="ar"/>
        </w:rPr>
        <w:t>第三方电子商务交易平台</w:t>
      </w:r>
      <w:r>
        <w:rPr>
          <w:rStyle w:val="3"/>
          <w:rFonts w:hint="eastAsia" w:ascii="仿宋_GB2312" w:hAnsi="仿宋_GB2312" w:eastAsia="仿宋_GB2312" w:cs="宋体"/>
          <w:kern w:val="0"/>
          <w:sz w:val="32"/>
          <w:shd w:val="clear" w:color="auto" w:fill="auto"/>
          <w:lang w:bidi="ar"/>
        </w:rPr>
        <w:t>指独立于产品或服务的提供者和需求者</w:t>
      </w:r>
      <w:r>
        <w:rPr>
          <w:rStyle w:val="3"/>
          <w:rFonts w:hint="eastAsia" w:ascii="仿宋_GB2312" w:hAnsi="仿宋_GB2312" w:eastAsia="仿宋_GB2312" w:cs="宋体"/>
          <w:kern w:val="0"/>
          <w:sz w:val="32"/>
          <w:shd w:val="clear" w:color="auto" w:fill="auto"/>
          <w:lang w:eastAsia="zh-CN" w:bidi="ar"/>
        </w:rPr>
        <w:t>，</w:t>
      </w:r>
      <w:r>
        <w:rPr>
          <w:rStyle w:val="3"/>
          <w:rFonts w:hint="eastAsia" w:ascii="仿宋_GB2312" w:hAnsi="仿宋_GB2312" w:eastAsia="仿宋_GB2312" w:cs="宋体"/>
          <w:kern w:val="0"/>
          <w:sz w:val="32"/>
          <w:shd w:val="clear" w:color="auto" w:fill="auto"/>
          <w:lang w:bidi="ar"/>
        </w:rPr>
        <w:t>通过网络服务平台</w:t>
      </w:r>
      <w:r>
        <w:rPr>
          <w:rStyle w:val="3"/>
          <w:rFonts w:hint="eastAsia" w:ascii="仿宋_GB2312" w:hAnsi="仿宋_GB2312" w:eastAsia="仿宋_GB2312" w:cs="宋体"/>
          <w:kern w:val="0"/>
          <w:sz w:val="32"/>
          <w:shd w:val="clear" w:color="auto" w:fill="auto"/>
          <w:lang w:eastAsia="zh-CN" w:bidi="ar"/>
        </w:rPr>
        <w:t>，</w:t>
      </w:r>
      <w:r>
        <w:rPr>
          <w:rStyle w:val="3"/>
          <w:rFonts w:hint="eastAsia" w:ascii="仿宋_GB2312" w:hAnsi="仿宋_GB2312" w:eastAsia="仿宋_GB2312" w:cs="宋体"/>
          <w:kern w:val="0"/>
          <w:sz w:val="32"/>
          <w:shd w:val="clear" w:color="auto" w:fill="auto"/>
          <w:lang w:bidi="ar"/>
        </w:rPr>
        <w:t>按照特定的交易与服务规范</w:t>
      </w:r>
      <w:r>
        <w:rPr>
          <w:rStyle w:val="3"/>
          <w:rFonts w:hint="eastAsia" w:ascii="仿宋_GB2312" w:hAnsi="仿宋_GB2312" w:eastAsia="仿宋_GB2312" w:cs="宋体"/>
          <w:kern w:val="0"/>
          <w:sz w:val="32"/>
          <w:shd w:val="clear" w:color="auto" w:fill="auto"/>
          <w:lang w:eastAsia="zh-CN" w:bidi="ar"/>
        </w:rPr>
        <w:t>，</w:t>
      </w:r>
      <w:r>
        <w:rPr>
          <w:rStyle w:val="3"/>
          <w:rFonts w:hint="eastAsia" w:ascii="仿宋_GB2312" w:hAnsi="仿宋_GB2312" w:eastAsia="仿宋_GB2312" w:cs="宋体"/>
          <w:kern w:val="0"/>
          <w:sz w:val="32"/>
          <w:shd w:val="clear" w:color="auto" w:fill="auto"/>
          <w:lang w:bidi="ar"/>
        </w:rPr>
        <w:t>为买卖双方提供服务的企业。</w:t>
      </w:r>
    </w:p>
    <w:p>
      <w:pPr>
        <w:pStyle w:val="5"/>
        <w:keepNext w:val="0"/>
        <w:keepLines w:val="0"/>
        <w:pageBreakBefore w:val="0"/>
        <w:widowControl/>
        <w:kinsoku/>
        <w:wordWrap/>
        <w:overflowPunct/>
        <w:topLinePunct w:val="0"/>
        <w:autoSpaceDE/>
        <w:autoSpaceDN/>
        <w:bidi w:val="0"/>
        <w:spacing w:line="560" w:lineRule="exact"/>
        <w:ind w:firstLine="641"/>
        <w:jc w:val="left"/>
        <w:textAlignment w:val="auto"/>
        <w:rPr>
          <w:rStyle w:val="3"/>
          <w:rFonts w:hint="eastAsia" w:ascii="仿宋_GB2312" w:hAnsi="仿宋_GB2312" w:eastAsia="仿宋_GB2312" w:cs="宋体"/>
          <w:kern w:val="0"/>
          <w:sz w:val="32"/>
          <w:szCs w:val="24"/>
          <w:shd w:val="clear" w:color="auto" w:fill="auto"/>
          <w:lang w:val="en-US" w:eastAsia="zh-CN" w:bidi="ar"/>
        </w:rPr>
      </w:pPr>
      <w:r>
        <w:rPr>
          <w:rStyle w:val="3"/>
          <w:rFonts w:hint="eastAsia" w:ascii="仿宋_GB2312" w:hAnsi="仿宋_GB2312" w:eastAsia="仿宋_GB2312" w:cs="宋体"/>
          <w:kern w:val="0"/>
          <w:sz w:val="32"/>
          <w:szCs w:val="24"/>
          <w:shd w:val="clear" w:color="auto" w:fill="auto"/>
          <w:lang w:eastAsia="zh-CN" w:bidi="ar"/>
        </w:rPr>
        <w:t>二、</w:t>
      </w:r>
      <w:r>
        <w:rPr>
          <w:rStyle w:val="3"/>
          <w:rFonts w:hint="eastAsia" w:ascii="仿宋_GB2312" w:hAnsi="仿宋_GB2312" w:eastAsia="仿宋_GB2312" w:cs="宋体"/>
          <w:kern w:val="0"/>
          <w:sz w:val="32"/>
          <w:szCs w:val="24"/>
          <w:shd w:val="clear" w:color="auto" w:fill="auto"/>
          <w:lang w:val="en-US" w:eastAsia="zh-CN" w:bidi="ar"/>
        </w:rPr>
        <w:t>商贸类平台指为实物商品交易提供信息发布或在线交易服务的电子商务平台。</w:t>
      </w:r>
    </w:p>
    <w:p>
      <w:r>
        <w:rPr>
          <w:rStyle w:val="3"/>
          <w:rFonts w:hint="eastAsia" w:ascii="仿宋_GB2312" w:hAnsi="仿宋_GB2312" w:eastAsia="仿宋_GB2312" w:cs="宋体"/>
          <w:kern w:val="0"/>
          <w:sz w:val="32"/>
          <w:szCs w:val="24"/>
          <w:shd w:val="clear" w:color="auto" w:fill="auto"/>
          <w:lang w:val="en-US" w:eastAsia="zh-CN" w:bidi="ar"/>
        </w:rPr>
        <w:t>三、商务领域服务类平台指提供</w:t>
      </w:r>
      <w:r>
        <w:rPr>
          <w:rStyle w:val="3"/>
          <w:rFonts w:hint="eastAsia" w:ascii="仿宋_GB2312" w:hAnsi="仿宋_GB2312" w:eastAsia="仿宋_GB2312" w:cs="宋体"/>
          <w:i w:val="0"/>
          <w:iCs w:val="0"/>
          <w:caps w:val="0"/>
          <w:color w:val="auto"/>
          <w:spacing w:val="0"/>
          <w:kern w:val="0"/>
          <w:sz w:val="32"/>
          <w:szCs w:val="24"/>
          <w:highlight w:val="none"/>
          <w:shd w:val="clear" w:color="auto" w:fill="auto"/>
          <w:lang w:val="en-US" w:eastAsia="zh-CN" w:bidi="ar"/>
        </w:rPr>
        <w:t>餐饮、家政、美容美发、家电维修等商务领域生活服务的</w:t>
      </w:r>
      <w:r>
        <w:rPr>
          <w:rStyle w:val="3"/>
          <w:rFonts w:hint="eastAsia" w:ascii="仿宋_GB2312" w:hAnsi="仿宋_GB2312" w:eastAsia="仿宋_GB2312" w:cs="宋体"/>
          <w:kern w:val="0"/>
          <w:sz w:val="32"/>
          <w:szCs w:val="24"/>
          <w:shd w:val="clear" w:color="auto" w:fill="auto"/>
          <w:lang w:val="en-US" w:eastAsia="zh-CN" w:bidi="ar"/>
        </w:rPr>
        <w:t>电子商务平台</w:t>
      </w:r>
      <w:r>
        <w:rPr>
          <w:rStyle w:val="3"/>
          <w:rFonts w:hint="eastAsia" w:ascii="仿宋_GB2312" w:hAnsi="仿宋_GB2312" w:eastAsia="仿宋_GB2312" w:cs="宋体"/>
          <w:i w:val="0"/>
          <w:iCs w:val="0"/>
          <w:caps w:val="0"/>
          <w:color w:val="auto"/>
          <w:spacing w:val="0"/>
          <w:kern w:val="0"/>
          <w:sz w:val="32"/>
          <w:szCs w:val="24"/>
          <w:highlight w:val="none"/>
          <w:shd w:val="clear" w:color="auto" w:fill="auto"/>
          <w:lang w:val="en-US" w:eastAsia="zh-CN" w:bidi="ar"/>
        </w:rPr>
        <w:t>。</w:t>
      </w:r>
      <w:bookmarkStart w:id="0" w:name="_GoBack"/>
      <w:bookmarkEnd w:id="0"/>
    </w:p>
    <w:sectPr>
      <w:pgSz w:w="11906" w:h="16838"/>
      <w:pgMar w:top="1814" w:right="1800"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5760F"/>
    <w:rsid w:val="72F5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1"/>
    <w:basedOn w:val="5"/>
    <w:qFormat/>
    <w:uiPriority w:val="0"/>
    <w:pPr>
      <w:ind w:firstLine="200" w:firstLineChars="200"/>
    </w:pPr>
    <w:rPr>
      <w:rFonts w:ascii="宋体" w:hAnsi="宋体" w:eastAsia="仿宋_GB2312"/>
      <w:sz w:val="32"/>
      <w:szCs w:val="32"/>
    </w:rPr>
  </w:style>
  <w:style w:type="paragraph" w:customStyle="1" w:styleId="5">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2025-07-24T01:59:00Z</dcterms:created>
  <dc:creator>网站运维（陈梓标）</dc:creator>
  <cp:lastModifiedBy>网站运维（陈梓标）</cp:lastModifiedBy>
  <dcterms:modified xsi:type="dcterms:W3CDTF">2025-07-24T01:59:44Z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