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D2" w:rsidRDefault="009111D2">
      <w:pPr>
        <w:spacing w:line="640" w:lineRule="exact"/>
        <w:jc w:val="center"/>
        <w:outlineLvl w:val="0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深</w:t>
      </w:r>
      <w:r>
        <w:rPr>
          <w:rFonts w:ascii="方正小标宋_GBK" w:eastAsia="方正小标宋_GBK" w:hAnsi="宋体" w:hint="eastAsia"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sz w:val="44"/>
          <w:szCs w:val="44"/>
        </w:rPr>
        <w:t>圳</w:t>
      </w:r>
      <w:r>
        <w:rPr>
          <w:rFonts w:ascii="方正小标宋_GBK" w:eastAsia="方正小标宋_GBK" w:hAnsi="宋体" w:hint="eastAsia"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sz w:val="44"/>
          <w:szCs w:val="44"/>
        </w:rPr>
        <w:t>市</w:t>
      </w:r>
      <w:r>
        <w:rPr>
          <w:rFonts w:ascii="方正小标宋_GBK" w:eastAsia="方正小标宋_GBK" w:hAnsi="宋体" w:hint="eastAsia"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sz w:val="44"/>
          <w:szCs w:val="44"/>
        </w:rPr>
        <w:t>人</w:t>
      </w:r>
      <w:r>
        <w:rPr>
          <w:rFonts w:ascii="方正小标宋_GBK" w:eastAsia="方正小标宋_GBK" w:hAnsi="宋体" w:hint="eastAsia"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sz w:val="44"/>
          <w:szCs w:val="44"/>
        </w:rPr>
        <w:t>民</w:t>
      </w:r>
      <w:r>
        <w:rPr>
          <w:rFonts w:ascii="方正小标宋_GBK" w:eastAsia="方正小标宋_GBK" w:hAnsi="宋体" w:hint="eastAsia"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sz w:val="44"/>
          <w:szCs w:val="44"/>
        </w:rPr>
        <w:t>政</w:t>
      </w:r>
      <w:r>
        <w:rPr>
          <w:rFonts w:ascii="方正小标宋_GBK" w:eastAsia="方正小标宋_GBK" w:hAnsi="宋体" w:hint="eastAsia"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sz w:val="44"/>
          <w:szCs w:val="44"/>
        </w:rPr>
        <w:t>府</w:t>
      </w:r>
    </w:p>
    <w:p w:rsidR="00F342D2" w:rsidRDefault="009111D2">
      <w:pPr>
        <w:spacing w:line="640" w:lineRule="exact"/>
        <w:jc w:val="center"/>
        <w:outlineLvl w:val="0"/>
        <w:rPr>
          <w:rFonts w:ascii="方正小标宋_GBK" w:eastAsia="方正小标宋_GBK" w:hAnsi="宋体"/>
          <w:bCs/>
          <w:sz w:val="44"/>
          <w:szCs w:val="44"/>
        </w:rPr>
      </w:pPr>
      <w:r>
        <w:rPr>
          <w:rFonts w:ascii="方正小标宋_GBK" w:eastAsia="方正小标宋_GBK" w:hAnsi="宋体" w:hint="eastAsia"/>
          <w:bCs/>
          <w:sz w:val="44"/>
          <w:szCs w:val="44"/>
        </w:rPr>
        <w:t>不予受理决定书</w:t>
      </w:r>
      <w:r>
        <w:rPr>
          <w:rFonts w:ascii="方正小标宋_GBK" w:eastAsia="方正小标宋_GBK" w:hAnsi="宋体" w:hint="eastAsia"/>
          <w:bCs/>
          <w:sz w:val="44"/>
          <w:szCs w:val="44"/>
        </w:rPr>
        <w:tab/>
      </w:r>
    </w:p>
    <w:p w:rsidR="00F342D2" w:rsidRDefault="00F342D2">
      <w:pPr>
        <w:spacing w:line="58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F342D2" w:rsidRDefault="009111D2">
      <w:pPr>
        <w:spacing w:line="580" w:lineRule="exact"/>
        <w:jc w:val="right"/>
        <w:rPr>
          <w:rFonts w:ascii="仿宋_GB2312" w:eastAsia="仿宋_GB2312" w:hAnsi="仿宋"/>
          <w:sz w:val="32"/>
          <w:szCs w:val="32"/>
        </w:rPr>
      </w:pPr>
      <w:bookmarkStart w:id="0" w:name="_GoBack"/>
      <w:r>
        <w:rPr>
          <w:rFonts w:ascii="仿宋_GB2312" w:eastAsia="仿宋_GB2312" w:hAnsi="仿宋" w:hint="eastAsia"/>
          <w:sz w:val="32"/>
          <w:szCs w:val="32"/>
        </w:rPr>
        <w:t>深府行复〔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1289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bookmarkEnd w:id="0"/>
    <w:p w:rsidR="00F342D2" w:rsidRDefault="00F342D2">
      <w:pPr>
        <w:spacing w:line="58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F342D2" w:rsidRDefault="009111D2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申请人：</w:t>
      </w:r>
      <w:r>
        <w:rPr>
          <w:rFonts w:ascii="仿宋_GB2312" w:eastAsia="仿宋_GB2312" w:hint="eastAsia"/>
          <w:bCs/>
          <w:sz w:val="32"/>
          <w:szCs w:val="32"/>
        </w:rPr>
        <w:t>汪</w:t>
      </w:r>
      <w:r w:rsidR="00C7195E">
        <w:rPr>
          <w:rFonts w:ascii="仿宋_GB2312" w:eastAsia="仿宋_GB2312" w:hint="eastAsia"/>
          <w:bCs/>
          <w:sz w:val="32"/>
          <w:szCs w:val="32"/>
        </w:rPr>
        <w:t>某</w:t>
      </w:r>
    </w:p>
    <w:p w:rsidR="00F342D2" w:rsidRDefault="00F342D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F342D2" w:rsidRDefault="009111D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</w:t>
      </w:r>
      <w:r>
        <w:rPr>
          <w:rFonts w:ascii="仿宋_GB2312" w:eastAsia="仿宋_GB2312" w:hAnsi="仿宋_GB2312" w:hint="eastAsia"/>
          <w:sz w:val="32"/>
        </w:rPr>
        <w:t>以深圳市市场监督管理局为被申请人，</w:t>
      </w:r>
      <w:r>
        <w:rPr>
          <w:rFonts w:ascii="仿宋_GB2312" w:eastAsia="仿宋_GB2312" w:hAnsi="仿宋_GB2312" w:hint="eastAsia"/>
          <w:sz w:val="32"/>
          <w:szCs w:val="32"/>
        </w:rPr>
        <w:t>向市政府提出行政复议申请，请求确认被申请人作出的</w:t>
      </w:r>
      <w:r>
        <w:rPr>
          <w:rFonts w:ascii="仿宋_GB2312" w:eastAsia="仿宋_GB2312" w:hAnsi="仿宋_GB2312" w:hint="eastAsia"/>
          <w:sz w:val="32"/>
        </w:rPr>
        <w:t>深市监复补字</w:t>
      </w:r>
      <w:r>
        <w:rPr>
          <w:rFonts w:ascii="仿宋_GB2312" w:eastAsia="仿宋_GB2312" w:hAnsi="仿宋" w:hint="eastAsia"/>
          <w:sz w:val="32"/>
          <w:szCs w:val="32"/>
        </w:rPr>
        <w:t>〔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 w:rsidR="00C7195E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</w:rPr>
        <w:t>号《补正行政复议申请通知书》违法。</w:t>
      </w:r>
      <w:r>
        <w:rPr>
          <w:rFonts w:ascii="仿宋_GB2312" w:eastAsia="仿宋_GB2312" w:hint="eastAsia"/>
          <w:sz w:val="32"/>
          <w:szCs w:val="32"/>
        </w:rPr>
        <w:t>经查，</w:t>
      </w:r>
      <w:r>
        <w:rPr>
          <w:rFonts w:ascii="仿宋_GB2312" w:eastAsia="仿宋_GB2312" w:hAnsi="仿宋_GB2312" w:hint="eastAsia"/>
          <w:sz w:val="32"/>
        </w:rPr>
        <w:t>深市监复补字</w:t>
      </w:r>
      <w:r>
        <w:rPr>
          <w:rFonts w:ascii="仿宋_GB2312" w:eastAsia="仿宋_GB2312" w:hAnsi="仿宋" w:hint="eastAsia"/>
          <w:sz w:val="32"/>
          <w:szCs w:val="32"/>
        </w:rPr>
        <w:t>〔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 w:rsidR="00C7195E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</w:rPr>
        <w:t>号《补正行政复议申请通知书》系深圳市市场监督管理局在行政复议程序中对申请人作出的通知，属于行政复议程序中的过程性行为，不属于《中华人民共和国行政复议法》第六条规定的行政复议范围</w:t>
      </w:r>
      <w:r>
        <w:rPr>
          <w:rFonts w:ascii="仿宋_GB2312" w:eastAsia="仿宋_GB2312" w:hint="eastAsia"/>
          <w:sz w:val="32"/>
          <w:szCs w:val="32"/>
        </w:rPr>
        <w:t>。根据《中华人民共和国行政复议法》第十七条第一款的规定</w:t>
      </w:r>
      <w:r>
        <w:rPr>
          <w:rFonts w:ascii="仿宋_GB2312" w:eastAsia="仿宋_GB2312" w:hAnsi="仿宋" w:hint="eastAsia"/>
          <w:sz w:val="32"/>
          <w:szCs w:val="32"/>
        </w:rPr>
        <w:t>，本机关作出决定如下：</w:t>
      </w:r>
    </w:p>
    <w:p w:rsidR="00F342D2" w:rsidRDefault="009111D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对申请人</w:t>
      </w:r>
      <w:r>
        <w:rPr>
          <w:rFonts w:ascii="仿宋_GB2312" w:eastAsia="仿宋_GB2312" w:hint="eastAsia"/>
          <w:bCs/>
          <w:sz w:val="32"/>
          <w:szCs w:val="32"/>
        </w:rPr>
        <w:t>汪</w:t>
      </w:r>
      <w:r w:rsidR="00C7195E">
        <w:rPr>
          <w:rFonts w:ascii="仿宋_GB2312" w:eastAsia="仿宋_GB2312" w:hint="eastAsia"/>
          <w:bCs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提出的上述行政复议申请不予受理。</w:t>
      </w:r>
    </w:p>
    <w:p w:rsidR="00F342D2" w:rsidRDefault="009111D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申请人如不服本决定，可自收到本决定书之日起十五日内向深圳市中级人民法院提起诉讼。</w:t>
      </w:r>
    </w:p>
    <w:p w:rsidR="00F342D2" w:rsidRDefault="00F342D2">
      <w:pPr>
        <w:spacing w:line="580" w:lineRule="exact"/>
        <w:rPr>
          <w:rFonts w:ascii="仿宋_GB2312" w:eastAsia="仿宋_GB2312" w:hAnsi="仿宋"/>
          <w:sz w:val="32"/>
          <w:szCs w:val="32"/>
        </w:rPr>
      </w:pPr>
    </w:p>
    <w:p w:rsidR="00F342D2" w:rsidRDefault="009111D2">
      <w:pPr>
        <w:spacing w:line="580" w:lineRule="exact"/>
        <w:ind w:firstLineChars="1860" w:firstLine="595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深圳市人民政府</w:t>
      </w:r>
    </w:p>
    <w:p w:rsidR="00F342D2" w:rsidRDefault="009111D2">
      <w:pPr>
        <w:spacing w:line="580" w:lineRule="exact"/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  2020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23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F342D2" w:rsidSect="00F342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1D2" w:rsidRDefault="009111D2" w:rsidP="00C7195E">
      <w:r>
        <w:separator/>
      </w:r>
    </w:p>
  </w:endnote>
  <w:endnote w:type="continuationSeparator" w:id="0">
    <w:p w:rsidR="009111D2" w:rsidRDefault="009111D2" w:rsidP="00C71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1D2" w:rsidRDefault="009111D2" w:rsidP="00C7195E">
      <w:r>
        <w:separator/>
      </w:r>
    </w:p>
  </w:footnote>
  <w:footnote w:type="continuationSeparator" w:id="0">
    <w:p w:rsidR="009111D2" w:rsidRDefault="009111D2" w:rsidP="00C719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7F5A"/>
    <w:rsid w:val="0000299A"/>
    <w:rsid w:val="000762E6"/>
    <w:rsid w:val="005718E7"/>
    <w:rsid w:val="006D2226"/>
    <w:rsid w:val="009111D2"/>
    <w:rsid w:val="00912259"/>
    <w:rsid w:val="00962E82"/>
    <w:rsid w:val="00A17F5A"/>
    <w:rsid w:val="00BC3FA8"/>
    <w:rsid w:val="00C60B04"/>
    <w:rsid w:val="00C7195E"/>
    <w:rsid w:val="00CD360D"/>
    <w:rsid w:val="00F22165"/>
    <w:rsid w:val="00F342D2"/>
    <w:rsid w:val="7E233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D2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F342D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F34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F342D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342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331</Characters>
  <Application>Microsoft Office Word</Application>
  <DocSecurity>0</DocSecurity>
  <Lines>2</Lines>
  <Paragraphs>1</Paragraphs>
  <ScaleCrop>false</ScaleCrop>
  <Company>Chinese ORG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张文静</dc:creator>
  <cp:lastModifiedBy>楚向月</cp:lastModifiedBy>
  <cp:revision>5</cp:revision>
  <dcterms:created xsi:type="dcterms:W3CDTF">2020-09-22T06:38:00Z</dcterms:created>
  <dcterms:modified xsi:type="dcterms:W3CDTF">2021-08-02T06:40:00Z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311867462_btnclosed</vt:lpwstr>
  </property>
  <property fmtid="{D5CDD505-2E9C-101B-9397-08002B2CF9AE}" pid="3" name="KSOProductBuildVer">
    <vt:lpwstr>2052-11.1.0.10578</vt:lpwstr>
  </property>
  <property fmtid="{D5CDD505-2E9C-101B-9397-08002B2CF9AE}" pid="4" name="ICV">
    <vt:lpwstr>499B7C5EC02741F5B62FD8AFD547FC5A</vt:lpwstr>
  </property>
</Properties>
</file>