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A" w:rsidRDefault="00ED167A" w:rsidP="00ED167A">
      <w:pPr>
        <w:spacing w:line="600" w:lineRule="exact"/>
        <w:ind w:firstLineChars="200" w:firstLine="880"/>
        <w:jc w:val="center"/>
        <w:rPr>
          <w:rFonts w:ascii="宋体" w:hAnsi="宋体"/>
          <w:sz w:val="44"/>
        </w:rPr>
      </w:pPr>
      <w:bookmarkStart w:id="0" w:name="_GoBack"/>
      <w:bookmarkEnd w:id="0"/>
      <w:r>
        <w:rPr>
          <w:rFonts w:ascii="宋体" w:hAnsi="宋体"/>
          <w:sz w:val="44"/>
        </w:rPr>
        <w:t>深  圳  市  人  民  政  府</w:t>
      </w:r>
    </w:p>
    <w:p w:rsidR="00ED167A" w:rsidRDefault="00ED167A" w:rsidP="00ED167A">
      <w:pPr>
        <w:spacing w:line="600" w:lineRule="exact"/>
        <w:ind w:firstLineChars="200" w:firstLine="883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ED167A" w:rsidRPr="004231FB" w:rsidRDefault="00ED167A" w:rsidP="00ED167A">
      <w:pPr>
        <w:spacing w:line="600" w:lineRule="exact"/>
        <w:ind w:firstLineChars="200" w:firstLine="420"/>
        <w:jc w:val="left"/>
      </w:pPr>
    </w:p>
    <w:p w:rsidR="00ED167A" w:rsidRDefault="00ED167A" w:rsidP="00ED167A">
      <w:pPr>
        <w:wordWrap w:val="0"/>
        <w:spacing w:line="600" w:lineRule="exact"/>
        <w:ind w:firstLineChars="1650" w:firstLine="5280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 w:rsidR="005876E4">
        <w:rPr>
          <w:rFonts w:ascii="仿宋_GB2312" w:eastAsia="仿宋_GB2312" w:hAnsi="仿宋_GB2312" w:hint="eastAsia"/>
          <w:sz w:val="32"/>
        </w:rPr>
        <w:t>1358</w:t>
      </w:r>
      <w:r>
        <w:rPr>
          <w:rFonts w:ascii="仿宋_GB2312" w:eastAsia="仿宋_GB2312" w:hAnsi="仿宋_GB2312"/>
          <w:sz w:val="32"/>
        </w:rPr>
        <w:t>号</w:t>
      </w:r>
    </w:p>
    <w:p w:rsidR="00ED167A" w:rsidRDefault="00ED167A" w:rsidP="00ED167A">
      <w:pPr>
        <w:spacing w:line="600" w:lineRule="exact"/>
        <w:ind w:firstLineChars="200" w:firstLine="640"/>
        <w:jc w:val="left"/>
        <w:rPr>
          <w:rFonts w:eastAsia="仿宋_GB2312"/>
          <w:sz w:val="32"/>
          <w:u w:val="single"/>
        </w:rPr>
      </w:pPr>
    </w:p>
    <w:p w:rsidR="00ED167A" w:rsidRDefault="00ED167A" w:rsidP="00ED167A">
      <w:pPr>
        <w:spacing w:line="600" w:lineRule="exact"/>
        <w:ind w:leftChars="304" w:left="638"/>
        <w:jc w:val="left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>
        <w:rPr>
          <w:rFonts w:ascii="仿宋" w:eastAsia="仿宋" w:hAnsi="仿宋" w:cs="仿宋" w:hint="eastAsia"/>
          <w:sz w:val="32"/>
          <w:szCs w:val="32"/>
        </w:rPr>
        <w:t>深圳市</w:t>
      </w:r>
      <w:r w:rsidR="009B34D1">
        <w:rPr>
          <w:rFonts w:ascii="仿宋" w:eastAsia="仿宋" w:hAnsi="仿宋" w:cs="仿宋" w:hint="eastAsia"/>
          <w:sz w:val="32"/>
          <w:szCs w:val="32"/>
        </w:rPr>
        <w:t>××</w:t>
      </w:r>
      <w:r w:rsidR="005876E4">
        <w:rPr>
          <w:rFonts w:ascii="仿宋" w:eastAsia="仿宋" w:hAnsi="仿宋" w:cs="仿宋" w:hint="eastAsia"/>
          <w:sz w:val="32"/>
          <w:szCs w:val="32"/>
        </w:rPr>
        <w:t>实业</w:t>
      </w:r>
      <w:r>
        <w:rPr>
          <w:rFonts w:ascii="仿宋" w:eastAsia="仿宋" w:hAnsi="仿宋" w:cs="仿宋" w:hint="eastAsia"/>
          <w:sz w:val="32"/>
          <w:szCs w:val="32"/>
        </w:rPr>
        <w:t>有限公司</w:t>
      </w:r>
    </w:p>
    <w:p w:rsidR="00ED167A" w:rsidRDefault="00ED167A" w:rsidP="00ED167A">
      <w:pPr>
        <w:spacing w:line="6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</w:t>
      </w:r>
      <w:r w:rsidR="005876E4">
        <w:rPr>
          <w:rFonts w:ascii="仿宋_GB2312" w:eastAsia="仿宋_GB2312" w:hint="eastAsia"/>
          <w:sz w:val="32"/>
        </w:rPr>
        <w:t>张</w:t>
      </w:r>
      <w:r w:rsidR="009B34D1">
        <w:rPr>
          <w:rFonts w:ascii="仿宋_GB2312" w:eastAsia="仿宋_GB2312" w:hint="eastAsia"/>
          <w:sz w:val="32"/>
        </w:rPr>
        <w:t>某</w:t>
      </w:r>
      <w:r>
        <w:rPr>
          <w:rFonts w:ascii="仿宋_GB2312" w:eastAsia="仿宋_GB2312" w:hint="eastAsia"/>
          <w:sz w:val="32"/>
        </w:rPr>
        <w:t>，总经理</w:t>
      </w:r>
    </w:p>
    <w:p w:rsidR="005876E4" w:rsidRPr="00DD18B5" w:rsidRDefault="00ED167A" w:rsidP="005876E4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委托代理人：</w:t>
      </w:r>
      <w:r w:rsidR="005876E4">
        <w:rPr>
          <w:rFonts w:ascii="仿宋_GB2312" w:eastAsia="仿宋_GB2312" w:hint="eastAsia"/>
          <w:sz w:val="32"/>
        </w:rPr>
        <w:t>黄明顺</w:t>
      </w:r>
      <w:r>
        <w:rPr>
          <w:rFonts w:ascii="仿宋_GB2312" w:eastAsia="仿宋_GB2312" w:hint="eastAsia"/>
          <w:sz w:val="32"/>
        </w:rPr>
        <w:t>，</w:t>
      </w:r>
      <w:r w:rsidR="005876E4" w:rsidRPr="00DD18B5">
        <w:rPr>
          <w:rFonts w:ascii="仿宋_GB2312" w:eastAsia="仿宋_GB2312" w:hint="eastAsia"/>
          <w:sz w:val="32"/>
        </w:rPr>
        <w:t>广东</w:t>
      </w:r>
      <w:r w:rsidR="005876E4">
        <w:rPr>
          <w:rFonts w:ascii="仿宋_GB2312" w:eastAsia="仿宋_GB2312" w:hint="eastAsia"/>
          <w:sz w:val="32"/>
        </w:rPr>
        <w:t>一米</w:t>
      </w:r>
      <w:r w:rsidR="005876E4" w:rsidRPr="00DD18B5">
        <w:rPr>
          <w:rFonts w:ascii="仿宋_GB2312" w:eastAsia="仿宋_GB2312" w:hint="eastAsia"/>
          <w:sz w:val="32"/>
        </w:rPr>
        <w:t>律师事务所律师</w:t>
      </w:r>
    </w:p>
    <w:p w:rsidR="00ED167A" w:rsidRDefault="00ED167A" w:rsidP="005876E4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ED167A" w:rsidRDefault="00ED167A" w:rsidP="00ED167A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ED167A" w:rsidRDefault="00ED167A" w:rsidP="00ED167A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法定代表人：孙福金,局长</w:t>
      </w:r>
    </w:p>
    <w:p w:rsidR="00ED167A" w:rsidRPr="00DD18B5" w:rsidRDefault="00ED167A" w:rsidP="00ED167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叶文浩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ED167A" w:rsidRPr="00964F0F" w:rsidRDefault="00ED167A" w:rsidP="00ED167A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池俊斌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ED167A" w:rsidRDefault="00ED167A" w:rsidP="00ED167A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ED167A" w:rsidRPr="002B03F9" w:rsidRDefault="00ED167A" w:rsidP="00163DAF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于2020年</w:t>
      </w:r>
      <w:r w:rsidR="005876E4">
        <w:rPr>
          <w:rFonts w:ascii="仿宋_GB2312" w:eastAsia="仿宋_GB2312" w:hAnsi="仿宋_GB2312" w:hint="eastAsia"/>
          <w:sz w:val="32"/>
          <w:szCs w:val="32"/>
        </w:rPr>
        <w:t>8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5876E4"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日作出的</w:t>
      </w:r>
      <w:r>
        <w:rPr>
          <w:rFonts w:ascii="仿宋_GB2312" w:eastAsia="仿宋_GB2312" w:hint="eastAsia"/>
          <w:sz w:val="32"/>
        </w:rPr>
        <w:t>深人社工认决字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9B34D1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号《深圳市认定工伤决定书》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向本机关申请行政复议，本机关依法受理。被申请人向本机关提交了书面答复及有关证据和依据。本案现已审理终结。</w:t>
      </w:r>
    </w:p>
    <w:p w:rsidR="005876E4" w:rsidRPr="005876E4" w:rsidRDefault="00ED167A" w:rsidP="00163DAF">
      <w:pPr>
        <w:spacing w:line="60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 w:rsidR="005876E4">
        <w:rPr>
          <w:rFonts w:ascii="仿宋_GB2312" w:eastAsia="仿宋_GB2312" w:hAnsi="仿宋" w:cs="仿宋" w:hint="eastAsia"/>
          <w:sz w:val="32"/>
          <w:szCs w:val="32"/>
        </w:rPr>
        <w:t>被申请人作出的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《深圳市工伤认定决定书》</w:t>
      </w:r>
      <w:r w:rsidR="005876E4">
        <w:rPr>
          <w:rFonts w:ascii="仿宋_GB2312" w:eastAsia="仿宋_GB2312" w:hAnsi="仿宋" w:cs="仿宋" w:hint="eastAsia"/>
          <w:sz w:val="32"/>
          <w:szCs w:val="32"/>
        </w:rPr>
        <w:t>认定事实错误，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2019年12月18日</w:t>
      </w:r>
      <w:r w:rsidR="005876E4">
        <w:rPr>
          <w:rFonts w:ascii="仿宋_GB2312" w:eastAsia="仿宋_GB2312" w:hAnsi="仿宋" w:cs="仿宋" w:hint="eastAsia"/>
          <w:sz w:val="32"/>
          <w:szCs w:val="32"/>
        </w:rPr>
        <w:t>，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于在振明路因日常工作受伤是属于自残行为，意在骗取工伤保险</w:t>
      </w:r>
      <w:r w:rsidR="005876E4">
        <w:rPr>
          <w:rFonts w:ascii="仿宋_GB2312" w:eastAsia="仿宋_GB2312" w:hAnsi="仿宋" w:cs="仿宋" w:hint="eastAsia"/>
          <w:sz w:val="32"/>
          <w:szCs w:val="32"/>
        </w:rPr>
        <w:t>。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受伤时间虽然属于工作时间，但据一同工作的同事司机</w:t>
      </w:r>
      <w:r w:rsidR="009B34D1">
        <w:rPr>
          <w:rFonts w:ascii="仿宋_GB2312" w:eastAsia="仿宋_GB2312" w:hAnsi="仿宋" w:cs="仿宋" w:hint="eastAsia"/>
          <w:sz w:val="32"/>
          <w:szCs w:val="32"/>
        </w:rPr>
        <w:t>王某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反映，根据当时的情况，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不可能未上门就开车，而且此时作为同为跟车</w:t>
      </w:r>
      <w:r w:rsidR="005876E4">
        <w:rPr>
          <w:rFonts w:ascii="仿宋_GB2312" w:eastAsia="仿宋_GB2312" w:hAnsi="仿宋" w:cs="仿宋" w:hint="eastAsia"/>
          <w:sz w:val="32"/>
          <w:szCs w:val="32"/>
        </w:rPr>
        <w:t>工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肖某2</w:t>
      </w:r>
      <w:r w:rsidR="005876E4">
        <w:rPr>
          <w:rFonts w:ascii="仿宋_GB2312" w:eastAsia="仿宋_GB2312" w:hAnsi="仿宋" w:cs="仿宋" w:hint="eastAsia"/>
          <w:sz w:val="32"/>
          <w:szCs w:val="32"/>
        </w:rPr>
        <w:t>已经上车。</w:t>
      </w:r>
      <w:r w:rsidR="005876E4">
        <w:rPr>
          <w:rFonts w:ascii="仿宋_GB2312" w:eastAsia="仿宋_GB2312" w:hAnsi="仿宋" w:cs="仿宋" w:hint="eastAsia"/>
          <w:sz w:val="32"/>
          <w:szCs w:val="32"/>
        </w:rPr>
        <w:lastRenderedPageBreak/>
        <w:t>因此，唯一的可能性就是，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5876E4">
        <w:rPr>
          <w:rFonts w:ascii="仿宋_GB2312" w:eastAsia="仿宋_GB2312" w:hAnsi="仿宋" w:cs="仿宋" w:hint="eastAsia"/>
          <w:sz w:val="32"/>
          <w:szCs w:val="32"/>
        </w:rPr>
        <w:t>故意不上车，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把握最佳时机，在司机启动开车的瞬间，故意将脚靠近汽车，导致受伤。根据</w:t>
      </w:r>
      <w:r w:rsidR="005876E4">
        <w:rPr>
          <w:rFonts w:ascii="仿宋_GB2312" w:eastAsia="仿宋_GB2312" w:hAnsi="仿宋" w:cs="仿宋" w:hint="eastAsia"/>
          <w:sz w:val="32"/>
          <w:szCs w:val="32"/>
        </w:rPr>
        <w:t>《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工伤保险条例</w:t>
      </w:r>
      <w:r w:rsidR="005876E4">
        <w:rPr>
          <w:rFonts w:ascii="仿宋_GB2312" w:eastAsia="仿宋_GB2312" w:hAnsi="仿宋" w:cs="仿宋" w:hint="eastAsia"/>
          <w:sz w:val="32"/>
          <w:szCs w:val="32"/>
        </w:rPr>
        <w:t>》第十六条的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规定，因自残受伤不得被认定为工伤，而被申请人未尽调查义务，偏听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一面之司，认定为工伤是错误的。综上所述，</w:t>
      </w:r>
      <w:r w:rsidR="005876E4">
        <w:rPr>
          <w:rFonts w:ascii="仿宋_GB2312" w:eastAsia="仿宋_GB2312" w:hAnsi="仿宋" w:cs="仿宋" w:hint="eastAsia"/>
          <w:sz w:val="32"/>
          <w:szCs w:val="32"/>
        </w:rPr>
        <w:t>请求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撤销</w:t>
      </w:r>
      <w:r w:rsidR="005876E4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作出</w:t>
      </w:r>
      <w:r w:rsidR="005876E4">
        <w:rPr>
          <w:rFonts w:ascii="仿宋_GB2312" w:eastAsia="仿宋_GB2312" w:hAnsi="仿宋" w:cs="仿宋" w:hint="eastAsia"/>
          <w:sz w:val="32"/>
          <w:szCs w:val="32"/>
        </w:rPr>
        <w:t>的</w:t>
      </w:r>
      <w:r w:rsidR="005876E4" w:rsidRPr="005876E4">
        <w:rPr>
          <w:rFonts w:ascii="仿宋_GB2312" w:eastAsia="仿宋_GB2312" w:hAnsi="仿宋" w:cs="仿宋" w:hint="eastAsia"/>
          <w:sz w:val="32"/>
          <w:szCs w:val="32"/>
        </w:rPr>
        <w:t>《深圳市工伤认定决定书》，重新作出工伤认定结论。</w:t>
      </w:r>
    </w:p>
    <w:p w:rsidR="00C720D6" w:rsidRPr="00C720D6" w:rsidRDefault="00ED167A" w:rsidP="00163DA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被申请人作出认定工伤的依据如下：</w:t>
      </w:r>
      <w:r w:rsidRPr="00C720D6">
        <w:rPr>
          <w:rFonts w:ascii="仿宋_GB2312" w:eastAsia="仿宋_GB2312" w:hAnsi="黑体" w:cs="黑体" w:hint="eastAsia"/>
          <w:sz w:val="32"/>
          <w:szCs w:val="32"/>
        </w:rPr>
        <w:t>一、事实依据：</w:t>
      </w:r>
      <w:r w:rsidR="00C720D6" w:rsidRPr="00C720D6">
        <w:rPr>
          <w:rFonts w:ascii="仿宋_GB2312" w:eastAsia="仿宋_GB2312" w:hAnsi="楷体" w:cs="楷体" w:hint="eastAsia"/>
          <w:bCs/>
          <w:sz w:val="32"/>
          <w:szCs w:val="32"/>
        </w:rPr>
        <w:t>（一）</w:t>
      </w:r>
      <w:r w:rsidR="009B34D1">
        <w:rPr>
          <w:rFonts w:ascii="仿宋_GB2312" w:eastAsia="仿宋_GB2312" w:hAnsi="楷体" w:cs="楷体" w:hint="eastAsia"/>
          <w:bCs/>
          <w:sz w:val="32"/>
          <w:szCs w:val="32"/>
        </w:rPr>
        <w:t>肖某1</w:t>
      </w:r>
      <w:r w:rsidR="00C720D6" w:rsidRPr="00C720D6">
        <w:rPr>
          <w:rFonts w:ascii="仿宋_GB2312" w:eastAsia="仿宋_GB2312" w:hAnsi="楷体" w:cs="楷体" w:hint="eastAsia"/>
          <w:bCs/>
          <w:sz w:val="32"/>
          <w:szCs w:val="32"/>
        </w:rPr>
        <w:t>与申请人之间存在劳动关系。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申报工伤时主张，其系</w:t>
      </w:r>
      <w:r w:rsidR="00C720D6">
        <w:rPr>
          <w:rFonts w:ascii="仿宋_GB2312" w:eastAsia="仿宋_GB2312" w:hAnsi="仿宋" w:cs="仿宋" w:hint="eastAsia"/>
          <w:sz w:val="32"/>
          <w:szCs w:val="32"/>
        </w:rPr>
        <w:t>申请人的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员工，并提交了工资流水等证明材料。对于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主张的劳动关系，</w:t>
      </w:r>
      <w:r w:rsidR="00C720D6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予以认可，并提交了劳动合同。因此，被申请人依照劳动合同，依法认定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与</w:t>
      </w:r>
      <w:r w:rsidR="00C720D6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之间存在劳动关系。</w:t>
      </w:r>
      <w:r w:rsidR="00C720D6" w:rsidRPr="00C720D6">
        <w:rPr>
          <w:rFonts w:ascii="仿宋_GB2312" w:eastAsia="仿宋_GB2312" w:hAnsi="黑体" w:cs="黑体" w:hint="eastAsia"/>
          <w:sz w:val="32"/>
          <w:szCs w:val="32"/>
        </w:rPr>
        <w:t>（二）</w:t>
      </w:r>
      <w:r w:rsidR="009B34D1">
        <w:rPr>
          <w:rFonts w:ascii="仿宋_GB2312" w:eastAsia="仿宋_GB2312" w:hAnsi="楷体" w:cs="楷体" w:hint="eastAsia"/>
          <w:bCs/>
          <w:sz w:val="32"/>
          <w:szCs w:val="32"/>
        </w:rPr>
        <w:t>肖某1</w:t>
      </w:r>
      <w:r w:rsidR="00C720D6" w:rsidRPr="00C720D6">
        <w:rPr>
          <w:rFonts w:ascii="仿宋_GB2312" w:eastAsia="仿宋_GB2312" w:hAnsi="楷体" w:cs="楷体" w:hint="eastAsia"/>
          <w:bCs/>
          <w:sz w:val="32"/>
          <w:szCs w:val="32"/>
        </w:rPr>
        <w:t>系在工作时间和工作场所内，因工而意外受伤。</w:t>
      </w:r>
      <w:r w:rsidR="009B34D1">
        <w:rPr>
          <w:rFonts w:ascii="仿宋_GB2312" w:eastAsia="仿宋_GB2312" w:hAnsi="楷体" w:cs="楷体" w:hint="eastAsia"/>
          <w:bCs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向被申请人主张，其系在工作期间遭受意外伤害；其提交的门诊急诊病历（“现病史”记载为：诉1小时前工作时不慎被压伤）印证了</w:t>
      </w:r>
      <w:r w:rsidR="009B34D1">
        <w:rPr>
          <w:rFonts w:ascii="仿宋_GB2312" w:eastAsia="仿宋_GB2312" w:hAnsi="楷体" w:cs="楷体" w:hint="eastAsia"/>
          <w:bCs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在事发当日上班期间因工受伤的主张。对于</w:t>
      </w:r>
      <w:r w:rsidR="009B34D1">
        <w:rPr>
          <w:rFonts w:ascii="仿宋_GB2312" w:eastAsia="仿宋_GB2312" w:hAnsi="楷体" w:cs="楷体" w:hint="eastAsia"/>
          <w:bCs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的有关受伤主张，</w:t>
      </w:r>
      <w:r w:rsidR="00C720D6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予以确认，但认为其属自残故意骗取工伤。被申请人对有关目击证人（同事）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肖某2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的调查笔录，进一步证实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因意外受伤。综合上述情形，结合用人单位应承担职工不属工伤的举证责任，被申请人依法认定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C720D6" w:rsidRPr="00C720D6">
        <w:rPr>
          <w:rFonts w:ascii="仿宋_GB2312" w:eastAsia="仿宋_GB2312" w:hAnsi="仿宋" w:cs="仿宋" w:hint="eastAsia"/>
          <w:sz w:val="32"/>
          <w:szCs w:val="32"/>
        </w:rPr>
        <w:t>属在上班时因工作原因受伤。</w:t>
      </w:r>
    </w:p>
    <w:p w:rsidR="00C720D6" w:rsidRPr="00C720D6" w:rsidRDefault="00C720D6" w:rsidP="00163DA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C720D6">
        <w:rPr>
          <w:rFonts w:ascii="仿宋_GB2312" w:eastAsia="仿宋_GB2312" w:hAnsi="黑体" w:cs="黑体" w:hint="eastAsia"/>
          <w:sz w:val="32"/>
          <w:szCs w:val="32"/>
        </w:rPr>
        <w:t>二、条例依据。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根据以上事实，被申请人认为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受伤之情形符合《广东省工伤保险条例》第九条第（一）项的规定，认定其属于工伤。</w:t>
      </w:r>
    </w:p>
    <w:p w:rsidR="00C720D6" w:rsidRPr="00C720D6" w:rsidRDefault="00C720D6" w:rsidP="00163DA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C720D6">
        <w:rPr>
          <w:rFonts w:ascii="仿宋_GB2312" w:eastAsia="仿宋_GB2312" w:hAnsi="黑体" w:cs="黑体" w:hint="eastAsia"/>
          <w:sz w:val="32"/>
          <w:szCs w:val="32"/>
        </w:rPr>
        <w:t>三、申请人的复议主张不成立</w:t>
      </w:r>
      <w:r>
        <w:rPr>
          <w:rFonts w:ascii="仿宋_GB2312" w:eastAsia="仿宋_GB2312" w:hAnsi="黑体" w:cs="黑体" w:hint="eastAsia"/>
          <w:sz w:val="32"/>
          <w:szCs w:val="32"/>
        </w:rPr>
        <w:t>。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申请人申请复议时主张，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</w:t>
      </w:r>
      <w:r w:rsidR="009B34D1">
        <w:rPr>
          <w:rFonts w:ascii="仿宋_GB2312" w:eastAsia="仿宋_GB2312" w:hAnsi="仿宋" w:cs="仿宋" w:hint="eastAsia"/>
          <w:sz w:val="32"/>
          <w:szCs w:val="32"/>
        </w:rPr>
        <w:lastRenderedPageBreak/>
        <w:t>1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属于自残，意在骗取工伤保险。被申请人认为，本案客观证据（病历、调查笔录）已经初步形成证据链，能够证实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因意外而遭受伤害；</w:t>
      </w:r>
      <w:r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C720D6">
        <w:rPr>
          <w:rFonts w:ascii="仿宋_GB2312" w:eastAsia="仿宋_GB2312" w:hAnsi="仿宋" w:cs="仿宋" w:hint="eastAsia"/>
          <w:sz w:val="32"/>
          <w:szCs w:val="32"/>
        </w:rPr>
        <w:t>应承担职工不属工伤的举证责任，其公司提出的有关主张（自残），并无客观证据予以支持，故该用人单位应依法承担举证不能的后果。</w:t>
      </w:r>
    </w:p>
    <w:p w:rsidR="00ED167A" w:rsidRPr="007B2918" w:rsidRDefault="00C720D6" w:rsidP="00163DAF">
      <w:pPr>
        <w:spacing w:line="5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根据以上事实以及条例的依据，被申请人认为申请人</w:t>
      </w:r>
      <w:r w:rsidR="00ED167A" w:rsidRPr="007B2918">
        <w:rPr>
          <w:rFonts w:ascii="仿宋_GB2312" w:eastAsia="仿宋_GB2312" w:hAnsi="宋体" w:hint="eastAsia"/>
          <w:sz w:val="32"/>
          <w:szCs w:val="32"/>
        </w:rPr>
        <w:t>的请求没有依据,被申请人的具体行政行为符合条例的规定，依据充分，程序合法，表述适当，请求依法维持。</w:t>
      </w:r>
    </w:p>
    <w:p w:rsidR="00ED167A" w:rsidRDefault="00ED167A" w:rsidP="00163DAF">
      <w:pPr>
        <w:spacing w:line="60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2020年6月30日，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在网上</w:t>
      </w:r>
      <w:r w:rsidR="00163DAF">
        <w:rPr>
          <w:rFonts w:ascii="仿宋_GB2312" w:eastAsia="仿宋_GB2312" w:hAnsi="仿宋" w:cs="仿宋" w:hint="eastAsia"/>
          <w:sz w:val="32"/>
          <w:szCs w:val="32"/>
        </w:rPr>
        <w:t>提交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工伤</w:t>
      </w:r>
      <w:r w:rsidR="00163DAF">
        <w:rPr>
          <w:rFonts w:ascii="仿宋_GB2312" w:eastAsia="仿宋_GB2312" w:hAnsi="仿宋" w:cs="仿宋" w:hint="eastAsia"/>
          <w:sz w:val="32"/>
          <w:szCs w:val="32"/>
        </w:rPr>
        <w:t>申请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而后</w:t>
      </w:r>
      <w:r w:rsidR="00163DAF">
        <w:rPr>
          <w:rFonts w:ascii="仿宋_GB2312" w:eastAsia="仿宋_GB2312" w:hAnsi="仿宋" w:cs="仿宋" w:hint="eastAsia"/>
          <w:sz w:val="32"/>
          <w:szCs w:val="32"/>
        </w:rPr>
        <w:t>因缺少相关材料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被退件</w:t>
      </w:r>
      <w:r w:rsidR="00163DAF">
        <w:rPr>
          <w:rFonts w:ascii="仿宋_GB2312" w:eastAsia="仿宋_GB2312" w:hAnsi="仿宋" w:cs="仿宋" w:hint="eastAsia"/>
          <w:sz w:val="32"/>
          <w:szCs w:val="32"/>
        </w:rPr>
        <w:t>。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2020年7月10日，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163DAF">
        <w:rPr>
          <w:rFonts w:ascii="仿宋_GB2312" w:eastAsia="仿宋_GB2312" w:hAnsi="仿宋" w:cs="仿宋" w:hint="eastAsia"/>
          <w:sz w:val="32"/>
          <w:szCs w:val="32"/>
        </w:rPr>
        <w:t>正式</w:t>
      </w:r>
      <w:r w:rsidR="00163DAF" w:rsidRPr="00F06CB5">
        <w:rPr>
          <w:rFonts w:ascii="仿宋_GB2312" w:eastAsia="仿宋_GB2312" w:hAnsi="仿宋" w:cs="仿宋" w:hint="eastAsia"/>
          <w:sz w:val="32"/>
          <w:szCs w:val="32"/>
        </w:rPr>
        <w:t>向被申请人申请工伤认定时称</w:t>
      </w:r>
      <w:r w:rsidR="00163DAF" w:rsidRPr="00163DAF">
        <w:rPr>
          <w:rFonts w:ascii="仿宋_GB2312" w:eastAsia="仿宋_GB2312" w:hAnsi="仿宋" w:hint="eastAsia"/>
          <w:sz w:val="32"/>
          <w:szCs w:val="32"/>
        </w:rPr>
        <w:t>：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其系</w:t>
      </w:r>
      <w:r w:rsidR="00163DAF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员工，任清运职位</w:t>
      </w:r>
      <w:r w:rsidR="00163DAF">
        <w:rPr>
          <w:rFonts w:ascii="仿宋_GB2312" w:eastAsia="仿宋_GB2312" w:hAnsi="仿宋" w:cs="仿宋" w:hint="eastAsia"/>
          <w:sz w:val="32"/>
          <w:szCs w:val="32"/>
        </w:rPr>
        <w:t>，</w:t>
      </w:r>
      <w:r w:rsidR="00163DAF" w:rsidRPr="00163DAF">
        <w:rPr>
          <w:rFonts w:ascii="仿宋_GB2312" w:eastAsia="仿宋_GB2312" w:hAnsi="仿宋" w:hint="eastAsia"/>
          <w:sz w:val="32"/>
          <w:szCs w:val="32"/>
        </w:rPr>
        <w:t>2019年12月18日7:30</w:t>
      </w:r>
      <w:r w:rsidR="00163DAF" w:rsidRPr="00163DAF">
        <w:rPr>
          <w:rFonts w:ascii="仿宋_GB2312" w:eastAsia="仿宋_GB2312" w:hAnsi="仿宋" w:cs="仿宋" w:hint="eastAsia"/>
          <w:sz w:val="32"/>
          <w:szCs w:val="32"/>
        </w:rPr>
        <w:t>许，其在工作期间因司机误操作导致右脚被汽车前轮压伤。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其向被申请人提交的申报材料包括：</w:t>
      </w:r>
      <w:r>
        <w:rPr>
          <w:rFonts w:ascii="仿宋_GB2312" w:eastAsia="仿宋_GB2312" w:hAnsi="宋体" w:hint="eastAsia"/>
          <w:sz w:val="32"/>
          <w:szCs w:val="32"/>
        </w:rPr>
        <w:t>工伤认定申请表、身份证、</w:t>
      </w:r>
      <w:r w:rsidR="00163DAF">
        <w:rPr>
          <w:rFonts w:ascii="仿宋_GB2312" w:eastAsia="仿宋_GB2312" w:hAnsi="宋体" w:hint="eastAsia"/>
          <w:sz w:val="32"/>
          <w:szCs w:val="32"/>
        </w:rPr>
        <w:t>病历等诊疗材料、工资银行流水、工商注册登记信息等相关材料。同日，被申请人向</w:t>
      </w:r>
      <w:r w:rsidR="009B34D1">
        <w:rPr>
          <w:rFonts w:ascii="仿宋_GB2312" w:eastAsia="仿宋_GB2312" w:hAnsi="宋体" w:hint="eastAsia"/>
          <w:sz w:val="32"/>
          <w:szCs w:val="32"/>
        </w:rPr>
        <w:t>肖某1</w:t>
      </w:r>
      <w:r w:rsidR="00163DAF">
        <w:rPr>
          <w:rFonts w:ascii="仿宋_GB2312" w:eastAsia="仿宋_GB2312" w:hAnsi="宋体" w:hint="eastAsia"/>
          <w:sz w:val="32"/>
          <w:szCs w:val="32"/>
        </w:rPr>
        <w:t>发出深人社工认补通字</w:t>
      </w:r>
      <w:r w:rsidR="00163DAF">
        <w:rPr>
          <w:rFonts w:ascii="仿宋_GB2312" w:eastAsia="仿宋_GB2312" w:hAnsi="仿宋_GB2312"/>
          <w:sz w:val="32"/>
          <w:szCs w:val="32"/>
        </w:rPr>
        <w:t>〔20</w:t>
      </w:r>
      <w:r w:rsidR="00163DAF">
        <w:rPr>
          <w:rFonts w:ascii="仿宋_GB2312" w:eastAsia="仿宋_GB2312" w:hAnsi="仿宋_GB2312" w:hint="eastAsia"/>
          <w:sz w:val="32"/>
          <w:szCs w:val="32"/>
        </w:rPr>
        <w:t>20</w:t>
      </w:r>
      <w:r w:rsidR="00163DAF">
        <w:rPr>
          <w:rFonts w:ascii="仿宋_GB2312" w:eastAsia="仿宋_GB2312" w:hAnsi="仿宋_GB2312"/>
          <w:sz w:val="32"/>
          <w:szCs w:val="32"/>
        </w:rPr>
        <w:t>〕</w:t>
      </w:r>
      <w:r w:rsidR="009B34D1">
        <w:rPr>
          <w:rFonts w:ascii="仿宋_GB2312" w:eastAsia="仿宋_GB2312" w:hAnsi="仿宋" w:cs="仿宋" w:hint="eastAsia"/>
          <w:sz w:val="32"/>
          <w:szCs w:val="32"/>
        </w:rPr>
        <w:t>××</w:t>
      </w:r>
      <w:r w:rsidR="00163DAF" w:rsidRPr="005876E4">
        <w:rPr>
          <w:rFonts w:ascii="仿宋_GB2312" w:eastAsia="仿宋_GB2312" w:hAnsi="仿宋" w:cs="仿宋" w:hint="eastAsia"/>
          <w:sz w:val="32"/>
          <w:szCs w:val="32"/>
        </w:rPr>
        <w:t>号</w:t>
      </w:r>
      <w:r w:rsidR="00163DAF">
        <w:rPr>
          <w:rFonts w:ascii="仿宋_GB2312" w:eastAsia="仿宋_GB2312" w:hAnsi="仿宋" w:cs="仿宋" w:hint="eastAsia"/>
          <w:sz w:val="32"/>
          <w:szCs w:val="32"/>
        </w:rPr>
        <w:t>《深圳市工伤认定申请补正材料通知书》。2020年7月23日，被申请人向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163DAF">
        <w:rPr>
          <w:rFonts w:ascii="仿宋_GB2312" w:eastAsia="仿宋_GB2312" w:hAnsi="仿宋" w:cs="仿宋" w:hint="eastAsia"/>
          <w:sz w:val="32"/>
          <w:szCs w:val="32"/>
        </w:rPr>
        <w:t>发出深人社工认受告字</w:t>
      </w:r>
      <w:r w:rsidR="00163DAF">
        <w:rPr>
          <w:rFonts w:ascii="仿宋_GB2312" w:eastAsia="仿宋_GB2312" w:hAnsi="仿宋_GB2312"/>
          <w:sz w:val="32"/>
          <w:szCs w:val="32"/>
        </w:rPr>
        <w:t>〔20</w:t>
      </w:r>
      <w:r w:rsidR="00163DAF">
        <w:rPr>
          <w:rFonts w:ascii="仿宋_GB2312" w:eastAsia="仿宋_GB2312" w:hAnsi="仿宋_GB2312" w:hint="eastAsia"/>
          <w:sz w:val="32"/>
          <w:szCs w:val="32"/>
        </w:rPr>
        <w:t>20</w:t>
      </w:r>
      <w:r w:rsidR="00163DAF">
        <w:rPr>
          <w:rFonts w:ascii="仿宋_GB2312" w:eastAsia="仿宋_GB2312" w:hAnsi="仿宋_GB2312"/>
          <w:sz w:val="32"/>
          <w:szCs w:val="32"/>
        </w:rPr>
        <w:t>〕</w:t>
      </w:r>
      <w:r w:rsidR="009B34D1">
        <w:rPr>
          <w:rFonts w:ascii="仿宋_GB2312" w:eastAsia="仿宋_GB2312" w:hAnsi="仿宋" w:cs="仿宋" w:hint="eastAsia"/>
          <w:sz w:val="32"/>
          <w:szCs w:val="32"/>
        </w:rPr>
        <w:t>××</w:t>
      </w:r>
      <w:r w:rsidR="00163DAF">
        <w:rPr>
          <w:rFonts w:ascii="仿宋_GB2312" w:eastAsia="仿宋_GB2312" w:hAnsi="仿宋" w:cs="仿宋" w:hint="eastAsia"/>
          <w:sz w:val="32"/>
          <w:szCs w:val="32"/>
        </w:rPr>
        <w:t>《深圳市工伤认定申请受理告知书》。2020年7月24日，被申请人向申请人发出</w:t>
      </w:r>
      <w:r w:rsidR="00163DAF">
        <w:rPr>
          <w:rFonts w:ascii="仿宋_GB2312" w:eastAsia="仿宋_GB2312" w:hAnsi="宋体" w:hint="eastAsia"/>
          <w:sz w:val="32"/>
          <w:szCs w:val="32"/>
        </w:rPr>
        <w:t>深人社工认协通字</w:t>
      </w:r>
      <w:r w:rsidR="00163DAF">
        <w:rPr>
          <w:rFonts w:ascii="仿宋_GB2312" w:eastAsia="仿宋_GB2312" w:hAnsi="仿宋_GB2312"/>
          <w:sz w:val="32"/>
          <w:szCs w:val="32"/>
        </w:rPr>
        <w:t>〔20</w:t>
      </w:r>
      <w:r w:rsidR="00163DAF">
        <w:rPr>
          <w:rFonts w:ascii="仿宋_GB2312" w:eastAsia="仿宋_GB2312" w:hAnsi="仿宋_GB2312" w:hint="eastAsia"/>
          <w:sz w:val="32"/>
          <w:szCs w:val="32"/>
        </w:rPr>
        <w:t>20</w:t>
      </w:r>
      <w:r w:rsidR="00163DAF">
        <w:rPr>
          <w:rFonts w:ascii="仿宋_GB2312" w:eastAsia="仿宋_GB2312" w:hAnsi="仿宋_GB2312"/>
          <w:sz w:val="32"/>
          <w:szCs w:val="32"/>
        </w:rPr>
        <w:t>〕</w:t>
      </w:r>
      <w:r w:rsidR="009B34D1">
        <w:rPr>
          <w:rFonts w:ascii="仿宋_GB2312" w:eastAsia="仿宋_GB2312" w:hAnsi="仿宋" w:cs="仿宋" w:hint="eastAsia"/>
          <w:sz w:val="32"/>
          <w:szCs w:val="32"/>
        </w:rPr>
        <w:t>××</w:t>
      </w:r>
      <w:r w:rsidR="00163DAF" w:rsidRPr="005876E4">
        <w:rPr>
          <w:rFonts w:ascii="仿宋_GB2312" w:eastAsia="仿宋_GB2312" w:hAnsi="仿宋" w:cs="仿宋" w:hint="eastAsia"/>
          <w:sz w:val="32"/>
          <w:szCs w:val="32"/>
        </w:rPr>
        <w:t>号</w:t>
      </w:r>
      <w:r w:rsidR="00163DAF">
        <w:rPr>
          <w:rFonts w:ascii="仿宋_GB2312" w:eastAsia="仿宋_GB2312" w:hAnsi="仿宋" w:cs="仿宋" w:hint="eastAsia"/>
          <w:sz w:val="32"/>
          <w:szCs w:val="32"/>
        </w:rPr>
        <w:t>《深圳市工伤保险协助调查通知书》。申请人向被申请人提交了《关于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肖某1</w:t>
      </w:r>
      <w:r w:rsidR="00163DAF">
        <w:rPr>
          <w:rFonts w:ascii="仿宋_GB2312" w:eastAsia="仿宋_GB2312" w:hAnsi="仿宋" w:cs="仿宋" w:hint="eastAsia"/>
          <w:sz w:val="32"/>
          <w:szCs w:val="32"/>
        </w:rPr>
        <w:t>个人申请工伤认定事宜的情况说明》及营业执照等材料。2020年8月6日，被申请人对</w:t>
      </w:r>
      <w:r w:rsidR="009B34D1">
        <w:rPr>
          <w:rFonts w:ascii="仿宋_GB2312" w:eastAsia="仿宋_GB2312" w:hAnsi="仿宋" w:cs="仿宋" w:hint="eastAsia"/>
          <w:sz w:val="32"/>
          <w:szCs w:val="32"/>
        </w:rPr>
        <w:t>肖某2</w:t>
      </w:r>
      <w:r w:rsidR="00163DAF">
        <w:rPr>
          <w:rFonts w:ascii="仿宋_GB2312" w:eastAsia="仿宋_GB2312" w:hAnsi="仿宋" w:cs="仿宋" w:hint="eastAsia"/>
          <w:sz w:val="32"/>
          <w:szCs w:val="32"/>
        </w:rPr>
        <w:t>进行询问调查。2020年8月10日，被申请人作出</w:t>
      </w:r>
      <w:r w:rsidR="00163DAF">
        <w:rPr>
          <w:rFonts w:ascii="仿宋_GB2312" w:eastAsia="仿宋_GB2312" w:hint="eastAsia"/>
          <w:sz w:val="32"/>
        </w:rPr>
        <w:t>深人社工认决字</w:t>
      </w:r>
      <w:r w:rsidR="00163DAF">
        <w:rPr>
          <w:rFonts w:ascii="仿宋_GB2312" w:eastAsia="仿宋_GB2312" w:hAnsi="仿宋_GB2312"/>
          <w:sz w:val="32"/>
          <w:szCs w:val="32"/>
        </w:rPr>
        <w:t>〔20</w:t>
      </w:r>
      <w:r w:rsidR="00163DAF">
        <w:rPr>
          <w:rFonts w:ascii="仿宋_GB2312" w:eastAsia="仿宋_GB2312" w:hAnsi="仿宋_GB2312" w:hint="eastAsia"/>
          <w:sz w:val="32"/>
          <w:szCs w:val="32"/>
        </w:rPr>
        <w:t>20</w:t>
      </w:r>
      <w:r w:rsidR="00163DAF">
        <w:rPr>
          <w:rFonts w:ascii="仿宋_GB2312" w:eastAsia="仿宋_GB2312" w:hAnsi="仿宋_GB2312"/>
          <w:sz w:val="32"/>
          <w:szCs w:val="32"/>
        </w:rPr>
        <w:t>〕</w:t>
      </w:r>
      <w:r w:rsidR="009B34D1">
        <w:rPr>
          <w:rFonts w:ascii="仿宋_GB2312" w:eastAsia="仿宋_GB2312" w:hAnsi="仿宋_GB2312" w:hint="eastAsia"/>
          <w:sz w:val="32"/>
          <w:szCs w:val="32"/>
        </w:rPr>
        <w:t>××</w:t>
      </w:r>
      <w:r w:rsidR="00163DAF">
        <w:rPr>
          <w:rFonts w:ascii="仿宋_GB2312" w:eastAsia="仿宋_GB2312" w:hint="eastAsia"/>
          <w:sz w:val="32"/>
        </w:rPr>
        <w:t>号《深圳市认定工伤决定书》，认定</w:t>
      </w:r>
      <w:r w:rsidR="009B34D1">
        <w:rPr>
          <w:rFonts w:ascii="仿宋_GB2312" w:eastAsia="仿宋_GB2312" w:hint="eastAsia"/>
          <w:sz w:val="32"/>
        </w:rPr>
        <w:t>肖某1</w:t>
      </w:r>
      <w:r w:rsidR="00163DAF">
        <w:rPr>
          <w:rFonts w:ascii="仿宋_GB2312" w:eastAsia="仿宋_GB2312" w:hint="eastAsia"/>
          <w:sz w:val="32"/>
        </w:rPr>
        <w:t>2019年12月18日在振民路因日常工作受伤为工伤。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申请人不服，申请行政复</w:t>
      </w:r>
      <w:r w:rsidRPr="00F06CB5">
        <w:rPr>
          <w:rFonts w:ascii="仿宋_GB2312" w:eastAsia="仿宋_GB2312" w:hAnsi="仿宋" w:cs="仿宋" w:hint="eastAsia"/>
          <w:sz w:val="32"/>
          <w:szCs w:val="32"/>
        </w:rPr>
        <w:lastRenderedPageBreak/>
        <w:t>议。</w:t>
      </w:r>
    </w:p>
    <w:p w:rsidR="00ED167A" w:rsidRPr="00163DAF" w:rsidRDefault="00ED167A" w:rsidP="00163DAF">
      <w:pPr>
        <w:spacing w:line="6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本机关认为: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Pr="00B44E19">
        <w:rPr>
          <w:rFonts w:ascii="仿宋_GB2312" w:eastAsia="仿宋_GB2312" w:hint="eastAsia"/>
          <w:sz w:val="32"/>
          <w:szCs w:val="32"/>
        </w:rPr>
        <w:t>按照</w:t>
      </w:r>
      <w:r>
        <w:rPr>
          <w:rFonts w:ascii="仿宋_GB2312" w:eastAsia="仿宋_GB2312" w:hAnsi="仿宋_GB2312"/>
          <w:sz w:val="32"/>
        </w:rPr>
        <w:t>《</w:t>
      </w:r>
      <w:r w:rsidR="00163DAF">
        <w:rPr>
          <w:rFonts w:ascii="仿宋_GB2312" w:eastAsia="仿宋_GB2312" w:hAnsi="仿宋_GB2312" w:hint="eastAsia"/>
          <w:sz w:val="32"/>
        </w:rPr>
        <w:t>广东省</w:t>
      </w:r>
      <w:r>
        <w:rPr>
          <w:rFonts w:ascii="仿宋_GB2312" w:eastAsia="仿宋_GB2312" w:hAnsi="仿宋_GB2312"/>
          <w:sz w:val="32"/>
        </w:rPr>
        <w:t>工伤保险条例》</w:t>
      </w:r>
      <w:r>
        <w:rPr>
          <w:rFonts w:ascii="仿宋_GB2312" w:eastAsia="仿宋_GB2312" w:hAnsi="仿宋_GB2312" w:hint="eastAsia"/>
          <w:sz w:val="32"/>
          <w:szCs w:val="32"/>
        </w:rPr>
        <w:t>第</w:t>
      </w:r>
      <w:r w:rsidR="00163DAF">
        <w:rPr>
          <w:rFonts w:ascii="仿宋_GB2312" w:eastAsia="仿宋_GB2312" w:hAnsi="仿宋_GB2312" w:hint="eastAsia"/>
          <w:sz w:val="32"/>
          <w:szCs w:val="32"/>
        </w:rPr>
        <w:t>九</w:t>
      </w:r>
      <w:r>
        <w:rPr>
          <w:rFonts w:ascii="仿宋_GB2312" w:eastAsia="仿宋_GB2312" w:hAnsi="仿宋_GB2312" w:hint="eastAsia"/>
          <w:sz w:val="32"/>
          <w:szCs w:val="32"/>
        </w:rPr>
        <w:t>条</w:t>
      </w:r>
      <w:r w:rsidR="00163DAF">
        <w:rPr>
          <w:rFonts w:ascii="仿宋_GB2312" w:eastAsia="仿宋_GB2312" w:hAnsi="仿宋_GB2312" w:hint="eastAsia"/>
          <w:sz w:val="32"/>
          <w:szCs w:val="32"/>
        </w:rPr>
        <w:t>第（一）项</w:t>
      </w:r>
      <w:r w:rsidRPr="00B44E19">
        <w:rPr>
          <w:rFonts w:ascii="仿宋_GB2312" w:eastAsia="仿宋_GB2312" w:hAnsi="仿宋_GB2312" w:hint="eastAsia"/>
          <w:sz w:val="32"/>
          <w:szCs w:val="32"/>
        </w:rPr>
        <w:t>的规定，</w:t>
      </w:r>
      <w:r w:rsidR="00163DAF">
        <w:rPr>
          <w:rFonts w:ascii="仿宋_GB2312" w:eastAsia="仿宋_GB2312" w:hAnsi="仿宋_GB2312" w:hint="eastAsia"/>
          <w:sz w:val="32"/>
          <w:szCs w:val="32"/>
        </w:rPr>
        <w:t>职工在工作时间和工作场所内，因工作原因受到事故伤害的，应当认定为工伤。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本案，根据被申请人提交的</w:t>
      </w:r>
      <w:r>
        <w:rPr>
          <w:rFonts w:ascii="仿宋_GB2312" w:eastAsia="仿宋_GB2312" w:hAnsi="宋体" w:hint="eastAsia"/>
          <w:sz w:val="32"/>
          <w:szCs w:val="32"/>
        </w:rPr>
        <w:t>工伤认定申请表、</w:t>
      </w:r>
      <w:r w:rsidR="00163DAF">
        <w:rPr>
          <w:rFonts w:ascii="仿宋_GB2312" w:eastAsia="仿宋_GB2312" w:hAnsi="宋体" w:hint="eastAsia"/>
          <w:sz w:val="32"/>
          <w:szCs w:val="32"/>
        </w:rPr>
        <w:t>病历等诊疗材料、调查笔录</w:t>
      </w:r>
      <w:r>
        <w:rPr>
          <w:rFonts w:ascii="仿宋_GB2312" w:eastAsia="仿宋_GB2312" w:hAnsi="宋体" w:hint="eastAsia"/>
          <w:sz w:val="32"/>
          <w:szCs w:val="32"/>
        </w:rPr>
        <w:t>等相关材料，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可以证明</w:t>
      </w:r>
      <w:r w:rsidR="009B34D1">
        <w:rPr>
          <w:rFonts w:ascii="仿宋_GB2312" w:eastAsia="仿宋_GB2312" w:hAnsi="Arial" w:cs="Arial" w:hint="eastAsia"/>
          <w:color w:val="333333"/>
          <w:sz w:val="32"/>
          <w:szCs w:val="32"/>
        </w:rPr>
        <w:t>肖某1</w:t>
      </w:r>
      <w:r w:rsidR="00163DAF">
        <w:rPr>
          <w:rFonts w:ascii="仿宋_GB2312" w:eastAsia="仿宋_GB2312" w:hAnsi="Arial" w:cs="Arial" w:hint="eastAsia"/>
          <w:color w:val="333333"/>
          <w:sz w:val="32"/>
          <w:szCs w:val="32"/>
        </w:rPr>
        <w:t>受伤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的情形符合</w:t>
      </w:r>
      <w:r w:rsidRPr="00B44E19">
        <w:rPr>
          <w:rFonts w:ascii="仿宋_GB2312" w:eastAsia="仿宋_GB2312" w:hAnsi="仿宋_GB2312" w:hint="eastAsia"/>
          <w:sz w:val="32"/>
          <w:szCs w:val="32"/>
        </w:rPr>
        <w:t>《</w:t>
      </w:r>
      <w:r w:rsidR="00163DAF">
        <w:rPr>
          <w:rFonts w:ascii="仿宋_GB2312" w:eastAsia="仿宋_GB2312" w:hAnsi="仿宋_GB2312" w:hint="eastAsia"/>
          <w:sz w:val="32"/>
          <w:szCs w:val="32"/>
        </w:rPr>
        <w:t>广东省</w:t>
      </w:r>
      <w:r w:rsidRPr="00B44E19">
        <w:rPr>
          <w:rFonts w:ascii="仿宋_GB2312" w:eastAsia="仿宋_GB2312" w:hAnsi="仿宋_GB2312" w:hint="eastAsia"/>
          <w:sz w:val="32"/>
          <w:szCs w:val="32"/>
        </w:rPr>
        <w:t>工伤保险条例》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第</w:t>
      </w:r>
      <w:r w:rsidR="00163DAF">
        <w:rPr>
          <w:rFonts w:ascii="仿宋_GB2312" w:eastAsia="仿宋_GB2312" w:hAnsi="Arial" w:cs="Arial" w:hint="eastAsia"/>
          <w:color w:val="333333"/>
          <w:sz w:val="32"/>
          <w:szCs w:val="32"/>
        </w:rPr>
        <w:t>九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条第（一）项</w:t>
      </w:r>
      <w:r w:rsidRPr="00B44E19">
        <w:rPr>
          <w:rFonts w:ascii="仿宋_GB2312" w:eastAsia="仿宋_GB2312" w:hAnsi="仿宋_GB2312" w:hint="eastAsia"/>
          <w:sz w:val="32"/>
          <w:szCs w:val="32"/>
        </w:rPr>
        <w:t>的规定</w:t>
      </w:r>
      <w:r>
        <w:rPr>
          <w:rFonts w:ascii="仿宋_GB2312" w:eastAsia="仿宋_GB2312" w:hAnsi="仿宋_GB2312"/>
          <w:sz w:val="32"/>
        </w:rPr>
        <w:t>，被申请人</w:t>
      </w:r>
      <w:r>
        <w:rPr>
          <w:rFonts w:ascii="仿宋_GB2312" w:eastAsia="仿宋_GB2312" w:hAnsi="仿宋_GB2312" w:hint="eastAsia"/>
          <w:sz w:val="32"/>
        </w:rPr>
        <w:t>认定该情形属于</w:t>
      </w:r>
      <w:r w:rsidRPr="00741612">
        <w:rPr>
          <w:rFonts w:ascii="仿宋_GB2312" w:eastAsia="仿宋_GB2312" w:hAnsi="仿宋_GB2312" w:hint="eastAsia"/>
          <w:sz w:val="32"/>
        </w:rPr>
        <w:t>工伤</w:t>
      </w:r>
      <w:r>
        <w:rPr>
          <w:rFonts w:ascii="仿宋_GB2312" w:eastAsia="仿宋_GB2312" w:hAnsi="仿宋_GB2312"/>
          <w:sz w:val="32"/>
        </w:rPr>
        <w:t>，并无违法和不当，依法应予维持。</w:t>
      </w:r>
      <w:r>
        <w:rPr>
          <w:rFonts w:eastAsia="仿宋_GB2312" w:hint="eastAsia"/>
          <w:sz w:val="32"/>
        </w:rPr>
        <w:t>申请人的复议请求缺乏事实和法律依据，本机关不予支持</w:t>
      </w:r>
      <w:r>
        <w:rPr>
          <w:rFonts w:ascii="仿宋_GB2312" w:eastAsia="仿宋_GB2312" w:hint="eastAsia"/>
          <w:sz w:val="32"/>
        </w:rPr>
        <w:t>。综上，</w:t>
      </w:r>
      <w:r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ED167A" w:rsidRPr="00163DAF" w:rsidRDefault="00ED167A" w:rsidP="00163DAF">
      <w:pPr>
        <w:spacing w:line="64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 w:rsidR="004231FB">
        <w:rPr>
          <w:rFonts w:ascii="仿宋_GB2312" w:eastAsia="仿宋_GB2312" w:hAnsi="仿宋_GB2312" w:hint="eastAsia"/>
          <w:sz w:val="32"/>
        </w:rPr>
        <w:t>以</w:t>
      </w:r>
      <w:r w:rsidR="00163DAF">
        <w:rPr>
          <w:rFonts w:ascii="仿宋_GB2312" w:eastAsia="仿宋_GB2312" w:hint="eastAsia"/>
          <w:sz w:val="32"/>
        </w:rPr>
        <w:t>深人社工认决字</w:t>
      </w:r>
      <w:r w:rsidR="00163DAF">
        <w:rPr>
          <w:rFonts w:ascii="仿宋_GB2312" w:eastAsia="仿宋_GB2312" w:hAnsi="仿宋_GB2312"/>
          <w:sz w:val="32"/>
          <w:szCs w:val="32"/>
        </w:rPr>
        <w:t>〔20</w:t>
      </w:r>
      <w:r w:rsidR="00163DAF">
        <w:rPr>
          <w:rFonts w:ascii="仿宋_GB2312" w:eastAsia="仿宋_GB2312" w:hAnsi="仿宋_GB2312" w:hint="eastAsia"/>
          <w:sz w:val="32"/>
          <w:szCs w:val="32"/>
        </w:rPr>
        <w:t>20</w:t>
      </w:r>
      <w:r w:rsidR="00163DAF">
        <w:rPr>
          <w:rFonts w:ascii="仿宋_GB2312" w:eastAsia="仿宋_GB2312" w:hAnsi="仿宋_GB2312"/>
          <w:sz w:val="32"/>
          <w:szCs w:val="32"/>
        </w:rPr>
        <w:t>〕</w:t>
      </w:r>
      <w:r w:rsidR="009B34D1">
        <w:rPr>
          <w:rFonts w:ascii="仿宋_GB2312" w:eastAsia="仿宋_GB2312" w:hAnsi="仿宋_GB2312" w:hint="eastAsia"/>
          <w:sz w:val="32"/>
          <w:szCs w:val="32"/>
        </w:rPr>
        <w:t>××</w:t>
      </w:r>
      <w:r w:rsidR="00163DAF">
        <w:rPr>
          <w:rFonts w:ascii="仿宋_GB2312" w:eastAsia="仿宋_GB2312" w:hint="eastAsia"/>
          <w:sz w:val="32"/>
        </w:rPr>
        <w:t>号《深圳市认定工伤决定书》</w:t>
      </w:r>
      <w:r w:rsidR="004231FB">
        <w:rPr>
          <w:rFonts w:ascii="仿宋_GB2312" w:eastAsia="仿宋_GB2312" w:hint="eastAsia"/>
          <w:sz w:val="32"/>
        </w:rPr>
        <w:t>作出的具体行政行为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ED167A" w:rsidRDefault="00ED167A" w:rsidP="00163DAF">
      <w:pPr>
        <w:pStyle w:val="a5"/>
        <w:shd w:val="clear" w:color="auto" w:fill="FFFFFF"/>
        <w:spacing w:before="0" w:beforeAutospacing="0" w:after="150" w:afterAutospacing="0" w:line="240" w:lineRule="atLeast"/>
        <w:ind w:firstLine="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4231FB" w:rsidRDefault="004231FB" w:rsidP="00163DAF">
      <w:pPr>
        <w:pStyle w:val="a5"/>
        <w:shd w:val="clear" w:color="auto" w:fill="FFFFFF"/>
        <w:spacing w:before="0" w:beforeAutospacing="0" w:after="150" w:afterAutospacing="0" w:line="240" w:lineRule="atLeast"/>
        <w:ind w:firstLine="480"/>
        <w:rPr>
          <w:rFonts w:ascii="仿宋_GB2312" w:eastAsia="仿宋_GB2312" w:hAnsi="仿宋_GB2312"/>
          <w:sz w:val="32"/>
        </w:rPr>
      </w:pPr>
    </w:p>
    <w:p w:rsidR="004231FB" w:rsidRPr="00163DAF" w:rsidRDefault="004231FB" w:rsidP="00163DAF">
      <w:pPr>
        <w:pStyle w:val="a5"/>
        <w:shd w:val="clear" w:color="auto" w:fill="FFFFFF"/>
        <w:spacing w:before="0" w:beforeAutospacing="0" w:after="150" w:afterAutospacing="0" w:line="240" w:lineRule="atLeast"/>
        <w:ind w:firstLine="480"/>
        <w:rPr>
          <w:rFonts w:ascii="仿宋" w:eastAsia="仿宋" w:hAnsi="仿宋" w:cs="仿宋"/>
          <w:sz w:val="32"/>
          <w:szCs w:val="32"/>
        </w:rPr>
      </w:pPr>
    </w:p>
    <w:p w:rsidR="00ED167A" w:rsidRDefault="00ED167A" w:rsidP="00ED167A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5B7BCC" w:rsidRDefault="00ED167A" w:rsidP="005B7BCC">
      <w:pPr>
        <w:adjustRightInd w:val="0"/>
        <w:snapToGrid w:val="0"/>
        <w:spacing w:line="600" w:lineRule="exact"/>
        <w:ind w:firstLineChars="1700" w:firstLine="544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2020年11月</w:t>
      </w:r>
      <w:r w:rsidR="004E482A">
        <w:rPr>
          <w:rFonts w:ascii="仿宋_GB2312" w:eastAsia="仿宋_GB2312" w:hAnsi="仿宋_GB2312" w:hint="eastAsia"/>
          <w:sz w:val="32"/>
        </w:rPr>
        <w:t>25</w:t>
      </w:r>
      <w:r>
        <w:rPr>
          <w:rFonts w:ascii="仿宋_GB2312" w:eastAsia="仿宋_GB2312" w:hAnsi="仿宋_GB2312" w:hint="eastAsia"/>
          <w:sz w:val="32"/>
        </w:rPr>
        <w:t>日</w:t>
      </w:r>
    </w:p>
    <w:sectPr w:rsidR="005B7BCC" w:rsidSect="004231FB">
      <w:footerReference w:type="even" r:id="rId8"/>
      <w:footerReference w:type="default" r:id="rId9"/>
      <w:pgSz w:w="11906" w:h="16838"/>
      <w:pgMar w:top="1701" w:right="1304" w:bottom="992" w:left="1304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EBF" w:rsidRDefault="00FC4EBF" w:rsidP="00ED167A">
      <w:r>
        <w:separator/>
      </w:r>
    </w:p>
  </w:endnote>
  <w:endnote w:type="continuationSeparator" w:id="0">
    <w:p w:rsidR="00FC4EBF" w:rsidRDefault="00FC4EBF" w:rsidP="00ED1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C22ABF" w:rsidRDefault="005B7BCC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944103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944103">
          <w:rPr>
            <w:rFonts w:ascii="宋体" w:eastAsia="宋体" w:hAnsi="宋体"/>
            <w:sz w:val="28"/>
            <w:szCs w:val="28"/>
            <w:lang w:val="zh-CN"/>
          </w:rPr>
          <w:t>-</w:t>
        </w:r>
        <w:r w:rsidR="00944103">
          <w:rPr>
            <w:rFonts w:ascii="宋体" w:eastAsia="宋体" w:hAnsi="宋体"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C22ABF" w:rsidRDefault="00FC4EB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C22ABF" w:rsidRDefault="005B7BCC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944103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9B34D1" w:rsidRPr="009B34D1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9B34D1" w:rsidRPr="009B34D1">
          <w:rPr>
            <w:rFonts w:ascii="宋体" w:hAnsi="宋体"/>
            <w:noProof/>
            <w:sz w:val="28"/>
            <w:szCs w:val="28"/>
          </w:rPr>
          <w:t xml:space="preserve"> 4 -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C22ABF" w:rsidRDefault="00FC4E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EBF" w:rsidRDefault="00FC4EBF" w:rsidP="00ED167A">
      <w:r>
        <w:separator/>
      </w:r>
    </w:p>
  </w:footnote>
  <w:footnote w:type="continuationSeparator" w:id="0">
    <w:p w:rsidR="00FC4EBF" w:rsidRDefault="00FC4EBF" w:rsidP="00ED1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B2E58"/>
    <w:multiLevelType w:val="singleLevel"/>
    <w:tmpl w:val="58FB2E5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67A"/>
    <w:rsid w:val="00163DAF"/>
    <w:rsid w:val="003C4B49"/>
    <w:rsid w:val="004231FB"/>
    <w:rsid w:val="004E482A"/>
    <w:rsid w:val="005876E4"/>
    <w:rsid w:val="005B7BCC"/>
    <w:rsid w:val="00944103"/>
    <w:rsid w:val="009B34D1"/>
    <w:rsid w:val="00A24274"/>
    <w:rsid w:val="00BE6368"/>
    <w:rsid w:val="00C720D6"/>
    <w:rsid w:val="00CE2C29"/>
    <w:rsid w:val="00D51398"/>
    <w:rsid w:val="00ED167A"/>
    <w:rsid w:val="00FC4EBF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A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167A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16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D167A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67A"/>
    <w:rPr>
      <w:sz w:val="18"/>
      <w:szCs w:val="18"/>
    </w:rPr>
  </w:style>
  <w:style w:type="paragraph" w:styleId="a5">
    <w:name w:val="Normal (Web)"/>
    <w:basedOn w:val="a"/>
    <w:uiPriority w:val="99"/>
    <w:unhideWhenUsed/>
    <w:rsid w:val="00ED167A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D167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167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EA4CE-4692-4F27-AFD5-03FBCEC8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323</Words>
  <Characters>1847</Characters>
  <Application>Microsoft Office Word</Application>
  <DocSecurity>0</DocSecurity>
  <Lines>15</Lines>
  <Paragraphs>4</Paragraphs>
  <ScaleCrop>false</ScaleCrop>
  <Company>Chinese ORG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9</cp:revision>
  <dcterms:created xsi:type="dcterms:W3CDTF">2020-11-17T07:40:00Z</dcterms:created>
  <dcterms:modified xsi:type="dcterms:W3CDTF">2021-08-19T03:16:00Z</dcterms:modified>
</cp:coreProperties>
</file>