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765" w:rsidRDefault="00271DF8">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624765" w:rsidRDefault="00271DF8">
      <w:pPr>
        <w:spacing w:line="620" w:lineRule="exact"/>
        <w:jc w:val="center"/>
        <w:rPr>
          <w:rFonts w:ascii="宋体" w:hAnsi="宋体"/>
          <w:b/>
          <w:bCs/>
          <w:sz w:val="44"/>
        </w:rPr>
      </w:pPr>
      <w:r>
        <w:rPr>
          <w:rFonts w:ascii="宋体" w:hAnsi="宋体"/>
          <w:b/>
          <w:bCs/>
          <w:sz w:val="44"/>
        </w:rPr>
        <w:t>行政复议决定书</w:t>
      </w:r>
    </w:p>
    <w:p w:rsidR="00624765" w:rsidRDefault="00624765">
      <w:pPr>
        <w:spacing w:line="620" w:lineRule="exact"/>
        <w:ind w:firstLineChars="200" w:firstLine="640"/>
        <w:rPr>
          <w:rFonts w:ascii="仿宋_GB2312" w:eastAsia="仿宋_GB2312"/>
          <w:sz w:val="32"/>
          <w:szCs w:val="32"/>
        </w:rPr>
      </w:pPr>
    </w:p>
    <w:p w:rsidR="00624765" w:rsidRDefault="00271DF8">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〔2018〕205号</w:t>
      </w:r>
    </w:p>
    <w:p w:rsidR="00624765" w:rsidRDefault="00624765">
      <w:pPr>
        <w:spacing w:line="620" w:lineRule="exact"/>
        <w:ind w:firstLineChars="200" w:firstLine="640"/>
        <w:rPr>
          <w:rFonts w:ascii="仿宋_GB2312" w:eastAsia="仿宋_GB2312"/>
          <w:sz w:val="32"/>
          <w:szCs w:val="32"/>
        </w:rPr>
      </w:pPr>
    </w:p>
    <w:p w:rsidR="00624765" w:rsidRDefault="00271DF8">
      <w:pPr>
        <w:spacing w:line="520" w:lineRule="atLeas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Pr>
          <w:rFonts w:ascii="仿宋_GB2312" w:eastAsia="仿宋_GB2312" w:cs="宋体" w:hint="eastAsia"/>
          <w:bCs/>
          <w:sz w:val="32"/>
          <w:szCs w:val="32"/>
        </w:rPr>
        <w:t>朱</w:t>
      </w:r>
      <w:r w:rsidR="00505299">
        <w:rPr>
          <w:rFonts w:ascii="仿宋_GB2312" w:eastAsia="仿宋_GB2312" w:cs="宋体" w:hint="eastAsia"/>
          <w:bCs/>
          <w:sz w:val="32"/>
          <w:szCs w:val="32"/>
        </w:rPr>
        <w:t>××</w:t>
      </w:r>
    </w:p>
    <w:p w:rsidR="00624765" w:rsidRDefault="00271DF8">
      <w:pPr>
        <w:spacing w:line="520" w:lineRule="atLeas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深圳市交通运输委员会</w:t>
      </w:r>
    </w:p>
    <w:p w:rsidR="00505299" w:rsidRDefault="00505299">
      <w:pPr>
        <w:spacing w:line="520" w:lineRule="atLeast"/>
        <w:ind w:firstLineChars="200" w:firstLine="640"/>
        <w:rPr>
          <w:rFonts w:ascii="仿宋_GB2312" w:eastAsia="仿宋_GB2312"/>
          <w:sz w:val="32"/>
        </w:rPr>
      </w:pPr>
    </w:p>
    <w:p w:rsidR="00624765" w:rsidRDefault="00271DF8">
      <w:pPr>
        <w:spacing w:line="520" w:lineRule="atLeas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szCs w:val="32"/>
        </w:rPr>
        <w:t>于2018年1月11日以深交罚决第:</w:t>
      </w:r>
      <w:r w:rsidR="00505299">
        <w:rPr>
          <w:rFonts w:ascii="仿宋_GB2312" w:eastAsia="仿宋_GB2312" w:hAnsi="仿宋_GB2312" w:hint="eastAsia"/>
          <w:sz w:val="32"/>
          <w:szCs w:val="32"/>
        </w:rPr>
        <w:t>××</w:t>
      </w:r>
      <w:r>
        <w:rPr>
          <w:rFonts w:ascii="仿宋_GB2312" w:eastAsia="仿宋_GB2312" w:hAnsi="仿宋_GB2312" w:hint="eastAsia"/>
          <w:sz w:val="32"/>
          <w:szCs w:val="32"/>
        </w:rPr>
        <w:t>号《深圳市交通运输委员会行政处罚决定书》作出的具体行政行为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w:t>
      </w:r>
      <w:r>
        <w:rPr>
          <w:rFonts w:ascii="仿宋_GB2312" w:eastAsia="仿宋_GB2312" w:hAnsi="仿宋_GB2312" w:hint="eastAsia"/>
          <w:sz w:val="32"/>
          <w:szCs w:val="32"/>
        </w:rPr>
        <w:t>答复</w:t>
      </w:r>
      <w:r>
        <w:rPr>
          <w:rFonts w:ascii="仿宋_GB2312" w:eastAsia="仿宋_GB2312" w:hAnsi="仿宋_GB2312"/>
          <w:sz w:val="32"/>
          <w:szCs w:val="32"/>
        </w:rPr>
        <w:t>及有关证据和依据，本案现已审理终结</w:t>
      </w:r>
      <w:r>
        <w:rPr>
          <w:rFonts w:ascii="仿宋_GB2312" w:eastAsia="仿宋_GB2312" w:hAnsi="仿宋_GB2312" w:hint="eastAsia"/>
          <w:sz w:val="32"/>
          <w:szCs w:val="32"/>
        </w:rPr>
        <w:t>。</w:t>
      </w:r>
    </w:p>
    <w:p w:rsidR="00624765" w:rsidRDefault="00271DF8">
      <w:pPr>
        <w:spacing w:line="520" w:lineRule="atLeast"/>
        <w:ind w:firstLineChars="200" w:firstLine="640"/>
        <w:rPr>
          <w:rFonts w:ascii="仿宋_GB2312" w:eastAsia="仿宋_GB2312"/>
          <w:sz w:val="32"/>
        </w:rPr>
      </w:pPr>
      <w:r>
        <w:rPr>
          <w:rFonts w:eastAsia="黑体"/>
          <w:sz w:val="32"/>
        </w:rPr>
        <w:t>申请人称：</w:t>
      </w:r>
      <w:r>
        <w:rPr>
          <w:rFonts w:ascii="仿宋_GB2312" w:eastAsia="仿宋_GB2312" w:hint="eastAsia"/>
          <w:sz w:val="32"/>
        </w:rPr>
        <w:t>办案单位制作的笔录有多次错误，车辆信息不符。要求办案单位出示当场执法视频记录，以证明司机在现场有违法的事实。请求撤销被申请人</w:t>
      </w:r>
      <w:r>
        <w:rPr>
          <w:rFonts w:ascii="仿宋_GB2312" w:eastAsia="仿宋_GB2312" w:hAnsi="仿宋_GB2312" w:hint="eastAsia"/>
          <w:sz w:val="32"/>
          <w:szCs w:val="32"/>
        </w:rPr>
        <w:t>于2018年1月11日以深交</w:t>
      </w:r>
      <w:proofErr w:type="gramStart"/>
      <w:r>
        <w:rPr>
          <w:rFonts w:ascii="仿宋_GB2312" w:eastAsia="仿宋_GB2312" w:hAnsi="仿宋_GB2312" w:hint="eastAsia"/>
          <w:sz w:val="32"/>
          <w:szCs w:val="32"/>
        </w:rPr>
        <w:t>罚决第</w:t>
      </w:r>
      <w:proofErr w:type="gramEnd"/>
      <w:r>
        <w:rPr>
          <w:rFonts w:ascii="仿宋_GB2312" w:eastAsia="仿宋_GB2312" w:hAnsi="仿宋_GB2312" w:hint="eastAsia"/>
          <w:sz w:val="32"/>
          <w:szCs w:val="32"/>
        </w:rPr>
        <w:t>:</w:t>
      </w:r>
      <w:r w:rsidR="00505299">
        <w:rPr>
          <w:rFonts w:ascii="仿宋_GB2312" w:eastAsia="仿宋_GB2312" w:hAnsi="仿宋_GB2312" w:hint="eastAsia"/>
          <w:sz w:val="32"/>
          <w:szCs w:val="32"/>
        </w:rPr>
        <w:t>××</w:t>
      </w:r>
      <w:r>
        <w:rPr>
          <w:rFonts w:ascii="仿宋_GB2312" w:eastAsia="仿宋_GB2312" w:hAnsi="仿宋_GB2312" w:hint="eastAsia"/>
          <w:sz w:val="32"/>
          <w:szCs w:val="32"/>
        </w:rPr>
        <w:t>号《深圳市交通运输委员会行政处罚决定书》</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的行政处罚决定。</w:t>
      </w:r>
    </w:p>
    <w:p w:rsidR="00624765" w:rsidRDefault="00271DF8">
      <w:pPr>
        <w:spacing w:line="520" w:lineRule="atLeast"/>
        <w:ind w:firstLineChars="200" w:firstLine="640"/>
        <w:rPr>
          <w:rFonts w:ascii="仿宋_GB2312" w:eastAsia="仿宋_GB2312"/>
          <w:sz w:val="32"/>
          <w:szCs w:val="32"/>
        </w:rPr>
      </w:pPr>
      <w:r>
        <w:rPr>
          <w:rFonts w:ascii="黑体" w:eastAsia="黑体" w:hAnsi="黑体"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2017年11月5日9时26分左右，被申请人执法人员在福永凤凰山出入口处，对车牌号为粤B</w:t>
      </w:r>
      <w:r w:rsidR="00505299">
        <w:rPr>
          <w:rFonts w:ascii="仿宋_GB2312" w:eastAsia="仿宋_GB2312" w:hint="eastAsia"/>
          <w:sz w:val="32"/>
          <w:szCs w:val="32"/>
        </w:rPr>
        <w:t>××</w:t>
      </w:r>
      <w:r>
        <w:rPr>
          <w:rFonts w:ascii="仿宋_GB2312" w:eastAsia="仿宋_GB2312" w:hint="eastAsia"/>
          <w:sz w:val="32"/>
          <w:szCs w:val="32"/>
        </w:rPr>
        <w:t>小轿车进行检查。经询问调查，乘客</w:t>
      </w:r>
      <w:r w:rsidR="008B14B0">
        <w:rPr>
          <w:rFonts w:ascii="仿宋_GB2312" w:eastAsia="仿宋_GB2312" w:hint="eastAsia"/>
          <w:sz w:val="32"/>
          <w:szCs w:val="32"/>
        </w:rPr>
        <w:t>陆×</w:t>
      </w:r>
      <w:r>
        <w:rPr>
          <w:rFonts w:ascii="仿宋_GB2312" w:eastAsia="仿宋_GB2312" w:hint="eastAsia"/>
          <w:sz w:val="32"/>
          <w:szCs w:val="32"/>
        </w:rPr>
        <w:t>表示，其乘坐</w:t>
      </w:r>
      <w:r w:rsidR="00505299">
        <w:rPr>
          <w:rFonts w:ascii="仿宋_GB2312" w:eastAsia="仿宋_GB2312" w:hint="eastAsia"/>
          <w:sz w:val="32"/>
          <w:szCs w:val="32"/>
        </w:rPr>
        <w:t>××</w:t>
      </w:r>
      <w:r>
        <w:rPr>
          <w:rFonts w:ascii="仿宋_GB2312" w:eastAsia="仿宋_GB2312" w:hint="eastAsia"/>
          <w:sz w:val="32"/>
          <w:szCs w:val="32"/>
        </w:rPr>
        <w:t>快车从西乡坪洲到凤凰山，已通过平台支付车费60.06元，车上有1名乘客，车牌号为粤B</w:t>
      </w:r>
      <w:r w:rsidR="00505299">
        <w:rPr>
          <w:rFonts w:ascii="仿宋_GB2312" w:eastAsia="仿宋_GB2312" w:hint="eastAsia"/>
          <w:sz w:val="32"/>
          <w:szCs w:val="32"/>
        </w:rPr>
        <w:t>××</w:t>
      </w:r>
      <w:r>
        <w:rPr>
          <w:rFonts w:ascii="仿宋_GB2312" w:eastAsia="仿宋_GB2312" w:hint="eastAsia"/>
          <w:sz w:val="32"/>
          <w:szCs w:val="32"/>
        </w:rPr>
        <w:t>，与订单</w:t>
      </w:r>
      <w:r>
        <w:rPr>
          <w:rFonts w:ascii="仿宋_GB2312" w:eastAsia="仿宋_GB2312" w:hint="eastAsia"/>
          <w:sz w:val="32"/>
          <w:szCs w:val="32"/>
        </w:rPr>
        <w:lastRenderedPageBreak/>
        <w:t>显示一致。因司机逃逸，被申请人于2017年12月22日对申请人进行补充调查，经询问，申请人表示，其于2016年底注册加入滴滴平台，执法当日是其驾驶车牌号为粤B</w:t>
      </w:r>
      <w:r w:rsidR="00505299">
        <w:rPr>
          <w:rFonts w:ascii="仿宋_GB2312" w:eastAsia="仿宋_GB2312" w:hint="eastAsia"/>
          <w:sz w:val="32"/>
          <w:szCs w:val="32"/>
        </w:rPr>
        <w:t>××</w:t>
      </w:r>
      <w:r>
        <w:rPr>
          <w:rFonts w:ascii="仿宋_GB2312" w:eastAsia="仿宋_GB2312" w:hint="eastAsia"/>
          <w:sz w:val="32"/>
          <w:szCs w:val="32"/>
        </w:rPr>
        <w:t>的车辆，拉载乘客从西乡到凤凰山公园，因</w:t>
      </w:r>
      <w:r w:rsidR="00505299">
        <w:rPr>
          <w:rFonts w:ascii="仿宋_GB2312" w:eastAsia="仿宋_GB2312" w:hint="eastAsia"/>
          <w:sz w:val="32"/>
          <w:szCs w:val="32"/>
        </w:rPr>
        <w:t>××</w:t>
      </w:r>
      <w:r>
        <w:rPr>
          <w:rFonts w:ascii="仿宋_GB2312" w:eastAsia="仿宋_GB2312" w:hint="eastAsia"/>
          <w:sz w:val="32"/>
          <w:szCs w:val="32"/>
        </w:rPr>
        <w:t>APP已删除，不记得车费情况，承认未取得《网络预约出租汽车运输证》，无《网络预约出租汽车驾驶员证》。以上事实有乘客</w:t>
      </w:r>
      <w:r w:rsidR="008B14B0">
        <w:rPr>
          <w:rFonts w:ascii="仿宋_GB2312" w:eastAsia="仿宋_GB2312" w:hint="eastAsia"/>
          <w:sz w:val="32"/>
          <w:szCs w:val="32"/>
        </w:rPr>
        <w:t>陆×</w:t>
      </w:r>
      <w:r>
        <w:rPr>
          <w:rFonts w:ascii="仿宋_GB2312" w:eastAsia="仿宋_GB2312" w:hint="eastAsia"/>
          <w:sz w:val="32"/>
          <w:szCs w:val="32"/>
        </w:rPr>
        <w:t>询问笔录、司机朱</w:t>
      </w:r>
      <w:r w:rsidR="00505299">
        <w:rPr>
          <w:rFonts w:ascii="仿宋_GB2312" w:eastAsia="仿宋_GB2312" w:hint="eastAsia"/>
          <w:sz w:val="32"/>
          <w:szCs w:val="32"/>
        </w:rPr>
        <w:t>××</w:t>
      </w:r>
      <w:r>
        <w:rPr>
          <w:rFonts w:ascii="仿宋_GB2312" w:eastAsia="仿宋_GB2312" w:hint="eastAsia"/>
          <w:sz w:val="32"/>
          <w:szCs w:val="32"/>
        </w:rPr>
        <w:t>询问笔录、现场笔录、订单截图以及执法录像予以证实。根据调查结果，被申请人认定申请人未取得《网络预约出租汽车运输证》或者《网络预约出租汽车驾驶员证》，擅自从事或者变相</w:t>
      </w:r>
      <w:proofErr w:type="gramStart"/>
      <w:r>
        <w:rPr>
          <w:rFonts w:ascii="仿宋_GB2312" w:eastAsia="仿宋_GB2312" w:hint="eastAsia"/>
          <w:sz w:val="32"/>
          <w:szCs w:val="32"/>
        </w:rPr>
        <w:t>从事网约车</w:t>
      </w:r>
      <w:proofErr w:type="gramEnd"/>
      <w:r>
        <w:rPr>
          <w:rFonts w:ascii="仿宋_GB2312" w:eastAsia="仿宋_GB2312" w:hint="eastAsia"/>
          <w:sz w:val="32"/>
          <w:szCs w:val="32"/>
        </w:rPr>
        <w:t>经营活动，于2018年12月22日，开具了深交</w:t>
      </w:r>
      <w:proofErr w:type="gramStart"/>
      <w:r>
        <w:rPr>
          <w:rFonts w:ascii="仿宋_GB2312" w:eastAsia="仿宋_GB2312" w:hint="eastAsia"/>
          <w:sz w:val="32"/>
          <w:szCs w:val="32"/>
        </w:rPr>
        <w:t>违通第</w:t>
      </w:r>
      <w:proofErr w:type="gramEnd"/>
      <w:r>
        <w:rPr>
          <w:rFonts w:ascii="仿宋_GB2312" w:eastAsia="仿宋_GB2312" w:hint="eastAsia"/>
          <w:sz w:val="32"/>
          <w:szCs w:val="32"/>
        </w:rPr>
        <w:t>Z</w:t>
      </w:r>
      <w:r w:rsidR="00505299">
        <w:rPr>
          <w:rFonts w:ascii="仿宋_GB2312" w:eastAsia="仿宋_GB2312" w:hint="eastAsia"/>
          <w:sz w:val="32"/>
          <w:szCs w:val="32"/>
        </w:rPr>
        <w:t>××</w:t>
      </w:r>
      <w:r>
        <w:rPr>
          <w:rFonts w:ascii="仿宋_GB2312" w:eastAsia="仿宋_GB2312" w:hint="eastAsia"/>
          <w:sz w:val="32"/>
          <w:szCs w:val="32"/>
        </w:rPr>
        <w:t>号《深圳市交通运输委员会违法行为通知书》并直接送达。2018年1月11日，被申请人根据调查取证查明的事实，认定申请人违法事实清楚，证据确凿，依法</w:t>
      </w:r>
      <w:proofErr w:type="gramStart"/>
      <w:r>
        <w:rPr>
          <w:rFonts w:ascii="仿宋_GB2312" w:eastAsia="仿宋_GB2312" w:hint="eastAsia"/>
          <w:sz w:val="32"/>
          <w:szCs w:val="32"/>
        </w:rPr>
        <w:t>作出</w:t>
      </w:r>
      <w:proofErr w:type="gramEnd"/>
      <w:r>
        <w:rPr>
          <w:rFonts w:ascii="仿宋_GB2312" w:eastAsia="仿宋_GB2312" w:hint="eastAsia"/>
          <w:sz w:val="32"/>
          <w:szCs w:val="32"/>
        </w:rPr>
        <w:t>深交</w:t>
      </w:r>
      <w:proofErr w:type="gramStart"/>
      <w:r>
        <w:rPr>
          <w:rFonts w:ascii="仿宋_GB2312" w:eastAsia="仿宋_GB2312" w:hint="eastAsia"/>
          <w:sz w:val="32"/>
          <w:szCs w:val="32"/>
        </w:rPr>
        <w:t>罚决第</w:t>
      </w:r>
      <w:proofErr w:type="gramEnd"/>
      <w:r w:rsidR="00505299">
        <w:rPr>
          <w:rFonts w:ascii="仿宋_GB2312" w:eastAsia="仿宋_GB2312" w:hint="eastAsia"/>
          <w:sz w:val="32"/>
          <w:szCs w:val="32"/>
        </w:rPr>
        <w:t>××</w:t>
      </w:r>
      <w:r>
        <w:rPr>
          <w:rFonts w:ascii="仿宋_GB2312" w:eastAsia="仿宋_GB2312" w:hint="eastAsia"/>
          <w:sz w:val="32"/>
          <w:szCs w:val="32"/>
        </w:rPr>
        <w:t>号《深圳市交通运输委员会行政处罚决定书》并直接送达。</w:t>
      </w:r>
    </w:p>
    <w:p w:rsidR="00624765" w:rsidRDefault="00271DF8">
      <w:pPr>
        <w:spacing w:line="520" w:lineRule="atLeast"/>
        <w:ind w:firstLineChars="200" w:firstLine="640"/>
        <w:rPr>
          <w:rFonts w:ascii="仿宋_GB2312" w:eastAsia="仿宋_GB2312"/>
          <w:sz w:val="32"/>
          <w:szCs w:val="32"/>
        </w:rPr>
      </w:pPr>
      <w:r>
        <w:rPr>
          <w:rFonts w:ascii="仿宋_GB2312" w:eastAsia="仿宋_GB2312" w:hAnsi="黑体" w:hint="eastAsia"/>
          <w:sz w:val="32"/>
          <w:szCs w:val="32"/>
        </w:rPr>
        <w:t>二、案件适用规章正确。</w:t>
      </w:r>
      <w:r>
        <w:rPr>
          <w:rFonts w:ascii="仿宋_GB2312" w:eastAsia="仿宋_GB2312" w:hint="eastAsia"/>
          <w:sz w:val="32"/>
          <w:szCs w:val="32"/>
        </w:rPr>
        <w:t>《深圳市网络预约出租汽车经营服务管理暂行办法》第十三条规定：“从事网约车经营服务的车辆，应当取得《网络预约出租汽车运输证》”。《深圳市网络预约出租汽车经营服务管理暂行办法》第十九条规定：“从事网约车经营服务的驾驶员，应当取得《网络预约出租汽车驾驶员证》”。《深圳市网络预约出租汽车经营服务管理暂行办法》第五十条第（一）项规定：“车辆所有人或者驾驶员违反本办法规定，有下列行为之一的，由市交通运输主管部门责令改正，予以警告，并</w:t>
      </w:r>
      <w:r>
        <w:rPr>
          <w:rFonts w:ascii="仿宋_GB2312" w:eastAsia="仿宋_GB2312" w:hint="eastAsia"/>
          <w:sz w:val="32"/>
          <w:szCs w:val="32"/>
        </w:rPr>
        <w:lastRenderedPageBreak/>
        <w:t>处10000元以上30000元以下罚款；构成犯罪的，依法追究刑事责任：（一）未取得《网络预约出租汽车运输证》或者《网络预约出租汽车驾驶员证》，擅自从事或者变相从事网约车经营活动的……”。被申请人根据调查结果，认定申请人未取得《网络预约出租汽车运输证》或者《网络预约出租汽车驾驶员证》，擅自从事或者变相从事</w:t>
      </w:r>
      <w:proofErr w:type="gramStart"/>
      <w:r>
        <w:rPr>
          <w:rFonts w:ascii="仿宋_GB2312" w:eastAsia="仿宋_GB2312" w:hint="eastAsia"/>
          <w:sz w:val="32"/>
          <w:szCs w:val="32"/>
        </w:rPr>
        <w:t>网络约车经营</w:t>
      </w:r>
      <w:proofErr w:type="gramEnd"/>
      <w:r>
        <w:rPr>
          <w:rFonts w:ascii="仿宋_GB2312" w:eastAsia="仿宋_GB2312" w:hint="eastAsia"/>
          <w:sz w:val="32"/>
          <w:szCs w:val="32"/>
        </w:rPr>
        <w:t>活动的行为违反了《深圳市网络预约出租汽车经营服务管理暂行办法》第十九条，依据《深圳市网络预约出租汽车经营服务管理暂行办法》第五十条第（一）项，</w:t>
      </w:r>
      <w:proofErr w:type="gramStart"/>
      <w:r>
        <w:rPr>
          <w:rFonts w:ascii="仿宋_GB2312" w:eastAsia="仿宋_GB2312" w:hint="eastAsia"/>
          <w:sz w:val="32"/>
          <w:szCs w:val="32"/>
        </w:rPr>
        <w:t>作出</w:t>
      </w:r>
      <w:proofErr w:type="gramEnd"/>
      <w:r>
        <w:rPr>
          <w:rFonts w:ascii="仿宋_GB2312" w:eastAsia="仿宋_GB2312" w:hint="eastAsia"/>
          <w:sz w:val="32"/>
          <w:szCs w:val="32"/>
        </w:rPr>
        <w:t>罚款15000元的行政处罚决定，被申请人适用规章正确。</w:t>
      </w:r>
    </w:p>
    <w:p w:rsidR="00624765" w:rsidRDefault="00271DF8">
      <w:pPr>
        <w:spacing w:line="520" w:lineRule="atLeast"/>
        <w:ind w:firstLineChars="200" w:firstLine="640"/>
        <w:rPr>
          <w:rFonts w:ascii="仿宋_GB2312" w:eastAsia="仿宋_GB2312"/>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执法人员在执法过程中，依照法定程序，向申请人有关人员出示了合法执法证件，表明身份，调查收集证据。依法组织听证，听取申请人的陈述和申辩，告知相关权利，送达法律文书，依据调查查明的事实及相关规定，</w:t>
      </w:r>
      <w:proofErr w:type="gramStart"/>
      <w:r>
        <w:rPr>
          <w:rFonts w:ascii="仿宋_GB2312" w:eastAsia="仿宋_GB2312" w:hint="eastAsia"/>
          <w:sz w:val="32"/>
          <w:szCs w:val="32"/>
        </w:rPr>
        <w:t>作出</w:t>
      </w:r>
      <w:proofErr w:type="gramEnd"/>
      <w:r>
        <w:rPr>
          <w:rFonts w:ascii="仿宋_GB2312" w:eastAsia="仿宋_GB2312" w:hint="eastAsia"/>
          <w:sz w:val="32"/>
          <w:szCs w:val="32"/>
        </w:rPr>
        <w:t>行政处罚决定，行政处罚程序合法。</w:t>
      </w:r>
    </w:p>
    <w:p w:rsidR="00624765" w:rsidRDefault="00271DF8">
      <w:pPr>
        <w:spacing w:line="520" w:lineRule="atLeast"/>
        <w:ind w:firstLineChars="200" w:firstLine="640"/>
        <w:rPr>
          <w:rFonts w:ascii="仿宋_GB2312" w:eastAsia="仿宋_GB2312"/>
          <w:sz w:val="32"/>
          <w:szCs w:val="32"/>
        </w:rPr>
      </w:pPr>
      <w:r>
        <w:rPr>
          <w:rFonts w:ascii="仿宋_GB2312" w:eastAsia="仿宋_GB2312" w:hAnsi="黑体" w:hint="eastAsia"/>
          <w:sz w:val="32"/>
          <w:szCs w:val="32"/>
        </w:rPr>
        <w:t>四、申请人的陈述申辩无事实依据。</w:t>
      </w:r>
      <w:r>
        <w:rPr>
          <w:rFonts w:ascii="仿宋_GB2312" w:eastAsia="仿宋_GB2312" w:hint="eastAsia"/>
          <w:sz w:val="32"/>
          <w:szCs w:val="32"/>
        </w:rPr>
        <w:t>申请人在复议申请中提出：一是询问笔录中关于车辆信息记载有误；二是要求出示执法视频证明申请人现场的违法事实。对此，被申请人认为：（一）询问笔录作为案件查处的重要证据，但并非唯一证据，其制作应当全面、客观，同时还应与其他证据相互印证。申请人询问笔录是基于申请人的回答所作的客观记录，若有不实之处，也应综合案件调查取证情况，以查明的客观事实为准。本案车辆信息应当以涉案车辆实际情况为准，关于涉案车辆信息有现场查获车辆、</w:t>
      </w:r>
      <w:r>
        <w:rPr>
          <w:rFonts w:ascii="仿宋_GB2312" w:eastAsia="仿宋_GB2312" w:hint="eastAsia"/>
          <w:sz w:val="32"/>
          <w:szCs w:val="32"/>
        </w:rPr>
        <w:lastRenderedPageBreak/>
        <w:t>执法录像以及车辆行驶证及其注册信息等客观证据予以证实，故申请人询问笔录中关于车身颜色等信息的记载错误，不影响本案事实的认定。（二）申请人</w:t>
      </w:r>
      <w:proofErr w:type="gramStart"/>
      <w:r>
        <w:rPr>
          <w:rFonts w:ascii="仿宋_GB2312" w:eastAsia="仿宋_GB2312" w:hint="eastAsia"/>
          <w:sz w:val="32"/>
          <w:szCs w:val="32"/>
        </w:rPr>
        <w:t>虽现场</w:t>
      </w:r>
      <w:proofErr w:type="gramEnd"/>
      <w:r>
        <w:rPr>
          <w:rFonts w:ascii="仿宋_GB2312" w:eastAsia="仿宋_GB2312" w:hint="eastAsia"/>
          <w:sz w:val="32"/>
          <w:szCs w:val="32"/>
        </w:rPr>
        <w:t>逃逸，询问中也未能清楚陈述订单收费情况，但其作为涉案车主，其在明确承认执法当日驾驶涉案车辆以及从</w:t>
      </w:r>
      <w:r w:rsidR="00505299">
        <w:rPr>
          <w:rFonts w:ascii="仿宋_GB2312" w:eastAsia="仿宋_GB2312" w:hint="eastAsia"/>
          <w:sz w:val="32"/>
          <w:szCs w:val="32"/>
        </w:rPr>
        <w:t>××</w:t>
      </w:r>
      <w:r>
        <w:rPr>
          <w:rFonts w:ascii="仿宋_GB2312" w:eastAsia="仿宋_GB2312" w:hint="eastAsia"/>
          <w:sz w:val="32"/>
          <w:szCs w:val="32"/>
        </w:rPr>
        <w:t>平台接单事实的同时，能够清楚描述订单起始位置等细节性信息，且其所作的陈述均能与乘客询问笔录、执法录像、订单截图以及车辆证件等证据相互印证，可构成完整的证据链。被申请人认定的事实清楚，证据确凿。</w:t>
      </w:r>
    </w:p>
    <w:p w:rsidR="00624765" w:rsidRDefault="00271DF8">
      <w:pPr>
        <w:spacing w:line="520" w:lineRule="atLeast"/>
        <w:ind w:firstLineChars="200" w:firstLine="640"/>
        <w:rPr>
          <w:rFonts w:ascii="仿宋_GB2312" w:eastAsia="仿宋_GB2312"/>
          <w:sz w:val="32"/>
        </w:rPr>
      </w:pPr>
      <w:r>
        <w:rPr>
          <w:rFonts w:ascii="仿宋_GB2312" w:eastAsia="仿宋_GB2312" w:hint="eastAsia"/>
          <w:sz w:val="32"/>
          <w:szCs w:val="32"/>
        </w:rPr>
        <w:t>综上所述，被申请人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的行政处罚决定所查明的事实清楚，证据确凿，适用规章正确，程序合法。恳请维持被申请人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的深交</w:t>
      </w:r>
      <w:proofErr w:type="gramStart"/>
      <w:r>
        <w:rPr>
          <w:rFonts w:ascii="仿宋_GB2312" w:eastAsia="仿宋_GB2312" w:hint="eastAsia"/>
          <w:sz w:val="32"/>
          <w:szCs w:val="32"/>
        </w:rPr>
        <w:t>罚决第</w:t>
      </w:r>
      <w:proofErr w:type="gramEnd"/>
      <w:r w:rsidR="00505299">
        <w:rPr>
          <w:rFonts w:ascii="仿宋_GB2312" w:eastAsia="仿宋_GB2312" w:hint="eastAsia"/>
          <w:sz w:val="32"/>
          <w:szCs w:val="32"/>
        </w:rPr>
        <w:t>××</w:t>
      </w:r>
      <w:r>
        <w:rPr>
          <w:rFonts w:ascii="仿宋_GB2312" w:eastAsia="仿宋_GB2312" w:hint="eastAsia"/>
          <w:sz w:val="32"/>
          <w:szCs w:val="32"/>
        </w:rPr>
        <w:t>号《深圳市交通运输委员会行政处罚决定书》的决定。</w:t>
      </w:r>
      <w:r>
        <w:rPr>
          <w:rFonts w:ascii="仿宋_GB2312" w:eastAsia="仿宋_GB2312"/>
          <w:sz w:val="32"/>
        </w:rPr>
        <w:t xml:space="preserve"> </w:t>
      </w:r>
    </w:p>
    <w:p w:rsidR="00624765" w:rsidRDefault="00271DF8">
      <w:pPr>
        <w:spacing w:line="520" w:lineRule="atLeast"/>
        <w:ind w:firstLineChars="200" w:firstLine="640"/>
        <w:rPr>
          <w:rFonts w:ascii="仿宋_GB2312" w:eastAsia="仿宋_GB2312"/>
          <w:sz w:val="32"/>
          <w:szCs w:val="32"/>
        </w:rPr>
      </w:pPr>
      <w:r>
        <w:rPr>
          <w:rFonts w:ascii="黑体" w:eastAsia="黑体" w:hAnsi="黑体" w:hint="eastAsia"/>
          <w:sz w:val="32"/>
        </w:rPr>
        <w:t>经查：</w:t>
      </w:r>
      <w:r>
        <w:rPr>
          <w:rFonts w:ascii="仿宋_GB2312" w:eastAsia="仿宋_GB2312" w:hint="eastAsia"/>
          <w:sz w:val="32"/>
          <w:szCs w:val="32"/>
        </w:rPr>
        <w:t>2017年11月5日9时许,被申请人执法人员在福永凤凰山出入口处巡查时，对粤B</w:t>
      </w:r>
      <w:r w:rsidR="00505299">
        <w:rPr>
          <w:rFonts w:ascii="仿宋_GB2312" w:eastAsia="仿宋_GB2312" w:hint="eastAsia"/>
          <w:sz w:val="32"/>
          <w:szCs w:val="32"/>
        </w:rPr>
        <w:t>××</w:t>
      </w:r>
      <w:r>
        <w:rPr>
          <w:rFonts w:ascii="仿宋_GB2312" w:eastAsia="仿宋_GB2312" w:hint="eastAsia"/>
          <w:sz w:val="32"/>
          <w:szCs w:val="32"/>
        </w:rPr>
        <w:t>比亚</w:t>
      </w:r>
      <w:proofErr w:type="gramStart"/>
      <w:r>
        <w:rPr>
          <w:rFonts w:ascii="仿宋_GB2312" w:eastAsia="仿宋_GB2312" w:hint="eastAsia"/>
          <w:sz w:val="32"/>
          <w:szCs w:val="32"/>
        </w:rPr>
        <w:t>迪</w:t>
      </w:r>
      <w:proofErr w:type="gramEnd"/>
      <w:r>
        <w:rPr>
          <w:rFonts w:ascii="仿宋_GB2312" w:eastAsia="仿宋_GB2312" w:hint="eastAsia"/>
          <w:sz w:val="32"/>
          <w:szCs w:val="32"/>
        </w:rPr>
        <w:t>轿车例行检查，车上只有</w:t>
      </w:r>
      <w:r w:rsidR="008B14B0">
        <w:rPr>
          <w:rFonts w:ascii="仿宋_GB2312" w:eastAsia="仿宋_GB2312" w:hint="eastAsia"/>
          <w:sz w:val="32"/>
          <w:szCs w:val="32"/>
        </w:rPr>
        <w:t>陆×</w:t>
      </w:r>
      <w:r>
        <w:rPr>
          <w:rFonts w:ascii="仿宋_GB2312" w:eastAsia="仿宋_GB2312" w:hint="eastAsia"/>
          <w:sz w:val="32"/>
          <w:szCs w:val="32"/>
        </w:rPr>
        <w:t>一名乘客，执法人员表明身份后，对</w:t>
      </w:r>
      <w:r w:rsidR="008B14B0">
        <w:rPr>
          <w:rFonts w:ascii="仿宋_GB2312" w:eastAsia="仿宋_GB2312" w:hint="eastAsia"/>
          <w:sz w:val="32"/>
          <w:szCs w:val="32"/>
        </w:rPr>
        <w:t>陆×</w:t>
      </w:r>
      <w:r>
        <w:rPr>
          <w:rFonts w:ascii="仿宋_GB2312" w:eastAsia="仿宋_GB2312" w:hint="eastAsia"/>
          <w:sz w:val="32"/>
          <w:szCs w:val="32"/>
        </w:rPr>
        <w:t>进行询问。</w:t>
      </w:r>
      <w:r w:rsidR="008B14B0">
        <w:rPr>
          <w:rFonts w:ascii="仿宋_GB2312" w:eastAsia="仿宋_GB2312" w:hint="eastAsia"/>
          <w:sz w:val="32"/>
          <w:szCs w:val="32"/>
        </w:rPr>
        <w:t>陆×</w:t>
      </w:r>
      <w:r>
        <w:rPr>
          <w:rFonts w:ascii="仿宋_GB2312" w:eastAsia="仿宋_GB2312" w:hint="eastAsia"/>
          <w:sz w:val="32"/>
          <w:szCs w:val="32"/>
        </w:rPr>
        <w:t>称是通过滴滴平台联系该车，从西乡坪洲到凤凰山，手机截屏显示价格为60.06元，该价格并非和司机私下议价，是按滴滴平台公示的统一计费标准。乘坐车辆车牌号与</w:t>
      </w:r>
      <w:r w:rsidR="00505299">
        <w:rPr>
          <w:rFonts w:ascii="仿宋_GB2312" w:eastAsia="仿宋_GB2312" w:hint="eastAsia"/>
          <w:sz w:val="32"/>
          <w:szCs w:val="32"/>
        </w:rPr>
        <w:t>××</w:t>
      </w:r>
      <w:r>
        <w:rPr>
          <w:rFonts w:ascii="仿宋_GB2312" w:eastAsia="仿宋_GB2312" w:hint="eastAsia"/>
          <w:sz w:val="32"/>
          <w:szCs w:val="32"/>
        </w:rPr>
        <w:t>网络平台显示的车牌号一致，此次乘车不需要直接向司机支付车费，只需要用支付宝向滴滴平台支付车费。</w:t>
      </w:r>
    </w:p>
    <w:p w:rsidR="00624765" w:rsidRDefault="00271DF8">
      <w:pPr>
        <w:spacing w:line="520" w:lineRule="atLeast"/>
        <w:ind w:firstLineChars="200" w:firstLine="640"/>
        <w:rPr>
          <w:rFonts w:ascii="仿宋_GB2312" w:eastAsia="仿宋_GB2312"/>
          <w:sz w:val="32"/>
          <w:szCs w:val="32"/>
        </w:rPr>
      </w:pPr>
      <w:r>
        <w:rPr>
          <w:rFonts w:ascii="仿宋_GB2312" w:eastAsia="仿宋_GB2312" w:hint="eastAsia"/>
          <w:sz w:val="32"/>
          <w:szCs w:val="32"/>
        </w:rPr>
        <w:t>2017年12月20日，</w:t>
      </w:r>
      <w:r w:rsidR="00505299">
        <w:rPr>
          <w:rFonts w:ascii="仿宋_GB2312" w:eastAsia="仿宋_GB2312" w:hint="eastAsia"/>
          <w:sz w:val="32"/>
          <w:szCs w:val="32"/>
        </w:rPr>
        <w:t>××</w:t>
      </w:r>
      <w:r>
        <w:rPr>
          <w:rFonts w:ascii="仿宋_GB2312" w:eastAsia="仿宋_GB2312" w:hint="eastAsia"/>
          <w:sz w:val="32"/>
          <w:szCs w:val="32"/>
        </w:rPr>
        <w:t>科技有限公司深圳分公司向被申请人出具《关于粤B</w:t>
      </w:r>
      <w:r w:rsidR="00505299">
        <w:rPr>
          <w:rFonts w:ascii="仿宋_GB2312" w:eastAsia="仿宋_GB2312" w:hint="eastAsia"/>
          <w:sz w:val="32"/>
          <w:szCs w:val="32"/>
        </w:rPr>
        <w:t>××</w:t>
      </w:r>
      <w:r>
        <w:rPr>
          <w:rFonts w:ascii="仿宋_GB2312" w:eastAsia="仿宋_GB2312" w:hint="eastAsia"/>
          <w:sz w:val="32"/>
          <w:szCs w:val="32"/>
        </w:rPr>
        <w:t>车辆情况的说明》，称申请人涉案车辆</w:t>
      </w:r>
      <w:r>
        <w:rPr>
          <w:rFonts w:ascii="仿宋_GB2312" w:eastAsia="仿宋_GB2312" w:hint="eastAsia"/>
          <w:sz w:val="32"/>
          <w:szCs w:val="32"/>
        </w:rPr>
        <w:lastRenderedPageBreak/>
        <w:t>为快车订单类型。2017年12月22日，被申请人对申请人进行询问，申请人称驾驶的车辆为比亚</w:t>
      </w:r>
      <w:proofErr w:type="gramStart"/>
      <w:r>
        <w:rPr>
          <w:rFonts w:ascii="仿宋_GB2312" w:eastAsia="仿宋_GB2312" w:hint="eastAsia"/>
          <w:sz w:val="32"/>
          <w:szCs w:val="32"/>
        </w:rPr>
        <w:t>迪</w:t>
      </w:r>
      <w:proofErr w:type="gramEnd"/>
      <w:r>
        <w:rPr>
          <w:rFonts w:ascii="仿宋_GB2312" w:eastAsia="仿宋_GB2312" w:hint="eastAsia"/>
          <w:sz w:val="32"/>
          <w:szCs w:val="32"/>
        </w:rPr>
        <w:t>白色轿车，车牌号为粤B</w:t>
      </w:r>
      <w:r w:rsidR="00505299">
        <w:rPr>
          <w:rFonts w:ascii="仿宋_GB2312" w:eastAsia="仿宋_GB2312" w:hint="eastAsia"/>
          <w:sz w:val="32"/>
          <w:szCs w:val="32"/>
        </w:rPr>
        <w:t>××</w:t>
      </w:r>
      <w:r>
        <w:rPr>
          <w:rFonts w:ascii="仿宋_GB2312" w:eastAsia="仿宋_GB2312" w:hint="eastAsia"/>
          <w:sz w:val="32"/>
          <w:szCs w:val="32"/>
        </w:rPr>
        <w:t>，车辆所有人为申请人，通过</w:t>
      </w:r>
      <w:r w:rsidR="00505299">
        <w:rPr>
          <w:rFonts w:ascii="仿宋_GB2312" w:eastAsia="仿宋_GB2312" w:hint="eastAsia"/>
          <w:sz w:val="32"/>
          <w:szCs w:val="32"/>
        </w:rPr>
        <w:t>××</w:t>
      </w:r>
      <w:r>
        <w:rPr>
          <w:rFonts w:ascii="仿宋_GB2312" w:eastAsia="仿宋_GB2312" w:hint="eastAsia"/>
          <w:sz w:val="32"/>
          <w:szCs w:val="32"/>
        </w:rPr>
        <w:t>打车软件联系乘客，从西乡上车到凤凰山森林公园。注册车牌号是粤B</w:t>
      </w:r>
      <w:r w:rsidR="00505299">
        <w:rPr>
          <w:rFonts w:ascii="仿宋_GB2312" w:eastAsia="仿宋_GB2312" w:hint="eastAsia"/>
          <w:sz w:val="32"/>
          <w:szCs w:val="32"/>
        </w:rPr>
        <w:t>××</w:t>
      </w:r>
      <w:r>
        <w:rPr>
          <w:rFonts w:ascii="仿宋_GB2312" w:eastAsia="仿宋_GB2312" w:hint="eastAsia"/>
          <w:sz w:val="32"/>
          <w:szCs w:val="32"/>
        </w:rPr>
        <w:t>，没有取得网络预约出租汽车驾驶员证及网络预约出租汽车运输证。申请人机动车行驶证显示使用性质为非营运，注册登记摘要信息栏显示车身颜色为蓝色。执法视频录像显示车身颜色为蓝色。</w:t>
      </w:r>
    </w:p>
    <w:p w:rsidR="00624765" w:rsidRDefault="00271DF8">
      <w:pPr>
        <w:spacing w:line="520" w:lineRule="atLeast"/>
        <w:ind w:firstLineChars="200" w:firstLine="640"/>
        <w:rPr>
          <w:rFonts w:ascii="仿宋_GB2312" w:eastAsia="仿宋_GB2312" w:hAnsi="仿宋"/>
          <w:sz w:val="32"/>
        </w:rPr>
      </w:pPr>
      <w:r>
        <w:rPr>
          <w:rFonts w:ascii="仿宋_GB2312" w:eastAsia="仿宋_GB2312" w:hint="eastAsia"/>
          <w:sz w:val="32"/>
          <w:szCs w:val="32"/>
        </w:rPr>
        <w:t>2017年12月22日，被申请人向申请人</w:t>
      </w:r>
      <w:proofErr w:type="gramStart"/>
      <w:r>
        <w:rPr>
          <w:rFonts w:ascii="仿宋_GB2312" w:eastAsia="仿宋_GB2312" w:hint="eastAsia"/>
          <w:sz w:val="32"/>
          <w:szCs w:val="32"/>
        </w:rPr>
        <w:t>作出</w:t>
      </w:r>
      <w:proofErr w:type="gramEnd"/>
      <w:r>
        <w:rPr>
          <w:rFonts w:ascii="仿宋_GB2312" w:eastAsia="仿宋_GB2312" w:hint="eastAsia"/>
          <w:sz w:val="32"/>
          <w:szCs w:val="32"/>
        </w:rPr>
        <w:t>并送达深交</w:t>
      </w:r>
      <w:proofErr w:type="gramStart"/>
      <w:r>
        <w:rPr>
          <w:rFonts w:ascii="仿宋_GB2312" w:eastAsia="仿宋_GB2312" w:hint="eastAsia"/>
          <w:sz w:val="32"/>
          <w:szCs w:val="32"/>
        </w:rPr>
        <w:t>违通第</w:t>
      </w:r>
      <w:proofErr w:type="gramEnd"/>
      <w:r>
        <w:rPr>
          <w:rFonts w:ascii="仿宋_GB2312" w:eastAsia="仿宋_GB2312" w:hint="eastAsia"/>
          <w:sz w:val="32"/>
          <w:szCs w:val="32"/>
        </w:rPr>
        <w:t>Z</w:t>
      </w:r>
      <w:r w:rsidR="00505299">
        <w:rPr>
          <w:rFonts w:ascii="仿宋_GB2312" w:eastAsia="仿宋_GB2312" w:hint="eastAsia"/>
          <w:sz w:val="32"/>
          <w:szCs w:val="32"/>
        </w:rPr>
        <w:t>××</w:t>
      </w:r>
      <w:r>
        <w:rPr>
          <w:rFonts w:ascii="仿宋_GB2312" w:eastAsia="仿宋_GB2312" w:hint="eastAsia"/>
          <w:sz w:val="32"/>
          <w:szCs w:val="32"/>
        </w:rPr>
        <w:t>号《深圳市交通运输委员会违法行为通知书》，告知申请人拟对其</w:t>
      </w:r>
      <w:proofErr w:type="gramStart"/>
      <w:r>
        <w:rPr>
          <w:rFonts w:ascii="仿宋_GB2312" w:eastAsia="仿宋_GB2312" w:hint="eastAsia"/>
          <w:sz w:val="32"/>
          <w:szCs w:val="32"/>
        </w:rPr>
        <w:t>作出</w:t>
      </w:r>
      <w:proofErr w:type="gramEnd"/>
      <w:r>
        <w:rPr>
          <w:rFonts w:ascii="仿宋_GB2312" w:eastAsia="仿宋_GB2312" w:hint="eastAsia"/>
          <w:sz w:val="32"/>
          <w:szCs w:val="32"/>
        </w:rPr>
        <w:t>的行政处罚及其享有的陈述申辩、申请听证的权利。</w:t>
      </w:r>
      <w:r>
        <w:rPr>
          <w:rFonts w:ascii="仿宋_GB2312" w:eastAsia="仿宋_GB2312" w:hint="eastAsia"/>
          <w:sz w:val="32"/>
        </w:rPr>
        <w:t>2018年1月11日，被申请人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Pr>
          <w:rFonts w:ascii="仿宋_GB2312" w:eastAsia="仿宋_GB2312" w:hint="eastAsia"/>
          <w:sz w:val="32"/>
        </w:rPr>
        <w:t>：</w:t>
      </w:r>
      <w:r w:rsidR="00505299">
        <w:rPr>
          <w:rFonts w:ascii="仿宋_GB2312" w:eastAsia="仿宋_GB2312" w:hint="eastAsia"/>
          <w:sz w:val="32"/>
        </w:rPr>
        <w:t>××</w:t>
      </w:r>
      <w:r>
        <w:rPr>
          <w:rFonts w:ascii="仿宋_GB2312" w:eastAsia="仿宋_GB2312" w:hint="eastAsia"/>
          <w:sz w:val="32"/>
        </w:rPr>
        <w:t>号《深圳市交通运输委员会行政处罚决定书》，认定申请人未取得《网络预约出租汽车运输证》或者《网络预约出租汽车驾驶员证》，擅自从事或者变相</w:t>
      </w:r>
      <w:proofErr w:type="gramStart"/>
      <w:r>
        <w:rPr>
          <w:rFonts w:ascii="仿宋_GB2312" w:eastAsia="仿宋_GB2312" w:hint="eastAsia"/>
          <w:sz w:val="32"/>
        </w:rPr>
        <w:t>从事网约车</w:t>
      </w:r>
      <w:proofErr w:type="gramEnd"/>
      <w:r>
        <w:rPr>
          <w:rFonts w:ascii="仿宋_GB2312" w:eastAsia="仿宋_GB2312" w:hint="eastAsia"/>
          <w:sz w:val="32"/>
        </w:rPr>
        <w:t>经营活动的违法行为，</w:t>
      </w:r>
      <w:r>
        <w:rPr>
          <w:rFonts w:ascii="仿宋_GB2312" w:eastAsia="仿宋_GB2312" w:hAnsi="仿宋" w:hint="eastAsia"/>
          <w:sz w:val="32"/>
        </w:rPr>
        <w:t>依据《深圳市网络预约出租汽车经营服务管理暂行办法》第五十条第（一）项的规定对申请人</w:t>
      </w:r>
      <w:proofErr w:type="gramStart"/>
      <w:r>
        <w:rPr>
          <w:rFonts w:ascii="仿宋_GB2312" w:eastAsia="仿宋_GB2312" w:hAnsi="仿宋" w:hint="eastAsia"/>
          <w:sz w:val="32"/>
        </w:rPr>
        <w:t>作出</w:t>
      </w:r>
      <w:proofErr w:type="gramEnd"/>
      <w:r>
        <w:rPr>
          <w:rFonts w:ascii="仿宋_GB2312" w:eastAsia="仿宋_GB2312" w:hAnsi="仿宋" w:hint="eastAsia"/>
          <w:sz w:val="32"/>
        </w:rPr>
        <w:t>罚款壹万伍仟元的行政处罚。</w:t>
      </w:r>
      <w:r>
        <w:rPr>
          <w:rFonts w:ascii="仿宋_GB2312" w:eastAsia="仿宋_GB2312" w:hint="eastAsia"/>
          <w:sz w:val="32"/>
        </w:rPr>
        <w:t>同日，被申请人将该处罚决定书直接送达给申请人。申请人不服该行政处罚决定，遂申请行政复议。</w:t>
      </w:r>
    </w:p>
    <w:p w:rsidR="00624765" w:rsidRDefault="00271DF8">
      <w:pPr>
        <w:spacing w:line="520" w:lineRule="atLeas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int="eastAsia"/>
          <w:sz w:val="32"/>
        </w:rPr>
        <w:t>本案，根据被申请人对申请人以及乘客</w:t>
      </w:r>
      <w:r w:rsidR="008B14B0">
        <w:rPr>
          <w:rFonts w:ascii="仿宋_GB2312" w:eastAsia="仿宋_GB2312" w:hint="eastAsia"/>
          <w:sz w:val="32"/>
        </w:rPr>
        <w:t>陆×</w:t>
      </w:r>
      <w:r>
        <w:rPr>
          <w:rFonts w:ascii="仿宋_GB2312" w:eastAsia="仿宋_GB2312" w:hint="eastAsia"/>
          <w:sz w:val="32"/>
        </w:rPr>
        <w:t>所作的询问笔录、</w:t>
      </w:r>
      <w:r w:rsidR="00505299">
        <w:rPr>
          <w:rFonts w:ascii="仿宋_GB2312" w:eastAsia="仿宋_GB2312" w:hint="eastAsia"/>
          <w:sz w:val="32"/>
        </w:rPr>
        <w:t>××</w:t>
      </w:r>
      <w:bookmarkStart w:id="0" w:name="_GoBack"/>
      <w:bookmarkEnd w:id="0"/>
      <w:r>
        <w:rPr>
          <w:rFonts w:ascii="仿宋_GB2312" w:eastAsia="仿宋_GB2312" w:hint="eastAsia"/>
          <w:sz w:val="32"/>
        </w:rPr>
        <w:t>公司出具的《关于粤B</w:t>
      </w:r>
      <w:r w:rsidR="00505299">
        <w:rPr>
          <w:rFonts w:ascii="仿宋_GB2312" w:eastAsia="仿宋_GB2312" w:hint="eastAsia"/>
          <w:sz w:val="32"/>
        </w:rPr>
        <w:t>××</w:t>
      </w:r>
      <w:r>
        <w:rPr>
          <w:rFonts w:ascii="仿宋_GB2312" w:eastAsia="仿宋_GB2312" w:hint="eastAsia"/>
          <w:sz w:val="32"/>
        </w:rPr>
        <w:t>车辆情况的说明》，可以证明申请人从事了</w:t>
      </w:r>
      <w:proofErr w:type="gramStart"/>
      <w:r>
        <w:rPr>
          <w:rFonts w:ascii="仿宋_GB2312" w:eastAsia="仿宋_GB2312" w:hint="eastAsia"/>
          <w:sz w:val="32"/>
        </w:rPr>
        <w:t>网约车经营</w:t>
      </w:r>
      <w:proofErr w:type="gramEnd"/>
      <w:r>
        <w:rPr>
          <w:rFonts w:ascii="仿宋_GB2312" w:eastAsia="仿宋_GB2312" w:hint="eastAsia"/>
          <w:sz w:val="32"/>
        </w:rPr>
        <w:t>活动。涉案车辆的机动车行驶证载明该车辆为非营运车辆，且申请人在接受询问调查时承认未</w:t>
      </w:r>
      <w:r>
        <w:rPr>
          <w:rFonts w:ascii="仿宋_GB2312" w:eastAsia="仿宋_GB2312" w:hint="eastAsia"/>
          <w:sz w:val="32"/>
        </w:rPr>
        <w:lastRenderedPageBreak/>
        <w:t>取得</w:t>
      </w:r>
      <w:r>
        <w:rPr>
          <w:rFonts w:ascii="仿宋_GB2312" w:eastAsia="仿宋_GB2312" w:hint="eastAsia"/>
          <w:sz w:val="32"/>
          <w:szCs w:val="32"/>
        </w:rPr>
        <w:t>网络预约出租汽车运输证及网络预约出租汽车驾驶员证</w:t>
      </w:r>
      <w:r>
        <w:rPr>
          <w:rFonts w:ascii="仿宋_GB2312" w:eastAsia="仿宋_GB2312" w:hint="eastAsia"/>
          <w:sz w:val="32"/>
        </w:rPr>
        <w:t>。被申请人综合在案证据认定申请人实施了未取得《网络预约出租汽车运输证》及《</w:t>
      </w:r>
      <w:r>
        <w:rPr>
          <w:rFonts w:ascii="仿宋_GB2312" w:eastAsia="仿宋_GB2312" w:hint="eastAsia"/>
          <w:sz w:val="32"/>
          <w:szCs w:val="32"/>
        </w:rPr>
        <w:t>网络预约出租汽车驾驶员证</w:t>
      </w:r>
      <w:r>
        <w:rPr>
          <w:rFonts w:ascii="仿宋_GB2312" w:eastAsia="仿宋_GB2312" w:hint="eastAsia"/>
          <w:sz w:val="32"/>
        </w:rPr>
        <w:t>》擅自从事或者变相</w:t>
      </w:r>
      <w:proofErr w:type="gramStart"/>
      <w:r>
        <w:rPr>
          <w:rFonts w:ascii="仿宋_GB2312" w:eastAsia="仿宋_GB2312" w:hint="eastAsia"/>
          <w:sz w:val="32"/>
        </w:rPr>
        <w:t>从事网约车</w:t>
      </w:r>
      <w:proofErr w:type="gramEnd"/>
      <w:r>
        <w:rPr>
          <w:rFonts w:ascii="仿宋_GB2312" w:eastAsia="仿宋_GB2312" w:hint="eastAsia"/>
          <w:sz w:val="32"/>
        </w:rPr>
        <w:t>经营活动的违法行为，并依据《深圳市网络预约出租汽车经营服务管理暂行办法》第五十条第（一）项的规定</w:t>
      </w:r>
      <w:proofErr w:type="gramStart"/>
      <w:r>
        <w:rPr>
          <w:rFonts w:ascii="仿宋_GB2312" w:eastAsia="仿宋_GB2312" w:hint="eastAsia"/>
          <w:sz w:val="32"/>
        </w:rPr>
        <w:t>作出</w:t>
      </w:r>
      <w:proofErr w:type="gramEnd"/>
      <w:r>
        <w:rPr>
          <w:rFonts w:ascii="仿宋_GB2312" w:eastAsia="仿宋_GB2312" w:hint="eastAsia"/>
          <w:sz w:val="32"/>
        </w:rPr>
        <w:t>罚款壹万伍仟元的行政处罚决定，该行政处罚决定认定事实清楚，证据确凿，适用依据正确，程序合法，依法应予维持。关于申请人在复议申请书中主张询问笔录的车辆颜色信息记载有误的问题，因为有执法录像、车辆行驶证、注册信息相互印证，不影响本案对违法事实的认定。关于申请人</w:t>
      </w:r>
      <w:r>
        <w:rPr>
          <w:rFonts w:ascii="仿宋_GB2312" w:eastAsia="仿宋_GB2312" w:hint="eastAsia"/>
          <w:sz w:val="32"/>
          <w:szCs w:val="32"/>
        </w:rPr>
        <w:t>要求出示当场执法视频证明申请人在现场的问题，被申请人提交的执法视频中虽未发现申请人，但被申请人对申请人所做的询问笔录以及涉案车辆的机动车行驶证，可以证明涉案车辆属于申请人所有，申请人亦未举证证明事发时涉案车辆由他人驾驶，故当场执法视频中无申请人不影响本案违法事实的认定。</w:t>
      </w:r>
    </w:p>
    <w:p w:rsidR="00624765" w:rsidRDefault="00271DF8">
      <w:pPr>
        <w:spacing w:line="520" w:lineRule="atLeast"/>
        <w:ind w:firstLineChars="200" w:firstLine="640"/>
        <w:rPr>
          <w:rFonts w:ascii="仿宋_GB2312" w:eastAsia="仿宋_GB2312" w:hAnsi="仿宋"/>
          <w:sz w:val="32"/>
          <w:szCs w:val="32"/>
        </w:rPr>
      </w:pPr>
      <w:r>
        <w:rPr>
          <w:rFonts w:ascii="仿宋_GB2312" w:eastAsia="仿宋_GB2312" w:hAnsi="仿宋" w:hint="eastAsia"/>
          <w:sz w:val="32"/>
          <w:szCs w:val="32"/>
        </w:rPr>
        <w:t>综上，根据《中华人民共和国行政复议法》第二十八条第一款第（一）项的规定，本机关</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复议决定如下：</w:t>
      </w:r>
    </w:p>
    <w:p w:rsidR="00624765" w:rsidRDefault="00271DF8">
      <w:pPr>
        <w:spacing w:line="520" w:lineRule="atLeast"/>
        <w:ind w:firstLineChars="200" w:firstLine="640"/>
        <w:rPr>
          <w:rFonts w:ascii="仿宋_GB2312" w:eastAsia="仿宋_GB2312"/>
          <w:sz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Pr>
          <w:rFonts w:ascii="仿宋_GB2312" w:eastAsia="仿宋_GB2312" w:cs="仿宋_GB2312" w:hint="eastAsia"/>
          <w:sz w:val="32"/>
          <w:szCs w:val="32"/>
        </w:rPr>
        <w:t>2018年1月11日以</w:t>
      </w:r>
      <w:r>
        <w:rPr>
          <w:rFonts w:ascii="仿宋_GB2312" w:eastAsia="仿宋_GB2312" w:hAnsi="仿宋" w:hint="eastAsia"/>
          <w:sz w:val="32"/>
        </w:rPr>
        <w:t>深交</w:t>
      </w:r>
      <w:proofErr w:type="gramStart"/>
      <w:r>
        <w:rPr>
          <w:rFonts w:ascii="仿宋_GB2312" w:eastAsia="仿宋_GB2312" w:hAnsi="仿宋" w:hint="eastAsia"/>
          <w:sz w:val="32"/>
        </w:rPr>
        <w:t>罚决第</w:t>
      </w:r>
      <w:proofErr w:type="gramEnd"/>
      <w:r>
        <w:rPr>
          <w:rFonts w:ascii="仿宋_GB2312" w:eastAsia="仿宋_GB2312" w:hAnsi="仿宋" w:hint="eastAsia"/>
          <w:sz w:val="32"/>
        </w:rPr>
        <w:t>：</w:t>
      </w:r>
      <w:r w:rsidR="00505299">
        <w:rPr>
          <w:rFonts w:ascii="仿宋_GB2312" w:eastAsia="仿宋_GB2312" w:hAnsi="仿宋" w:hint="eastAsia"/>
          <w:sz w:val="32"/>
        </w:rPr>
        <w:t>××</w:t>
      </w:r>
      <w:r>
        <w:rPr>
          <w:rFonts w:ascii="仿宋_GB2312" w:eastAsia="仿宋_GB2312" w:hAnsi="仿宋" w:hint="eastAsia"/>
          <w:sz w:val="32"/>
        </w:rPr>
        <w:t>号《深圳市交通运输委员会行政处罚决定书》</w:t>
      </w:r>
      <w:proofErr w:type="gramStart"/>
      <w:r>
        <w:rPr>
          <w:rFonts w:ascii="仿宋_GB2312" w:eastAsia="仿宋_GB2312" w:hAnsi="仿宋" w:hint="eastAsia"/>
          <w:sz w:val="32"/>
        </w:rPr>
        <w:t>作出</w:t>
      </w:r>
      <w:proofErr w:type="gramEnd"/>
      <w:r>
        <w:rPr>
          <w:rFonts w:ascii="仿宋_GB2312" w:eastAsia="仿宋_GB2312" w:hAnsi="仿宋" w:hint="eastAsia"/>
          <w:sz w:val="32"/>
        </w:rPr>
        <w:t>的具体行政行为。</w:t>
      </w:r>
    </w:p>
    <w:p w:rsidR="00624765" w:rsidRDefault="00271DF8">
      <w:pPr>
        <w:suppressAutoHyphens w:val="0"/>
        <w:spacing w:line="520" w:lineRule="atLeas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w:t>
      </w:r>
      <w:r>
        <w:rPr>
          <w:rFonts w:ascii="仿宋_GB2312" w:eastAsia="仿宋_GB2312"/>
          <w:kern w:val="2"/>
          <w:sz w:val="32"/>
          <w:szCs w:val="32"/>
        </w:rPr>
        <w:lastRenderedPageBreak/>
        <w:t>的人民法院提起诉讼。</w:t>
      </w:r>
    </w:p>
    <w:p w:rsidR="00624765" w:rsidRDefault="00624765">
      <w:pPr>
        <w:suppressAutoHyphens w:val="0"/>
        <w:spacing w:line="620" w:lineRule="exact"/>
        <w:ind w:firstLineChars="200" w:firstLine="640"/>
        <w:rPr>
          <w:rFonts w:ascii="仿宋_GB2312" w:eastAsia="仿宋_GB2312"/>
          <w:kern w:val="2"/>
          <w:sz w:val="32"/>
          <w:szCs w:val="32"/>
        </w:rPr>
      </w:pPr>
    </w:p>
    <w:p w:rsidR="00624765" w:rsidRDefault="00624765">
      <w:pPr>
        <w:suppressAutoHyphens w:val="0"/>
        <w:spacing w:line="620" w:lineRule="exact"/>
        <w:ind w:firstLineChars="200" w:firstLine="640"/>
        <w:rPr>
          <w:rFonts w:ascii="仿宋_GB2312" w:eastAsia="仿宋_GB2312"/>
          <w:kern w:val="2"/>
          <w:sz w:val="32"/>
          <w:szCs w:val="32"/>
        </w:rPr>
      </w:pPr>
    </w:p>
    <w:p w:rsidR="00624765" w:rsidRDefault="00624765">
      <w:pPr>
        <w:suppressAutoHyphens w:val="0"/>
        <w:spacing w:line="620" w:lineRule="exact"/>
        <w:ind w:firstLineChars="200" w:firstLine="640"/>
        <w:rPr>
          <w:rFonts w:ascii="仿宋_GB2312" w:eastAsia="仿宋_GB2312"/>
          <w:kern w:val="2"/>
          <w:sz w:val="32"/>
          <w:szCs w:val="32"/>
        </w:rPr>
      </w:pPr>
    </w:p>
    <w:p w:rsidR="00624765" w:rsidRDefault="00271DF8">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624765" w:rsidRDefault="00271DF8">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2018</w:t>
      </w:r>
      <w:r>
        <w:rPr>
          <w:rFonts w:ascii="仿宋_GB2312" w:eastAsia="仿宋_GB2312"/>
          <w:kern w:val="2"/>
          <w:sz w:val="32"/>
          <w:szCs w:val="32"/>
        </w:rPr>
        <w:t>年</w:t>
      </w:r>
      <w:r>
        <w:rPr>
          <w:rFonts w:ascii="仿宋_GB2312" w:eastAsia="仿宋_GB2312" w:hint="eastAsia"/>
          <w:kern w:val="2"/>
          <w:sz w:val="32"/>
          <w:szCs w:val="32"/>
        </w:rPr>
        <w:t>5</w:t>
      </w:r>
      <w:r>
        <w:rPr>
          <w:rFonts w:ascii="仿宋_GB2312" w:eastAsia="仿宋_GB2312"/>
          <w:kern w:val="2"/>
          <w:sz w:val="32"/>
          <w:szCs w:val="32"/>
        </w:rPr>
        <w:t>月</w:t>
      </w:r>
      <w:r>
        <w:rPr>
          <w:rFonts w:ascii="仿宋_GB2312" w:eastAsia="仿宋_GB2312" w:hint="eastAsia"/>
          <w:kern w:val="2"/>
          <w:sz w:val="32"/>
          <w:szCs w:val="32"/>
        </w:rPr>
        <w:t>9</w:t>
      </w:r>
      <w:r>
        <w:rPr>
          <w:rFonts w:ascii="仿宋_GB2312" w:eastAsia="仿宋_GB2312"/>
          <w:kern w:val="2"/>
          <w:sz w:val="32"/>
          <w:szCs w:val="32"/>
        </w:rPr>
        <w:t>日</w:t>
      </w:r>
      <w:r>
        <w:rPr>
          <w:rFonts w:ascii="仿宋_GB2312" w:eastAsia="仿宋_GB2312" w:hAnsi="仿宋" w:hint="eastAsia"/>
          <w:sz w:val="32"/>
        </w:rPr>
        <w:t xml:space="preserve">  </w:t>
      </w:r>
    </w:p>
    <w:p w:rsidR="00624765" w:rsidRDefault="00624765">
      <w:pPr>
        <w:adjustRightInd w:val="0"/>
        <w:snapToGrid w:val="0"/>
        <w:spacing w:line="360" w:lineRule="auto"/>
        <w:ind w:firstLineChars="200" w:firstLine="640"/>
        <w:rPr>
          <w:rFonts w:ascii="仿宋_GB2312" w:eastAsia="仿宋_GB2312" w:hAnsi="仿宋_GB2312"/>
          <w:sz w:val="32"/>
        </w:rPr>
      </w:pPr>
    </w:p>
    <w:sectPr w:rsidR="00624765" w:rsidSect="00624765">
      <w:footerReference w:type="even" r:id="rId8"/>
      <w:footerReference w:type="default" r:id="rId9"/>
      <w:pgSz w:w="11906" w:h="16838"/>
      <w:pgMar w:top="1701" w:right="1474" w:bottom="992" w:left="1588" w:header="0" w:footer="283"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B34" w:rsidRDefault="00606B34" w:rsidP="00624765">
      <w:r>
        <w:separator/>
      </w:r>
    </w:p>
  </w:endnote>
  <w:endnote w:type="continuationSeparator" w:id="0">
    <w:p w:rsidR="00606B34" w:rsidRDefault="00606B34" w:rsidP="006247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default"/>
    <w:sig w:usb0="00000000" w:usb1="0000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docPartObj>
        <w:docPartGallery w:val="AutoText"/>
      </w:docPartObj>
    </w:sdtPr>
    <w:sdtEndPr>
      <w:rPr>
        <w:rFonts w:ascii="宋体" w:eastAsia="宋体" w:hAnsi="宋体"/>
        <w:sz w:val="28"/>
        <w:szCs w:val="28"/>
      </w:rPr>
    </w:sdtEndPr>
    <w:sdtContent>
      <w:p w:rsidR="00624765" w:rsidRDefault="00C71EB5">
        <w:pPr>
          <w:pStyle w:val="a4"/>
          <w:rPr>
            <w:rFonts w:ascii="宋体" w:eastAsia="宋体" w:hAnsi="宋体"/>
            <w:sz w:val="28"/>
            <w:szCs w:val="28"/>
          </w:rPr>
        </w:pPr>
        <w:r>
          <w:rPr>
            <w:rFonts w:ascii="宋体" w:eastAsia="宋体" w:hAnsi="宋体"/>
            <w:sz w:val="28"/>
            <w:szCs w:val="28"/>
          </w:rPr>
          <w:fldChar w:fldCharType="begin"/>
        </w:r>
        <w:r w:rsidR="00271DF8">
          <w:rPr>
            <w:rFonts w:ascii="宋体" w:eastAsia="宋体" w:hAnsi="宋体"/>
            <w:sz w:val="28"/>
            <w:szCs w:val="28"/>
          </w:rPr>
          <w:instrText xml:space="preserve"> PAGE   \* MERGEFORMAT </w:instrText>
        </w:r>
        <w:r>
          <w:rPr>
            <w:rFonts w:ascii="宋体" w:eastAsia="宋体" w:hAnsi="宋体"/>
            <w:sz w:val="28"/>
            <w:szCs w:val="28"/>
          </w:rPr>
          <w:fldChar w:fldCharType="separate"/>
        </w:r>
        <w:r w:rsidR="008B14B0" w:rsidRPr="008B14B0">
          <w:rPr>
            <w:rFonts w:ascii="宋体" w:eastAsia="宋体" w:hAnsi="宋体"/>
            <w:noProof/>
            <w:sz w:val="28"/>
            <w:szCs w:val="28"/>
            <w:lang w:val="zh-CN"/>
          </w:rPr>
          <w:t>-</w:t>
        </w:r>
        <w:r w:rsidR="008B14B0">
          <w:rPr>
            <w:rFonts w:ascii="宋体" w:eastAsia="宋体" w:hAnsi="宋体"/>
            <w:noProof/>
            <w:sz w:val="28"/>
            <w:szCs w:val="28"/>
          </w:rPr>
          <w:t xml:space="preserve"> 6 -</w:t>
        </w:r>
        <w:r>
          <w:rPr>
            <w:rFonts w:ascii="宋体" w:eastAsia="宋体" w:hAnsi="宋体"/>
            <w:sz w:val="28"/>
            <w:szCs w:val="28"/>
          </w:rPr>
          <w:fldChar w:fldCharType="end"/>
        </w:r>
      </w:p>
    </w:sdtContent>
  </w:sdt>
  <w:p w:rsidR="00624765" w:rsidRDefault="0062476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docPartObj>
        <w:docPartGallery w:val="AutoText"/>
      </w:docPartObj>
    </w:sdtPr>
    <w:sdtEndPr>
      <w:rPr>
        <w:rFonts w:ascii="宋体" w:eastAsia="宋体" w:hAnsi="宋体"/>
        <w:sz w:val="28"/>
        <w:szCs w:val="28"/>
      </w:rPr>
    </w:sdtEndPr>
    <w:sdtContent>
      <w:p w:rsidR="00624765" w:rsidRDefault="00C71EB5">
        <w:pPr>
          <w:pStyle w:val="a4"/>
          <w:jc w:val="right"/>
          <w:rPr>
            <w:rFonts w:ascii="宋体" w:eastAsia="宋体" w:hAnsi="宋体"/>
            <w:sz w:val="28"/>
            <w:szCs w:val="28"/>
          </w:rPr>
        </w:pPr>
        <w:r>
          <w:rPr>
            <w:rFonts w:ascii="宋体" w:eastAsia="宋体" w:hAnsi="宋体"/>
            <w:sz w:val="28"/>
            <w:szCs w:val="28"/>
          </w:rPr>
          <w:fldChar w:fldCharType="begin"/>
        </w:r>
        <w:r w:rsidR="00271DF8">
          <w:rPr>
            <w:rFonts w:ascii="宋体" w:eastAsia="宋体" w:hAnsi="宋体"/>
            <w:sz w:val="28"/>
            <w:szCs w:val="28"/>
          </w:rPr>
          <w:instrText xml:space="preserve"> PAGE   \* MERGEFORMAT </w:instrText>
        </w:r>
        <w:r>
          <w:rPr>
            <w:rFonts w:ascii="宋体" w:eastAsia="宋体" w:hAnsi="宋体"/>
            <w:sz w:val="28"/>
            <w:szCs w:val="28"/>
          </w:rPr>
          <w:fldChar w:fldCharType="separate"/>
        </w:r>
        <w:r w:rsidR="008B14B0" w:rsidRPr="008B14B0">
          <w:rPr>
            <w:rFonts w:ascii="宋体" w:eastAsia="宋体" w:hAnsi="宋体"/>
            <w:noProof/>
            <w:sz w:val="28"/>
            <w:szCs w:val="28"/>
            <w:lang w:val="zh-CN"/>
          </w:rPr>
          <w:t>-</w:t>
        </w:r>
        <w:r w:rsidR="008B14B0">
          <w:rPr>
            <w:rFonts w:ascii="宋体" w:eastAsia="宋体" w:hAnsi="宋体"/>
            <w:noProof/>
            <w:sz w:val="28"/>
            <w:szCs w:val="28"/>
          </w:rPr>
          <w:t xml:space="preserve"> 7 -</w:t>
        </w:r>
        <w:r>
          <w:rPr>
            <w:rFonts w:ascii="宋体" w:eastAsia="宋体" w:hAnsi="宋体"/>
            <w:sz w:val="28"/>
            <w:szCs w:val="28"/>
          </w:rPr>
          <w:fldChar w:fldCharType="end"/>
        </w:r>
      </w:p>
    </w:sdtContent>
  </w:sdt>
  <w:p w:rsidR="00624765" w:rsidRDefault="0062476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B34" w:rsidRDefault="00606B34" w:rsidP="00624765">
      <w:r>
        <w:separator/>
      </w:r>
    </w:p>
  </w:footnote>
  <w:footnote w:type="continuationSeparator" w:id="0">
    <w:p w:rsidR="00606B34" w:rsidRDefault="00606B34" w:rsidP="006247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58A7"/>
    <w:rsid w:val="00012992"/>
    <w:rsid w:val="000234D5"/>
    <w:rsid w:val="00025FE7"/>
    <w:rsid w:val="00033367"/>
    <w:rsid w:val="00036C28"/>
    <w:rsid w:val="000419F1"/>
    <w:rsid w:val="00076981"/>
    <w:rsid w:val="00083932"/>
    <w:rsid w:val="00083C3C"/>
    <w:rsid w:val="0008485B"/>
    <w:rsid w:val="00095A7F"/>
    <w:rsid w:val="000A5BBA"/>
    <w:rsid w:val="000B4DE7"/>
    <w:rsid w:val="000C2EFB"/>
    <w:rsid w:val="000D2969"/>
    <w:rsid w:val="0013123D"/>
    <w:rsid w:val="00132D1D"/>
    <w:rsid w:val="00150066"/>
    <w:rsid w:val="0015623E"/>
    <w:rsid w:val="0015731A"/>
    <w:rsid w:val="00180DF9"/>
    <w:rsid w:val="00190283"/>
    <w:rsid w:val="001A6CD0"/>
    <w:rsid w:val="001B2C11"/>
    <w:rsid w:val="001B378A"/>
    <w:rsid w:val="001B47CF"/>
    <w:rsid w:val="001C00B5"/>
    <w:rsid w:val="001D1C8A"/>
    <w:rsid w:val="001E085D"/>
    <w:rsid w:val="001E7D50"/>
    <w:rsid w:val="001F4221"/>
    <w:rsid w:val="00213514"/>
    <w:rsid w:val="002147F1"/>
    <w:rsid w:val="00221DF8"/>
    <w:rsid w:val="00223F74"/>
    <w:rsid w:val="002261E5"/>
    <w:rsid w:val="00226E0F"/>
    <w:rsid w:val="00232A93"/>
    <w:rsid w:val="002374BD"/>
    <w:rsid w:val="00242162"/>
    <w:rsid w:val="002648C5"/>
    <w:rsid w:val="00266060"/>
    <w:rsid w:val="002661E5"/>
    <w:rsid w:val="00271DF8"/>
    <w:rsid w:val="00290294"/>
    <w:rsid w:val="00292278"/>
    <w:rsid w:val="00295FB6"/>
    <w:rsid w:val="002973EC"/>
    <w:rsid w:val="002C648F"/>
    <w:rsid w:val="002D4A4F"/>
    <w:rsid w:val="0030288A"/>
    <w:rsid w:val="0030422A"/>
    <w:rsid w:val="00312686"/>
    <w:rsid w:val="00325BB0"/>
    <w:rsid w:val="00335DA0"/>
    <w:rsid w:val="00347487"/>
    <w:rsid w:val="00352C2C"/>
    <w:rsid w:val="00373574"/>
    <w:rsid w:val="0037796C"/>
    <w:rsid w:val="003830AA"/>
    <w:rsid w:val="003C11CE"/>
    <w:rsid w:val="003C135D"/>
    <w:rsid w:val="003C2BB1"/>
    <w:rsid w:val="003E088E"/>
    <w:rsid w:val="003F6A6E"/>
    <w:rsid w:val="004147AA"/>
    <w:rsid w:val="004419CB"/>
    <w:rsid w:val="00471C57"/>
    <w:rsid w:val="004722F1"/>
    <w:rsid w:val="00482936"/>
    <w:rsid w:val="00484FB2"/>
    <w:rsid w:val="00497343"/>
    <w:rsid w:val="004A39AA"/>
    <w:rsid w:val="004B5C5A"/>
    <w:rsid w:val="004B5EF0"/>
    <w:rsid w:val="004B7629"/>
    <w:rsid w:val="004C22BF"/>
    <w:rsid w:val="004C6B66"/>
    <w:rsid w:val="004E0D76"/>
    <w:rsid w:val="004E231D"/>
    <w:rsid w:val="004E5576"/>
    <w:rsid w:val="0050340C"/>
    <w:rsid w:val="00505299"/>
    <w:rsid w:val="005130B6"/>
    <w:rsid w:val="00520E5C"/>
    <w:rsid w:val="005275B0"/>
    <w:rsid w:val="005377FD"/>
    <w:rsid w:val="00552A9F"/>
    <w:rsid w:val="0055512E"/>
    <w:rsid w:val="00567262"/>
    <w:rsid w:val="00576942"/>
    <w:rsid w:val="00591776"/>
    <w:rsid w:val="00591F19"/>
    <w:rsid w:val="005A6CC8"/>
    <w:rsid w:val="005B2F5D"/>
    <w:rsid w:val="005B561E"/>
    <w:rsid w:val="005C451B"/>
    <w:rsid w:val="005C623A"/>
    <w:rsid w:val="005E066B"/>
    <w:rsid w:val="005F59A6"/>
    <w:rsid w:val="00606B34"/>
    <w:rsid w:val="00607123"/>
    <w:rsid w:val="0061667A"/>
    <w:rsid w:val="00624765"/>
    <w:rsid w:val="0062592F"/>
    <w:rsid w:val="00642C2C"/>
    <w:rsid w:val="00663C03"/>
    <w:rsid w:val="00666338"/>
    <w:rsid w:val="00667A4B"/>
    <w:rsid w:val="00670E0D"/>
    <w:rsid w:val="00675DFE"/>
    <w:rsid w:val="00676389"/>
    <w:rsid w:val="00684CFE"/>
    <w:rsid w:val="006907A4"/>
    <w:rsid w:val="006925D1"/>
    <w:rsid w:val="00696532"/>
    <w:rsid w:val="0069687F"/>
    <w:rsid w:val="006B18FD"/>
    <w:rsid w:val="006C201A"/>
    <w:rsid w:val="006E0181"/>
    <w:rsid w:val="006E27DC"/>
    <w:rsid w:val="006F221B"/>
    <w:rsid w:val="0070482C"/>
    <w:rsid w:val="00710952"/>
    <w:rsid w:val="00716604"/>
    <w:rsid w:val="007200AF"/>
    <w:rsid w:val="0072644B"/>
    <w:rsid w:val="0072740B"/>
    <w:rsid w:val="007518DE"/>
    <w:rsid w:val="007730DA"/>
    <w:rsid w:val="00780C44"/>
    <w:rsid w:val="00793EC3"/>
    <w:rsid w:val="007A6F39"/>
    <w:rsid w:val="007C0D36"/>
    <w:rsid w:val="007E0DD8"/>
    <w:rsid w:val="007F1580"/>
    <w:rsid w:val="00806899"/>
    <w:rsid w:val="0083283C"/>
    <w:rsid w:val="00840C57"/>
    <w:rsid w:val="00880BFF"/>
    <w:rsid w:val="00881817"/>
    <w:rsid w:val="0088626C"/>
    <w:rsid w:val="008B089A"/>
    <w:rsid w:val="008B14B0"/>
    <w:rsid w:val="008E4AAA"/>
    <w:rsid w:val="008F0A17"/>
    <w:rsid w:val="008F3BDC"/>
    <w:rsid w:val="009022C1"/>
    <w:rsid w:val="009121E9"/>
    <w:rsid w:val="00932967"/>
    <w:rsid w:val="0094694E"/>
    <w:rsid w:val="009820FF"/>
    <w:rsid w:val="00987439"/>
    <w:rsid w:val="009A7503"/>
    <w:rsid w:val="009C5C82"/>
    <w:rsid w:val="009D7A51"/>
    <w:rsid w:val="009E2CD4"/>
    <w:rsid w:val="00A00E04"/>
    <w:rsid w:val="00A11253"/>
    <w:rsid w:val="00A16380"/>
    <w:rsid w:val="00A32784"/>
    <w:rsid w:val="00A53931"/>
    <w:rsid w:val="00A56C8E"/>
    <w:rsid w:val="00A81104"/>
    <w:rsid w:val="00A90DD8"/>
    <w:rsid w:val="00A91325"/>
    <w:rsid w:val="00AA7243"/>
    <w:rsid w:val="00AB2969"/>
    <w:rsid w:val="00AB591D"/>
    <w:rsid w:val="00AC515E"/>
    <w:rsid w:val="00AE1812"/>
    <w:rsid w:val="00AE68E6"/>
    <w:rsid w:val="00AF3F83"/>
    <w:rsid w:val="00AF509A"/>
    <w:rsid w:val="00B02EB3"/>
    <w:rsid w:val="00B10925"/>
    <w:rsid w:val="00B11700"/>
    <w:rsid w:val="00B203B4"/>
    <w:rsid w:val="00B31AB9"/>
    <w:rsid w:val="00B940EA"/>
    <w:rsid w:val="00B971A6"/>
    <w:rsid w:val="00BD0798"/>
    <w:rsid w:val="00BD1562"/>
    <w:rsid w:val="00C27A92"/>
    <w:rsid w:val="00C35AFA"/>
    <w:rsid w:val="00C43A27"/>
    <w:rsid w:val="00C5054C"/>
    <w:rsid w:val="00C55A92"/>
    <w:rsid w:val="00C55D2E"/>
    <w:rsid w:val="00C60742"/>
    <w:rsid w:val="00C63D55"/>
    <w:rsid w:val="00C71EB5"/>
    <w:rsid w:val="00C721E0"/>
    <w:rsid w:val="00C83FF6"/>
    <w:rsid w:val="00C84A06"/>
    <w:rsid w:val="00C93796"/>
    <w:rsid w:val="00CB1A01"/>
    <w:rsid w:val="00CE794B"/>
    <w:rsid w:val="00D078CE"/>
    <w:rsid w:val="00D07E4E"/>
    <w:rsid w:val="00D23CEB"/>
    <w:rsid w:val="00D24ABA"/>
    <w:rsid w:val="00D26AB5"/>
    <w:rsid w:val="00D32BD1"/>
    <w:rsid w:val="00D37C88"/>
    <w:rsid w:val="00D43F86"/>
    <w:rsid w:val="00D76AD4"/>
    <w:rsid w:val="00D813DD"/>
    <w:rsid w:val="00D83E49"/>
    <w:rsid w:val="00D966CE"/>
    <w:rsid w:val="00DC6A55"/>
    <w:rsid w:val="00DD2B4E"/>
    <w:rsid w:val="00DD5915"/>
    <w:rsid w:val="00DE0DF1"/>
    <w:rsid w:val="00DE720D"/>
    <w:rsid w:val="00E14D0E"/>
    <w:rsid w:val="00E2617F"/>
    <w:rsid w:val="00E26F90"/>
    <w:rsid w:val="00E32A9F"/>
    <w:rsid w:val="00E42AB0"/>
    <w:rsid w:val="00E51260"/>
    <w:rsid w:val="00E53C4F"/>
    <w:rsid w:val="00E63D1E"/>
    <w:rsid w:val="00E642A1"/>
    <w:rsid w:val="00E64D38"/>
    <w:rsid w:val="00E70970"/>
    <w:rsid w:val="00E80828"/>
    <w:rsid w:val="00E869C3"/>
    <w:rsid w:val="00E91971"/>
    <w:rsid w:val="00EB25C4"/>
    <w:rsid w:val="00EC43B1"/>
    <w:rsid w:val="00ED32B5"/>
    <w:rsid w:val="00ED49CB"/>
    <w:rsid w:val="00ED5F74"/>
    <w:rsid w:val="00ED6388"/>
    <w:rsid w:val="00ED6D58"/>
    <w:rsid w:val="00ED79D4"/>
    <w:rsid w:val="00F05E2A"/>
    <w:rsid w:val="00F07A80"/>
    <w:rsid w:val="00F1341E"/>
    <w:rsid w:val="00F239C2"/>
    <w:rsid w:val="00F254D0"/>
    <w:rsid w:val="00F278D3"/>
    <w:rsid w:val="00F305AC"/>
    <w:rsid w:val="00F35130"/>
    <w:rsid w:val="00F35845"/>
    <w:rsid w:val="00F36F4B"/>
    <w:rsid w:val="00F40ADD"/>
    <w:rsid w:val="00F74723"/>
    <w:rsid w:val="00F90018"/>
    <w:rsid w:val="00F975D3"/>
    <w:rsid w:val="00FA58FF"/>
    <w:rsid w:val="00FA70AE"/>
    <w:rsid w:val="00FB1B51"/>
    <w:rsid w:val="00FB7AF8"/>
    <w:rsid w:val="00FC3C96"/>
    <w:rsid w:val="00FC3DD6"/>
    <w:rsid w:val="00FD404C"/>
    <w:rsid w:val="00FD7B37"/>
    <w:rsid w:val="415B6FCB"/>
    <w:rsid w:val="4BA157F9"/>
    <w:rsid w:val="7F356F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76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4765"/>
    <w:rPr>
      <w:sz w:val="18"/>
      <w:szCs w:val="18"/>
    </w:rPr>
  </w:style>
  <w:style w:type="paragraph" w:styleId="a4">
    <w:name w:val="footer"/>
    <w:basedOn w:val="a"/>
    <w:link w:val="Char0"/>
    <w:uiPriority w:val="99"/>
    <w:unhideWhenUsed/>
    <w:rsid w:val="0062476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rsid w:val="0062476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paragraph" w:styleId="a6">
    <w:name w:val="Normal (Web)"/>
    <w:basedOn w:val="a"/>
    <w:uiPriority w:val="99"/>
    <w:semiHidden/>
    <w:unhideWhenUsed/>
    <w:rsid w:val="00624765"/>
    <w:pPr>
      <w:widowControl/>
      <w:suppressAutoHyphens w:val="0"/>
      <w:spacing w:before="100" w:beforeAutospacing="1" w:after="100" w:afterAutospacing="1"/>
      <w:jc w:val="left"/>
    </w:pPr>
    <w:rPr>
      <w:rFonts w:ascii="宋体" w:hAnsi="宋体" w:cs="宋体"/>
      <w:sz w:val="24"/>
      <w:szCs w:val="24"/>
    </w:rPr>
  </w:style>
  <w:style w:type="character" w:styleId="a7">
    <w:name w:val="Strong"/>
    <w:basedOn w:val="a0"/>
    <w:uiPriority w:val="22"/>
    <w:qFormat/>
    <w:rsid w:val="00624765"/>
    <w:rPr>
      <w:b/>
      <w:bCs/>
    </w:rPr>
  </w:style>
  <w:style w:type="character" w:customStyle="1" w:styleId="Char1">
    <w:name w:val="页眉 Char"/>
    <w:basedOn w:val="a0"/>
    <w:link w:val="a5"/>
    <w:uiPriority w:val="99"/>
    <w:rsid w:val="00624765"/>
    <w:rPr>
      <w:sz w:val="18"/>
      <w:szCs w:val="18"/>
    </w:rPr>
  </w:style>
  <w:style w:type="character" w:customStyle="1" w:styleId="Char0">
    <w:name w:val="页脚 Char"/>
    <w:basedOn w:val="a0"/>
    <w:link w:val="a4"/>
    <w:uiPriority w:val="99"/>
    <w:rsid w:val="00624765"/>
    <w:rPr>
      <w:sz w:val="18"/>
      <w:szCs w:val="18"/>
    </w:rPr>
  </w:style>
  <w:style w:type="character" w:customStyle="1" w:styleId="stylekwd">
    <w:name w:val="style_kwd"/>
    <w:basedOn w:val="a0"/>
    <w:rsid w:val="00624765"/>
  </w:style>
  <w:style w:type="character" w:customStyle="1" w:styleId="Char">
    <w:name w:val="批注框文本 Char"/>
    <w:basedOn w:val="a0"/>
    <w:link w:val="a3"/>
    <w:uiPriority w:val="99"/>
    <w:semiHidden/>
    <w:rsid w:val="0062476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B5626A-486A-43CA-BD21-78D661EF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1738</TotalTime>
  <Pages>7</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94</cp:revision>
  <cp:lastPrinted>2018-05-25T09:22:00Z</cp:lastPrinted>
  <dcterms:created xsi:type="dcterms:W3CDTF">2018-01-08T09:05:00Z</dcterms:created>
  <dcterms:modified xsi:type="dcterms:W3CDTF">2018-07-30T10:33:00Z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