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FEF" w:rsidRDefault="00FF0D31">
      <w:pPr>
        <w:spacing w:line="640" w:lineRule="exact"/>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141FEF" w:rsidRDefault="00FF0D31">
      <w:pPr>
        <w:spacing w:line="640" w:lineRule="exact"/>
        <w:jc w:val="center"/>
        <w:rPr>
          <w:rFonts w:ascii="宋体" w:eastAsiaTheme="minorEastAsia" w:hAnsi="宋体" w:cstheme="minorBidi"/>
          <w:b/>
          <w:bCs/>
          <w:sz w:val="44"/>
          <w:szCs w:val="44"/>
        </w:rPr>
      </w:pPr>
      <w:r>
        <w:rPr>
          <w:rFonts w:ascii="宋体" w:eastAsiaTheme="minorEastAsia" w:hAnsi="宋体" w:cstheme="minorBidi" w:hint="eastAsia"/>
          <w:b/>
          <w:bCs/>
          <w:sz w:val="44"/>
          <w:szCs w:val="44"/>
        </w:rPr>
        <w:t>不予受理决定书</w:t>
      </w:r>
    </w:p>
    <w:p w:rsidR="00141FEF" w:rsidRDefault="00141FEF">
      <w:pPr>
        <w:jc w:val="center"/>
        <w:rPr>
          <w:rFonts w:eastAsia="方正黑体_GBK"/>
          <w:sz w:val="44"/>
          <w:szCs w:val="44"/>
        </w:rPr>
      </w:pPr>
    </w:p>
    <w:p w:rsidR="00141FEF" w:rsidRDefault="00FF0D31">
      <w:pPr>
        <w:spacing w:line="620" w:lineRule="exact"/>
        <w:ind w:firstLineChars="1600" w:firstLine="5120"/>
        <w:rPr>
          <w:rFonts w:ascii="仿宋_GB2312" w:eastAsia="仿宋_GB2312" w:hAnsi="仿宋" w:cstheme="minorBidi"/>
          <w:sz w:val="32"/>
          <w:szCs w:val="32"/>
        </w:rPr>
      </w:pPr>
      <w:proofErr w:type="gramStart"/>
      <w:r>
        <w:rPr>
          <w:rFonts w:ascii="仿宋_GB2312" w:eastAsia="仿宋_GB2312" w:hAnsi="仿宋" w:cstheme="minorBidi" w:hint="eastAsia"/>
          <w:sz w:val="32"/>
          <w:szCs w:val="32"/>
        </w:rPr>
        <w:t>深府行复</w:t>
      </w:r>
      <w:proofErr w:type="gramEnd"/>
      <w:r>
        <w:rPr>
          <w:rFonts w:ascii="仿宋_GB2312" w:eastAsia="仿宋_GB2312" w:hAnsi="仿宋" w:cstheme="minorBidi" w:hint="eastAsia"/>
          <w:sz w:val="32"/>
          <w:szCs w:val="32"/>
        </w:rPr>
        <w:t>〔2018〕47号</w:t>
      </w:r>
    </w:p>
    <w:p w:rsidR="00141FEF" w:rsidRDefault="00141FEF">
      <w:pPr>
        <w:spacing w:line="580" w:lineRule="exact"/>
        <w:jc w:val="right"/>
        <w:rPr>
          <w:rFonts w:ascii="仿宋_GB2312" w:eastAsia="仿宋_GB2312" w:hAnsi="仿宋_GB2312"/>
          <w:sz w:val="32"/>
          <w:szCs w:val="32"/>
        </w:rPr>
      </w:pPr>
    </w:p>
    <w:p w:rsidR="00141FEF" w:rsidRDefault="00FF0D31">
      <w:pPr>
        <w:spacing w:line="620" w:lineRule="exact"/>
        <w:rPr>
          <w:rFonts w:ascii="仿宋_GB2312" w:eastAsia="仿宋_GB2312" w:hAnsi="仿宋" w:cstheme="minorBidi"/>
          <w:sz w:val="32"/>
          <w:szCs w:val="32"/>
        </w:rPr>
      </w:pPr>
      <w:r>
        <w:rPr>
          <w:rFonts w:ascii="黑体" w:eastAsia="黑体" w:hAnsi="黑体" w:cs="黑体" w:hint="eastAsia"/>
          <w:b/>
          <w:sz w:val="32"/>
          <w:szCs w:val="32"/>
        </w:rPr>
        <w:t>申请人</w:t>
      </w:r>
      <w:r>
        <w:rPr>
          <w:rFonts w:ascii="黑体" w:eastAsia="黑体" w:hAnsi="黑体" w:cs="黑体" w:hint="eastAsia"/>
          <w:sz w:val="32"/>
          <w:szCs w:val="32"/>
        </w:rPr>
        <w:t>：</w:t>
      </w:r>
      <w:r>
        <w:rPr>
          <w:rFonts w:ascii="仿宋_GB2312" w:eastAsia="仿宋_GB2312" w:hAnsi="仿宋" w:cstheme="minorBidi" w:hint="eastAsia"/>
          <w:sz w:val="32"/>
          <w:szCs w:val="32"/>
        </w:rPr>
        <w:t>贾</w:t>
      </w:r>
      <w:r w:rsidR="00A71E4B">
        <w:rPr>
          <w:rFonts w:ascii="仿宋_GB2312" w:eastAsia="仿宋_GB2312" w:hAnsi="仿宋" w:cstheme="minorBidi" w:hint="eastAsia"/>
          <w:sz w:val="32"/>
          <w:szCs w:val="32"/>
        </w:rPr>
        <w:t>××</w:t>
      </w:r>
    </w:p>
    <w:p w:rsidR="00E41C8E" w:rsidRPr="00A71E4B" w:rsidRDefault="00E41C8E">
      <w:pPr>
        <w:spacing w:line="620" w:lineRule="exact"/>
        <w:rPr>
          <w:rFonts w:ascii="仿宋_GB2312" w:eastAsia="仿宋_GB2312" w:hAnsi="仿宋" w:cstheme="minorBidi"/>
          <w:sz w:val="32"/>
          <w:szCs w:val="32"/>
        </w:rPr>
      </w:pPr>
    </w:p>
    <w:p w:rsidR="00141FEF" w:rsidRDefault="00FF0D31">
      <w:pPr>
        <w:spacing w:line="620" w:lineRule="exact"/>
        <w:ind w:firstLine="630"/>
        <w:rPr>
          <w:rFonts w:ascii="仿宋_GB2312" w:eastAsia="仿宋_GB2312" w:hAnsi="仿宋" w:cstheme="minorBidi"/>
          <w:sz w:val="32"/>
          <w:szCs w:val="32"/>
        </w:rPr>
      </w:pPr>
      <w:r>
        <w:rPr>
          <w:rFonts w:ascii="仿宋_GB2312" w:eastAsia="仿宋_GB2312" w:hAnsi="仿宋" w:cstheme="minorBidi" w:hint="eastAsia"/>
          <w:sz w:val="32"/>
          <w:szCs w:val="32"/>
        </w:rPr>
        <w:t>申请人认为深圳市市场和质量监督管理委员会南山市场监督管理局对其关于深圳市</w:t>
      </w:r>
      <w:r w:rsidR="00A71E4B">
        <w:rPr>
          <w:rFonts w:ascii="仿宋_GB2312" w:eastAsia="仿宋_GB2312" w:hAnsi="仿宋" w:cstheme="minorBidi" w:hint="eastAsia"/>
          <w:sz w:val="32"/>
          <w:szCs w:val="32"/>
        </w:rPr>
        <w:t>××</w:t>
      </w:r>
      <w:r>
        <w:rPr>
          <w:rFonts w:ascii="仿宋_GB2312" w:eastAsia="仿宋_GB2312" w:hAnsi="仿宋" w:cstheme="minorBidi" w:hint="eastAsia"/>
          <w:sz w:val="32"/>
          <w:szCs w:val="32"/>
        </w:rPr>
        <w:t>有限公司涉嫌不正当竞争的举报（工单号：20180102</w:t>
      </w:r>
      <w:r w:rsidR="00A71E4B">
        <w:rPr>
          <w:rFonts w:ascii="仿宋_GB2312" w:eastAsia="仿宋_GB2312" w:hAnsi="仿宋" w:cstheme="minorBidi" w:hint="eastAsia"/>
          <w:sz w:val="32"/>
          <w:szCs w:val="32"/>
        </w:rPr>
        <w:t>××××</w:t>
      </w:r>
      <w:bookmarkStart w:id="0" w:name="_GoBack"/>
      <w:bookmarkEnd w:id="0"/>
      <w:r>
        <w:rPr>
          <w:rFonts w:ascii="仿宋_GB2312" w:eastAsia="仿宋_GB2312" w:hAnsi="仿宋" w:cstheme="minorBidi" w:hint="eastAsia"/>
          <w:sz w:val="32"/>
          <w:szCs w:val="32"/>
        </w:rPr>
        <w:t>）的立案程序违法，向本机关申请行政复议。经审查，本机关认为立案是行政程序中的过程性行为，不具有可诉性。申请人提出的上述行政复议申请不属于《中华人民共和国行政复议法》第六条规定的行政复议范围。根据《中华人民共和国行政复议法》第十七条第一款的规定，本机关</w:t>
      </w:r>
      <w:proofErr w:type="gramStart"/>
      <w:r>
        <w:rPr>
          <w:rFonts w:ascii="仿宋_GB2312" w:eastAsia="仿宋_GB2312" w:hAnsi="仿宋" w:cstheme="minorBidi" w:hint="eastAsia"/>
          <w:sz w:val="32"/>
          <w:szCs w:val="32"/>
        </w:rPr>
        <w:t>作出</w:t>
      </w:r>
      <w:proofErr w:type="gramEnd"/>
      <w:r>
        <w:rPr>
          <w:rFonts w:ascii="仿宋_GB2312" w:eastAsia="仿宋_GB2312" w:hAnsi="仿宋" w:cstheme="minorBidi" w:hint="eastAsia"/>
          <w:sz w:val="32"/>
          <w:szCs w:val="32"/>
        </w:rPr>
        <w:t>决定如下：</w:t>
      </w:r>
    </w:p>
    <w:p w:rsidR="00141FEF" w:rsidRDefault="00FF0D31">
      <w:pPr>
        <w:spacing w:line="620" w:lineRule="exact"/>
        <w:ind w:firstLine="630"/>
        <w:rPr>
          <w:rFonts w:ascii="仿宋_GB2312" w:eastAsia="仿宋_GB2312" w:hAnsi="仿宋" w:cstheme="minorBidi"/>
          <w:sz w:val="32"/>
          <w:szCs w:val="32"/>
        </w:rPr>
      </w:pPr>
      <w:r>
        <w:rPr>
          <w:rFonts w:ascii="仿宋_GB2312" w:eastAsia="仿宋_GB2312" w:hAnsi="仿宋" w:cstheme="minorBidi" w:hint="eastAsia"/>
          <w:sz w:val="32"/>
          <w:szCs w:val="32"/>
        </w:rPr>
        <w:t>对申请人贾</w:t>
      </w:r>
      <w:r w:rsidR="00A71E4B">
        <w:rPr>
          <w:rFonts w:ascii="仿宋_GB2312" w:eastAsia="仿宋_GB2312" w:hAnsi="仿宋" w:cstheme="minorBidi" w:hint="eastAsia"/>
          <w:sz w:val="32"/>
          <w:szCs w:val="32"/>
        </w:rPr>
        <w:t>××</w:t>
      </w:r>
      <w:r>
        <w:rPr>
          <w:rFonts w:ascii="仿宋_GB2312" w:eastAsia="仿宋_GB2312" w:hAnsi="仿宋" w:cstheme="minorBidi" w:hint="eastAsia"/>
          <w:sz w:val="32"/>
          <w:szCs w:val="32"/>
        </w:rPr>
        <w:t>提出的上述行政复议申请不予受理。</w:t>
      </w:r>
    </w:p>
    <w:p w:rsidR="00141FEF" w:rsidRDefault="00FF0D31">
      <w:pPr>
        <w:spacing w:line="620" w:lineRule="exact"/>
        <w:ind w:firstLine="630"/>
        <w:rPr>
          <w:rFonts w:ascii="仿宋_GB2312" w:eastAsia="仿宋_GB2312" w:hAnsi="仿宋" w:cstheme="minorBidi"/>
          <w:sz w:val="32"/>
          <w:szCs w:val="32"/>
        </w:rPr>
      </w:pPr>
      <w:r>
        <w:rPr>
          <w:rFonts w:ascii="仿宋_GB2312" w:eastAsia="仿宋_GB2312" w:hAnsi="仿宋" w:cstheme="minorBidi" w:hint="eastAsia"/>
          <w:sz w:val="32"/>
          <w:szCs w:val="32"/>
        </w:rPr>
        <w:t>申请人如不服本决定，可以自收到本决定书之日起十五日内依法向人民法院提起诉讼。</w:t>
      </w:r>
    </w:p>
    <w:p w:rsidR="00141FEF" w:rsidRDefault="00FF0D31">
      <w:pPr>
        <w:spacing w:line="620" w:lineRule="exact"/>
        <w:ind w:firstLine="630"/>
        <w:rPr>
          <w:rFonts w:ascii="仿宋_GB2312" w:eastAsia="仿宋_GB2312" w:hAnsi="仿宋" w:cstheme="minorBidi"/>
          <w:sz w:val="32"/>
          <w:szCs w:val="32"/>
        </w:rPr>
      </w:pPr>
      <w:r>
        <w:rPr>
          <w:rFonts w:ascii="仿宋_GB2312" w:eastAsia="仿宋_GB2312" w:hAnsi="仿宋" w:cstheme="minorBidi" w:hint="eastAsia"/>
          <w:sz w:val="32"/>
          <w:szCs w:val="32"/>
        </w:rPr>
        <w:t xml:space="preserve">   </w:t>
      </w:r>
    </w:p>
    <w:p w:rsidR="00141FEF" w:rsidRDefault="00141FEF">
      <w:pPr>
        <w:spacing w:line="620" w:lineRule="exact"/>
        <w:ind w:firstLine="630"/>
        <w:rPr>
          <w:rFonts w:ascii="仿宋_GB2312" w:eastAsia="仿宋_GB2312" w:hAnsi="仿宋" w:cstheme="minorBidi"/>
          <w:sz w:val="32"/>
          <w:szCs w:val="32"/>
        </w:rPr>
      </w:pPr>
    </w:p>
    <w:p w:rsidR="00141FEF" w:rsidRDefault="00FF0D31">
      <w:pPr>
        <w:spacing w:line="620" w:lineRule="exact"/>
        <w:ind w:firstLineChars="1800" w:firstLine="5760"/>
        <w:rPr>
          <w:rFonts w:ascii="仿宋_GB2312" w:eastAsia="仿宋_GB2312" w:hAnsi="仿宋" w:cstheme="minorBidi"/>
          <w:sz w:val="32"/>
          <w:szCs w:val="32"/>
        </w:rPr>
      </w:pPr>
      <w:r>
        <w:rPr>
          <w:rFonts w:ascii="仿宋_GB2312" w:eastAsia="仿宋_GB2312" w:hAnsi="仿宋" w:cstheme="minorBidi" w:hint="eastAsia"/>
          <w:sz w:val="32"/>
          <w:szCs w:val="32"/>
        </w:rPr>
        <w:t>深圳市人民政府</w:t>
      </w:r>
    </w:p>
    <w:p w:rsidR="00141FEF" w:rsidRDefault="00FF0D31">
      <w:pPr>
        <w:spacing w:line="620" w:lineRule="exact"/>
        <w:ind w:firstLineChars="1800" w:firstLine="5760"/>
        <w:rPr>
          <w:rFonts w:ascii="仿宋_GB2312" w:eastAsia="仿宋_GB2312" w:hAnsi="仿宋" w:cstheme="minorBidi"/>
          <w:sz w:val="32"/>
          <w:szCs w:val="32"/>
        </w:rPr>
      </w:pPr>
      <w:r>
        <w:rPr>
          <w:rFonts w:ascii="仿宋_GB2312" w:eastAsia="仿宋_GB2312" w:hAnsi="仿宋" w:cstheme="minorBidi" w:hint="eastAsia"/>
          <w:sz w:val="32"/>
          <w:szCs w:val="32"/>
        </w:rPr>
        <w:t xml:space="preserve">2018年1月19日  </w:t>
      </w:r>
    </w:p>
    <w:sectPr w:rsidR="00141FEF" w:rsidSect="00141F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CCE" w:rsidRDefault="00654CCE" w:rsidP="00E41C8E">
      <w:r>
        <w:separator/>
      </w:r>
    </w:p>
  </w:endnote>
  <w:endnote w:type="continuationSeparator" w:id="0">
    <w:p w:rsidR="00654CCE" w:rsidRDefault="00654CCE" w:rsidP="00E41C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黑体_GBK">
    <w:altName w:val="Arial Unicode MS"/>
    <w:charset w:val="00"/>
    <w:family w:val="script"/>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CCE" w:rsidRDefault="00654CCE" w:rsidP="00E41C8E">
      <w:r>
        <w:separator/>
      </w:r>
    </w:p>
  </w:footnote>
  <w:footnote w:type="continuationSeparator" w:id="0">
    <w:p w:rsidR="00654CCE" w:rsidRDefault="00654CCE" w:rsidP="00E41C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0011F56"/>
    <w:rsid w:val="00141FEF"/>
    <w:rsid w:val="00654CCE"/>
    <w:rsid w:val="00726BC0"/>
    <w:rsid w:val="00A71E4B"/>
    <w:rsid w:val="00E41C8E"/>
    <w:rsid w:val="00FF0D31"/>
    <w:rsid w:val="05685C93"/>
    <w:rsid w:val="168763F8"/>
    <w:rsid w:val="17660777"/>
    <w:rsid w:val="18856C7D"/>
    <w:rsid w:val="20011F56"/>
    <w:rsid w:val="2001308D"/>
    <w:rsid w:val="29E45D96"/>
    <w:rsid w:val="2F1064D8"/>
    <w:rsid w:val="3A0004FF"/>
    <w:rsid w:val="3A2E38C2"/>
    <w:rsid w:val="3C2257CC"/>
    <w:rsid w:val="3D012C92"/>
    <w:rsid w:val="40EB5F7B"/>
    <w:rsid w:val="508F075A"/>
    <w:rsid w:val="517B6878"/>
    <w:rsid w:val="5B39090C"/>
    <w:rsid w:val="60045A85"/>
    <w:rsid w:val="76D71646"/>
    <w:rsid w:val="7FD245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FEF"/>
    <w:pPr>
      <w:widowControl w:val="0"/>
      <w:suppressAutoHyphens/>
      <w:jc w:val="both"/>
    </w:pPr>
    <w:rPr>
      <w:rFonts w:ascii="Times New Roman" w:eastAsia="宋体" w:hAnsi="Times New Roman" w:cs="Times New Roman"/>
      <w:sz w:val="21"/>
      <w:szCs w:val="21"/>
    </w:rPr>
  </w:style>
  <w:style w:type="paragraph" w:styleId="1">
    <w:name w:val="heading 1"/>
    <w:basedOn w:val="a"/>
    <w:next w:val="a"/>
    <w:qFormat/>
    <w:rsid w:val="00141FEF"/>
    <w:pPr>
      <w:keepNext/>
      <w:keepLines/>
      <w:spacing w:line="360" w:lineRule="auto"/>
      <w:jc w:val="center"/>
      <w:outlineLvl w:val="0"/>
    </w:pPr>
    <w:rPr>
      <w:rFonts w:eastAsia="黑体"/>
      <w:b/>
      <w:kern w:val="44"/>
      <w:sz w:val="32"/>
    </w:rPr>
  </w:style>
  <w:style w:type="paragraph" w:styleId="2">
    <w:name w:val="heading 2"/>
    <w:basedOn w:val="a"/>
    <w:next w:val="a"/>
    <w:link w:val="2Char"/>
    <w:unhideWhenUsed/>
    <w:qFormat/>
    <w:rsid w:val="00141FEF"/>
    <w:pPr>
      <w:tabs>
        <w:tab w:val="left" w:pos="0"/>
      </w:tabs>
      <w:spacing w:beforeLines="50" w:afterLines="50" w:line="312" w:lineRule="auto"/>
      <w:ind w:firstLineChars="200" w:firstLine="200"/>
      <w:outlineLvl w:val="1"/>
    </w:pPr>
    <w:rPr>
      <w:rFonts w:ascii="楷体" w:eastAsia="楷体" w:hAnsi="楷体"/>
      <w:b/>
      <w:sz w:val="28"/>
      <w:szCs w:val="28"/>
    </w:rPr>
  </w:style>
  <w:style w:type="paragraph" w:styleId="3">
    <w:name w:val="heading 3"/>
    <w:basedOn w:val="a"/>
    <w:next w:val="a"/>
    <w:unhideWhenUsed/>
    <w:qFormat/>
    <w:rsid w:val="00141FEF"/>
    <w:pPr>
      <w:keepNext/>
      <w:keepLines/>
      <w:spacing w:line="312" w:lineRule="auto"/>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uiPriority w:val="9"/>
    <w:qFormat/>
    <w:rsid w:val="00141FEF"/>
    <w:rPr>
      <w:rFonts w:ascii="楷体" w:eastAsia="楷体" w:hAnsi="楷体"/>
      <w:b/>
      <w:sz w:val="28"/>
      <w:szCs w:val="28"/>
    </w:rPr>
  </w:style>
  <w:style w:type="paragraph" w:styleId="a3">
    <w:name w:val="header"/>
    <w:basedOn w:val="a"/>
    <w:link w:val="Char"/>
    <w:rsid w:val="00E41C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41C8E"/>
    <w:rPr>
      <w:rFonts w:ascii="Times New Roman" w:eastAsia="宋体" w:hAnsi="Times New Roman" w:cs="Times New Roman"/>
      <w:sz w:val="18"/>
      <w:szCs w:val="18"/>
    </w:rPr>
  </w:style>
  <w:style w:type="paragraph" w:styleId="a4">
    <w:name w:val="footer"/>
    <w:basedOn w:val="a"/>
    <w:link w:val="Char0"/>
    <w:rsid w:val="00E41C8E"/>
    <w:pPr>
      <w:tabs>
        <w:tab w:val="center" w:pos="4153"/>
        <w:tab w:val="right" w:pos="8306"/>
      </w:tabs>
      <w:snapToGrid w:val="0"/>
      <w:jc w:val="left"/>
    </w:pPr>
    <w:rPr>
      <w:sz w:val="18"/>
      <w:szCs w:val="18"/>
    </w:rPr>
  </w:style>
  <w:style w:type="character" w:customStyle="1" w:styleId="Char0">
    <w:name w:val="页脚 Char"/>
    <w:basedOn w:val="a0"/>
    <w:link w:val="a4"/>
    <w:rsid w:val="00E41C8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51</Words>
  <Characters>293</Characters>
  <Application>Microsoft Office Word</Application>
  <DocSecurity>0</DocSecurity>
  <Lines>2</Lines>
  <Paragraphs>1</Paragraphs>
  <ScaleCrop>false</ScaleCrop>
  <Company/>
  <LinksUpToDate>false</LinksUpToDate>
  <CharactersWithSpaces>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cp:lastModifiedBy>
  <cp:revision>3</cp:revision>
  <dcterms:created xsi:type="dcterms:W3CDTF">2018-07-06T09:15:00Z</dcterms:created>
  <dcterms:modified xsi:type="dcterms:W3CDTF">2018-07-09T02:31:00Z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