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深  圳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w:t>
      </w:r>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4E49B7">
        <w:rPr>
          <w:rFonts w:ascii="仿宋_GB2312" w:eastAsia="仿宋_GB2312" w:hint="eastAsia"/>
          <w:sz w:val="32"/>
          <w:szCs w:val="32"/>
        </w:rPr>
        <w:t>25</w:t>
      </w:r>
      <w:r w:rsidR="00976539">
        <w:rPr>
          <w:rFonts w:ascii="仿宋_GB2312" w:eastAsia="仿宋_GB2312" w:hint="eastAsia"/>
          <w:sz w:val="32"/>
          <w:szCs w:val="32"/>
        </w:rPr>
        <w:t>6</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4E49B7" w:rsidRDefault="007301E9" w:rsidP="00717CC0">
      <w:pPr>
        <w:spacing w:line="620" w:lineRule="exact"/>
        <w:ind w:firstLineChars="200" w:firstLine="640"/>
        <w:rPr>
          <w:rFonts w:ascii="仿宋_GB2312" w:eastAsia="仿宋_GB2312"/>
          <w:sz w:val="32"/>
        </w:rPr>
      </w:pPr>
      <w:r w:rsidRPr="00717CC0">
        <w:rPr>
          <w:rFonts w:ascii="黑体" w:eastAsia="黑体" w:hint="eastAsia"/>
          <w:kern w:val="2"/>
          <w:sz w:val="32"/>
          <w:szCs w:val="32"/>
        </w:rPr>
        <w:t>申请人</w:t>
      </w:r>
      <w:r w:rsidRPr="00717CC0">
        <w:rPr>
          <w:rFonts w:ascii="黑体" w:eastAsia="黑体" w:cs="宋体" w:hint="eastAsia"/>
          <w:bCs/>
          <w:sz w:val="32"/>
          <w:szCs w:val="32"/>
        </w:rPr>
        <w:t>：</w:t>
      </w:r>
      <w:r w:rsidR="006727E2">
        <w:rPr>
          <w:rFonts w:ascii="仿宋_GB2312" w:eastAsia="仿宋_GB2312" w:hint="eastAsia"/>
          <w:sz w:val="32"/>
        </w:rPr>
        <w:t>××</w:t>
      </w:r>
      <w:r w:rsidR="004E49B7" w:rsidRPr="004E49B7">
        <w:rPr>
          <w:rFonts w:ascii="仿宋_GB2312" w:eastAsia="仿宋_GB2312" w:hint="eastAsia"/>
          <w:sz w:val="32"/>
        </w:rPr>
        <w:t>玩具（深圳）有限公司</w:t>
      </w:r>
    </w:p>
    <w:p w:rsidR="006727E2" w:rsidRDefault="004E49B7" w:rsidP="0085277A">
      <w:pPr>
        <w:spacing w:line="620" w:lineRule="exact"/>
        <w:ind w:firstLineChars="200" w:firstLine="640"/>
        <w:rPr>
          <w:rFonts w:ascii="仿宋_GB2312" w:eastAsia="仿宋_GB2312" w:hint="eastAsia"/>
          <w:sz w:val="32"/>
        </w:rPr>
      </w:pPr>
      <w:r>
        <w:rPr>
          <w:rFonts w:ascii="仿宋_GB2312" w:eastAsia="仿宋_GB2312" w:hint="eastAsia"/>
          <w:sz w:val="32"/>
        </w:rPr>
        <w:t>法定代表人：</w:t>
      </w:r>
      <w:r w:rsidR="006727E2">
        <w:rPr>
          <w:rFonts w:ascii="仿宋_GB2312" w:eastAsia="仿宋_GB2312" w:hint="eastAsia"/>
          <w:sz w:val="32"/>
        </w:rPr>
        <w:t>陈某</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w:t>
      </w:r>
      <w:r w:rsidR="006727E2">
        <w:rPr>
          <w:rFonts w:ascii="仿宋_GB2312" w:eastAsia="仿宋_GB2312" w:hint="eastAsia"/>
          <w:sz w:val="32"/>
        </w:rPr>
        <w:t>成某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85277A">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002D604D" w:rsidRPr="00717CC0">
        <w:rPr>
          <w:rFonts w:ascii="仿宋_GB2312" w:eastAsia="仿宋_GB2312" w:hAnsi="仿宋" w:hint="eastAsia"/>
          <w:color w:val="000000" w:themeColor="text1"/>
          <w:sz w:val="32"/>
          <w:szCs w:val="32"/>
        </w:rPr>
        <w:t>2018年1月29日</w:t>
      </w:r>
      <w:r>
        <w:rPr>
          <w:rFonts w:ascii="仿宋_GB2312" w:eastAsia="仿宋_GB2312" w:hAnsi="仿宋" w:hint="eastAsia"/>
          <w:sz w:val="32"/>
          <w:szCs w:val="32"/>
        </w:rPr>
        <w:t>以深公积金责限</w:t>
      </w:r>
      <w:r w:rsidRPr="00717CC0">
        <w:rPr>
          <w:rFonts w:ascii="仿宋_GB2312" w:eastAsia="仿宋_GB2312" w:hAnsi="仿宋" w:hint="eastAsia"/>
          <w:color w:val="000000" w:themeColor="text1"/>
          <w:sz w:val="32"/>
          <w:szCs w:val="32"/>
        </w:rPr>
        <w:t>〔2018〕</w:t>
      </w:r>
      <w:r w:rsidR="006727E2">
        <w:rPr>
          <w:rFonts w:ascii="仿宋_GB2312" w:eastAsia="仿宋_GB2312" w:hAnsi="仿宋" w:hint="eastAsia"/>
          <w:color w:val="000000" w:themeColor="text1"/>
          <w:sz w:val="32"/>
          <w:szCs w:val="32"/>
        </w:rPr>
        <w:t>××</w:t>
      </w:r>
      <w:r w:rsidRPr="00717CC0">
        <w:rPr>
          <w:rFonts w:ascii="仿宋_GB2312" w:eastAsia="仿宋_GB2312" w:hAnsi="仿宋" w:hint="eastAsia"/>
          <w:color w:val="000000" w:themeColor="text1"/>
          <w:sz w:val="32"/>
          <w:szCs w:val="32"/>
        </w:rPr>
        <w:t>号</w:t>
      </w:r>
      <w:r>
        <w:rPr>
          <w:rFonts w:ascii="仿宋_GB2312" w:eastAsia="仿宋_GB2312" w:hAnsi="仿宋" w:hint="eastAsia"/>
          <w:sz w:val="32"/>
          <w:szCs w:val="32"/>
        </w:rPr>
        <w:t>《责令限期缴存决定书》作出的具体行政行为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85277A">
      <w:pPr>
        <w:spacing w:line="62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被申请人责令申请人为职工</w:t>
      </w:r>
      <w:r w:rsidR="006727E2">
        <w:rPr>
          <w:rFonts w:ascii="仿宋_GB2312" w:eastAsia="仿宋_GB2312" w:hint="eastAsia"/>
          <w:color w:val="000000" w:themeColor="text1"/>
          <w:sz w:val="32"/>
        </w:rPr>
        <w:t>鲁某</w:t>
      </w:r>
      <w:r w:rsidR="009E3809">
        <w:rPr>
          <w:rFonts w:ascii="仿宋_GB2312" w:eastAsia="仿宋_GB2312" w:hint="eastAsia"/>
          <w:sz w:val="32"/>
        </w:rPr>
        <w:t>补缴</w:t>
      </w:r>
      <w:r w:rsidR="00976539" w:rsidRPr="00717CC0">
        <w:rPr>
          <w:rFonts w:ascii="仿宋_GB2312" w:eastAsia="仿宋_GB2312" w:hint="eastAsia"/>
          <w:color w:val="000000" w:themeColor="text1"/>
          <w:sz w:val="32"/>
        </w:rPr>
        <w:t>2011年5月至2017年11月</w:t>
      </w:r>
      <w:r w:rsidR="009E3809">
        <w:rPr>
          <w:rFonts w:ascii="仿宋_GB2312" w:eastAsia="仿宋_GB2312" w:hint="eastAsia"/>
          <w:sz w:val="32"/>
        </w:rPr>
        <w:t>期间的住房公积金无事实及法律依据，应依法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买房，不愿意缴纳个人应承担的住房公积金。二</w:t>
      </w:r>
      <w:r w:rsidR="0017003A">
        <w:rPr>
          <w:rFonts w:ascii="仿宋_GB2312" w:eastAsia="仿宋_GB2312" w:hint="eastAsia"/>
          <w:sz w:val="32"/>
        </w:rPr>
        <w:t>、根据《住房公积金管理条例》第一条规定：“</w:t>
      </w:r>
      <w:r w:rsidR="001433A1" w:rsidRPr="001433A1">
        <w:rPr>
          <w:rFonts w:ascii="仿宋_GB2312" w:eastAsia="仿宋_GB2312" w:hint="eastAsia"/>
          <w:sz w:val="32"/>
        </w:rPr>
        <w:t>为了加强对住房公积金的管</w:t>
      </w:r>
      <w:r w:rsidR="001433A1" w:rsidRPr="001433A1">
        <w:rPr>
          <w:rFonts w:ascii="仿宋_GB2312" w:eastAsia="仿宋_GB2312" w:hint="eastAsia"/>
          <w:sz w:val="32"/>
        </w:rPr>
        <w:lastRenderedPageBreak/>
        <w:t>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6727E2">
        <w:rPr>
          <w:rFonts w:ascii="仿宋_GB2312" w:eastAsia="仿宋_GB2312" w:hint="eastAsia"/>
          <w:color w:val="000000" w:themeColor="text1"/>
          <w:sz w:val="32"/>
        </w:rPr>
        <w:t>鲁某</w:t>
      </w:r>
      <w:r w:rsidR="00C522DE">
        <w:rPr>
          <w:rFonts w:ascii="仿宋_GB2312" w:eastAsia="仿宋_GB2312" w:hint="eastAsia"/>
          <w:sz w:val="32"/>
        </w:rPr>
        <w:t>属于非城镇</w:t>
      </w:r>
      <w:r w:rsidR="004B7E57">
        <w:rPr>
          <w:rFonts w:ascii="仿宋_GB2312" w:eastAsia="仿宋_GB2312" w:hint="eastAsia"/>
          <w:sz w:val="32"/>
        </w:rPr>
        <w:t>居民，不属于法定强制性缴存住房公积金的对象。综上所述，责令申请人为职工</w:t>
      </w:r>
      <w:r w:rsidR="006727E2">
        <w:rPr>
          <w:rFonts w:ascii="仿宋_GB2312" w:eastAsia="仿宋_GB2312" w:hint="eastAsia"/>
          <w:sz w:val="32"/>
        </w:rPr>
        <w:t>鲁某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公积金无事实及法律依据，请求撤销被申请人作出的</w:t>
      </w:r>
      <w:r w:rsidR="00D260B8">
        <w:rPr>
          <w:rFonts w:ascii="仿宋_GB2312" w:eastAsia="仿宋_GB2312" w:hAnsi="仿宋" w:hint="eastAsia"/>
          <w:sz w:val="32"/>
          <w:szCs w:val="32"/>
        </w:rPr>
        <w:t>深公积金责限</w:t>
      </w:r>
      <w:r w:rsidR="00D260B8" w:rsidRPr="00717CC0">
        <w:rPr>
          <w:rFonts w:ascii="仿宋_GB2312" w:eastAsia="仿宋_GB2312" w:hAnsi="仿宋" w:hint="eastAsia"/>
          <w:color w:val="000000" w:themeColor="text1"/>
          <w:sz w:val="32"/>
          <w:szCs w:val="32"/>
        </w:rPr>
        <w:t>〔2018〕</w:t>
      </w:r>
      <w:r w:rsidR="006727E2">
        <w:rPr>
          <w:rFonts w:ascii="仿宋_GB2312" w:eastAsia="仿宋_GB2312" w:hAnsi="仿宋" w:hint="eastAsia"/>
          <w:color w:val="000000" w:themeColor="text1"/>
          <w:sz w:val="32"/>
          <w:szCs w:val="32"/>
        </w:rPr>
        <w:t>××</w:t>
      </w:r>
      <w:r w:rsidR="00D260B8" w:rsidRPr="00717CC0">
        <w:rPr>
          <w:rFonts w:ascii="仿宋_GB2312" w:eastAsia="仿宋_GB2312" w:hAnsi="仿宋" w:hint="eastAsia"/>
          <w:color w:val="000000" w:themeColor="text1"/>
          <w:sz w:val="32"/>
          <w:szCs w:val="32"/>
        </w:rPr>
        <w:t>号</w:t>
      </w:r>
      <w:r w:rsidR="00D260B8">
        <w:rPr>
          <w:rFonts w:ascii="仿宋_GB2312" w:eastAsia="仿宋_GB2312" w:hAnsi="仿宋" w:hint="eastAsia"/>
          <w:sz w:val="32"/>
          <w:szCs w:val="32"/>
        </w:rPr>
        <w:t>《责令限期缴存决定书》。</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6727E2">
        <w:rPr>
          <w:rFonts w:ascii="仿宋_GB2312" w:eastAsia="仿宋_GB2312" w:hAnsi="仿宋" w:hint="eastAsia"/>
          <w:color w:val="000000" w:themeColor="text1"/>
          <w:sz w:val="32"/>
          <w:szCs w:val="32"/>
        </w:rPr>
        <w:t>鲁某</w:t>
      </w:r>
      <w:r w:rsidRPr="0075021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6727E2">
        <w:rPr>
          <w:rFonts w:ascii="仿宋_GB2312" w:eastAsia="仿宋_GB2312" w:hAnsi="仿宋" w:hint="eastAsia"/>
          <w:color w:val="000000" w:themeColor="text1"/>
          <w:sz w:val="32"/>
          <w:szCs w:val="32"/>
        </w:rPr>
        <w:t>鲁某</w:t>
      </w:r>
      <w:r w:rsidRPr="00750215">
        <w:rPr>
          <w:rFonts w:ascii="仿宋_GB2312" w:eastAsia="仿宋_GB2312" w:hAnsi="仿宋" w:hint="eastAsia"/>
          <w:sz w:val="32"/>
          <w:szCs w:val="32"/>
        </w:rPr>
        <w:t>等人的诉求予以立案，并向申请人送达了《核查通知书》。申请人收到《核查通知书》后未提出异议，被申请人遂向申请人送达了</w:t>
      </w:r>
      <w:r w:rsidR="00780B9D">
        <w:rPr>
          <w:rFonts w:ascii="仿宋_GB2312" w:eastAsia="仿宋_GB2312" w:hAnsi="仿宋" w:hint="eastAsia"/>
          <w:sz w:val="32"/>
          <w:szCs w:val="32"/>
        </w:rPr>
        <w:t>深公积金责限</w:t>
      </w:r>
      <w:r w:rsidR="00780B9D" w:rsidRPr="00717CC0">
        <w:rPr>
          <w:rFonts w:ascii="仿宋_GB2312" w:eastAsia="仿宋_GB2312" w:hAnsi="仿宋" w:hint="eastAsia"/>
          <w:color w:val="000000" w:themeColor="text1"/>
          <w:sz w:val="32"/>
          <w:szCs w:val="32"/>
        </w:rPr>
        <w:t>〔2018〕</w:t>
      </w:r>
      <w:r w:rsidR="006727E2">
        <w:rPr>
          <w:rFonts w:ascii="仿宋_GB2312" w:eastAsia="仿宋_GB2312" w:hAnsi="仿宋" w:hint="eastAsia"/>
          <w:color w:val="000000" w:themeColor="text1"/>
          <w:sz w:val="32"/>
          <w:szCs w:val="32"/>
        </w:rPr>
        <w:t>××</w:t>
      </w:r>
      <w:r w:rsidR="00780B9D" w:rsidRPr="00717CC0">
        <w:rPr>
          <w:rFonts w:ascii="仿宋_GB2312" w:eastAsia="仿宋_GB2312" w:hAnsi="仿宋" w:hint="eastAsia"/>
          <w:color w:val="000000" w:themeColor="text1"/>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w:t>
      </w:r>
      <w:r w:rsidRPr="00750215">
        <w:rPr>
          <w:rFonts w:ascii="仿宋_GB2312" w:eastAsia="仿宋_GB2312" w:hAnsi="仿宋" w:hint="eastAsia"/>
          <w:sz w:val="32"/>
          <w:szCs w:val="32"/>
        </w:rPr>
        <w:lastRenderedPageBreak/>
        <w:t>义务主体的法定职责，不能通过为职工提供宿舍的形式予以免除，同时缴存义务主体应代扣代缴职工应当缴存部分。（二）申请人称职工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按时、逐月、足额缴存单位为职工缴纳和职工个人缴纳的住房公积金。”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w:t>
      </w:r>
      <w:r w:rsidR="00832C1E">
        <w:rPr>
          <w:rFonts w:ascii="仿宋_GB2312" w:eastAsia="仿宋_GB2312" w:hAnsi="仿宋" w:hint="eastAsia"/>
          <w:sz w:val="32"/>
          <w:szCs w:val="32"/>
        </w:rPr>
        <w:lastRenderedPageBreak/>
        <w:t>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根据上述规定，被申请人责令申请人限期缴存，向其送达</w:t>
      </w:r>
      <w:r w:rsidR="00B353E3">
        <w:rPr>
          <w:rFonts w:ascii="仿宋_GB2312" w:eastAsia="仿宋_GB2312" w:hAnsi="仿宋" w:hint="eastAsia"/>
          <w:sz w:val="32"/>
          <w:szCs w:val="32"/>
        </w:rPr>
        <w:t>深公积金责限</w:t>
      </w:r>
      <w:r w:rsidR="00B353E3" w:rsidRPr="00717CC0">
        <w:rPr>
          <w:rFonts w:ascii="仿宋_GB2312" w:eastAsia="仿宋_GB2312" w:hAnsi="仿宋" w:hint="eastAsia"/>
          <w:color w:val="000000" w:themeColor="text1"/>
          <w:sz w:val="32"/>
          <w:szCs w:val="32"/>
        </w:rPr>
        <w:t>〔2018〕</w:t>
      </w:r>
      <w:r w:rsidR="006727E2">
        <w:rPr>
          <w:rFonts w:ascii="仿宋_GB2312" w:eastAsia="仿宋_GB2312" w:hAnsi="仿宋" w:hint="eastAsia"/>
          <w:color w:val="000000" w:themeColor="text1"/>
          <w:sz w:val="32"/>
          <w:szCs w:val="32"/>
        </w:rPr>
        <w:t>××</w:t>
      </w:r>
      <w:r w:rsidR="00B353E3" w:rsidRPr="00717CC0">
        <w:rPr>
          <w:rFonts w:ascii="仿宋_GB2312" w:eastAsia="仿宋_GB2312" w:hAnsi="仿宋" w:hint="eastAsia"/>
          <w:color w:val="000000" w:themeColor="text1"/>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综上所述，被申请人作出的上述行政处理决定认定事实清楚，证据确凿，适用法律正确，符合法定程序，处理恰当，请予以维持。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4A61B2" w:rsidRPr="00717CC0">
        <w:rPr>
          <w:rFonts w:ascii="仿宋_GB2312" w:eastAsia="仿宋_GB2312" w:hAnsi="仿宋" w:hint="eastAsia"/>
          <w:color w:val="000000" w:themeColor="text1"/>
          <w:sz w:val="32"/>
          <w:szCs w:val="32"/>
        </w:rPr>
        <w:t>2017年12月15日</w:t>
      </w:r>
      <w:r>
        <w:rPr>
          <w:rFonts w:ascii="仿宋_GB2312" w:eastAsia="仿宋_GB2312" w:hAnsi="仿宋" w:hint="eastAsia"/>
          <w:sz w:val="32"/>
          <w:szCs w:val="32"/>
        </w:rPr>
        <w:t>，</w:t>
      </w:r>
      <w:r w:rsidR="006727E2">
        <w:rPr>
          <w:rFonts w:ascii="仿宋_GB2312" w:eastAsia="仿宋_GB2312" w:hint="eastAsia"/>
          <w:bCs/>
          <w:color w:val="000000" w:themeColor="text1"/>
          <w:sz w:val="32"/>
          <w:szCs w:val="32"/>
        </w:rPr>
        <w:t>鲁某</w:t>
      </w:r>
      <w:r>
        <w:rPr>
          <w:rFonts w:ascii="仿宋_GB2312" w:eastAsia="仿宋_GB2312" w:hAnsi="仿宋" w:hint="eastAsia"/>
          <w:sz w:val="32"/>
          <w:szCs w:val="32"/>
        </w:rPr>
        <w:t>向被申请人投诉并提交有关证据材料，称申请人自</w:t>
      </w:r>
      <w:r w:rsidR="00976539" w:rsidRPr="00717CC0">
        <w:rPr>
          <w:rFonts w:ascii="仿宋_GB2312" w:eastAsia="仿宋_GB2312" w:hAnsi="仿宋" w:hint="eastAsia"/>
          <w:color w:val="000000" w:themeColor="text1"/>
          <w:sz w:val="32"/>
          <w:szCs w:val="32"/>
        </w:rPr>
        <w:t>2011年5月至2017年11月</w:t>
      </w:r>
      <w:r>
        <w:rPr>
          <w:rFonts w:ascii="仿宋_GB2312" w:eastAsia="仿宋_GB2312" w:hAnsi="仿宋" w:hint="eastAsia"/>
          <w:sz w:val="32"/>
          <w:szCs w:val="32"/>
        </w:rPr>
        <w:t>未为其缴存住房公积金。</w:t>
      </w:r>
      <w:r w:rsidRPr="00717CC0">
        <w:rPr>
          <w:rFonts w:ascii="仿宋_GB2312" w:eastAsia="仿宋_GB2312" w:hAnsi="仿宋" w:hint="eastAsia"/>
          <w:color w:val="000000" w:themeColor="text1"/>
          <w:sz w:val="32"/>
          <w:szCs w:val="32"/>
        </w:rPr>
        <w:t>201</w:t>
      </w:r>
      <w:r w:rsidR="0090156B" w:rsidRPr="00717CC0">
        <w:rPr>
          <w:rFonts w:ascii="仿宋_GB2312" w:eastAsia="仿宋_GB2312" w:hAnsi="仿宋" w:hint="eastAsia"/>
          <w:color w:val="000000" w:themeColor="text1"/>
          <w:sz w:val="32"/>
          <w:szCs w:val="32"/>
        </w:rPr>
        <w:t>7</w:t>
      </w:r>
      <w:r w:rsidRPr="00717CC0">
        <w:rPr>
          <w:rFonts w:ascii="仿宋_GB2312" w:eastAsia="仿宋_GB2312" w:hAnsi="仿宋" w:hint="eastAsia"/>
          <w:color w:val="000000" w:themeColor="text1"/>
          <w:sz w:val="32"/>
          <w:szCs w:val="32"/>
        </w:rPr>
        <w:t>年</w:t>
      </w:r>
      <w:r w:rsidR="006C60E8" w:rsidRPr="00717CC0">
        <w:rPr>
          <w:rFonts w:ascii="仿宋_GB2312" w:eastAsia="仿宋_GB2312" w:hAnsi="仿宋" w:hint="eastAsia"/>
          <w:color w:val="000000" w:themeColor="text1"/>
          <w:sz w:val="32"/>
          <w:szCs w:val="32"/>
        </w:rPr>
        <w:t>1</w:t>
      </w:r>
      <w:r w:rsidR="0090156B" w:rsidRPr="00717CC0">
        <w:rPr>
          <w:rFonts w:ascii="仿宋_GB2312" w:eastAsia="仿宋_GB2312" w:hAnsi="仿宋" w:hint="eastAsia"/>
          <w:color w:val="000000" w:themeColor="text1"/>
          <w:sz w:val="32"/>
          <w:szCs w:val="32"/>
        </w:rPr>
        <w:t>2</w:t>
      </w:r>
      <w:r w:rsidRPr="00717CC0">
        <w:rPr>
          <w:rFonts w:ascii="仿宋_GB2312" w:eastAsia="仿宋_GB2312" w:hAnsi="仿宋" w:hint="eastAsia"/>
          <w:color w:val="000000" w:themeColor="text1"/>
          <w:sz w:val="32"/>
          <w:szCs w:val="32"/>
        </w:rPr>
        <w:t>月</w:t>
      </w:r>
      <w:r w:rsidR="006C60E8" w:rsidRPr="00717CC0">
        <w:rPr>
          <w:rFonts w:ascii="仿宋_GB2312" w:eastAsia="仿宋_GB2312" w:hAnsi="仿宋" w:hint="eastAsia"/>
          <w:color w:val="000000" w:themeColor="text1"/>
          <w:sz w:val="32"/>
          <w:szCs w:val="32"/>
        </w:rPr>
        <w:t>2</w:t>
      </w:r>
      <w:r w:rsidR="0090156B" w:rsidRPr="00717CC0">
        <w:rPr>
          <w:rFonts w:ascii="仿宋_GB2312" w:eastAsia="仿宋_GB2312" w:hAnsi="仿宋" w:hint="eastAsia"/>
          <w:color w:val="000000" w:themeColor="text1"/>
          <w:sz w:val="32"/>
          <w:szCs w:val="32"/>
        </w:rPr>
        <w:t>3</w:t>
      </w:r>
      <w:r w:rsidRPr="00717CC0">
        <w:rPr>
          <w:rFonts w:ascii="仿宋_GB2312" w:eastAsia="仿宋_GB2312" w:hAnsi="仿宋" w:hint="eastAsia"/>
          <w:color w:val="000000" w:themeColor="text1"/>
          <w:sz w:val="32"/>
          <w:szCs w:val="32"/>
        </w:rPr>
        <w:t>日</w:t>
      </w:r>
      <w:r>
        <w:rPr>
          <w:rFonts w:ascii="仿宋_GB2312" w:eastAsia="仿宋_GB2312" w:hAnsi="仿宋" w:hint="eastAsia"/>
          <w:sz w:val="32"/>
          <w:szCs w:val="32"/>
        </w:rPr>
        <w:t>，被申请人向申请人作出深公积金核查〔</w:t>
      </w:r>
      <w:r w:rsidR="006C60E8">
        <w:rPr>
          <w:rFonts w:ascii="仿宋_GB2312" w:eastAsia="仿宋_GB2312" w:hAnsi="仿宋" w:hint="eastAsia"/>
          <w:sz w:val="32"/>
          <w:szCs w:val="32"/>
        </w:rPr>
        <w:t>201</w:t>
      </w:r>
      <w:r w:rsidR="0090156B">
        <w:rPr>
          <w:rFonts w:ascii="仿宋_GB2312" w:eastAsia="仿宋_GB2312" w:hAnsi="仿宋" w:hint="eastAsia"/>
          <w:sz w:val="32"/>
          <w:szCs w:val="32"/>
        </w:rPr>
        <w:t>7</w:t>
      </w:r>
      <w:r>
        <w:rPr>
          <w:rFonts w:ascii="仿宋_GB2312" w:eastAsia="仿宋_GB2312" w:hAnsi="仿宋" w:hint="eastAsia"/>
          <w:sz w:val="32"/>
          <w:szCs w:val="32"/>
        </w:rPr>
        <w:t>〕</w:t>
      </w:r>
      <w:r w:rsidR="006727E2">
        <w:rPr>
          <w:rFonts w:ascii="仿宋_GB2312" w:eastAsia="仿宋_GB2312" w:hAnsi="仿宋" w:hint="eastAsia"/>
          <w:color w:val="000000" w:themeColor="text1"/>
          <w:sz w:val="32"/>
          <w:szCs w:val="32"/>
        </w:rPr>
        <w:t>××</w:t>
      </w:r>
      <w:r w:rsidR="004A61B2" w:rsidRPr="00717CC0">
        <w:rPr>
          <w:rFonts w:ascii="仿宋_GB2312" w:eastAsia="仿宋_GB2312" w:hAnsi="仿宋" w:hint="eastAsia"/>
          <w:color w:val="000000" w:themeColor="text1"/>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w:t>
      </w:r>
      <w:r>
        <w:rPr>
          <w:rFonts w:ascii="仿宋_GB2312" w:eastAsia="仿宋_GB2312" w:hAnsi="仿宋"/>
          <w:sz w:val="32"/>
          <w:szCs w:val="32"/>
        </w:rPr>
        <w:lastRenderedPageBreak/>
        <w:t>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2D604D" w:rsidRPr="00717CC0">
        <w:rPr>
          <w:rFonts w:ascii="仿宋_GB2312" w:eastAsia="仿宋_GB2312" w:hAnsi="仿宋" w:hint="eastAsia"/>
          <w:color w:val="000000" w:themeColor="text1"/>
          <w:sz w:val="32"/>
          <w:szCs w:val="32"/>
        </w:rPr>
        <w:t>2018年1月29日</w:t>
      </w:r>
      <w:r>
        <w:rPr>
          <w:rFonts w:ascii="仿宋_GB2312" w:eastAsia="仿宋_GB2312" w:hAnsi="仿宋" w:hint="eastAsia"/>
          <w:sz w:val="32"/>
          <w:szCs w:val="32"/>
        </w:rPr>
        <w:t>，被申请人向</w:t>
      </w:r>
      <w:r>
        <w:rPr>
          <w:rFonts w:ascii="仿宋_GB2312" w:eastAsia="仿宋_GB2312" w:hAnsi="仿宋"/>
          <w:sz w:val="32"/>
          <w:szCs w:val="32"/>
        </w:rPr>
        <w:t>申请人</w:t>
      </w:r>
      <w:r>
        <w:rPr>
          <w:rFonts w:ascii="仿宋_GB2312" w:eastAsia="仿宋_GB2312" w:hAnsi="仿宋" w:hint="eastAsia"/>
          <w:sz w:val="32"/>
          <w:szCs w:val="32"/>
        </w:rPr>
        <w:t>作出深公积金责限</w:t>
      </w:r>
      <w:r w:rsidRPr="00717CC0">
        <w:rPr>
          <w:rFonts w:ascii="仿宋_GB2312" w:eastAsia="仿宋_GB2312" w:hAnsi="仿宋" w:hint="eastAsia"/>
          <w:color w:val="000000" w:themeColor="text1"/>
          <w:sz w:val="32"/>
          <w:szCs w:val="32"/>
        </w:rPr>
        <w:t>〔20</w:t>
      </w:r>
      <w:r w:rsidR="006C60E8" w:rsidRPr="00717CC0">
        <w:rPr>
          <w:rFonts w:ascii="仿宋_GB2312" w:eastAsia="仿宋_GB2312" w:hAnsi="仿宋" w:hint="eastAsia"/>
          <w:color w:val="000000" w:themeColor="text1"/>
          <w:sz w:val="32"/>
          <w:szCs w:val="32"/>
        </w:rPr>
        <w:t>18</w:t>
      </w:r>
      <w:r w:rsidRPr="00717CC0">
        <w:rPr>
          <w:rFonts w:ascii="仿宋_GB2312" w:eastAsia="仿宋_GB2312" w:hAnsi="仿宋" w:hint="eastAsia"/>
          <w:color w:val="000000" w:themeColor="text1"/>
          <w:sz w:val="32"/>
          <w:szCs w:val="32"/>
        </w:rPr>
        <w:t>〕</w:t>
      </w:r>
      <w:r w:rsidR="006727E2">
        <w:rPr>
          <w:rFonts w:ascii="仿宋_GB2312" w:eastAsia="仿宋_GB2312" w:hAnsi="仿宋" w:hint="eastAsia"/>
          <w:color w:val="000000" w:themeColor="text1"/>
          <w:sz w:val="32"/>
          <w:szCs w:val="32"/>
        </w:rPr>
        <w:t>××</w:t>
      </w:r>
      <w:r>
        <w:rPr>
          <w:rFonts w:ascii="仿宋_GB2312" w:eastAsia="仿宋_GB2312" w:hAnsi="仿宋" w:hint="eastAsia"/>
          <w:sz w:val="32"/>
          <w:szCs w:val="32"/>
        </w:rPr>
        <w:t>号《责令限期缴存决定书》，责令申请人自收到决定书之日起10日内履行为其单位职工</w:t>
      </w:r>
      <w:r w:rsidR="006727E2">
        <w:rPr>
          <w:rFonts w:ascii="仿宋_GB2312" w:eastAsia="仿宋_GB2312" w:hint="eastAsia"/>
          <w:bCs/>
          <w:color w:val="000000" w:themeColor="text1"/>
          <w:sz w:val="32"/>
          <w:szCs w:val="32"/>
        </w:rPr>
        <w:t>鲁某</w:t>
      </w:r>
      <w:r>
        <w:rPr>
          <w:rFonts w:ascii="仿宋_GB2312" w:eastAsia="仿宋_GB2312" w:hAnsi="仿宋" w:hint="eastAsia"/>
          <w:sz w:val="32"/>
          <w:szCs w:val="32"/>
        </w:rPr>
        <w:t>补缴自</w:t>
      </w:r>
      <w:r w:rsidR="00976539" w:rsidRPr="00717CC0">
        <w:rPr>
          <w:rFonts w:ascii="仿宋_GB2312" w:eastAsia="仿宋_GB2312" w:hAnsi="仿宋" w:hint="eastAsia"/>
          <w:color w:val="000000" w:themeColor="text1"/>
          <w:sz w:val="32"/>
          <w:szCs w:val="32"/>
        </w:rPr>
        <w:t>2011年5月至2017年11月</w:t>
      </w:r>
      <w:r>
        <w:rPr>
          <w:rFonts w:ascii="仿宋_GB2312" w:eastAsia="仿宋_GB2312" w:hAnsi="仿宋" w:hint="eastAsia"/>
          <w:sz w:val="32"/>
          <w:szCs w:val="32"/>
        </w:rPr>
        <w:t>期间的住房公积金合计</w:t>
      </w:r>
      <w:r w:rsidR="00CB0375">
        <w:rPr>
          <w:rFonts w:ascii="仿宋_GB2312" w:eastAsia="仿宋_GB2312" w:hAnsi="仿宋" w:hint="eastAsia"/>
          <w:color w:val="000000" w:themeColor="text1"/>
          <w:sz w:val="32"/>
          <w:szCs w:val="32"/>
        </w:rPr>
        <w:t>9849</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960EC5" w:rsidRDefault="00960EC5" w:rsidP="0085277A">
      <w:pPr>
        <w:spacing w:line="620" w:lineRule="exact"/>
        <w:ind w:firstLineChars="200" w:firstLine="640"/>
        <w:rPr>
          <w:rFonts w:ascii="仿宋_GB2312" w:eastAsia="仿宋_GB2312"/>
          <w:sz w:val="32"/>
        </w:rPr>
      </w:pPr>
      <w:r w:rsidRPr="00DB3576">
        <w:rPr>
          <w:rFonts w:ascii="黑体" w:eastAsia="黑体" w:hAnsi="仿宋" w:hint="eastAsia"/>
          <w:sz w:val="32"/>
          <w:szCs w:val="32"/>
        </w:rPr>
        <w:t>另查，</w:t>
      </w:r>
      <w:r>
        <w:rPr>
          <w:rFonts w:ascii="仿宋_GB2312" w:eastAsia="仿宋_GB2312" w:hAnsi="仿宋" w:hint="eastAsia"/>
          <w:sz w:val="32"/>
          <w:szCs w:val="32"/>
        </w:rPr>
        <w:t>2011年</w:t>
      </w:r>
      <w:r w:rsidR="00DB3576">
        <w:rPr>
          <w:rFonts w:ascii="仿宋_GB2312" w:eastAsia="仿宋_GB2312" w:hAnsi="仿宋" w:hint="eastAsia"/>
          <w:sz w:val="32"/>
          <w:szCs w:val="32"/>
        </w:rPr>
        <w:t>3</w:t>
      </w:r>
      <w:r>
        <w:rPr>
          <w:rFonts w:ascii="仿宋_GB2312" w:eastAsia="仿宋_GB2312" w:hAnsi="仿宋" w:hint="eastAsia"/>
          <w:sz w:val="32"/>
          <w:szCs w:val="32"/>
        </w:rPr>
        <w:t>月，来料加工企业“深圳市宝安区福永新和</w:t>
      </w:r>
      <w:r w:rsidR="006727E2">
        <w:rPr>
          <w:rFonts w:ascii="仿宋_GB2312" w:eastAsia="仿宋_GB2312" w:hAnsi="仿宋" w:hint="eastAsia"/>
          <w:sz w:val="32"/>
          <w:szCs w:val="32"/>
        </w:rPr>
        <w:t>××</w:t>
      </w:r>
      <w:r>
        <w:rPr>
          <w:rFonts w:ascii="仿宋_GB2312" w:eastAsia="仿宋_GB2312" w:hAnsi="仿宋" w:hint="eastAsia"/>
          <w:sz w:val="32"/>
          <w:szCs w:val="32"/>
        </w:rPr>
        <w:t>玩具厂”转型并注册登记为“</w:t>
      </w:r>
      <w:r w:rsidR="006727E2">
        <w:rPr>
          <w:rFonts w:ascii="仿宋_GB2312" w:eastAsia="仿宋_GB2312" w:hAnsi="仿宋" w:hint="eastAsia"/>
          <w:sz w:val="32"/>
          <w:szCs w:val="32"/>
        </w:rPr>
        <w:t>××</w:t>
      </w:r>
      <w:r>
        <w:rPr>
          <w:rFonts w:ascii="仿宋_GB2312" w:eastAsia="仿宋_GB2312" w:hAnsi="仿宋" w:hint="eastAsia"/>
          <w:sz w:val="32"/>
          <w:szCs w:val="32"/>
        </w:rPr>
        <w:t>玩具（深圳）有限公司”。</w:t>
      </w:r>
    </w:p>
    <w:p w:rsidR="00345139" w:rsidRPr="00C77FB3" w:rsidRDefault="000A63D2" w:rsidP="00346CAE">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Pr="003519EB">
        <w:rPr>
          <w:rFonts w:ascii="仿宋_GB2312" w:eastAsia="仿宋_GB2312" w:hAnsi="仿宋_GB2312" w:hint="eastAsia"/>
          <w:sz w:val="32"/>
          <w:szCs w:val="32"/>
        </w:rPr>
        <w:t>被申请人依据</w:t>
      </w:r>
      <w:r w:rsidR="005938CE" w:rsidRPr="003519EB">
        <w:rPr>
          <w:rFonts w:ascii="仿宋_GB2312" w:eastAsia="仿宋_GB2312" w:hAnsi="仿宋" w:hint="eastAsia"/>
          <w:sz w:val="32"/>
          <w:szCs w:val="32"/>
        </w:rPr>
        <w:t>《住房公积金管理条例》</w:t>
      </w:r>
      <w:r w:rsidR="005938CE">
        <w:rPr>
          <w:rFonts w:ascii="仿宋_GB2312" w:eastAsia="仿宋_GB2312" w:hAnsi="仿宋" w:hint="eastAsia"/>
          <w:sz w:val="32"/>
          <w:szCs w:val="32"/>
        </w:rPr>
        <w:t>和</w:t>
      </w:r>
      <w:r w:rsidRPr="003519EB">
        <w:rPr>
          <w:rFonts w:ascii="仿宋_GB2312" w:eastAsia="仿宋_GB2312" w:hAnsi="仿宋" w:hint="eastAsia"/>
          <w:sz w:val="32"/>
          <w:szCs w:val="32"/>
        </w:rPr>
        <w:t>《深圳市住房公积金管理暂行办法》</w:t>
      </w:r>
      <w:r w:rsidR="005938CE">
        <w:rPr>
          <w:rFonts w:ascii="仿宋_GB2312" w:eastAsia="仿宋_GB2312" w:hAnsi="仿宋" w:hint="eastAsia"/>
          <w:sz w:val="32"/>
          <w:szCs w:val="32"/>
        </w:rPr>
        <w:t>的</w:t>
      </w:r>
      <w:r w:rsidRPr="003519EB">
        <w:rPr>
          <w:rFonts w:ascii="仿宋_GB2312" w:eastAsia="仿宋_GB2312" w:hAnsi="仿宋" w:hint="eastAsia"/>
          <w:sz w:val="32"/>
          <w:szCs w:val="32"/>
        </w:rPr>
        <w:t>规定</w:t>
      </w:r>
      <w:r w:rsidR="00C77FB3">
        <w:rPr>
          <w:rFonts w:ascii="仿宋_GB2312" w:eastAsia="仿宋_GB2312" w:hAnsi="仿宋" w:hint="eastAsia"/>
          <w:sz w:val="32"/>
          <w:szCs w:val="32"/>
        </w:rPr>
        <w:t>，</w:t>
      </w:r>
      <w:r w:rsidRPr="003519EB">
        <w:rPr>
          <w:rFonts w:ascii="仿宋_GB2312" w:eastAsia="仿宋_GB2312" w:hAnsi="仿宋" w:hint="eastAsia"/>
          <w:sz w:val="32"/>
          <w:szCs w:val="32"/>
        </w:rPr>
        <w:t>受理职工</w:t>
      </w:r>
      <w:r w:rsidR="006727E2">
        <w:rPr>
          <w:rFonts w:ascii="仿宋_GB2312" w:eastAsia="仿宋_GB2312" w:hAnsi="仿宋" w:hint="eastAsia"/>
          <w:color w:val="000000" w:themeColor="text1"/>
          <w:sz w:val="32"/>
          <w:szCs w:val="32"/>
        </w:rPr>
        <w:t>鲁某</w:t>
      </w:r>
      <w:r w:rsidR="00C77FB3">
        <w:rPr>
          <w:rFonts w:ascii="仿宋_GB2312" w:eastAsia="仿宋_GB2312" w:hAnsi="仿宋" w:hint="eastAsia"/>
          <w:sz w:val="32"/>
          <w:szCs w:val="32"/>
        </w:rPr>
        <w:t>的投诉，依法就其投诉的事项进行调查取证，并</w:t>
      </w:r>
      <w:r w:rsidR="005938CE">
        <w:rPr>
          <w:rFonts w:ascii="仿宋_GB2312" w:eastAsia="仿宋_GB2312" w:hAnsi="仿宋" w:hint="eastAsia"/>
          <w:sz w:val="32"/>
          <w:szCs w:val="32"/>
        </w:rPr>
        <w:t>向申请人发出《核查通知书》，</w:t>
      </w:r>
      <w:r w:rsidRPr="003519EB">
        <w:rPr>
          <w:rFonts w:ascii="仿宋_GB2312" w:eastAsia="仿宋_GB2312" w:hAnsi="仿宋" w:hint="eastAsia"/>
          <w:sz w:val="32"/>
          <w:szCs w:val="32"/>
        </w:rPr>
        <w:t>经核算后，认定申请人未按规定为</w:t>
      </w:r>
      <w:r w:rsidR="006727E2">
        <w:rPr>
          <w:rFonts w:ascii="仿宋_GB2312" w:eastAsia="仿宋_GB2312" w:hAnsi="仿宋" w:hint="eastAsia"/>
          <w:color w:val="000000" w:themeColor="text1"/>
          <w:sz w:val="32"/>
          <w:szCs w:val="32"/>
        </w:rPr>
        <w:t>鲁某</w:t>
      </w:r>
      <w:r w:rsidRPr="003519EB">
        <w:rPr>
          <w:rFonts w:ascii="仿宋_GB2312" w:eastAsia="仿宋_GB2312" w:hAnsi="仿宋" w:hint="eastAsia"/>
          <w:sz w:val="32"/>
          <w:szCs w:val="32"/>
        </w:rPr>
        <w:t>缴存</w:t>
      </w:r>
      <w:r w:rsidR="00976539" w:rsidRPr="00717CC0">
        <w:rPr>
          <w:rFonts w:ascii="仿宋_GB2312" w:eastAsia="仿宋_GB2312" w:hAnsi="仿宋" w:hint="eastAsia"/>
          <w:color w:val="000000" w:themeColor="text1"/>
          <w:sz w:val="32"/>
          <w:szCs w:val="32"/>
        </w:rPr>
        <w:t>2011年5月至2017年11月</w:t>
      </w:r>
      <w:r w:rsidRPr="003519EB">
        <w:rPr>
          <w:rFonts w:ascii="仿宋_GB2312" w:eastAsia="仿宋_GB2312" w:hAnsi="仿宋" w:hint="eastAsia"/>
          <w:sz w:val="32"/>
          <w:szCs w:val="32"/>
        </w:rPr>
        <w:t>期间的住房公积金合计</w:t>
      </w:r>
      <w:r w:rsidR="00CB0375">
        <w:rPr>
          <w:rFonts w:ascii="仿宋_GB2312" w:eastAsia="仿宋_GB2312" w:hAnsi="仿宋" w:hint="eastAsia"/>
          <w:color w:val="000000" w:themeColor="text1"/>
          <w:sz w:val="32"/>
          <w:szCs w:val="32"/>
        </w:rPr>
        <w:t>9849</w:t>
      </w:r>
      <w:r w:rsidRPr="003519EB">
        <w:rPr>
          <w:rFonts w:ascii="仿宋_GB2312" w:eastAsia="仿宋_GB2312" w:hAnsi="仿宋" w:hint="eastAsia"/>
          <w:sz w:val="32"/>
          <w:szCs w:val="32"/>
        </w:rPr>
        <w:t>元</w:t>
      </w:r>
      <w:r>
        <w:rPr>
          <w:rFonts w:ascii="仿宋_GB2312" w:eastAsia="仿宋_GB2312" w:hAnsi="仿宋" w:hint="eastAsia"/>
          <w:sz w:val="32"/>
          <w:szCs w:val="32"/>
        </w:rPr>
        <w:t>，</w:t>
      </w:r>
      <w:r w:rsidRPr="003519EB">
        <w:rPr>
          <w:rFonts w:ascii="仿宋_GB2312" w:eastAsia="仿宋_GB2312" w:hAnsi="仿宋" w:hint="eastAsia"/>
          <w:sz w:val="32"/>
          <w:szCs w:val="32"/>
        </w:rPr>
        <w:t>据此于</w:t>
      </w:r>
      <w:r w:rsidR="002D604D" w:rsidRPr="00717CC0">
        <w:rPr>
          <w:rFonts w:ascii="仿宋_GB2312" w:eastAsia="仿宋_GB2312" w:hAnsi="仿宋" w:hint="eastAsia"/>
          <w:color w:val="000000" w:themeColor="text1"/>
          <w:sz w:val="32"/>
          <w:szCs w:val="32"/>
        </w:rPr>
        <w:t>2018年1月29日</w:t>
      </w:r>
      <w:r w:rsidRPr="003519EB">
        <w:rPr>
          <w:rFonts w:ascii="仿宋_GB2312" w:eastAsia="仿宋_GB2312" w:hAnsi="仿宋" w:hint="eastAsia"/>
          <w:sz w:val="32"/>
          <w:szCs w:val="32"/>
        </w:rPr>
        <w:t>向申请人作出深公积金责限</w:t>
      </w:r>
      <w:r w:rsidRPr="00717CC0">
        <w:rPr>
          <w:rFonts w:ascii="仿宋_GB2312" w:eastAsia="仿宋_GB2312" w:hAnsi="宋体" w:hint="eastAsia"/>
          <w:color w:val="000000" w:themeColor="text1"/>
          <w:sz w:val="32"/>
          <w:szCs w:val="32"/>
        </w:rPr>
        <w:t>〔</w:t>
      </w:r>
      <w:r w:rsidRPr="00717CC0">
        <w:rPr>
          <w:rFonts w:ascii="仿宋_GB2312" w:eastAsia="仿宋_GB2312" w:hAnsi="仿宋" w:hint="eastAsia"/>
          <w:color w:val="000000" w:themeColor="text1"/>
          <w:sz w:val="32"/>
          <w:szCs w:val="32"/>
        </w:rPr>
        <w:t>2018</w:t>
      </w:r>
      <w:r w:rsidRPr="00717CC0">
        <w:rPr>
          <w:rFonts w:ascii="仿宋_GB2312" w:eastAsia="仿宋_GB2312" w:hAnsi="宋体" w:hint="eastAsia"/>
          <w:color w:val="000000" w:themeColor="text1"/>
          <w:sz w:val="32"/>
          <w:szCs w:val="32"/>
        </w:rPr>
        <w:t>〕</w:t>
      </w:r>
      <w:r w:rsidR="006727E2">
        <w:rPr>
          <w:rFonts w:ascii="仿宋_GB2312" w:eastAsia="仿宋_GB2312" w:hAnsi="仿宋" w:hint="eastAsia"/>
          <w:color w:val="000000" w:themeColor="text1"/>
          <w:sz w:val="32"/>
          <w:szCs w:val="32"/>
        </w:rPr>
        <w:t>××</w:t>
      </w:r>
      <w:r w:rsidRPr="006453A3">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r w:rsidR="00C77FB3">
        <w:rPr>
          <w:rFonts w:ascii="仿宋_GB2312" w:eastAsia="仿宋_GB2312" w:hAnsi="仿宋" w:hint="eastAsia"/>
          <w:sz w:val="32"/>
          <w:szCs w:val="32"/>
        </w:rPr>
        <w:t>被申请人依法作出的责令缴存决定认定事实清楚、证据确凿，适用依据</w:t>
      </w:r>
      <w:r w:rsidR="00346CAE">
        <w:rPr>
          <w:rFonts w:ascii="仿宋_GB2312" w:eastAsia="仿宋_GB2312" w:hAnsi="仿宋" w:hint="eastAsia"/>
          <w:sz w:val="32"/>
          <w:szCs w:val="32"/>
        </w:rPr>
        <w:t>正确、程序合法，</w:t>
      </w:r>
      <w:r w:rsidRPr="003519EB">
        <w:rPr>
          <w:rFonts w:ascii="仿宋_GB2312" w:eastAsia="仿宋_GB2312" w:hAnsi="仿宋" w:hint="eastAsia"/>
          <w:sz w:val="32"/>
          <w:szCs w:val="32"/>
        </w:rPr>
        <w:t>依法应予以维持。</w:t>
      </w:r>
    </w:p>
    <w:p w:rsidR="00857F83" w:rsidRPr="00346CAE" w:rsidRDefault="0050536F" w:rsidP="0080221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w:t>
      </w:r>
      <w:r w:rsidR="00144412">
        <w:rPr>
          <w:rFonts w:ascii="仿宋_GB2312" w:eastAsia="仿宋_GB2312" w:hAnsi="仿宋" w:hint="eastAsia"/>
          <w:sz w:val="32"/>
          <w:szCs w:val="32"/>
        </w:rPr>
        <w:t>申请人主张</w:t>
      </w:r>
      <w:r w:rsidR="00346CAE">
        <w:rPr>
          <w:rFonts w:ascii="仿宋_GB2312" w:eastAsia="仿宋_GB2312" w:hAnsi="仿宋" w:hint="eastAsia"/>
          <w:sz w:val="32"/>
          <w:szCs w:val="32"/>
        </w:rPr>
        <w:t>其</w:t>
      </w:r>
      <w:r w:rsidR="00144412" w:rsidRPr="003519EB">
        <w:rPr>
          <w:rFonts w:ascii="仿宋_GB2312" w:eastAsia="仿宋_GB2312" w:hAnsi="仿宋" w:hint="eastAsia"/>
          <w:sz w:val="32"/>
          <w:szCs w:val="32"/>
        </w:rPr>
        <w:t>已为</w:t>
      </w:r>
      <w:r w:rsidR="00035813">
        <w:rPr>
          <w:rFonts w:ascii="仿宋_GB2312" w:eastAsia="仿宋_GB2312" w:hAnsi="仿宋" w:hint="eastAsia"/>
          <w:sz w:val="32"/>
          <w:szCs w:val="32"/>
        </w:rPr>
        <w:t>职工</w:t>
      </w:r>
      <w:r w:rsidR="00144412" w:rsidRPr="003519EB">
        <w:rPr>
          <w:rFonts w:ascii="仿宋_GB2312" w:eastAsia="仿宋_GB2312" w:hAnsi="仿宋" w:hint="eastAsia"/>
          <w:sz w:val="32"/>
          <w:szCs w:val="32"/>
        </w:rPr>
        <w:t>提供</w:t>
      </w:r>
      <w:r w:rsidR="00144412">
        <w:rPr>
          <w:rFonts w:ascii="仿宋_GB2312" w:eastAsia="仿宋_GB2312" w:hAnsi="仿宋" w:hint="eastAsia"/>
          <w:sz w:val="32"/>
          <w:szCs w:val="32"/>
        </w:rPr>
        <w:t>宿舍</w:t>
      </w:r>
      <w:r>
        <w:rPr>
          <w:rFonts w:ascii="仿宋_GB2312" w:eastAsia="仿宋_GB2312" w:hAnsi="仿宋" w:hint="eastAsia"/>
          <w:sz w:val="32"/>
          <w:szCs w:val="32"/>
        </w:rPr>
        <w:t>以及职工属于非城镇居民，</w:t>
      </w:r>
      <w:r w:rsidRPr="00D90F75">
        <w:rPr>
          <w:rFonts w:ascii="仿宋_GB2312" w:eastAsia="仿宋_GB2312" w:hAnsi="仿宋" w:hint="eastAsia"/>
          <w:sz w:val="32"/>
          <w:szCs w:val="32"/>
        </w:rPr>
        <w:t>故无须补缴住房公积金的问题，本机关认为，</w:t>
      </w:r>
      <w:r w:rsidR="00281110" w:rsidRPr="003519EB">
        <w:rPr>
          <w:rFonts w:ascii="仿宋_GB2312" w:eastAsia="仿宋_GB2312" w:hAnsi="仿宋" w:hint="eastAsia"/>
          <w:sz w:val="32"/>
          <w:szCs w:val="32"/>
        </w:rPr>
        <w:t>根据《住房公积金管理条例》</w:t>
      </w:r>
      <w:r w:rsidR="00281110">
        <w:rPr>
          <w:rFonts w:ascii="仿宋_GB2312" w:eastAsia="仿宋_GB2312" w:hAnsi="仿宋" w:hint="eastAsia"/>
          <w:sz w:val="32"/>
          <w:szCs w:val="32"/>
        </w:rPr>
        <w:t>第二十条第一款、</w:t>
      </w:r>
      <w:r w:rsidR="00281110" w:rsidRPr="00534B4F">
        <w:rPr>
          <w:rFonts w:ascii="仿宋_GB2312" w:eastAsia="仿宋_GB2312" w:hAnsi="仿宋" w:hint="eastAsia"/>
          <w:sz w:val="32"/>
          <w:szCs w:val="32"/>
        </w:rPr>
        <w:t>第三十四条第（三）项</w:t>
      </w:r>
      <w:r w:rsidR="00281110">
        <w:rPr>
          <w:rFonts w:ascii="仿宋_GB2312" w:eastAsia="仿宋_GB2312" w:hAnsi="仿宋" w:hint="eastAsia"/>
          <w:sz w:val="32"/>
          <w:szCs w:val="32"/>
        </w:rPr>
        <w:t>以及</w:t>
      </w:r>
      <w:r w:rsidR="00281110">
        <w:rPr>
          <w:rFonts w:ascii="仿宋_GB2312" w:eastAsia="仿宋_GB2312" w:hint="eastAsia"/>
          <w:sz w:val="32"/>
        </w:rPr>
        <w:t>《</w:t>
      </w:r>
      <w:r w:rsidR="00281110" w:rsidRPr="003519EB">
        <w:rPr>
          <w:rFonts w:ascii="仿宋_GB2312" w:eastAsia="仿宋_GB2312" w:hAnsi="仿宋" w:hint="eastAsia"/>
          <w:sz w:val="32"/>
          <w:szCs w:val="32"/>
        </w:rPr>
        <w:t>深圳市住房公积金管理暂行办法</w:t>
      </w:r>
      <w:r w:rsidR="00281110">
        <w:rPr>
          <w:rFonts w:ascii="仿宋_GB2312" w:eastAsia="仿宋_GB2312" w:hint="eastAsia"/>
          <w:sz w:val="32"/>
        </w:rPr>
        <w:t>》第三条第一款</w:t>
      </w:r>
      <w:r w:rsidR="00281110" w:rsidRPr="003519EB">
        <w:rPr>
          <w:rFonts w:ascii="仿宋_GB2312" w:eastAsia="仿宋_GB2312" w:hAnsi="仿宋" w:hint="eastAsia"/>
          <w:sz w:val="32"/>
          <w:szCs w:val="32"/>
        </w:rPr>
        <w:t>的规定，申请人作为用人单位具有按时足额为</w:t>
      </w:r>
      <w:r w:rsidR="00281110">
        <w:rPr>
          <w:rFonts w:ascii="仿宋_GB2312" w:eastAsia="仿宋_GB2312" w:hint="eastAsia"/>
          <w:sz w:val="32"/>
        </w:rPr>
        <w:t>户籍和非户籍</w:t>
      </w:r>
      <w:r w:rsidR="005A7D05">
        <w:rPr>
          <w:rFonts w:ascii="仿宋_GB2312" w:eastAsia="仿宋_GB2312" w:hint="eastAsia"/>
          <w:sz w:val="32"/>
        </w:rPr>
        <w:t>的</w:t>
      </w:r>
      <w:r w:rsidR="00281110" w:rsidRPr="003519EB">
        <w:rPr>
          <w:rFonts w:ascii="仿宋_GB2312" w:eastAsia="仿宋_GB2312" w:hAnsi="仿宋" w:hint="eastAsia"/>
          <w:sz w:val="32"/>
          <w:szCs w:val="32"/>
        </w:rPr>
        <w:t>职工缴存住房公积金</w:t>
      </w:r>
      <w:r w:rsidR="00281110" w:rsidRPr="003519EB">
        <w:rPr>
          <w:rFonts w:ascii="仿宋_GB2312" w:eastAsia="仿宋_GB2312" w:hAnsi="仿宋" w:hint="eastAsia"/>
          <w:sz w:val="32"/>
          <w:szCs w:val="32"/>
        </w:rPr>
        <w:lastRenderedPageBreak/>
        <w:t>的法定义务，</w:t>
      </w:r>
      <w:r w:rsidR="00346CAE">
        <w:rPr>
          <w:rFonts w:ascii="仿宋_GB2312" w:eastAsia="仿宋_GB2312" w:hAnsi="仿宋" w:hint="eastAsia"/>
          <w:sz w:val="32"/>
          <w:szCs w:val="32"/>
        </w:rPr>
        <w:t>该缴存义务不因</w:t>
      </w:r>
      <w:r w:rsidR="00802219">
        <w:rPr>
          <w:rFonts w:ascii="仿宋_GB2312" w:eastAsia="仿宋_GB2312" w:hAnsi="仿宋" w:hint="eastAsia"/>
          <w:sz w:val="32"/>
          <w:szCs w:val="32"/>
        </w:rPr>
        <w:t>用人单位提供住宿、职工为非城镇居民等因素而免除，故</w:t>
      </w:r>
      <w:r w:rsidR="005A7D05">
        <w:rPr>
          <w:rFonts w:ascii="仿宋_GB2312" w:eastAsia="仿宋_GB2312" w:hAnsi="仿宋"/>
          <w:sz w:val="32"/>
          <w:szCs w:val="32"/>
        </w:rPr>
        <w:t>申请人</w:t>
      </w:r>
      <w:r w:rsidR="005A7D05">
        <w:rPr>
          <w:rFonts w:ascii="仿宋_GB2312" w:eastAsia="仿宋_GB2312" w:hAnsi="仿宋" w:hint="eastAsia"/>
          <w:sz w:val="32"/>
          <w:szCs w:val="32"/>
        </w:rPr>
        <w:t>的行政</w:t>
      </w:r>
      <w:r w:rsidR="005A7D05">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根据《中华人民共和国行政复议法》第二十八条第一款第（一）项的规定，本机关作出复议决定如下：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3519EB">
        <w:rPr>
          <w:rFonts w:ascii="仿宋_GB2312" w:eastAsia="仿宋_GB2312" w:hAnsi="仿宋_GB2312" w:hint="eastAsia"/>
          <w:sz w:val="32"/>
          <w:szCs w:val="32"/>
        </w:rPr>
        <w:t>于</w:t>
      </w:r>
      <w:r w:rsidR="002D604D" w:rsidRPr="00717CC0">
        <w:rPr>
          <w:rFonts w:ascii="仿宋_GB2312" w:eastAsia="仿宋_GB2312" w:hAnsi="仿宋_GB2312" w:hint="eastAsia"/>
          <w:color w:val="000000" w:themeColor="text1"/>
          <w:sz w:val="32"/>
          <w:szCs w:val="32"/>
        </w:rPr>
        <w:t>2018年1月29日</w:t>
      </w:r>
      <w:r w:rsidRPr="003519EB">
        <w:rPr>
          <w:rFonts w:ascii="仿宋_GB2312" w:eastAsia="仿宋_GB2312" w:hAnsi="仿宋_GB2312" w:hint="eastAsia"/>
          <w:sz w:val="32"/>
          <w:szCs w:val="32"/>
        </w:rPr>
        <w:t>以深公积金责限</w:t>
      </w:r>
      <w:r w:rsidRPr="003519EB">
        <w:rPr>
          <w:rFonts w:ascii="仿宋_GB2312" w:eastAsia="仿宋_GB2312" w:hAnsi="宋体" w:hint="eastAsia"/>
          <w:sz w:val="32"/>
          <w:szCs w:val="32"/>
        </w:rPr>
        <w:t>〔2018〕</w:t>
      </w:r>
      <w:r w:rsidR="006727E2">
        <w:rPr>
          <w:rFonts w:ascii="仿宋_GB2312" w:eastAsia="仿宋_GB2312" w:hAnsi="宋体" w:hint="eastAsia"/>
          <w:color w:val="000000" w:themeColor="text1"/>
          <w:sz w:val="32"/>
          <w:szCs w:val="32"/>
        </w:rPr>
        <w:t>××</w:t>
      </w:r>
      <w:r w:rsidRPr="00717CC0">
        <w:rPr>
          <w:rFonts w:ascii="仿宋_GB2312" w:eastAsia="仿宋_GB2312" w:hAnsi="宋体" w:hint="eastAsia"/>
          <w:color w:val="000000" w:themeColor="text1"/>
          <w:sz w:val="32"/>
          <w:szCs w:val="32"/>
        </w:rPr>
        <w:t>号</w:t>
      </w:r>
      <w:r w:rsidRPr="003519EB">
        <w:rPr>
          <w:rFonts w:ascii="仿宋_GB2312" w:eastAsia="仿宋_GB2312" w:hAnsi="仿宋" w:hint="eastAsia"/>
          <w:sz w:val="32"/>
          <w:szCs w:val="32"/>
        </w:rPr>
        <w:t>《责令限期缴存决定书》作出的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802219">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802219">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Chars="1700" w:firstLine="5440"/>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90156B">
        <w:rPr>
          <w:rFonts w:ascii="仿宋_GB2312" w:eastAsia="仿宋_GB2312" w:hint="eastAsia"/>
          <w:kern w:val="2"/>
          <w:sz w:val="32"/>
          <w:szCs w:val="32"/>
        </w:rPr>
        <w:t>6</w:t>
      </w:r>
      <w:r>
        <w:rPr>
          <w:rFonts w:ascii="仿宋_GB2312" w:eastAsia="仿宋_GB2312"/>
          <w:kern w:val="2"/>
          <w:sz w:val="32"/>
          <w:szCs w:val="32"/>
        </w:rPr>
        <w:t>月</w:t>
      </w:r>
      <w:r w:rsidR="00CB0375">
        <w:rPr>
          <w:rFonts w:ascii="仿宋_GB2312" w:eastAsia="仿宋_GB2312" w:hint="eastAsia"/>
          <w:kern w:val="2"/>
          <w:sz w:val="32"/>
          <w:szCs w:val="32"/>
        </w:rPr>
        <w:t>25</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1BC" w:rsidRDefault="000F21BC" w:rsidP="00BF22F6">
      <w:r>
        <w:separator/>
      </w:r>
    </w:p>
  </w:endnote>
  <w:endnote w:type="continuationSeparator" w:id="1">
    <w:p w:rsidR="000F21BC" w:rsidRDefault="000F21BC"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9B5C24">
        <w:pPr>
          <w:pStyle w:val="a3"/>
          <w:jc w:val="center"/>
        </w:pPr>
        <w:fldSimple w:instr=" PAGE   \* MERGEFORMAT ">
          <w:r w:rsidR="006727E2" w:rsidRPr="006727E2">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1BC" w:rsidRDefault="000F21BC" w:rsidP="00BF22F6">
      <w:r>
        <w:separator/>
      </w:r>
    </w:p>
  </w:footnote>
  <w:footnote w:type="continuationSeparator" w:id="1">
    <w:p w:rsidR="000F21BC" w:rsidRDefault="000F21BC"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35813"/>
    <w:rsid w:val="00063622"/>
    <w:rsid w:val="00077416"/>
    <w:rsid w:val="000A63D2"/>
    <w:rsid w:val="000D5A13"/>
    <w:rsid w:val="000F21BC"/>
    <w:rsid w:val="00106F2F"/>
    <w:rsid w:val="001433A1"/>
    <w:rsid w:val="00144412"/>
    <w:rsid w:val="001519B9"/>
    <w:rsid w:val="0017003A"/>
    <w:rsid w:val="001A5C05"/>
    <w:rsid w:val="001C3050"/>
    <w:rsid w:val="001E1812"/>
    <w:rsid w:val="00221D20"/>
    <w:rsid w:val="00273593"/>
    <w:rsid w:val="00281110"/>
    <w:rsid w:val="00287DE1"/>
    <w:rsid w:val="002D604D"/>
    <w:rsid w:val="002E12F8"/>
    <w:rsid w:val="002F1C76"/>
    <w:rsid w:val="002F7219"/>
    <w:rsid w:val="00345139"/>
    <w:rsid w:val="00346CAE"/>
    <w:rsid w:val="00394536"/>
    <w:rsid w:val="00456ABF"/>
    <w:rsid w:val="00466001"/>
    <w:rsid w:val="00484FB2"/>
    <w:rsid w:val="00487852"/>
    <w:rsid w:val="004A5BA5"/>
    <w:rsid w:val="004A61B2"/>
    <w:rsid w:val="004B7E57"/>
    <w:rsid w:val="004E49B7"/>
    <w:rsid w:val="0050536F"/>
    <w:rsid w:val="005315C2"/>
    <w:rsid w:val="00575BD8"/>
    <w:rsid w:val="005938CE"/>
    <w:rsid w:val="005A1EFD"/>
    <w:rsid w:val="005A7D05"/>
    <w:rsid w:val="006453A3"/>
    <w:rsid w:val="00667A4B"/>
    <w:rsid w:val="006727E2"/>
    <w:rsid w:val="006814F4"/>
    <w:rsid w:val="006C60E8"/>
    <w:rsid w:val="006E1A82"/>
    <w:rsid w:val="006E558D"/>
    <w:rsid w:val="00717CC0"/>
    <w:rsid w:val="007301E9"/>
    <w:rsid w:val="00750215"/>
    <w:rsid w:val="00780B9D"/>
    <w:rsid w:val="00802219"/>
    <w:rsid w:val="00803AFD"/>
    <w:rsid w:val="00823A3E"/>
    <w:rsid w:val="00832C1E"/>
    <w:rsid w:val="0085277A"/>
    <w:rsid w:val="00857F83"/>
    <w:rsid w:val="008A4E99"/>
    <w:rsid w:val="008E2B32"/>
    <w:rsid w:val="008E78CC"/>
    <w:rsid w:val="008F309F"/>
    <w:rsid w:val="0090156B"/>
    <w:rsid w:val="0092068F"/>
    <w:rsid w:val="00960EC5"/>
    <w:rsid w:val="00976539"/>
    <w:rsid w:val="009A5908"/>
    <w:rsid w:val="009A5EC0"/>
    <w:rsid w:val="009A7760"/>
    <w:rsid w:val="009B5C24"/>
    <w:rsid w:val="009B7D3C"/>
    <w:rsid w:val="009D2A18"/>
    <w:rsid w:val="009E3809"/>
    <w:rsid w:val="00A05F67"/>
    <w:rsid w:val="00A11D70"/>
    <w:rsid w:val="00A2441B"/>
    <w:rsid w:val="00AA51FC"/>
    <w:rsid w:val="00AF509A"/>
    <w:rsid w:val="00B353E3"/>
    <w:rsid w:val="00B54D03"/>
    <w:rsid w:val="00B63895"/>
    <w:rsid w:val="00BA7607"/>
    <w:rsid w:val="00BF22F6"/>
    <w:rsid w:val="00C522DE"/>
    <w:rsid w:val="00C57780"/>
    <w:rsid w:val="00C67E58"/>
    <w:rsid w:val="00C77FB3"/>
    <w:rsid w:val="00CB0375"/>
    <w:rsid w:val="00D260B8"/>
    <w:rsid w:val="00D329CB"/>
    <w:rsid w:val="00D934D7"/>
    <w:rsid w:val="00DB3576"/>
    <w:rsid w:val="00DD5915"/>
    <w:rsid w:val="00DF2548"/>
    <w:rsid w:val="00E070F2"/>
    <w:rsid w:val="00E31192"/>
    <w:rsid w:val="00E51260"/>
    <w:rsid w:val="00EA7911"/>
    <w:rsid w:val="00EE6281"/>
    <w:rsid w:val="00EF0392"/>
    <w:rsid w:val="00FB7D27"/>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469</Words>
  <Characters>2677</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lichaofan</cp:lastModifiedBy>
  <cp:revision>2</cp:revision>
  <cp:lastPrinted>2018-06-19T08:02:00Z</cp:lastPrinted>
  <dcterms:created xsi:type="dcterms:W3CDTF">2018-12-13T10:03:00Z</dcterms:created>
  <dcterms:modified xsi:type="dcterms:W3CDTF">2018-12-13T10:03:00Z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