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139" w:rsidRDefault="007301E9">
      <w:pPr>
        <w:spacing w:line="620" w:lineRule="exact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 xml:space="preserve">深  </w:t>
      </w:r>
      <w:proofErr w:type="gramStart"/>
      <w:r>
        <w:rPr>
          <w:rFonts w:ascii="宋体" w:hAnsi="宋体"/>
          <w:sz w:val="44"/>
        </w:rPr>
        <w:t>圳</w:t>
      </w:r>
      <w:proofErr w:type="gramEnd"/>
      <w:r>
        <w:rPr>
          <w:rFonts w:ascii="宋体" w:hAnsi="宋体"/>
          <w:sz w:val="44"/>
        </w:rPr>
        <w:t xml:space="preserve">  市  人  民  政  府</w:t>
      </w:r>
    </w:p>
    <w:p w:rsidR="00345139" w:rsidRDefault="007301E9">
      <w:pPr>
        <w:spacing w:line="62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345139" w:rsidRDefault="00345139" w:rsidP="006453A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Default="008E2B32" w:rsidP="006453A6">
      <w:pPr>
        <w:spacing w:line="58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深府行复</w:t>
      </w:r>
      <w:proofErr w:type="gramEnd"/>
      <w:r w:rsidR="007301E9"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2018</w:t>
      </w:r>
      <w:r w:rsidR="007301E9">
        <w:rPr>
          <w:rFonts w:ascii="仿宋_GB2312" w:eastAsia="仿宋_GB2312" w:hint="eastAsia"/>
          <w:sz w:val="32"/>
          <w:szCs w:val="32"/>
        </w:rPr>
        <w:t>〕</w:t>
      </w:r>
      <w:r w:rsidR="00F800F9">
        <w:rPr>
          <w:rFonts w:ascii="仿宋_GB2312" w:eastAsia="仿宋_GB2312" w:hint="eastAsia"/>
          <w:sz w:val="32"/>
          <w:szCs w:val="32"/>
        </w:rPr>
        <w:t>413</w:t>
      </w:r>
      <w:r w:rsidR="007301E9">
        <w:rPr>
          <w:rFonts w:ascii="仿宋_GB2312" w:eastAsia="仿宋_GB2312" w:hint="eastAsia"/>
          <w:sz w:val="32"/>
          <w:szCs w:val="32"/>
        </w:rPr>
        <w:t>号</w:t>
      </w:r>
    </w:p>
    <w:p w:rsidR="00345139" w:rsidRDefault="00345139" w:rsidP="006453A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7707B4" w:rsidRDefault="007301E9" w:rsidP="007707B4">
      <w:pPr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b/>
          <w:kern w:val="2"/>
          <w:sz w:val="32"/>
          <w:szCs w:val="32"/>
        </w:rPr>
        <w:t>申请人</w:t>
      </w:r>
      <w:r>
        <w:rPr>
          <w:rFonts w:cs="宋体" w:hint="eastAsia"/>
          <w:b/>
          <w:bCs/>
          <w:sz w:val="32"/>
          <w:szCs w:val="32"/>
        </w:rPr>
        <w:t>：</w:t>
      </w:r>
      <w:r w:rsidR="007707B4">
        <w:rPr>
          <w:rFonts w:ascii="仿宋_GB2312" w:eastAsia="仿宋_GB2312" w:hint="eastAsia"/>
          <w:sz w:val="32"/>
          <w:szCs w:val="32"/>
        </w:rPr>
        <w:t>田某</w:t>
      </w:r>
    </w:p>
    <w:p w:rsidR="00A87749" w:rsidRDefault="00A87749" w:rsidP="006453A6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黑体" w:eastAsia="黑体" w:hint="eastAsia"/>
          <w:bCs/>
          <w:sz w:val="32"/>
        </w:rPr>
        <w:t>被申请人：</w:t>
      </w:r>
      <w:r>
        <w:rPr>
          <w:rFonts w:ascii="仿宋_GB2312" w:eastAsia="仿宋_GB2312" w:hint="eastAsia"/>
          <w:sz w:val="32"/>
        </w:rPr>
        <w:t>深圳市交通运输委员会</w:t>
      </w:r>
    </w:p>
    <w:p w:rsidR="00A87749" w:rsidRDefault="00A87749" w:rsidP="006453A6">
      <w:pPr>
        <w:spacing w:line="580" w:lineRule="exact"/>
        <w:ind w:firstLineChars="200" w:firstLine="640"/>
        <w:rPr>
          <w:rFonts w:eastAsia="仿宋_GB2312"/>
          <w:sz w:val="32"/>
        </w:rPr>
      </w:pPr>
      <w:bookmarkStart w:id="0" w:name="OLE_LINK14"/>
      <w:r>
        <w:rPr>
          <w:rFonts w:eastAsia="仿宋_GB2312" w:hint="eastAsia"/>
          <w:sz w:val="32"/>
        </w:rPr>
        <w:t>地址：</w:t>
      </w:r>
      <w:r>
        <w:rPr>
          <w:rFonts w:ascii="仿宋_GB2312" w:eastAsia="仿宋_GB2312" w:hint="eastAsia"/>
          <w:sz w:val="32"/>
        </w:rPr>
        <w:t>深圳市福田区香蜜湖街道竹子林紫竹七道16号公路主枢纽管理控制中心</w:t>
      </w:r>
    </w:p>
    <w:p w:rsidR="00345139" w:rsidRPr="00A87749" w:rsidRDefault="00A87749" w:rsidP="006453A6">
      <w:pPr>
        <w:spacing w:line="580" w:lineRule="exact"/>
        <w:ind w:firstLine="630"/>
        <w:rPr>
          <w:rFonts w:ascii="仿宋_GB2312" w:eastAsia="仿宋_GB2312" w:cs="仿宋_GB2312"/>
          <w:sz w:val="32"/>
          <w:szCs w:val="32"/>
        </w:rPr>
      </w:pPr>
      <w:r>
        <w:rPr>
          <w:rFonts w:eastAsia="仿宋_GB2312" w:hint="eastAsia"/>
          <w:sz w:val="32"/>
        </w:rPr>
        <w:t>法定代表人：</w:t>
      </w:r>
      <w:bookmarkEnd w:id="0"/>
      <w:r>
        <w:rPr>
          <w:rFonts w:ascii="仿宋_GB2312" w:eastAsia="仿宋_GB2312" w:hint="eastAsia"/>
          <w:sz w:val="32"/>
        </w:rPr>
        <w:t>于宝明，主任</w:t>
      </w:r>
    </w:p>
    <w:p w:rsidR="00345139" w:rsidRDefault="00345139" w:rsidP="006453A6">
      <w:pPr>
        <w:spacing w:line="58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345139" w:rsidRDefault="007301E9" w:rsidP="006453A6">
      <w:pPr>
        <w:spacing w:line="58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申请人因不服被申请人</w:t>
      </w:r>
      <w:r w:rsidR="00E7094E">
        <w:rPr>
          <w:rFonts w:ascii="仿宋_GB2312" w:eastAsia="仿宋_GB2312" w:hAnsi="仿宋_GB2312" w:hint="eastAsia"/>
          <w:sz w:val="32"/>
          <w:szCs w:val="32"/>
        </w:rPr>
        <w:t>以深交</w:t>
      </w:r>
      <w:proofErr w:type="gramStart"/>
      <w:r w:rsidR="00E7094E">
        <w:rPr>
          <w:rFonts w:ascii="仿宋_GB2312" w:eastAsia="仿宋_GB2312" w:hAnsi="仿宋_GB2312" w:hint="eastAsia"/>
          <w:sz w:val="32"/>
          <w:szCs w:val="32"/>
        </w:rPr>
        <w:t>罚决第</w:t>
      </w:r>
      <w:proofErr w:type="gramEnd"/>
      <w:r w:rsidR="007707B4">
        <w:rPr>
          <w:rFonts w:ascii="仿宋_GB2312" w:eastAsia="仿宋_GB2312" w:hAnsi="仿宋_GB2312" w:hint="eastAsia"/>
          <w:sz w:val="32"/>
          <w:szCs w:val="32"/>
        </w:rPr>
        <w:t>××</w:t>
      </w:r>
      <w:r w:rsidR="00E7094E">
        <w:rPr>
          <w:rFonts w:ascii="仿宋_GB2312" w:eastAsia="仿宋_GB2312" w:hAnsi="仿宋_GB2312" w:hint="eastAsia"/>
          <w:sz w:val="32"/>
          <w:szCs w:val="32"/>
        </w:rPr>
        <w:t>号《深圳市交通运输委员会行政处罚决定书》</w:t>
      </w:r>
      <w:proofErr w:type="gramStart"/>
      <w:r w:rsidR="00E7094E"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 w:rsidR="00E7094E">
        <w:rPr>
          <w:rFonts w:ascii="仿宋_GB2312" w:eastAsia="仿宋_GB2312" w:hAnsi="仿宋_GB2312" w:hint="eastAsia"/>
          <w:sz w:val="32"/>
          <w:szCs w:val="32"/>
        </w:rPr>
        <w:t>的行政处罚决定</w:t>
      </w:r>
      <w:r>
        <w:rPr>
          <w:rFonts w:ascii="仿宋_GB2312" w:eastAsia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本机关依法受理。被申请人向本机关提交了书面答复及有关证据和依据，本案现已审理终结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</w:p>
    <w:p w:rsidR="00345139" w:rsidRPr="00B32531" w:rsidRDefault="007301E9" w:rsidP="006453A6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/>
          <w:sz w:val="32"/>
        </w:rPr>
        <w:t>申请人称：</w:t>
      </w:r>
      <w:r w:rsidR="00F800F9" w:rsidRPr="00F800F9">
        <w:rPr>
          <w:rFonts w:ascii="仿宋_GB2312" w:eastAsia="仿宋_GB2312" w:hint="eastAsia"/>
          <w:sz w:val="32"/>
        </w:rPr>
        <w:t>申请人在</w:t>
      </w:r>
      <w:r w:rsidR="00F800F9">
        <w:rPr>
          <w:rFonts w:ascii="仿宋_GB2312" w:eastAsia="仿宋_GB2312" w:hint="eastAsia"/>
          <w:sz w:val="32"/>
        </w:rPr>
        <w:t>2018年4月24日21时6分驾驶</w:t>
      </w:r>
      <w:r w:rsidR="007707B4">
        <w:rPr>
          <w:rFonts w:ascii="仿宋_GB2312" w:eastAsia="仿宋_GB2312" w:hint="eastAsia"/>
          <w:sz w:val="32"/>
        </w:rPr>
        <w:t>粤B××</w:t>
      </w:r>
      <w:r w:rsidR="004A6463">
        <w:rPr>
          <w:rFonts w:ascii="仿宋_GB2312" w:eastAsia="仿宋_GB2312" w:hint="eastAsia"/>
          <w:sz w:val="32"/>
        </w:rPr>
        <w:t>车在深圳盐坝</w:t>
      </w:r>
      <w:r w:rsidR="008346A0">
        <w:rPr>
          <w:rFonts w:ascii="仿宋_GB2312" w:eastAsia="仿宋_GB2312" w:hint="eastAsia"/>
          <w:sz w:val="32"/>
        </w:rPr>
        <w:t>高速</w:t>
      </w:r>
      <w:proofErr w:type="gramStart"/>
      <w:r w:rsidR="008346A0">
        <w:rPr>
          <w:rFonts w:ascii="仿宋_GB2312" w:eastAsia="仿宋_GB2312" w:hint="eastAsia"/>
          <w:sz w:val="32"/>
        </w:rPr>
        <w:t>葵</w:t>
      </w:r>
      <w:proofErr w:type="gramEnd"/>
      <w:r w:rsidR="008346A0">
        <w:rPr>
          <w:rFonts w:ascii="仿宋_GB2312" w:eastAsia="仿宋_GB2312" w:hint="eastAsia"/>
          <w:sz w:val="32"/>
        </w:rPr>
        <w:t>涌出口被</w:t>
      </w:r>
      <w:proofErr w:type="gramStart"/>
      <w:r w:rsidR="008346A0">
        <w:rPr>
          <w:rFonts w:ascii="仿宋_GB2312" w:eastAsia="仿宋_GB2312" w:hint="eastAsia"/>
          <w:sz w:val="32"/>
        </w:rPr>
        <w:t>被</w:t>
      </w:r>
      <w:proofErr w:type="gramEnd"/>
      <w:r w:rsidR="008346A0">
        <w:rPr>
          <w:rFonts w:ascii="仿宋_GB2312" w:eastAsia="仿宋_GB2312" w:hint="eastAsia"/>
          <w:sz w:val="32"/>
        </w:rPr>
        <w:t>申请人执法人员检查，并开具</w:t>
      </w:r>
      <w:r w:rsidR="00B32531">
        <w:rPr>
          <w:rFonts w:ascii="仿宋_GB2312" w:eastAsia="仿宋_GB2312" w:hint="eastAsia"/>
          <w:sz w:val="32"/>
        </w:rPr>
        <w:t>“营运载客不使用计价表”的处罚决定书，当时申请人</w:t>
      </w:r>
      <w:r w:rsidR="004A6463">
        <w:rPr>
          <w:rFonts w:ascii="仿宋_GB2312" w:eastAsia="仿宋_GB2312" w:hint="eastAsia"/>
          <w:sz w:val="32"/>
        </w:rPr>
        <w:t>是</w:t>
      </w:r>
      <w:r w:rsidR="00B32531">
        <w:rPr>
          <w:rFonts w:ascii="仿宋_GB2312" w:eastAsia="仿宋_GB2312" w:hint="eastAsia"/>
          <w:sz w:val="32"/>
        </w:rPr>
        <w:t>正常打表营运</w:t>
      </w:r>
      <w:r w:rsidR="004A6463">
        <w:rPr>
          <w:rFonts w:ascii="仿宋_GB2312" w:eastAsia="仿宋_GB2312" w:hint="eastAsia"/>
          <w:sz w:val="32"/>
        </w:rPr>
        <w:t>，也有相关的票据和</w:t>
      </w:r>
      <w:r w:rsidR="00B32531">
        <w:rPr>
          <w:rFonts w:ascii="仿宋_GB2312" w:eastAsia="仿宋_GB2312" w:hint="eastAsia"/>
          <w:sz w:val="32"/>
        </w:rPr>
        <w:t>资料。当时执法人员问乘客，乘客说申请人和他议价了，事实是乘客说的价，申请人说打表去，乘客亦未支付车费。</w:t>
      </w:r>
      <w:r w:rsidR="00B25FD3">
        <w:rPr>
          <w:rFonts w:ascii="仿宋_GB2312" w:eastAsia="仿宋_GB2312" w:hint="eastAsia"/>
          <w:sz w:val="32"/>
        </w:rPr>
        <w:t>请求撤销</w:t>
      </w:r>
      <w:r w:rsidR="00B25FD3">
        <w:rPr>
          <w:rFonts w:ascii="仿宋_GB2312" w:eastAsia="仿宋_GB2312" w:cs="仿宋_GB2312" w:hint="eastAsia"/>
          <w:sz w:val="32"/>
          <w:szCs w:val="32"/>
        </w:rPr>
        <w:t>被申请人</w:t>
      </w:r>
      <w:r w:rsidR="00B25FD3">
        <w:rPr>
          <w:rFonts w:ascii="仿宋_GB2312" w:eastAsia="仿宋_GB2312" w:hAnsi="仿宋_GB2312" w:hint="eastAsia"/>
          <w:sz w:val="32"/>
          <w:szCs w:val="32"/>
        </w:rPr>
        <w:t>以深交</w:t>
      </w:r>
      <w:proofErr w:type="gramStart"/>
      <w:r w:rsidR="00B25FD3">
        <w:rPr>
          <w:rFonts w:ascii="仿宋_GB2312" w:eastAsia="仿宋_GB2312" w:hAnsi="仿宋_GB2312" w:hint="eastAsia"/>
          <w:sz w:val="32"/>
          <w:szCs w:val="32"/>
        </w:rPr>
        <w:t>罚决第</w:t>
      </w:r>
      <w:proofErr w:type="gramEnd"/>
      <w:r w:rsidR="007707B4">
        <w:rPr>
          <w:rFonts w:ascii="仿宋_GB2312" w:eastAsia="仿宋_GB2312" w:hAnsi="仿宋_GB2312" w:hint="eastAsia"/>
          <w:sz w:val="32"/>
          <w:szCs w:val="32"/>
        </w:rPr>
        <w:t>××</w:t>
      </w:r>
      <w:r w:rsidR="00B25FD3">
        <w:rPr>
          <w:rFonts w:ascii="仿宋_GB2312" w:eastAsia="仿宋_GB2312" w:hAnsi="仿宋_GB2312" w:hint="eastAsia"/>
          <w:sz w:val="32"/>
          <w:szCs w:val="32"/>
        </w:rPr>
        <w:t>号《深圳市交通运输委员会行政处罚决定书》</w:t>
      </w:r>
      <w:proofErr w:type="gramStart"/>
      <w:r w:rsidR="00B25FD3"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 w:rsidR="00B25FD3">
        <w:rPr>
          <w:rFonts w:ascii="仿宋_GB2312" w:eastAsia="仿宋_GB2312" w:hAnsi="仿宋_GB2312" w:hint="eastAsia"/>
          <w:sz w:val="32"/>
          <w:szCs w:val="32"/>
        </w:rPr>
        <w:t>的行政处罚决定。</w:t>
      </w:r>
    </w:p>
    <w:p w:rsidR="001516A0" w:rsidRPr="00967312" w:rsidRDefault="00B25FD3" w:rsidP="006453A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E2895">
        <w:rPr>
          <w:rFonts w:ascii="黑体" w:eastAsia="黑体" w:hAnsi="黑体" w:hint="eastAsia"/>
          <w:sz w:val="32"/>
          <w:szCs w:val="32"/>
        </w:rPr>
        <w:t>被申请人答复称：</w:t>
      </w:r>
      <w:r w:rsidR="001516A0" w:rsidRPr="00967312">
        <w:rPr>
          <w:rFonts w:ascii="仿宋_GB2312" w:eastAsia="仿宋_GB2312" w:hint="eastAsia"/>
          <w:sz w:val="32"/>
          <w:szCs w:val="32"/>
        </w:rPr>
        <w:t>一、案件事实清楚、证据确凿</w:t>
      </w:r>
      <w:r w:rsidR="001516A0">
        <w:rPr>
          <w:rFonts w:ascii="仿宋_GB2312" w:eastAsia="仿宋_GB2312" w:hint="eastAsia"/>
          <w:sz w:val="32"/>
          <w:szCs w:val="32"/>
        </w:rPr>
        <w:t>。</w:t>
      </w:r>
      <w:r w:rsidR="001516A0" w:rsidRPr="00967312">
        <w:rPr>
          <w:rFonts w:ascii="仿宋_GB2312" w:eastAsia="仿宋_GB2312" w:hint="eastAsia"/>
          <w:sz w:val="32"/>
          <w:szCs w:val="32"/>
        </w:rPr>
        <w:t>2018年4</w:t>
      </w:r>
      <w:r w:rsidR="001516A0" w:rsidRPr="00967312">
        <w:rPr>
          <w:rFonts w:ascii="仿宋_GB2312" w:eastAsia="仿宋_GB2312" w:hint="eastAsia"/>
          <w:sz w:val="32"/>
          <w:szCs w:val="32"/>
        </w:rPr>
        <w:lastRenderedPageBreak/>
        <w:t>月24日21时06分，</w:t>
      </w:r>
      <w:r w:rsidR="001516A0">
        <w:rPr>
          <w:rFonts w:ascii="仿宋_GB2312" w:eastAsia="仿宋_GB2312" w:hint="eastAsia"/>
          <w:sz w:val="32"/>
          <w:szCs w:val="32"/>
        </w:rPr>
        <w:t>被申请人</w:t>
      </w:r>
      <w:r w:rsidR="001516A0" w:rsidRPr="00967312">
        <w:rPr>
          <w:rFonts w:ascii="仿宋_GB2312" w:eastAsia="仿宋_GB2312" w:hint="eastAsia"/>
          <w:sz w:val="32"/>
          <w:szCs w:val="32"/>
        </w:rPr>
        <w:t>执法人员在盐坝高速</w:t>
      </w:r>
      <w:proofErr w:type="gramStart"/>
      <w:r w:rsidR="001516A0" w:rsidRPr="00967312">
        <w:rPr>
          <w:rFonts w:ascii="仿宋_GB2312" w:eastAsia="仿宋_GB2312" w:hint="eastAsia"/>
          <w:sz w:val="32"/>
          <w:szCs w:val="32"/>
        </w:rPr>
        <w:t>葵</w:t>
      </w:r>
      <w:proofErr w:type="gramEnd"/>
      <w:r w:rsidR="001516A0" w:rsidRPr="00967312">
        <w:rPr>
          <w:rFonts w:ascii="仿宋_GB2312" w:eastAsia="仿宋_GB2312" w:hint="eastAsia"/>
          <w:sz w:val="32"/>
          <w:szCs w:val="32"/>
        </w:rPr>
        <w:t>涌出口，对申请人驾驶的</w:t>
      </w:r>
      <w:r w:rsidR="007707B4">
        <w:rPr>
          <w:rFonts w:ascii="仿宋_GB2312" w:eastAsia="仿宋_GB2312" w:hint="eastAsia"/>
          <w:sz w:val="32"/>
          <w:szCs w:val="32"/>
        </w:rPr>
        <w:t>粤B××</w:t>
      </w:r>
      <w:r w:rsidR="001516A0" w:rsidRPr="00967312">
        <w:rPr>
          <w:rFonts w:ascii="仿宋_GB2312" w:eastAsia="仿宋_GB2312" w:hint="eastAsia"/>
          <w:sz w:val="32"/>
          <w:szCs w:val="32"/>
        </w:rPr>
        <w:t>出租车进行检查。经现场调查，申请人实施了“营运载客时不使用计价表”的违法行为。以上事实，有申请人询问笔录、乘客笔录、现场笔录及现场执法录像等予以证实。根据上述调查结果，</w:t>
      </w:r>
      <w:r w:rsidR="001516A0">
        <w:rPr>
          <w:rFonts w:ascii="仿宋_GB2312" w:eastAsia="仿宋_GB2312" w:hint="eastAsia"/>
          <w:sz w:val="32"/>
          <w:szCs w:val="32"/>
        </w:rPr>
        <w:t>被申请人</w:t>
      </w:r>
      <w:r w:rsidR="001516A0" w:rsidRPr="00967312">
        <w:rPr>
          <w:rFonts w:ascii="仿宋_GB2312" w:eastAsia="仿宋_GB2312" w:hint="eastAsia"/>
          <w:sz w:val="32"/>
          <w:szCs w:val="32"/>
        </w:rPr>
        <w:t>执法人员认定申请人营运载客时不使用计价表，遂开具深交</w:t>
      </w:r>
      <w:proofErr w:type="gramStart"/>
      <w:r w:rsidR="001516A0" w:rsidRPr="00967312">
        <w:rPr>
          <w:rFonts w:ascii="仿宋_GB2312" w:eastAsia="仿宋_GB2312" w:hint="eastAsia"/>
          <w:sz w:val="32"/>
          <w:szCs w:val="32"/>
        </w:rPr>
        <w:t>违通第</w:t>
      </w:r>
      <w:proofErr w:type="gramEnd"/>
      <w:r w:rsidR="007707B4">
        <w:rPr>
          <w:rFonts w:ascii="仿宋_GB2312" w:eastAsia="仿宋_GB2312" w:hint="eastAsia"/>
          <w:sz w:val="32"/>
          <w:szCs w:val="32"/>
        </w:rPr>
        <w:t>××</w:t>
      </w:r>
      <w:r w:rsidR="001516A0" w:rsidRPr="00967312">
        <w:rPr>
          <w:rFonts w:ascii="仿宋_GB2312" w:eastAsia="仿宋_GB2312" w:hint="eastAsia"/>
          <w:sz w:val="32"/>
          <w:szCs w:val="32"/>
        </w:rPr>
        <w:t>号《深圳市交通运输委员会违法行为通知书》并向申请人送达，申请人当场签收。2018年5月21日，</w:t>
      </w:r>
      <w:r w:rsidR="001516A0">
        <w:rPr>
          <w:rFonts w:ascii="仿宋_GB2312" w:eastAsia="仿宋_GB2312" w:hint="eastAsia"/>
          <w:sz w:val="32"/>
          <w:szCs w:val="32"/>
        </w:rPr>
        <w:t>被申请人</w:t>
      </w:r>
      <w:r w:rsidR="001516A0" w:rsidRPr="00967312">
        <w:rPr>
          <w:rFonts w:ascii="仿宋_GB2312" w:eastAsia="仿宋_GB2312" w:hint="eastAsia"/>
          <w:sz w:val="32"/>
          <w:szCs w:val="32"/>
        </w:rPr>
        <w:t>根据调查取证查明的事实，认定申请人违法事实清楚，证据确凿，依法制作了深交</w:t>
      </w:r>
      <w:proofErr w:type="gramStart"/>
      <w:r w:rsidR="001516A0" w:rsidRPr="00967312">
        <w:rPr>
          <w:rFonts w:ascii="仿宋_GB2312" w:eastAsia="仿宋_GB2312" w:hint="eastAsia"/>
          <w:sz w:val="32"/>
          <w:szCs w:val="32"/>
        </w:rPr>
        <w:t>罚决第</w:t>
      </w:r>
      <w:proofErr w:type="gramEnd"/>
      <w:r w:rsidR="007707B4">
        <w:rPr>
          <w:rFonts w:ascii="仿宋_GB2312" w:eastAsia="仿宋_GB2312" w:hint="eastAsia"/>
          <w:sz w:val="32"/>
          <w:szCs w:val="32"/>
        </w:rPr>
        <w:t>××</w:t>
      </w:r>
      <w:r w:rsidR="001516A0" w:rsidRPr="00967312">
        <w:rPr>
          <w:rFonts w:ascii="仿宋_GB2312" w:eastAsia="仿宋_GB2312" w:hint="eastAsia"/>
          <w:sz w:val="32"/>
          <w:szCs w:val="32"/>
        </w:rPr>
        <w:t>号《深圳市交通运输委员会行政处罚决定书》，并于当日送达申请人。</w:t>
      </w:r>
    </w:p>
    <w:p w:rsidR="001516A0" w:rsidRPr="00967312" w:rsidRDefault="001516A0" w:rsidP="006453A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67312">
        <w:rPr>
          <w:rFonts w:ascii="仿宋_GB2312" w:eastAsia="仿宋_GB2312" w:hint="eastAsia"/>
          <w:sz w:val="32"/>
          <w:szCs w:val="32"/>
        </w:rPr>
        <w:t>二、案件适用法律正确</w:t>
      </w:r>
      <w:r>
        <w:rPr>
          <w:rFonts w:ascii="仿宋_GB2312" w:eastAsia="仿宋_GB2312" w:hint="eastAsia"/>
          <w:sz w:val="32"/>
          <w:szCs w:val="32"/>
        </w:rPr>
        <w:t>。</w:t>
      </w:r>
      <w:r w:rsidRPr="00967312">
        <w:rPr>
          <w:rFonts w:ascii="仿宋_GB2312" w:eastAsia="仿宋_GB2312" w:hint="eastAsia"/>
          <w:sz w:val="32"/>
          <w:szCs w:val="32"/>
        </w:rPr>
        <w:t>《</w:t>
      </w:r>
      <w:r w:rsidR="00AA42AF">
        <w:rPr>
          <w:rFonts w:ascii="仿宋_GB2312" w:eastAsia="仿宋_GB2312" w:hint="eastAsia"/>
          <w:sz w:val="32"/>
          <w:szCs w:val="32"/>
        </w:rPr>
        <w:t>&lt;深圳经济特区出租小汽车管理条例&gt;实施细则</w:t>
      </w:r>
      <w:r w:rsidRPr="00967312">
        <w:rPr>
          <w:rFonts w:ascii="仿宋_GB2312" w:eastAsia="仿宋_GB2312" w:hint="eastAsia"/>
          <w:sz w:val="32"/>
          <w:szCs w:val="32"/>
        </w:rPr>
        <w:t>》第五十一条第（四）项规定：“出租车驾驶员有下列行为之一的，由市运政管理机关或其委托的管理机构分别给予下列处罚：……（四）营运载客时不使用计价表的，处罚款500</w:t>
      </w:r>
      <w:r>
        <w:rPr>
          <w:rFonts w:ascii="仿宋_GB2312" w:eastAsia="仿宋_GB2312" w:hint="eastAsia"/>
          <w:sz w:val="32"/>
          <w:szCs w:val="32"/>
        </w:rPr>
        <w:t>元，记录违章一次……”被申请人</w:t>
      </w:r>
      <w:r w:rsidRPr="00967312">
        <w:rPr>
          <w:rFonts w:ascii="仿宋_GB2312" w:eastAsia="仿宋_GB2312" w:hint="eastAsia"/>
          <w:sz w:val="32"/>
          <w:szCs w:val="32"/>
        </w:rPr>
        <w:t>根据调查结果，认定申请人营运载客时不使用计价表，违反了《</w:t>
      </w:r>
      <w:r w:rsidR="00AA42AF">
        <w:rPr>
          <w:rFonts w:ascii="仿宋_GB2312" w:eastAsia="仿宋_GB2312" w:hint="eastAsia"/>
          <w:sz w:val="32"/>
          <w:szCs w:val="32"/>
        </w:rPr>
        <w:t>&lt;深圳经济特区出租小汽车管理条例&gt;实施细则</w:t>
      </w:r>
      <w:r w:rsidRPr="00967312">
        <w:rPr>
          <w:rFonts w:ascii="仿宋_GB2312" w:eastAsia="仿宋_GB2312" w:hint="eastAsia"/>
          <w:sz w:val="32"/>
          <w:szCs w:val="32"/>
        </w:rPr>
        <w:t>》第五十一条第（四）项，依据《</w:t>
      </w:r>
      <w:r w:rsidR="00AA42AF">
        <w:rPr>
          <w:rFonts w:ascii="仿宋_GB2312" w:eastAsia="仿宋_GB2312" w:hint="eastAsia"/>
          <w:sz w:val="32"/>
          <w:szCs w:val="32"/>
        </w:rPr>
        <w:t>&lt;深圳经济特区出租小汽车管理条例&gt;实施细则</w:t>
      </w:r>
      <w:r w:rsidRPr="00967312">
        <w:rPr>
          <w:rFonts w:ascii="仿宋_GB2312" w:eastAsia="仿宋_GB2312" w:hint="eastAsia"/>
          <w:sz w:val="32"/>
          <w:szCs w:val="32"/>
        </w:rPr>
        <w:t>》第五十一条第（四）项，</w:t>
      </w:r>
      <w:proofErr w:type="gramStart"/>
      <w:r w:rsidRPr="00967312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967312">
        <w:rPr>
          <w:rFonts w:ascii="仿宋_GB2312" w:eastAsia="仿宋_GB2312" w:hint="eastAsia"/>
          <w:sz w:val="32"/>
          <w:szCs w:val="32"/>
        </w:rPr>
        <w:t>了500元的行政处罚决定，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967312">
        <w:rPr>
          <w:rFonts w:ascii="仿宋_GB2312" w:eastAsia="仿宋_GB2312" w:hint="eastAsia"/>
          <w:sz w:val="32"/>
          <w:szCs w:val="32"/>
        </w:rPr>
        <w:t>适用法律正确。</w:t>
      </w:r>
    </w:p>
    <w:p w:rsidR="001516A0" w:rsidRPr="00967312" w:rsidRDefault="001516A0" w:rsidP="006453A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67312">
        <w:rPr>
          <w:rFonts w:ascii="仿宋_GB2312" w:eastAsia="仿宋_GB2312" w:hint="eastAsia"/>
          <w:sz w:val="32"/>
          <w:szCs w:val="32"/>
        </w:rPr>
        <w:t>三、行政处罚符合法定程序</w:t>
      </w:r>
      <w:r>
        <w:rPr>
          <w:rFonts w:ascii="仿宋_GB2312" w:eastAsia="仿宋_GB2312" w:hint="eastAsia"/>
          <w:sz w:val="32"/>
          <w:szCs w:val="32"/>
        </w:rPr>
        <w:t>。被申请人</w:t>
      </w:r>
      <w:r w:rsidRPr="00967312">
        <w:rPr>
          <w:rFonts w:ascii="仿宋_GB2312" w:eastAsia="仿宋_GB2312" w:hint="eastAsia"/>
          <w:sz w:val="32"/>
          <w:szCs w:val="32"/>
        </w:rPr>
        <w:t>执法人员在执法过程中，依照法定程序，向申请人有关人员出示了合法执法证件，表明身份，调查收集证据。听取了申请人的陈述和申辩，告知相关权利，送达法律文书，依据调查查明的事实及相关规定，</w:t>
      </w:r>
      <w:proofErr w:type="gramStart"/>
      <w:r w:rsidRPr="00967312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967312">
        <w:rPr>
          <w:rFonts w:ascii="仿宋_GB2312" w:eastAsia="仿宋_GB2312" w:hint="eastAsia"/>
          <w:sz w:val="32"/>
          <w:szCs w:val="32"/>
        </w:rPr>
        <w:t>行</w:t>
      </w:r>
      <w:r w:rsidRPr="00967312">
        <w:rPr>
          <w:rFonts w:ascii="仿宋_GB2312" w:eastAsia="仿宋_GB2312" w:hint="eastAsia"/>
          <w:sz w:val="32"/>
          <w:szCs w:val="32"/>
        </w:rPr>
        <w:lastRenderedPageBreak/>
        <w:t>政处罚决定，行政处罚程序合法。</w:t>
      </w:r>
    </w:p>
    <w:p w:rsidR="006E2895" w:rsidRPr="00993B9A" w:rsidRDefault="001516A0" w:rsidP="006453A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67312">
        <w:rPr>
          <w:rFonts w:ascii="仿宋_GB2312" w:eastAsia="仿宋_GB2312" w:hint="eastAsia"/>
          <w:sz w:val="32"/>
          <w:szCs w:val="32"/>
        </w:rPr>
        <w:t>四、申请人的陈述申辩无事实和法律依据</w:t>
      </w:r>
      <w:r>
        <w:rPr>
          <w:rFonts w:ascii="仿宋_GB2312" w:eastAsia="仿宋_GB2312" w:hint="eastAsia"/>
          <w:sz w:val="32"/>
          <w:szCs w:val="32"/>
        </w:rPr>
        <w:t>。</w:t>
      </w:r>
      <w:r w:rsidRPr="00967312">
        <w:rPr>
          <w:rFonts w:ascii="仿宋_GB2312" w:eastAsia="仿宋_GB2312" w:hint="eastAsia"/>
          <w:sz w:val="32"/>
          <w:szCs w:val="32"/>
        </w:rPr>
        <w:t>申请人的行政复议申请主张主要为该趟运输系正常打表营运，请求撤销</w:t>
      </w:r>
      <w:proofErr w:type="gramStart"/>
      <w:r w:rsidRPr="00967312">
        <w:rPr>
          <w:rFonts w:ascii="仿宋_GB2312" w:eastAsia="仿宋_GB2312" w:hint="eastAsia"/>
          <w:sz w:val="32"/>
          <w:szCs w:val="32"/>
        </w:rPr>
        <w:t>深交罚决字</w:t>
      </w:r>
      <w:proofErr w:type="gramEnd"/>
      <w:r w:rsidRPr="00967312">
        <w:rPr>
          <w:rFonts w:ascii="仿宋_GB2312" w:eastAsia="仿宋_GB2312" w:hint="eastAsia"/>
          <w:sz w:val="32"/>
          <w:szCs w:val="32"/>
        </w:rPr>
        <w:t>第</w:t>
      </w:r>
      <w:r w:rsidR="007707B4">
        <w:rPr>
          <w:rFonts w:ascii="仿宋_GB2312" w:eastAsia="仿宋_GB2312" w:hint="eastAsia"/>
          <w:sz w:val="32"/>
          <w:szCs w:val="32"/>
        </w:rPr>
        <w:t>××</w:t>
      </w:r>
      <w:r w:rsidRPr="00967312">
        <w:rPr>
          <w:rFonts w:ascii="仿宋_GB2312" w:eastAsia="仿宋_GB2312" w:hint="eastAsia"/>
          <w:sz w:val="32"/>
          <w:szCs w:val="32"/>
        </w:rPr>
        <w:t>号处罚决定。对此，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967312">
        <w:rPr>
          <w:rFonts w:ascii="仿宋_GB2312" w:eastAsia="仿宋_GB2312" w:hint="eastAsia"/>
          <w:sz w:val="32"/>
          <w:szCs w:val="32"/>
        </w:rPr>
        <w:t>认为：（一）申请人营运载客时不使用计价表违法事</w:t>
      </w:r>
      <w:r w:rsidR="005F6D18">
        <w:rPr>
          <w:rFonts w:ascii="仿宋_GB2312" w:eastAsia="仿宋_GB2312" w:hint="eastAsia"/>
          <w:sz w:val="32"/>
          <w:szCs w:val="32"/>
        </w:rPr>
        <w:t>实清楚。《</w:t>
      </w:r>
      <w:r w:rsidR="00AA42AF">
        <w:rPr>
          <w:rFonts w:ascii="仿宋_GB2312" w:eastAsia="仿宋_GB2312" w:hint="eastAsia"/>
          <w:sz w:val="32"/>
          <w:szCs w:val="32"/>
        </w:rPr>
        <w:t>&lt;深圳经济特区出租小汽车管理条例&gt;实施细则</w:t>
      </w:r>
      <w:r w:rsidR="005F6D18">
        <w:rPr>
          <w:rFonts w:ascii="仿宋_GB2312" w:eastAsia="仿宋_GB2312" w:hint="eastAsia"/>
          <w:sz w:val="32"/>
          <w:szCs w:val="32"/>
        </w:rPr>
        <w:t>》第四十条规定：</w:t>
      </w:r>
      <w:r w:rsidRPr="00967312">
        <w:rPr>
          <w:rFonts w:ascii="仿宋_GB2312" w:eastAsia="仿宋_GB2312" w:hint="eastAsia"/>
          <w:sz w:val="32"/>
          <w:szCs w:val="32"/>
        </w:rPr>
        <w:t>“出租车驾驶员应在上客后启动计价表，并在抵达目的地时向乘客展示计价表所显示的租费数额；驾驶员拒不展示计价表的，乘客有权拒付租费。”乘客表示申请人该趟运输没有使用计价表。据此，认定申请人营运载客时不使用计价表符合相关法律规定。（二）本案行政处罚裁量标准适用准确。依据《</w:t>
      </w:r>
      <w:r w:rsidR="00AA42AF">
        <w:rPr>
          <w:rFonts w:ascii="仿宋_GB2312" w:eastAsia="仿宋_GB2312" w:hint="eastAsia"/>
          <w:sz w:val="32"/>
          <w:szCs w:val="32"/>
        </w:rPr>
        <w:t>&lt;深圳经济特区出租小汽车管理条例&gt;实施细则</w:t>
      </w:r>
      <w:r w:rsidRPr="00967312">
        <w:rPr>
          <w:rFonts w:ascii="仿宋_GB2312" w:eastAsia="仿宋_GB2312" w:hint="eastAsia"/>
          <w:sz w:val="32"/>
          <w:szCs w:val="32"/>
        </w:rPr>
        <w:t>》，营运载客时不使用计价表的，处罚款500元，记录违章一次。申请人在不使用计价表的情况下，使用</w:t>
      </w:r>
      <w:r w:rsidR="007707B4">
        <w:rPr>
          <w:rFonts w:ascii="仿宋_GB2312" w:eastAsia="仿宋_GB2312" w:hint="eastAsia"/>
          <w:sz w:val="32"/>
          <w:szCs w:val="32"/>
        </w:rPr>
        <w:t>粤B××</w:t>
      </w:r>
      <w:r w:rsidRPr="00967312">
        <w:rPr>
          <w:rFonts w:ascii="仿宋_GB2312" w:eastAsia="仿宋_GB2312" w:hint="eastAsia"/>
          <w:sz w:val="32"/>
          <w:szCs w:val="32"/>
        </w:rPr>
        <w:t>出租车从事出租车经营，对其处罚500元并无不当。</w:t>
      </w:r>
    </w:p>
    <w:p w:rsidR="00B25FD3" w:rsidRPr="00B25FD3" w:rsidRDefault="006E2895" w:rsidP="006453A6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 w:rsidRPr="00993B9A">
        <w:rPr>
          <w:rFonts w:ascii="仿宋_GB2312" w:eastAsia="仿宋_GB2312" w:hint="eastAsia"/>
          <w:sz w:val="32"/>
          <w:szCs w:val="32"/>
        </w:rPr>
        <w:t>综上所述，</w:t>
      </w:r>
      <w:r>
        <w:rPr>
          <w:rFonts w:ascii="仿宋_GB2312" w:eastAsia="仿宋_GB2312" w:hint="eastAsia"/>
          <w:sz w:val="32"/>
          <w:szCs w:val="32"/>
        </w:rPr>
        <w:t>被申请人</w:t>
      </w:r>
      <w:proofErr w:type="gramStart"/>
      <w:r w:rsidRPr="00993B9A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993B9A">
        <w:rPr>
          <w:rFonts w:ascii="仿宋_GB2312" w:eastAsia="仿宋_GB2312" w:hint="eastAsia"/>
          <w:sz w:val="32"/>
          <w:szCs w:val="32"/>
        </w:rPr>
        <w:t>的行政处罚决定所查明的事实清楚，证据确凿，适用规章正确，程序合法。恳请</w:t>
      </w:r>
      <w:r>
        <w:rPr>
          <w:rFonts w:ascii="仿宋_GB2312" w:eastAsia="仿宋_GB2312" w:hint="eastAsia"/>
          <w:sz w:val="32"/>
          <w:szCs w:val="32"/>
        </w:rPr>
        <w:t>复议机关</w:t>
      </w:r>
      <w:r w:rsidRPr="00993B9A">
        <w:rPr>
          <w:rFonts w:ascii="仿宋_GB2312" w:eastAsia="仿宋_GB2312" w:hint="eastAsia"/>
          <w:sz w:val="32"/>
          <w:szCs w:val="32"/>
        </w:rPr>
        <w:t>维持</w:t>
      </w:r>
      <w:r>
        <w:rPr>
          <w:rFonts w:ascii="仿宋_GB2312" w:eastAsia="仿宋_GB2312" w:hint="eastAsia"/>
          <w:sz w:val="32"/>
          <w:szCs w:val="32"/>
        </w:rPr>
        <w:t>被申请人</w:t>
      </w:r>
      <w:proofErr w:type="gramStart"/>
      <w:r w:rsidRPr="00993B9A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993B9A">
        <w:rPr>
          <w:rFonts w:ascii="仿宋_GB2312" w:eastAsia="仿宋_GB2312" w:hint="eastAsia"/>
          <w:sz w:val="32"/>
          <w:szCs w:val="32"/>
        </w:rPr>
        <w:t>的深交</w:t>
      </w:r>
      <w:proofErr w:type="gramStart"/>
      <w:r w:rsidRPr="00993B9A">
        <w:rPr>
          <w:rFonts w:ascii="仿宋_GB2312" w:eastAsia="仿宋_GB2312" w:hint="eastAsia"/>
          <w:sz w:val="32"/>
          <w:szCs w:val="32"/>
        </w:rPr>
        <w:t>罚决第</w:t>
      </w:r>
      <w:proofErr w:type="gramEnd"/>
      <w:r w:rsidR="004E487A">
        <w:rPr>
          <w:rFonts w:ascii="仿宋_GB2312" w:eastAsia="仿宋_GB2312" w:hint="eastAsia"/>
          <w:sz w:val="32"/>
          <w:szCs w:val="32"/>
        </w:rPr>
        <w:t>××</w:t>
      </w:r>
      <w:r w:rsidRPr="00993B9A">
        <w:rPr>
          <w:rFonts w:ascii="仿宋_GB2312" w:eastAsia="仿宋_GB2312" w:hint="eastAsia"/>
          <w:sz w:val="32"/>
          <w:szCs w:val="32"/>
        </w:rPr>
        <w:t>号《深圳市交通运输委员会行政处罚决定书》的决定。</w:t>
      </w:r>
    </w:p>
    <w:p w:rsidR="00345139" w:rsidRDefault="001C44DB" w:rsidP="006453A6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 w:rsidRPr="000073D4">
        <w:rPr>
          <w:rFonts w:ascii="黑体" w:eastAsia="黑体" w:hAnsi="黑体" w:hint="eastAsia"/>
          <w:sz w:val="32"/>
        </w:rPr>
        <w:t>经查：</w:t>
      </w:r>
      <w:r>
        <w:rPr>
          <w:rFonts w:ascii="仿宋_GB2312" w:eastAsia="仿宋_GB2312" w:hint="eastAsia"/>
          <w:sz w:val="32"/>
        </w:rPr>
        <w:t>2018年4月</w:t>
      </w:r>
      <w:r w:rsidR="00E145F3">
        <w:rPr>
          <w:rFonts w:ascii="仿宋_GB2312" w:eastAsia="仿宋_GB2312" w:hint="eastAsia"/>
          <w:sz w:val="32"/>
        </w:rPr>
        <w:t>24</w:t>
      </w:r>
      <w:r>
        <w:rPr>
          <w:rFonts w:ascii="仿宋_GB2312" w:eastAsia="仿宋_GB2312" w:hint="eastAsia"/>
          <w:sz w:val="32"/>
        </w:rPr>
        <w:t>日，</w:t>
      </w:r>
      <w:r w:rsidR="00227823">
        <w:rPr>
          <w:rFonts w:ascii="仿宋_GB2312" w:eastAsia="仿宋_GB2312" w:hint="eastAsia"/>
          <w:sz w:val="32"/>
        </w:rPr>
        <w:t>被申请人</w:t>
      </w:r>
      <w:r w:rsidR="00227823" w:rsidRPr="00227823">
        <w:rPr>
          <w:rFonts w:ascii="仿宋_GB2312" w:eastAsia="仿宋_GB2312" w:hint="eastAsia"/>
          <w:sz w:val="32"/>
        </w:rPr>
        <w:t>在葵涌收费站对申请人驾驶的</w:t>
      </w:r>
      <w:r w:rsidR="007707B4">
        <w:rPr>
          <w:rFonts w:ascii="仿宋_GB2312" w:eastAsia="仿宋_GB2312" w:hint="eastAsia"/>
          <w:sz w:val="32"/>
        </w:rPr>
        <w:t>粤B××</w:t>
      </w:r>
      <w:r w:rsidR="00227823">
        <w:rPr>
          <w:rFonts w:ascii="仿宋_GB2312" w:eastAsia="仿宋_GB2312" w:hint="eastAsia"/>
          <w:sz w:val="32"/>
        </w:rPr>
        <w:t>出租车进行执法检查，车上载有一名乘客。</w:t>
      </w:r>
      <w:r w:rsidR="00013725">
        <w:rPr>
          <w:rFonts w:ascii="仿宋_GB2312" w:eastAsia="仿宋_GB2312" w:hint="eastAsia"/>
          <w:sz w:val="32"/>
        </w:rPr>
        <w:t>被申请人对乘客进行询问调查，并制作《深圳市交通运输行政执法现场笔录》</w:t>
      </w:r>
      <w:r w:rsidR="000335B4">
        <w:rPr>
          <w:rFonts w:ascii="仿宋_GB2312" w:eastAsia="仿宋_GB2312" w:hint="eastAsia"/>
          <w:sz w:val="32"/>
        </w:rPr>
        <w:t>。《深圳市交通运输行政执法现场笔录》记载“</w:t>
      </w:r>
      <w:r w:rsidR="00CC24EF">
        <w:rPr>
          <w:rFonts w:ascii="仿宋_GB2312" w:eastAsia="仿宋_GB2312" w:hint="eastAsia"/>
          <w:sz w:val="32"/>
        </w:rPr>
        <w:t>据乘客陈述此次行程需要支付200元人民币车费，和司机谈好的价钱”，申</w:t>
      </w:r>
      <w:r w:rsidR="00CC24EF">
        <w:rPr>
          <w:rFonts w:ascii="仿宋_GB2312" w:eastAsia="仿宋_GB2312" w:hint="eastAsia"/>
          <w:sz w:val="32"/>
        </w:rPr>
        <w:lastRenderedPageBreak/>
        <w:t>请人亦在该笔录上签字确认。</w:t>
      </w:r>
    </w:p>
    <w:p w:rsidR="00FB31A0" w:rsidRDefault="00203274" w:rsidP="006453A6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2018</w:t>
      </w:r>
      <w:r w:rsidR="00FB31A0"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</w:rPr>
        <w:t>4</w:t>
      </w:r>
      <w:r w:rsidR="00FB31A0">
        <w:rPr>
          <w:rFonts w:ascii="仿宋_GB2312" w:eastAsia="仿宋_GB2312" w:hint="eastAsia"/>
          <w:sz w:val="32"/>
        </w:rPr>
        <w:t>月</w:t>
      </w:r>
      <w:r w:rsidR="0075685B">
        <w:rPr>
          <w:rFonts w:ascii="仿宋_GB2312" w:eastAsia="仿宋_GB2312" w:hint="eastAsia"/>
          <w:sz w:val="32"/>
        </w:rPr>
        <w:t>24日</w:t>
      </w:r>
      <w:r w:rsidR="00FB31A0">
        <w:rPr>
          <w:rFonts w:ascii="仿宋_GB2312" w:eastAsia="仿宋_GB2312" w:hint="eastAsia"/>
          <w:sz w:val="32"/>
        </w:rPr>
        <w:t>，被申请人向申请人</w:t>
      </w:r>
      <w:proofErr w:type="gramStart"/>
      <w:r w:rsidR="00FB31A0">
        <w:rPr>
          <w:rFonts w:ascii="仿宋_GB2312" w:eastAsia="仿宋_GB2312" w:hint="eastAsia"/>
          <w:sz w:val="32"/>
        </w:rPr>
        <w:t>作出</w:t>
      </w:r>
      <w:proofErr w:type="gramEnd"/>
      <w:r w:rsidR="00FB31A0">
        <w:rPr>
          <w:rFonts w:ascii="仿宋_GB2312" w:eastAsia="仿宋_GB2312" w:hint="eastAsia"/>
          <w:sz w:val="32"/>
        </w:rPr>
        <w:t>并送达深交</w:t>
      </w:r>
      <w:proofErr w:type="gramStart"/>
      <w:r w:rsidR="00FB31A0">
        <w:rPr>
          <w:rFonts w:ascii="仿宋_GB2312" w:eastAsia="仿宋_GB2312" w:hint="eastAsia"/>
          <w:sz w:val="32"/>
        </w:rPr>
        <w:t>违通第</w:t>
      </w:r>
      <w:proofErr w:type="gramEnd"/>
      <w:r w:rsidR="007707B4">
        <w:rPr>
          <w:rFonts w:ascii="仿宋_GB2312" w:eastAsia="仿宋_GB2312" w:hint="eastAsia"/>
          <w:sz w:val="32"/>
        </w:rPr>
        <w:t>××</w:t>
      </w:r>
      <w:r w:rsidR="00FB31A0">
        <w:rPr>
          <w:rFonts w:ascii="仿宋_GB2312" w:eastAsia="仿宋_GB2312" w:hint="eastAsia"/>
          <w:sz w:val="32"/>
        </w:rPr>
        <w:t>号《深圳市交通运输委员会违法行为通知书》。</w:t>
      </w:r>
    </w:p>
    <w:p w:rsidR="00FB31A0" w:rsidRDefault="00203274" w:rsidP="006453A6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2018</w:t>
      </w:r>
      <w:r w:rsidR="00FB31A0"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</w:rPr>
        <w:t>5</w:t>
      </w:r>
      <w:r w:rsidR="00FB31A0">
        <w:rPr>
          <w:rFonts w:ascii="仿宋_GB2312" w:eastAsia="仿宋_GB2312" w:hint="eastAsia"/>
          <w:sz w:val="32"/>
        </w:rPr>
        <w:t>月</w:t>
      </w:r>
      <w:r>
        <w:rPr>
          <w:rFonts w:ascii="仿宋_GB2312" w:eastAsia="仿宋_GB2312" w:hint="eastAsia"/>
          <w:sz w:val="32"/>
        </w:rPr>
        <w:t>2</w:t>
      </w:r>
      <w:r w:rsidR="0075685B">
        <w:rPr>
          <w:rFonts w:ascii="仿宋_GB2312" w:eastAsia="仿宋_GB2312" w:hint="eastAsia"/>
          <w:sz w:val="32"/>
        </w:rPr>
        <w:t>1</w:t>
      </w:r>
      <w:r w:rsidR="00FB31A0">
        <w:rPr>
          <w:rFonts w:ascii="仿宋_GB2312" w:eastAsia="仿宋_GB2312" w:hint="eastAsia"/>
          <w:sz w:val="32"/>
        </w:rPr>
        <w:t>日，被申请人</w:t>
      </w:r>
      <w:proofErr w:type="gramStart"/>
      <w:r w:rsidR="00FB31A0">
        <w:rPr>
          <w:rFonts w:ascii="仿宋_GB2312" w:eastAsia="仿宋_GB2312" w:hint="eastAsia"/>
          <w:sz w:val="32"/>
        </w:rPr>
        <w:t>作出</w:t>
      </w:r>
      <w:proofErr w:type="gramEnd"/>
      <w:r w:rsidR="00FB31A0">
        <w:rPr>
          <w:rFonts w:ascii="仿宋_GB2312" w:eastAsia="仿宋_GB2312" w:hint="eastAsia"/>
          <w:sz w:val="32"/>
        </w:rPr>
        <w:t>深交</w:t>
      </w:r>
      <w:proofErr w:type="gramStart"/>
      <w:r w:rsidR="00FB31A0">
        <w:rPr>
          <w:rFonts w:ascii="仿宋_GB2312" w:eastAsia="仿宋_GB2312" w:hint="eastAsia"/>
          <w:sz w:val="32"/>
        </w:rPr>
        <w:t>罚决第</w:t>
      </w:r>
      <w:proofErr w:type="gramEnd"/>
      <w:r w:rsidR="004E487A">
        <w:rPr>
          <w:rFonts w:ascii="仿宋_GB2312" w:eastAsia="仿宋_GB2312" w:hint="eastAsia"/>
          <w:sz w:val="32"/>
        </w:rPr>
        <w:t>××</w:t>
      </w:r>
      <w:r w:rsidR="00757FFA">
        <w:rPr>
          <w:rFonts w:ascii="仿宋_GB2312" w:eastAsia="仿宋_GB2312" w:hint="eastAsia"/>
          <w:sz w:val="32"/>
        </w:rPr>
        <w:t>号《深圳市交通运输委员会行政处罚决定书》，认定申请人2018年4月24日21时06分在盐坝高速</w:t>
      </w:r>
      <w:proofErr w:type="gramStart"/>
      <w:r w:rsidR="00757FFA">
        <w:rPr>
          <w:rFonts w:ascii="仿宋_GB2312" w:eastAsia="仿宋_GB2312" w:hint="eastAsia"/>
          <w:sz w:val="32"/>
        </w:rPr>
        <w:t>葵</w:t>
      </w:r>
      <w:proofErr w:type="gramEnd"/>
      <w:r w:rsidR="00757FFA">
        <w:rPr>
          <w:rFonts w:ascii="仿宋_GB2312" w:eastAsia="仿宋_GB2312" w:hint="eastAsia"/>
          <w:sz w:val="32"/>
        </w:rPr>
        <w:t>涌出</w:t>
      </w:r>
      <w:proofErr w:type="gramStart"/>
      <w:r w:rsidR="00757FFA">
        <w:rPr>
          <w:rFonts w:ascii="仿宋_GB2312" w:eastAsia="仿宋_GB2312" w:hint="eastAsia"/>
          <w:sz w:val="32"/>
        </w:rPr>
        <w:t>口实施</w:t>
      </w:r>
      <w:proofErr w:type="gramEnd"/>
      <w:r w:rsidR="00757FFA">
        <w:rPr>
          <w:rFonts w:ascii="仿宋_GB2312" w:eastAsia="仿宋_GB2312" w:hint="eastAsia"/>
          <w:sz w:val="32"/>
        </w:rPr>
        <w:t>了营运载客时不使用计价表</w:t>
      </w:r>
      <w:r w:rsidR="00FB31A0">
        <w:rPr>
          <w:rFonts w:ascii="仿宋_GB2312" w:eastAsia="仿宋_GB2312" w:hint="eastAsia"/>
          <w:sz w:val="32"/>
        </w:rPr>
        <w:t>的违法行为，根据《</w:t>
      </w:r>
      <w:r w:rsidR="00AA42AF">
        <w:rPr>
          <w:rFonts w:ascii="仿宋_GB2312" w:eastAsia="仿宋_GB2312" w:hint="eastAsia"/>
          <w:sz w:val="32"/>
        </w:rPr>
        <w:t>&lt;深圳经济特区出租小汽车管理条例&gt;实施细则</w:t>
      </w:r>
      <w:r w:rsidR="00FF037B">
        <w:rPr>
          <w:rFonts w:ascii="仿宋_GB2312" w:eastAsia="仿宋_GB2312" w:hint="eastAsia"/>
          <w:sz w:val="32"/>
        </w:rPr>
        <w:t>》第五十一条第（四）项</w:t>
      </w:r>
      <w:r w:rsidR="00FB31A0">
        <w:rPr>
          <w:rFonts w:ascii="仿宋_GB2312" w:eastAsia="仿宋_GB2312" w:hint="eastAsia"/>
          <w:sz w:val="32"/>
        </w:rPr>
        <w:t>的规定，</w:t>
      </w:r>
      <w:proofErr w:type="gramStart"/>
      <w:r w:rsidR="00FB31A0">
        <w:rPr>
          <w:rFonts w:ascii="仿宋_GB2312" w:eastAsia="仿宋_GB2312" w:hint="eastAsia"/>
          <w:sz w:val="32"/>
        </w:rPr>
        <w:t>作出</w:t>
      </w:r>
      <w:proofErr w:type="gramEnd"/>
      <w:r w:rsidR="00FB31A0">
        <w:rPr>
          <w:rFonts w:ascii="仿宋_GB2312" w:eastAsia="仿宋_GB2312" w:hint="eastAsia"/>
          <w:sz w:val="32"/>
        </w:rPr>
        <w:t>罚款</w:t>
      </w:r>
      <w:r w:rsidR="00FF037B">
        <w:rPr>
          <w:rFonts w:ascii="仿宋_GB2312" w:eastAsia="仿宋_GB2312" w:hint="eastAsia"/>
          <w:sz w:val="32"/>
        </w:rPr>
        <w:t>500元</w:t>
      </w:r>
      <w:r w:rsidR="00FB31A0">
        <w:rPr>
          <w:rFonts w:ascii="仿宋_GB2312" w:eastAsia="仿宋_GB2312" w:hint="eastAsia"/>
          <w:sz w:val="32"/>
        </w:rPr>
        <w:t>的行政处罚。申请人不服该行政处罚决定，遂申请行政复议。</w:t>
      </w:r>
    </w:p>
    <w:p w:rsidR="00CC2E7E" w:rsidRDefault="00CC2E7E" w:rsidP="006453A6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 w:rsidRPr="00A65B3C">
        <w:rPr>
          <w:rFonts w:ascii="黑体" w:eastAsia="黑体" w:hAnsi="黑体" w:hint="eastAsia"/>
          <w:sz w:val="32"/>
        </w:rPr>
        <w:t>另查：</w:t>
      </w:r>
      <w:r>
        <w:rPr>
          <w:rFonts w:ascii="仿宋_GB2312" w:eastAsia="仿宋_GB2312" w:hint="eastAsia"/>
          <w:sz w:val="32"/>
        </w:rPr>
        <w:t>申请人</w:t>
      </w:r>
      <w:r w:rsidR="005B2261">
        <w:rPr>
          <w:rFonts w:ascii="仿宋_GB2312" w:eastAsia="仿宋_GB2312" w:hint="eastAsia"/>
          <w:sz w:val="32"/>
        </w:rPr>
        <w:t>向本机关申请行政复议时提交了行车轨迹图、发票等证据材料。</w:t>
      </w:r>
    </w:p>
    <w:p w:rsidR="003341A9" w:rsidRPr="002D6D1A" w:rsidRDefault="00D3717C" w:rsidP="006453A6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 w:rsidRPr="00222EFE">
        <w:rPr>
          <w:rFonts w:ascii="黑体" w:eastAsia="黑体" w:hAnsi="黑体" w:hint="eastAsia"/>
          <w:sz w:val="32"/>
        </w:rPr>
        <w:t>本机关认为</w:t>
      </w:r>
      <w:r w:rsidR="00222EFE" w:rsidRPr="00222EFE">
        <w:rPr>
          <w:rFonts w:ascii="黑体" w:eastAsia="黑体" w:hAnsi="黑体" w:hint="eastAsia"/>
          <w:sz w:val="32"/>
        </w:rPr>
        <w:t>：</w:t>
      </w:r>
      <w:r w:rsidR="00FF79D9" w:rsidRPr="00FF79D9">
        <w:rPr>
          <w:rFonts w:ascii="仿宋_GB2312" w:eastAsia="仿宋_GB2312" w:hAnsi="黑体" w:hint="eastAsia"/>
          <w:sz w:val="32"/>
        </w:rPr>
        <w:t>根据</w:t>
      </w:r>
      <w:r w:rsidR="00FF79D9" w:rsidRPr="00FF79D9">
        <w:rPr>
          <w:rFonts w:ascii="仿宋_GB2312" w:eastAsia="仿宋_GB2312" w:hint="eastAsia"/>
          <w:sz w:val="32"/>
          <w:szCs w:val="32"/>
        </w:rPr>
        <w:t>《</w:t>
      </w:r>
      <w:r w:rsidR="00AA42AF">
        <w:rPr>
          <w:rFonts w:ascii="仿宋_GB2312" w:eastAsia="仿宋_GB2312" w:hint="eastAsia"/>
          <w:sz w:val="32"/>
          <w:szCs w:val="32"/>
        </w:rPr>
        <w:t>&lt;深圳经济特区出租小汽车管理条例&gt;实施细则</w:t>
      </w:r>
      <w:r w:rsidR="00FF79D9" w:rsidRPr="00FF79D9">
        <w:rPr>
          <w:rFonts w:ascii="仿宋_GB2312" w:eastAsia="仿宋_GB2312" w:hint="eastAsia"/>
          <w:sz w:val="32"/>
          <w:szCs w:val="32"/>
        </w:rPr>
        <w:t>》第四十条</w:t>
      </w:r>
      <w:r w:rsidR="001D6D92">
        <w:rPr>
          <w:rFonts w:ascii="仿宋_GB2312" w:eastAsia="仿宋_GB2312" w:hint="eastAsia"/>
          <w:sz w:val="32"/>
          <w:szCs w:val="32"/>
        </w:rPr>
        <w:t>关于</w:t>
      </w:r>
      <w:r w:rsidR="005F6D18" w:rsidRPr="00FF79D9">
        <w:rPr>
          <w:rFonts w:ascii="仿宋_GB2312" w:eastAsia="仿宋_GB2312" w:hint="eastAsia"/>
          <w:sz w:val="32"/>
          <w:szCs w:val="32"/>
        </w:rPr>
        <w:t>“出租车驾驶员应在上客后启动计价表，并在抵达目的地时向乘客展示计</w:t>
      </w:r>
      <w:r w:rsidR="00FF79D9">
        <w:rPr>
          <w:rFonts w:ascii="仿宋_GB2312" w:eastAsia="仿宋_GB2312" w:hint="eastAsia"/>
          <w:sz w:val="32"/>
          <w:szCs w:val="32"/>
        </w:rPr>
        <w:t>价表所显示的租费数额；驾驶员拒不展示计价表的，乘客有权拒付租费</w:t>
      </w:r>
      <w:r w:rsidR="005F6D18" w:rsidRPr="00FF79D9">
        <w:rPr>
          <w:rFonts w:ascii="仿宋_GB2312" w:eastAsia="仿宋_GB2312" w:hint="eastAsia"/>
          <w:sz w:val="32"/>
          <w:szCs w:val="32"/>
        </w:rPr>
        <w:t>”</w:t>
      </w:r>
      <w:r w:rsidR="001D6D92">
        <w:rPr>
          <w:rFonts w:ascii="仿宋_GB2312" w:eastAsia="仿宋_GB2312" w:hint="eastAsia"/>
          <w:sz w:val="32"/>
          <w:szCs w:val="32"/>
        </w:rPr>
        <w:t>的规定</w:t>
      </w:r>
      <w:r w:rsidR="00FF79D9">
        <w:rPr>
          <w:rFonts w:ascii="仿宋_GB2312" w:eastAsia="仿宋_GB2312" w:hint="eastAsia"/>
          <w:sz w:val="32"/>
          <w:szCs w:val="32"/>
        </w:rPr>
        <w:t>，</w:t>
      </w:r>
      <w:r w:rsidR="003B6254">
        <w:rPr>
          <w:rFonts w:ascii="仿宋_GB2312" w:eastAsia="仿宋_GB2312" w:hint="eastAsia"/>
          <w:sz w:val="32"/>
          <w:szCs w:val="32"/>
        </w:rPr>
        <w:t>出租车驾驶员应当正确使用计价器，</w:t>
      </w:r>
      <w:r w:rsidR="00A900B9">
        <w:rPr>
          <w:rFonts w:ascii="仿宋_GB2312" w:eastAsia="仿宋_GB2312" w:hint="eastAsia"/>
          <w:sz w:val="32"/>
          <w:szCs w:val="32"/>
        </w:rPr>
        <w:t>出租车租费应当以计价表</w:t>
      </w:r>
      <w:r w:rsidR="003B6254">
        <w:rPr>
          <w:rFonts w:ascii="仿宋_GB2312" w:eastAsia="仿宋_GB2312" w:hint="eastAsia"/>
          <w:sz w:val="32"/>
          <w:szCs w:val="32"/>
        </w:rPr>
        <w:t>显示的价格为依据</w:t>
      </w:r>
      <w:r w:rsidR="004266A1">
        <w:rPr>
          <w:rFonts w:ascii="仿宋_GB2312" w:eastAsia="仿宋_GB2312" w:hint="eastAsia"/>
          <w:sz w:val="32"/>
          <w:szCs w:val="32"/>
        </w:rPr>
        <w:t>。倘若出租车驾驶员与乘客通过议价方式确定出租车租费，则计价表未能发挥确定出租车租费的作用，即计价表未被使用。</w:t>
      </w:r>
      <w:r w:rsidR="00CC2E7E">
        <w:rPr>
          <w:rFonts w:ascii="仿宋_GB2312" w:eastAsia="仿宋_GB2312" w:hint="eastAsia"/>
          <w:sz w:val="32"/>
          <w:szCs w:val="32"/>
        </w:rPr>
        <w:t>本案，</w:t>
      </w:r>
      <w:r w:rsidR="00A65B3C">
        <w:rPr>
          <w:rFonts w:ascii="仿宋_GB2312" w:eastAsia="仿宋_GB2312" w:hint="eastAsia"/>
          <w:sz w:val="32"/>
          <w:szCs w:val="32"/>
        </w:rPr>
        <w:t>乘客称其与申请人商议车费200元</w:t>
      </w:r>
      <w:r w:rsidR="00EC0D18">
        <w:rPr>
          <w:rFonts w:ascii="仿宋_GB2312" w:eastAsia="仿宋_GB2312" w:hint="eastAsia"/>
          <w:sz w:val="32"/>
          <w:szCs w:val="32"/>
        </w:rPr>
        <w:t>，商议车费的行为使计价器实质上不被使用</w:t>
      </w:r>
      <w:r w:rsidR="00A04903">
        <w:rPr>
          <w:rFonts w:ascii="仿宋_GB2312" w:eastAsia="仿宋_GB2312" w:hint="eastAsia"/>
          <w:sz w:val="32"/>
          <w:szCs w:val="32"/>
        </w:rPr>
        <w:t>。</w:t>
      </w:r>
      <w:r w:rsidR="00EC0D18">
        <w:rPr>
          <w:rFonts w:ascii="仿宋_GB2312" w:eastAsia="仿宋_GB2312" w:hint="eastAsia"/>
          <w:sz w:val="32"/>
          <w:szCs w:val="32"/>
        </w:rPr>
        <w:t>故被申请人根据在案证据认定申请人实施了</w:t>
      </w:r>
      <w:r w:rsidR="00EC0D18">
        <w:rPr>
          <w:rFonts w:ascii="仿宋_GB2312" w:eastAsia="仿宋_GB2312" w:hint="eastAsia"/>
          <w:sz w:val="32"/>
        </w:rPr>
        <w:t>营运载客时不使用计价表的违法行为</w:t>
      </w:r>
      <w:r w:rsidR="00A04903">
        <w:rPr>
          <w:rFonts w:ascii="仿宋_GB2312" w:eastAsia="仿宋_GB2312" w:hint="eastAsia"/>
          <w:sz w:val="32"/>
        </w:rPr>
        <w:t>，并根据《</w:t>
      </w:r>
      <w:r w:rsidR="00AA42AF">
        <w:rPr>
          <w:rFonts w:ascii="仿宋_GB2312" w:eastAsia="仿宋_GB2312" w:hint="eastAsia"/>
          <w:sz w:val="32"/>
        </w:rPr>
        <w:t>&lt;深圳经济特区出租小汽车管理条例&gt;实施细则</w:t>
      </w:r>
      <w:r w:rsidR="00A04903">
        <w:rPr>
          <w:rFonts w:ascii="仿宋_GB2312" w:eastAsia="仿宋_GB2312" w:hint="eastAsia"/>
          <w:sz w:val="32"/>
        </w:rPr>
        <w:t>》第五十一条第（四）项</w:t>
      </w:r>
      <w:proofErr w:type="gramStart"/>
      <w:r w:rsidR="00A04903">
        <w:rPr>
          <w:rFonts w:ascii="仿宋_GB2312" w:eastAsia="仿宋_GB2312" w:hint="eastAsia"/>
          <w:sz w:val="32"/>
        </w:rPr>
        <w:t>作出</w:t>
      </w:r>
      <w:proofErr w:type="gramEnd"/>
      <w:r w:rsidR="00A04903">
        <w:rPr>
          <w:rFonts w:ascii="仿宋_GB2312" w:eastAsia="仿宋_GB2312" w:hint="eastAsia"/>
          <w:sz w:val="32"/>
        </w:rPr>
        <w:t>罚款500元的行政处罚，</w:t>
      </w:r>
      <w:r w:rsidR="006B1956">
        <w:rPr>
          <w:rFonts w:ascii="仿宋_GB2312" w:eastAsia="仿宋_GB2312" w:hint="eastAsia"/>
          <w:sz w:val="32"/>
        </w:rPr>
        <w:t>该行政处罚决定认定事实清楚，证据确凿，适用</w:t>
      </w:r>
      <w:r w:rsidR="006B1956">
        <w:rPr>
          <w:rFonts w:ascii="仿宋_GB2312" w:eastAsia="仿宋_GB2312" w:hint="eastAsia"/>
          <w:sz w:val="32"/>
        </w:rPr>
        <w:lastRenderedPageBreak/>
        <w:t>依据正确，程序合法，依法应予维持。申请人主张其是正常打表营运</w:t>
      </w:r>
      <w:r w:rsidR="00950F10">
        <w:rPr>
          <w:rFonts w:ascii="仿宋_GB2312" w:eastAsia="仿宋_GB2312" w:hint="eastAsia"/>
          <w:sz w:val="32"/>
        </w:rPr>
        <w:t>，但申请人提交的证据仅能证明其已启动计价表，不能证明其</w:t>
      </w:r>
      <w:r w:rsidR="005637DC">
        <w:rPr>
          <w:rFonts w:ascii="仿宋_GB2312" w:eastAsia="仿宋_GB2312" w:hint="eastAsia"/>
          <w:sz w:val="32"/>
        </w:rPr>
        <w:t>不存在</w:t>
      </w:r>
      <w:r w:rsidR="00950F10">
        <w:rPr>
          <w:rFonts w:ascii="仿宋_GB2312" w:eastAsia="仿宋_GB2312" w:hint="eastAsia"/>
          <w:sz w:val="32"/>
        </w:rPr>
        <w:t>营运载客时不使用计价表的违法行为</w:t>
      </w:r>
      <w:r w:rsidR="005F4666">
        <w:rPr>
          <w:rFonts w:ascii="仿宋_GB2312" w:eastAsia="仿宋_GB2312" w:hint="eastAsia"/>
          <w:sz w:val="32"/>
        </w:rPr>
        <w:t>，</w:t>
      </w:r>
      <w:r w:rsidR="00017FCB">
        <w:rPr>
          <w:rFonts w:ascii="仿宋_GB2312" w:eastAsia="仿宋_GB2312" w:hint="eastAsia"/>
          <w:sz w:val="32"/>
        </w:rPr>
        <w:t>被申请人制作的现场笔录载明“据乘客陈述此次行程需要支付200元人民币车费，和司机谈好的价钱”，</w:t>
      </w:r>
      <w:r w:rsidR="006453A6">
        <w:rPr>
          <w:rFonts w:ascii="仿宋_GB2312" w:eastAsia="仿宋_GB2312" w:hint="eastAsia"/>
          <w:sz w:val="32"/>
        </w:rPr>
        <w:t>申请人签名并按指印予以确认，可以证明申请人与乘客之间存在议价的行为，</w:t>
      </w:r>
      <w:r w:rsidR="005F4666">
        <w:rPr>
          <w:rFonts w:ascii="仿宋_GB2312" w:eastAsia="仿宋_GB2312" w:hint="eastAsia"/>
          <w:sz w:val="32"/>
        </w:rPr>
        <w:t>故对于申请人的主张本机关不予支持。</w:t>
      </w:r>
      <w:r w:rsidR="003341A9">
        <w:rPr>
          <w:rFonts w:ascii="仿宋_GB2312" w:eastAsia="仿宋_GB2312" w:hAnsi="仿宋" w:hint="eastAsia"/>
          <w:sz w:val="32"/>
          <w:szCs w:val="32"/>
        </w:rPr>
        <w:t>根据《中华人民共和国行政复议法》第二十八条第一款第（一）项的规定，本机关</w:t>
      </w:r>
      <w:proofErr w:type="gramStart"/>
      <w:r w:rsidR="003341A9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3341A9">
        <w:rPr>
          <w:rFonts w:ascii="仿宋_GB2312" w:eastAsia="仿宋_GB2312" w:hAnsi="仿宋" w:hint="eastAsia"/>
          <w:sz w:val="32"/>
          <w:szCs w:val="32"/>
        </w:rPr>
        <w:t>复议决定如下：</w:t>
      </w:r>
    </w:p>
    <w:p w:rsidR="00345139" w:rsidRPr="003341A9" w:rsidRDefault="003341A9" w:rsidP="006453A6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Ansi="仿宋" w:hint="eastAsia"/>
          <w:sz w:val="32"/>
          <w:szCs w:val="32"/>
        </w:rPr>
        <w:t>维持被申请人</w:t>
      </w:r>
      <w:r w:rsidRPr="00ED3D6A">
        <w:rPr>
          <w:rFonts w:ascii="仿宋_GB2312" w:eastAsia="仿宋_GB2312" w:hAnsi="仿宋" w:hint="eastAsia"/>
          <w:sz w:val="32"/>
          <w:szCs w:val="32"/>
        </w:rPr>
        <w:t>深圳市交通运输委员会</w:t>
      </w:r>
      <w:r>
        <w:rPr>
          <w:rFonts w:ascii="仿宋_GB2312" w:eastAsia="仿宋_GB2312" w:cs="仿宋_GB2312" w:hint="eastAsia"/>
          <w:sz w:val="32"/>
          <w:szCs w:val="32"/>
        </w:rPr>
        <w:t>以</w:t>
      </w:r>
      <w:r>
        <w:rPr>
          <w:rFonts w:ascii="仿宋_GB2312" w:eastAsia="仿宋_GB2312" w:hAnsi="仿宋" w:hint="eastAsia"/>
          <w:sz w:val="32"/>
        </w:rPr>
        <w:t>深交</w:t>
      </w:r>
      <w:proofErr w:type="gramStart"/>
      <w:r>
        <w:rPr>
          <w:rFonts w:ascii="仿宋_GB2312" w:eastAsia="仿宋_GB2312" w:hAnsi="仿宋" w:hint="eastAsia"/>
          <w:sz w:val="32"/>
        </w:rPr>
        <w:t>罚决第</w:t>
      </w:r>
      <w:proofErr w:type="gramEnd"/>
      <w:r w:rsidR="004E487A">
        <w:rPr>
          <w:rFonts w:ascii="仿宋_GB2312" w:eastAsia="仿宋_GB2312" w:hAnsi="仿宋" w:hint="eastAsia"/>
          <w:sz w:val="32"/>
        </w:rPr>
        <w:t>××</w:t>
      </w:r>
      <w:r>
        <w:rPr>
          <w:rFonts w:ascii="仿宋_GB2312" w:eastAsia="仿宋_GB2312" w:hAnsi="仿宋" w:hint="eastAsia"/>
          <w:sz w:val="32"/>
        </w:rPr>
        <w:t>号《深圳市交通运输委员会行政处罚决定书》</w:t>
      </w:r>
      <w:proofErr w:type="gramStart"/>
      <w:r>
        <w:rPr>
          <w:rFonts w:ascii="仿宋_GB2312" w:eastAsia="仿宋_GB2312" w:hAnsi="仿宋" w:hint="eastAsia"/>
          <w:sz w:val="32"/>
        </w:rPr>
        <w:t>作出</w:t>
      </w:r>
      <w:proofErr w:type="gramEnd"/>
      <w:r>
        <w:rPr>
          <w:rFonts w:ascii="仿宋_GB2312" w:eastAsia="仿宋_GB2312" w:hAnsi="仿宋" w:hint="eastAsia"/>
          <w:sz w:val="32"/>
        </w:rPr>
        <w:t>的行政处罚决定。</w:t>
      </w:r>
    </w:p>
    <w:p w:rsidR="00345139" w:rsidRDefault="007301E9" w:rsidP="006453A6">
      <w:pPr>
        <w:suppressAutoHyphens w:val="0"/>
        <w:spacing w:line="58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本复议决定书一经送达，即发生法律效力。申请人如对本复议决定不服，可自收到复议决定书之日起十五日内，向</w:t>
      </w:r>
      <w:r w:rsidR="00B37DD5">
        <w:rPr>
          <w:rFonts w:ascii="仿宋_GB2312" w:eastAsia="仿宋_GB2312" w:hint="eastAsia"/>
          <w:kern w:val="2"/>
          <w:sz w:val="32"/>
          <w:szCs w:val="32"/>
        </w:rPr>
        <w:t>深圳市盐田区</w:t>
      </w:r>
      <w:r>
        <w:rPr>
          <w:rFonts w:ascii="仿宋_GB2312" w:eastAsia="仿宋_GB2312"/>
          <w:kern w:val="2"/>
          <w:sz w:val="32"/>
          <w:szCs w:val="32"/>
        </w:rPr>
        <w:t>人民法院提起诉讼。</w:t>
      </w:r>
    </w:p>
    <w:p w:rsidR="00345139" w:rsidRDefault="00345139" w:rsidP="006453A6">
      <w:pPr>
        <w:suppressAutoHyphens w:val="0"/>
        <w:spacing w:line="58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345139" w:rsidRDefault="00345139" w:rsidP="006453A6">
      <w:pPr>
        <w:suppressAutoHyphens w:val="0"/>
        <w:spacing w:line="58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345139" w:rsidRDefault="00345139" w:rsidP="006453A6">
      <w:pPr>
        <w:suppressAutoHyphens w:val="0"/>
        <w:spacing w:line="580" w:lineRule="exact"/>
        <w:ind w:firstLineChars="1700" w:firstLine="5440"/>
        <w:rPr>
          <w:rFonts w:ascii="仿宋_GB2312" w:eastAsia="仿宋_GB2312"/>
          <w:kern w:val="2"/>
          <w:sz w:val="32"/>
          <w:szCs w:val="32"/>
        </w:rPr>
      </w:pPr>
    </w:p>
    <w:p w:rsidR="00345139" w:rsidRDefault="007301E9" w:rsidP="006453A6">
      <w:pPr>
        <w:suppressAutoHyphens w:val="0"/>
        <w:spacing w:line="580" w:lineRule="exact"/>
        <w:ind w:firstLineChars="1837" w:firstLine="5878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深圳市人民政府</w:t>
      </w:r>
    </w:p>
    <w:p w:rsidR="00345139" w:rsidRDefault="007301E9" w:rsidP="006453A6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/>
          <w:kern w:val="2"/>
          <w:sz w:val="32"/>
          <w:szCs w:val="32"/>
        </w:rPr>
        <w:t xml:space="preserve">                           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/>
          <w:kern w:val="2"/>
          <w:sz w:val="32"/>
          <w:szCs w:val="32"/>
        </w:rPr>
        <w:t xml:space="preserve">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  </w:t>
      </w:r>
      <w:bookmarkStart w:id="1" w:name="_GoBack"/>
      <w:bookmarkEnd w:id="1"/>
      <w:r>
        <w:rPr>
          <w:rFonts w:ascii="仿宋_GB2312" w:eastAsia="仿宋_GB2312" w:hint="eastAsia"/>
          <w:kern w:val="2"/>
          <w:sz w:val="32"/>
          <w:szCs w:val="32"/>
        </w:rPr>
        <w:t>2018</w:t>
      </w:r>
      <w:r>
        <w:rPr>
          <w:rFonts w:ascii="仿宋_GB2312" w:eastAsia="仿宋_GB2312"/>
          <w:kern w:val="2"/>
          <w:sz w:val="32"/>
          <w:szCs w:val="32"/>
        </w:rPr>
        <w:t>年</w:t>
      </w:r>
      <w:r w:rsidR="006453A6">
        <w:rPr>
          <w:rFonts w:ascii="仿宋_GB2312" w:eastAsia="仿宋_GB2312" w:hint="eastAsia"/>
          <w:kern w:val="2"/>
          <w:sz w:val="32"/>
          <w:szCs w:val="32"/>
        </w:rPr>
        <w:t>8月16日</w:t>
      </w:r>
    </w:p>
    <w:sectPr w:rsidR="00345139" w:rsidSect="00BF22F6">
      <w:footerReference w:type="default" r:id="rId7"/>
      <w:pgSz w:w="11906" w:h="16838"/>
      <w:pgMar w:top="1701" w:right="1418" w:bottom="992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069" w:rsidRDefault="007F3069" w:rsidP="00BF22F6">
      <w:r>
        <w:separator/>
      </w:r>
    </w:p>
  </w:endnote>
  <w:endnote w:type="continuationSeparator" w:id="0">
    <w:p w:rsidR="007F3069" w:rsidRDefault="007F3069" w:rsidP="00BF2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53181"/>
      <w:docPartObj>
        <w:docPartGallery w:val="Page Numbers (Bottom of Page)"/>
        <w:docPartUnique/>
      </w:docPartObj>
    </w:sdtPr>
    <w:sdtContent>
      <w:p w:rsidR="00DB68AF" w:rsidRDefault="00C44A41">
        <w:pPr>
          <w:pStyle w:val="a3"/>
          <w:jc w:val="center"/>
        </w:pPr>
        <w:fldSimple w:instr=" PAGE   \* MERGEFORMAT ">
          <w:r w:rsidR="004628F3" w:rsidRPr="004628F3">
            <w:rPr>
              <w:noProof/>
              <w:lang w:val="zh-CN"/>
            </w:rPr>
            <w:t>1</w:t>
          </w:r>
        </w:fldSimple>
      </w:p>
    </w:sdtContent>
  </w:sdt>
  <w:p w:rsidR="00DB68AF" w:rsidRDefault="00DB68A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069" w:rsidRDefault="007F3069" w:rsidP="00BF22F6">
      <w:r>
        <w:separator/>
      </w:r>
    </w:p>
  </w:footnote>
  <w:footnote w:type="continuationSeparator" w:id="0">
    <w:p w:rsidR="007F3069" w:rsidRDefault="007F3069" w:rsidP="00BF22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4FB2"/>
    <w:rsid w:val="000061F9"/>
    <w:rsid w:val="000073D4"/>
    <w:rsid w:val="00010007"/>
    <w:rsid w:val="00013725"/>
    <w:rsid w:val="00017FCB"/>
    <w:rsid w:val="000335B4"/>
    <w:rsid w:val="00073365"/>
    <w:rsid w:val="000A4F99"/>
    <w:rsid w:val="000E44A2"/>
    <w:rsid w:val="001075DD"/>
    <w:rsid w:val="001516A0"/>
    <w:rsid w:val="001C44DB"/>
    <w:rsid w:val="001C7449"/>
    <w:rsid w:val="001D6D92"/>
    <w:rsid w:val="00203274"/>
    <w:rsid w:val="00222EFE"/>
    <w:rsid w:val="00227823"/>
    <w:rsid w:val="0029277A"/>
    <w:rsid w:val="002B55B5"/>
    <w:rsid w:val="002C01F0"/>
    <w:rsid w:val="002D6D1A"/>
    <w:rsid w:val="003341A9"/>
    <w:rsid w:val="00345139"/>
    <w:rsid w:val="003877E8"/>
    <w:rsid w:val="003B6254"/>
    <w:rsid w:val="00425CFC"/>
    <w:rsid w:val="004266A1"/>
    <w:rsid w:val="004628F3"/>
    <w:rsid w:val="00476EA3"/>
    <w:rsid w:val="00484FB2"/>
    <w:rsid w:val="00487852"/>
    <w:rsid w:val="004A6463"/>
    <w:rsid w:val="004E487A"/>
    <w:rsid w:val="00542063"/>
    <w:rsid w:val="005472EF"/>
    <w:rsid w:val="005637DC"/>
    <w:rsid w:val="00592542"/>
    <w:rsid w:val="005B2261"/>
    <w:rsid w:val="005F4666"/>
    <w:rsid w:val="005F6D18"/>
    <w:rsid w:val="006453A6"/>
    <w:rsid w:val="00647929"/>
    <w:rsid w:val="00667A4B"/>
    <w:rsid w:val="006B1956"/>
    <w:rsid w:val="006B31F0"/>
    <w:rsid w:val="006B33BA"/>
    <w:rsid w:val="006D0900"/>
    <w:rsid w:val="006E0410"/>
    <w:rsid w:val="006E2895"/>
    <w:rsid w:val="006F3EF2"/>
    <w:rsid w:val="007301E9"/>
    <w:rsid w:val="00731F03"/>
    <w:rsid w:val="0075685B"/>
    <w:rsid w:val="00757FFA"/>
    <w:rsid w:val="007707B4"/>
    <w:rsid w:val="007B3DEB"/>
    <w:rsid w:val="007E1A83"/>
    <w:rsid w:val="007E7760"/>
    <w:rsid w:val="007F3069"/>
    <w:rsid w:val="007F61F4"/>
    <w:rsid w:val="008346A0"/>
    <w:rsid w:val="00845790"/>
    <w:rsid w:val="00855AAC"/>
    <w:rsid w:val="008902ED"/>
    <w:rsid w:val="008A7B5D"/>
    <w:rsid w:val="008E2B32"/>
    <w:rsid w:val="0092068F"/>
    <w:rsid w:val="009456B1"/>
    <w:rsid w:val="00950F10"/>
    <w:rsid w:val="009A59A1"/>
    <w:rsid w:val="009A76E1"/>
    <w:rsid w:val="009B4D74"/>
    <w:rsid w:val="009F718B"/>
    <w:rsid w:val="00A00929"/>
    <w:rsid w:val="00A04903"/>
    <w:rsid w:val="00A422C8"/>
    <w:rsid w:val="00A53ADF"/>
    <w:rsid w:val="00A65B3C"/>
    <w:rsid w:val="00A87749"/>
    <w:rsid w:val="00A900B9"/>
    <w:rsid w:val="00AA42AF"/>
    <w:rsid w:val="00AF509A"/>
    <w:rsid w:val="00B002BF"/>
    <w:rsid w:val="00B11A1F"/>
    <w:rsid w:val="00B25FD3"/>
    <w:rsid w:val="00B32531"/>
    <w:rsid w:val="00B37DD5"/>
    <w:rsid w:val="00B65A3C"/>
    <w:rsid w:val="00B73C63"/>
    <w:rsid w:val="00B83A83"/>
    <w:rsid w:val="00BA3176"/>
    <w:rsid w:val="00BF22F6"/>
    <w:rsid w:val="00C44A41"/>
    <w:rsid w:val="00C94475"/>
    <w:rsid w:val="00CC24EF"/>
    <w:rsid w:val="00CC2E7E"/>
    <w:rsid w:val="00D3717C"/>
    <w:rsid w:val="00D51447"/>
    <w:rsid w:val="00DA7DA5"/>
    <w:rsid w:val="00DB68AF"/>
    <w:rsid w:val="00DC3C17"/>
    <w:rsid w:val="00DD5915"/>
    <w:rsid w:val="00E145F3"/>
    <w:rsid w:val="00E37949"/>
    <w:rsid w:val="00E51260"/>
    <w:rsid w:val="00E7094E"/>
    <w:rsid w:val="00E9572C"/>
    <w:rsid w:val="00EB69AA"/>
    <w:rsid w:val="00EC0D18"/>
    <w:rsid w:val="00F16CDD"/>
    <w:rsid w:val="00F4112B"/>
    <w:rsid w:val="00F800F9"/>
    <w:rsid w:val="00FB0116"/>
    <w:rsid w:val="00FB31A0"/>
    <w:rsid w:val="00FB59A7"/>
    <w:rsid w:val="00FF037B"/>
    <w:rsid w:val="00FF79D9"/>
    <w:rsid w:val="28A01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9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4513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45139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4513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45139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75685B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75685B"/>
    <w:rPr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5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liu</cp:lastModifiedBy>
  <cp:revision>14</cp:revision>
  <cp:lastPrinted>2018-08-27T08:34:00Z</cp:lastPrinted>
  <dcterms:created xsi:type="dcterms:W3CDTF">2017-09-05T03:06:00Z</dcterms:created>
  <dcterms:modified xsi:type="dcterms:W3CDTF">2018-12-13T02:56:00Z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