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ABE" w:rsidRPr="00112DE5" w:rsidRDefault="00471ABE" w:rsidP="00471ABE">
      <w:pPr>
        <w:spacing w:line="800" w:lineRule="exact"/>
        <w:jc w:val="center"/>
        <w:rPr>
          <w:rFonts w:ascii="宋体" w:hAnsi="宋体"/>
          <w:sz w:val="44"/>
        </w:rPr>
      </w:pPr>
      <w:r w:rsidRPr="00112DE5">
        <w:rPr>
          <w:rFonts w:ascii="宋体" w:hAnsi="宋体"/>
          <w:sz w:val="44"/>
        </w:rPr>
        <w:t>深  圳  市  人  民  政  府</w:t>
      </w:r>
    </w:p>
    <w:p w:rsidR="00471ABE" w:rsidRPr="00112DE5" w:rsidRDefault="00471ABE" w:rsidP="00471ABE">
      <w:pPr>
        <w:spacing w:line="800" w:lineRule="exact"/>
        <w:jc w:val="center"/>
        <w:rPr>
          <w:rFonts w:ascii="宋体" w:hAnsi="宋体"/>
          <w:b/>
          <w:bCs/>
          <w:sz w:val="44"/>
        </w:rPr>
      </w:pPr>
      <w:r w:rsidRPr="00112DE5">
        <w:rPr>
          <w:rFonts w:ascii="宋体" w:hAnsi="宋体"/>
          <w:b/>
          <w:bCs/>
          <w:sz w:val="44"/>
        </w:rPr>
        <w:t>行政复议决定书</w:t>
      </w:r>
    </w:p>
    <w:p w:rsidR="00471ABE" w:rsidRDefault="00471ABE" w:rsidP="00471ABE">
      <w:pPr>
        <w:spacing w:line="640" w:lineRule="exact"/>
        <w:jc w:val="center"/>
      </w:pPr>
    </w:p>
    <w:p w:rsidR="00471ABE" w:rsidRDefault="00471ABE" w:rsidP="00471ABE">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18</w:t>
      </w:r>
      <w:r>
        <w:rPr>
          <w:rFonts w:ascii="仿宋_GB2312" w:eastAsia="仿宋_GB2312" w:hAnsi="仿宋_GB2312"/>
          <w:sz w:val="32"/>
        </w:rPr>
        <w:t>〕</w:t>
      </w:r>
      <w:r>
        <w:rPr>
          <w:rFonts w:ascii="仿宋_GB2312" w:eastAsia="仿宋_GB2312" w:hAnsi="仿宋_GB2312" w:hint="eastAsia"/>
          <w:sz w:val="32"/>
        </w:rPr>
        <w:t>469</w:t>
      </w:r>
      <w:r>
        <w:rPr>
          <w:rFonts w:ascii="仿宋_GB2312" w:eastAsia="仿宋_GB2312" w:hAnsi="仿宋_GB2312"/>
          <w:sz w:val="32"/>
        </w:rPr>
        <w:t>号</w:t>
      </w:r>
    </w:p>
    <w:p w:rsidR="00471ABE" w:rsidRDefault="00471ABE" w:rsidP="00471ABE">
      <w:pPr>
        <w:spacing w:line="540" w:lineRule="exact"/>
        <w:rPr>
          <w:rFonts w:eastAsia="仿宋_GB2312"/>
          <w:sz w:val="32"/>
          <w:u w:val="single"/>
        </w:rPr>
      </w:pPr>
    </w:p>
    <w:p w:rsidR="00F159A2" w:rsidRDefault="00471ABE" w:rsidP="00471ABE">
      <w:pPr>
        <w:spacing w:line="540" w:lineRule="exact"/>
        <w:ind w:firstLineChars="200" w:firstLine="640"/>
        <w:rPr>
          <w:rFonts w:eastAsia="仿宋_GB2312"/>
          <w:sz w:val="32"/>
        </w:rPr>
      </w:pPr>
      <w:r>
        <w:rPr>
          <w:rFonts w:ascii="黑体" w:eastAsia="黑体" w:hAnsi="黑体"/>
          <w:sz w:val="32"/>
        </w:rPr>
        <w:t>申请人：</w:t>
      </w:r>
      <w:r w:rsidR="00F159A2">
        <w:rPr>
          <w:rFonts w:eastAsia="仿宋_GB2312" w:hint="eastAsia"/>
          <w:sz w:val="32"/>
        </w:rPr>
        <w:t>刘某</w:t>
      </w:r>
    </w:p>
    <w:p w:rsidR="00CD3626" w:rsidRDefault="00CD3626" w:rsidP="00471ABE">
      <w:pPr>
        <w:spacing w:line="540" w:lineRule="exact"/>
        <w:ind w:firstLineChars="200" w:firstLine="640"/>
        <w:rPr>
          <w:rFonts w:ascii="仿宋_GB2312" w:eastAsia="仿宋_GB2312" w:hAnsi="黑体"/>
          <w:sz w:val="32"/>
        </w:rPr>
      </w:pPr>
      <w:r w:rsidRPr="00CD3626">
        <w:rPr>
          <w:rFonts w:ascii="仿宋_GB2312" w:eastAsia="仿宋_GB2312" w:hAnsi="黑体" w:hint="eastAsia"/>
          <w:sz w:val="32"/>
        </w:rPr>
        <w:t>委托代理人：</w:t>
      </w:r>
      <w:r>
        <w:rPr>
          <w:rFonts w:ascii="仿宋_GB2312" w:eastAsia="仿宋_GB2312" w:hAnsi="黑体" w:hint="eastAsia"/>
          <w:sz w:val="32"/>
        </w:rPr>
        <w:t>丁跃峰</w:t>
      </w:r>
      <w:r w:rsidR="00BE1C6A">
        <w:rPr>
          <w:rFonts w:ascii="仿宋_GB2312" w:eastAsia="仿宋_GB2312" w:hAnsi="黑体" w:hint="eastAsia"/>
          <w:sz w:val="32"/>
        </w:rPr>
        <w:t>，广东竞德律师事务所律师</w:t>
      </w:r>
    </w:p>
    <w:p w:rsidR="00BE1C6A" w:rsidRPr="00BE1C6A" w:rsidRDefault="00BE1C6A" w:rsidP="00471ABE">
      <w:pPr>
        <w:spacing w:line="540" w:lineRule="exact"/>
        <w:ind w:firstLineChars="200" w:firstLine="640"/>
        <w:rPr>
          <w:rFonts w:ascii="仿宋_GB2312" w:eastAsia="仿宋_GB2312" w:hAnsi="黑体"/>
          <w:sz w:val="32"/>
        </w:rPr>
      </w:pPr>
      <w:r w:rsidRPr="00CD3626">
        <w:rPr>
          <w:rFonts w:ascii="仿宋_GB2312" w:eastAsia="仿宋_GB2312" w:hAnsi="黑体" w:hint="eastAsia"/>
          <w:sz w:val="32"/>
        </w:rPr>
        <w:t>委托代理人：</w:t>
      </w:r>
      <w:r>
        <w:rPr>
          <w:rFonts w:ascii="仿宋_GB2312" w:eastAsia="仿宋_GB2312" w:hAnsi="黑体" w:hint="eastAsia"/>
          <w:sz w:val="32"/>
        </w:rPr>
        <w:t>孙小鸽，广东竞德律师事务所实习律师</w:t>
      </w:r>
    </w:p>
    <w:p w:rsidR="00471ABE" w:rsidRDefault="00471ABE" w:rsidP="00471ABE">
      <w:pPr>
        <w:spacing w:line="540" w:lineRule="exact"/>
        <w:ind w:firstLineChars="200" w:firstLine="640"/>
        <w:rPr>
          <w:rFonts w:eastAsia="黑体"/>
          <w:sz w:val="32"/>
        </w:rPr>
      </w:pPr>
      <w:r>
        <w:rPr>
          <w:rFonts w:ascii="黑体" w:eastAsia="黑体" w:hAnsi="黑体"/>
          <w:sz w:val="32"/>
        </w:rPr>
        <w:t>被申请人：</w:t>
      </w:r>
      <w:r w:rsidRPr="00536931">
        <w:rPr>
          <w:rFonts w:ascii="仿宋_GB2312" w:eastAsia="仿宋_GB2312" w:hint="eastAsia"/>
          <w:sz w:val="32"/>
        </w:rPr>
        <w:t>深圳市人力资源和社会保障局</w:t>
      </w:r>
    </w:p>
    <w:p w:rsidR="00471ABE" w:rsidRDefault="00471ABE" w:rsidP="00471ABE">
      <w:pPr>
        <w:spacing w:line="540" w:lineRule="exact"/>
        <w:ind w:firstLineChars="200" w:firstLine="640"/>
        <w:rPr>
          <w:rFonts w:eastAsia="仿宋_GB2312"/>
          <w:sz w:val="32"/>
        </w:rPr>
      </w:pPr>
      <w:r>
        <w:rPr>
          <w:rFonts w:eastAsia="仿宋_GB2312"/>
          <w:sz w:val="32"/>
        </w:rPr>
        <w:t>地址：</w:t>
      </w:r>
      <w:r w:rsidRPr="005D589D">
        <w:rPr>
          <w:rFonts w:eastAsia="仿宋_GB2312" w:hint="eastAsia"/>
          <w:sz w:val="32"/>
        </w:rPr>
        <w:t>深圳市福田区深南大道</w:t>
      </w:r>
      <w:r w:rsidRPr="005D589D">
        <w:rPr>
          <w:rFonts w:ascii="仿宋_GB2312" w:eastAsia="仿宋_GB2312" w:hint="eastAsia"/>
          <w:sz w:val="32"/>
        </w:rPr>
        <w:t>8005</w:t>
      </w:r>
      <w:r w:rsidRPr="005D589D">
        <w:rPr>
          <w:rFonts w:eastAsia="仿宋_GB2312" w:hint="eastAsia"/>
          <w:sz w:val="32"/>
        </w:rPr>
        <w:t>号深圳人才园</w:t>
      </w:r>
    </w:p>
    <w:p w:rsidR="00471ABE" w:rsidRDefault="00471ABE" w:rsidP="00471ABE">
      <w:pPr>
        <w:spacing w:line="540" w:lineRule="exact"/>
        <w:ind w:firstLineChars="200" w:firstLine="640"/>
        <w:rPr>
          <w:rFonts w:eastAsia="仿宋_GB2312"/>
          <w:sz w:val="32"/>
        </w:rPr>
      </w:pPr>
      <w:r>
        <w:rPr>
          <w:rFonts w:eastAsia="仿宋_GB2312"/>
          <w:sz w:val="32"/>
        </w:rPr>
        <w:t>法定代表人：</w:t>
      </w:r>
      <w:r>
        <w:rPr>
          <w:rFonts w:eastAsia="仿宋_GB2312" w:hint="eastAsia"/>
          <w:sz w:val="32"/>
        </w:rPr>
        <w:t>孙福金，局长</w:t>
      </w:r>
    </w:p>
    <w:p w:rsidR="00471ABE" w:rsidRDefault="00471ABE" w:rsidP="00471ABE">
      <w:pPr>
        <w:spacing w:line="540" w:lineRule="exact"/>
        <w:ind w:firstLineChars="200" w:firstLine="640"/>
        <w:rPr>
          <w:rFonts w:ascii="仿宋_GB2312" w:eastAsia="仿宋_GB2312" w:hAnsi="仿宋_GB2312"/>
          <w:sz w:val="32"/>
        </w:rPr>
      </w:pPr>
      <w:r>
        <w:rPr>
          <w:rFonts w:eastAsia="仿宋_GB2312" w:hint="eastAsia"/>
          <w:sz w:val="32"/>
        </w:rPr>
        <w:t>委托代理人：叶振宏、罗云龙，广东中全律师事务所律师</w:t>
      </w:r>
    </w:p>
    <w:p w:rsidR="00471ABE" w:rsidRPr="002B746A" w:rsidRDefault="00471ABE" w:rsidP="00471ABE">
      <w:pPr>
        <w:spacing w:line="540" w:lineRule="exact"/>
        <w:ind w:firstLineChars="200" w:firstLine="640"/>
        <w:rPr>
          <w:rFonts w:ascii="仿宋_GB2312" w:eastAsia="仿宋_GB2312" w:hAnsi="仿宋_GB2312"/>
          <w:sz w:val="32"/>
        </w:rPr>
      </w:pPr>
    </w:p>
    <w:p w:rsidR="00471ABE" w:rsidRDefault="00471ABE" w:rsidP="00471ABE">
      <w:pPr>
        <w:suppressAutoHyphens w:val="0"/>
        <w:spacing w:line="540" w:lineRule="exact"/>
        <w:ind w:firstLineChars="200" w:firstLine="640"/>
        <w:rPr>
          <w:rFonts w:ascii="仿宋_GB2312" w:eastAsia="仿宋_GB2312" w:hAnsi="仿宋"/>
          <w:kern w:val="2"/>
          <w:sz w:val="32"/>
          <w:szCs w:val="32"/>
        </w:rPr>
      </w:pPr>
      <w:r w:rsidRPr="00567CC9">
        <w:rPr>
          <w:rFonts w:ascii="仿宋_GB2312" w:eastAsia="仿宋_GB2312" w:hAnsi="仿宋"/>
          <w:kern w:val="2"/>
          <w:sz w:val="32"/>
          <w:szCs w:val="32"/>
        </w:rPr>
        <w:t>申请人因不服被申请人于</w:t>
      </w:r>
      <w:r w:rsidRPr="00567CC9">
        <w:rPr>
          <w:rFonts w:ascii="仿宋_GB2312" w:eastAsia="仿宋_GB2312" w:hAnsi="仿宋" w:hint="eastAsia"/>
          <w:kern w:val="2"/>
          <w:sz w:val="32"/>
          <w:szCs w:val="32"/>
        </w:rPr>
        <w:t>201</w:t>
      </w:r>
      <w:r>
        <w:rPr>
          <w:rFonts w:ascii="仿宋_GB2312" w:eastAsia="仿宋_GB2312" w:hAnsi="仿宋" w:hint="eastAsia"/>
          <w:kern w:val="2"/>
          <w:sz w:val="32"/>
          <w:szCs w:val="32"/>
        </w:rPr>
        <w:t>8</w:t>
      </w:r>
      <w:r w:rsidRPr="00567CC9">
        <w:rPr>
          <w:rFonts w:ascii="仿宋_GB2312" w:eastAsia="仿宋_GB2312" w:hAnsi="仿宋"/>
          <w:kern w:val="2"/>
          <w:sz w:val="32"/>
          <w:szCs w:val="32"/>
        </w:rPr>
        <w:t>年</w:t>
      </w:r>
      <w:r>
        <w:rPr>
          <w:rFonts w:ascii="仿宋_GB2312" w:eastAsia="仿宋_GB2312" w:hAnsi="仿宋" w:hint="eastAsia"/>
          <w:kern w:val="2"/>
          <w:sz w:val="32"/>
          <w:szCs w:val="32"/>
        </w:rPr>
        <w:t>4</w:t>
      </w:r>
      <w:r w:rsidRPr="00567CC9">
        <w:rPr>
          <w:rFonts w:ascii="仿宋_GB2312" w:eastAsia="仿宋_GB2312" w:hAnsi="仿宋"/>
          <w:kern w:val="2"/>
          <w:sz w:val="32"/>
          <w:szCs w:val="32"/>
        </w:rPr>
        <w:t>月</w:t>
      </w:r>
      <w:r>
        <w:rPr>
          <w:rFonts w:ascii="仿宋_GB2312" w:eastAsia="仿宋_GB2312" w:hAnsi="仿宋" w:hint="eastAsia"/>
          <w:kern w:val="2"/>
          <w:sz w:val="32"/>
          <w:szCs w:val="32"/>
        </w:rPr>
        <w:t>27</w:t>
      </w:r>
      <w:r w:rsidRPr="00567CC9">
        <w:rPr>
          <w:rFonts w:ascii="仿宋_GB2312" w:eastAsia="仿宋_GB2312" w:hAnsi="仿宋"/>
          <w:kern w:val="2"/>
          <w:sz w:val="32"/>
          <w:szCs w:val="32"/>
        </w:rPr>
        <w:t>日以</w:t>
      </w:r>
      <w:r>
        <w:rPr>
          <w:rFonts w:ascii="仿宋_GB2312" w:eastAsia="仿宋_GB2312" w:hAnsi="仿宋" w:hint="eastAsia"/>
          <w:kern w:val="2"/>
          <w:sz w:val="32"/>
          <w:szCs w:val="32"/>
        </w:rPr>
        <w:t>深人社认字（南）【2018】第</w:t>
      </w:r>
      <w:r w:rsidR="00F159A2">
        <w:rPr>
          <w:rFonts w:ascii="仿宋_GB2312" w:eastAsia="仿宋_GB2312" w:hAnsi="仿宋" w:hint="eastAsia"/>
          <w:kern w:val="2"/>
          <w:sz w:val="32"/>
          <w:szCs w:val="32"/>
        </w:rPr>
        <w:t>××</w:t>
      </w:r>
      <w:r>
        <w:rPr>
          <w:rFonts w:ascii="仿宋_GB2312" w:eastAsia="仿宋_GB2312" w:hAnsi="仿宋" w:hint="eastAsia"/>
          <w:kern w:val="2"/>
          <w:sz w:val="32"/>
          <w:szCs w:val="32"/>
        </w:rPr>
        <w:t>号</w:t>
      </w:r>
      <w:r w:rsidRPr="00567CC9">
        <w:rPr>
          <w:rFonts w:ascii="仿宋_GB2312" w:eastAsia="仿宋_GB2312" w:hAnsi="仿宋" w:hint="eastAsia"/>
          <w:kern w:val="2"/>
          <w:sz w:val="32"/>
          <w:szCs w:val="32"/>
        </w:rPr>
        <w:t>《深圳市工伤认定书》</w:t>
      </w:r>
      <w:r w:rsidRPr="00567CC9">
        <w:rPr>
          <w:rFonts w:ascii="仿宋_GB2312" w:eastAsia="仿宋_GB2312" w:hAnsi="仿宋"/>
          <w:kern w:val="2"/>
          <w:sz w:val="32"/>
          <w:szCs w:val="32"/>
        </w:rPr>
        <w:t>作出的具体行政行为，向本机关申请行政复议，本机关依法受理。被申请人向本机关提交了书面答复及作出该具体行政行为的有关证据和依据。本案现已审理终结。</w:t>
      </w:r>
    </w:p>
    <w:p w:rsidR="002D5A32" w:rsidRDefault="00471ABE" w:rsidP="00471ABE">
      <w:pPr>
        <w:suppressAutoHyphens w:val="0"/>
        <w:spacing w:line="540" w:lineRule="exact"/>
        <w:ind w:firstLineChars="200" w:firstLine="640"/>
        <w:rPr>
          <w:rFonts w:ascii="仿宋_GB2312" w:eastAsia="仿宋_GB2312"/>
          <w:sz w:val="32"/>
        </w:rPr>
      </w:pPr>
      <w:r>
        <w:rPr>
          <w:rFonts w:eastAsia="黑体"/>
          <w:sz w:val="32"/>
        </w:rPr>
        <w:t>申请人称</w:t>
      </w:r>
      <w:r w:rsidR="000B53B5">
        <w:rPr>
          <w:rFonts w:eastAsia="黑体" w:hint="eastAsia"/>
          <w:sz w:val="32"/>
        </w:rPr>
        <w:t>：</w:t>
      </w:r>
      <w:r w:rsidRPr="00471ABE">
        <w:rPr>
          <w:rFonts w:ascii="仿宋_GB2312" w:eastAsia="仿宋_GB2312" w:hint="eastAsia"/>
          <w:sz w:val="32"/>
        </w:rPr>
        <w:t>1.申请人是人民警察，依据《</w:t>
      </w:r>
      <w:r w:rsidR="00440EDD">
        <w:rPr>
          <w:rFonts w:ascii="仿宋_GB2312" w:eastAsia="仿宋_GB2312" w:hAnsi="仿宋_GB2312" w:hint="eastAsia"/>
          <w:sz w:val="32"/>
        </w:rPr>
        <w:t>中华人民共和国</w:t>
      </w:r>
      <w:r w:rsidRPr="00471ABE">
        <w:rPr>
          <w:rFonts w:ascii="仿宋_GB2312" w:eastAsia="仿宋_GB2312" w:hint="eastAsia"/>
          <w:sz w:val="32"/>
        </w:rPr>
        <w:t>人民警察法》第十九条规定，人民警察在非工作时间，遇有其职责范围内的紧急情况，应当履行职责。而《广东省工伤保险条例》第九条第三款规定，在工作时间和工作场所内，因履行工作职责受到暴力等意外伤害的，应当认定为工伤。</w:t>
      </w:r>
    </w:p>
    <w:p w:rsidR="002D5A32" w:rsidRDefault="00471ABE" w:rsidP="00471ABE">
      <w:pPr>
        <w:suppressAutoHyphens w:val="0"/>
        <w:spacing w:line="540" w:lineRule="exact"/>
        <w:ind w:firstLineChars="200" w:firstLine="640"/>
        <w:rPr>
          <w:rFonts w:ascii="仿宋_GB2312" w:eastAsia="仿宋_GB2312"/>
          <w:sz w:val="32"/>
        </w:rPr>
      </w:pPr>
      <w:r w:rsidRPr="00471ABE">
        <w:rPr>
          <w:rFonts w:ascii="仿宋_GB2312" w:eastAsia="仿宋_GB2312" w:hint="eastAsia"/>
          <w:sz w:val="32"/>
        </w:rPr>
        <w:t>2.《</w:t>
      </w:r>
      <w:r w:rsidR="00440EDD">
        <w:rPr>
          <w:rFonts w:ascii="仿宋_GB2312" w:eastAsia="仿宋_GB2312" w:hAnsi="仿宋_GB2312" w:hint="eastAsia"/>
          <w:sz w:val="32"/>
        </w:rPr>
        <w:t>中华人民共和国</w:t>
      </w:r>
      <w:r w:rsidRPr="00471ABE">
        <w:rPr>
          <w:rFonts w:ascii="仿宋_GB2312" w:eastAsia="仿宋_GB2312" w:hint="eastAsia"/>
          <w:sz w:val="32"/>
        </w:rPr>
        <w:t>人民警察法》有明确规定人民警察的职</w:t>
      </w:r>
      <w:r w:rsidRPr="00471ABE">
        <w:rPr>
          <w:rFonts w:ascii="仿宋_GB2312" w:eastAsia="仿宋_GB2312" w:hint="eastAsia"/>
          <w:sz w:val="32"/>
        </w:rPr>
        <w:lastRenderedPageBreak/>
        <w:t>责，对于违法犯罪的行为的制止具有法定的义务。对于任何违法犯罪行为都具有制止的法定义务，都属于人民警察的职务行为。如果面对犯罪行为的侵害，将人民警察保护自身安全的义务排除在外，于法于理不合。犯罪行为与犯罪的危害结果产生并不同时。在保安员上前近身的同时，就己经是故意伤害犯罪行为的着</w:t>
      </w:r>
      <w:r w:rsidR="000B53B5">
        <w:rPr>
          <w:rFonts w:ascii="仿宋_GB2312" w:eastAsia="仿宋_GB2312" w:hint="eastAsia"/>
          <w:sz w:val="32"/>
        </w:rPr>
        <w:t>手</w:t>
      </w:r>
      <w:r w:rsidRPr="00471ABE">
        <w:rPr>
          <w:rFonts w:ascii="仿宋_GB2312" w:eastAsia="仿宋_GB2312" w:hint="eastAsia"/>
          <w:sz w:val="32"/>
        </w:rPr>
        <w:t>实施。近身也是实施故意伤害犯罪行为的必然过程。而对于非具有法定义务的人员，面对尚未发生犯罪结果的违法犯罪行为，可以选择多种方式，譬如逃跑等来避免犯罪行为的侵害结果。但是人民警察具有法定义务，如果面对犯罪行为一律逃跑退让也将使社会基本公平正义底线无</w:t>
      </w:r>
      <w:r w:rsidR="002D5A32">
        <w:rPr>
          <w:rFonts w:ascii="仿宋_GB2312" w:eastAsia="仿宋_GB2312" w:hint="eastAsia"/>
          <w:sz w:val="32"/>
        </w:rPr>
        <w:t>止境退让。申请人基于人民警察的职责，基于人民警察基本的训练素养，</w:t>
      </w:r>
      <w:r w:rsidRPr="00471ABE">
        <w:rPr>
          <w:rFonts w:ascii="仿宋_GB2312" w:eastAsia="仿宋_GB2312" w:hint="eastAsia"/>
          <w:sz w:val="32"/>
        </w:rPr>
        <w:t>对于犯罪嫌疑人</w:t>
      </w:r>
      <w:r w:rsidR="00F159A2">
        <w:rPr>
          <w:rFonts w:ascii="仿宋_GB2312" w:eastAsia="仿宋_GB2312" w:hint="eastAsia"/>
          <w:sz w:val="32"/>
        </w:rPr>
        <w:t>崔某</w:t>
      </w:r>
      <w:r w:rsidRPr="00471ABE">
        <w:rPr>
          <w:rFonts w:ascii="仿宋_GB2312" w:eastAsia="仿宋_GB2312" w:hint="eastAsia"/>
          <w:sz w:val="32"/>
        </w:rPr>
        <w:t>的故意伤害行为，进行了口头的喝止和徒手的阻止袭击。并且在被嫌疑人持凶器伤害情况下，依然现场与其他人合力控制嫌疑人，交由公安机关依法采取强制措施，也是属于履行人民警察的职责和义务。人民警察的职责是归结于人身身份的专属职责，对于违法犯罪行为的制止义务，并非归结于上班时间或着装工作时段。公安机关的相关规定也明确遇到违法犯罪行为，人民警察不可以临危退缩逃匿，或不予救护。这当然也包括和包含对于人民警察的直接犯罪侵害。是对于所有违法犯罪行为而言的。</w:t>
      </w:r>
    </w:p>
    <w:p w:rsidR="002D5A32" w:rsidRDefault="00471ABE" w:rsidP="00471ABE">
      <w:pPr>
        <w:suppressAutoHyphens w:val="0"/>
        <w:spacing w:line="540" w:lineRule="exact"/>
        <w:ind w:firstLineChars="200" w:firstLine="640"/>
        <w:rPr>
          <w:rFonts w:ascii="仿宋_GB2312" w:eastAsia="仿宋_GB2312"/>
          <w:sz w:val="32"/>
        </w:rPr>
      </w:pPr>
      <w:r w:rsidRPr="00471ABE">
        <w:rPr>
          <w:rFonts w:ascii="仿宋_GB2312" w:eastAsia="仿宋_GB2312" w:hint="eastAsia"/>
          <w:sz w:val="32"/>
        </w:rPr>
        <w:t>3.本案事实是宝安区</w:t>
      </w:r>
      <w:r w:rsidR="00E36DBF">
        <w:rPr>
          <w:rFonts w:ascii="仿宋_GB2312" w:eastAsia="仿宋_GB2312" w:hAnsi="仿宋" w:hint="eastAsia"/>
          <w:kern w:val="2"/>
          <w:sz w:val="32"/>
          <w:szCs w:val="32"/>
        </w:rPr>
        <w:t>××</w:t>
      </w:r>
      <w:r w:rsidRPr="00471ABE">
        <w:rPr>
          <w:rFonts w:ascii="仿宋_GB2312" w:eastAsia="仿宋_GB2312" w:hint="eastAsia"/>
          <w:sz w:val="32"/>
        </w:rPr>
        <w:t>保安员对申请人实施故意伤害，在申请人人身受到伤害的紧急情况下，申请人作为人民警察在非工作时间(上班路上)针对保安员的违法犯罪行为，属于履行职责行为。因履行工作职责受到暴力等意外伤害，应该认定为工伤。</w:t>
      </w:r>
    </w:p>
    <w:p w:rsidR="00471ABE" w:rsidRPr="00F566AA" w:rsidRDefault="002D5A32" w:rsidP="00471ABE">
      <w:pPr>
        <w:suppressAutoHyphens w:val="0"/>
        <w:spacing w:line="540" w:lineRule="exact"/>
        <w:ind w:firstLineChars="200" w:firstLine="640"/>
        <w:rPr>
          <w:rFonts w:ascii="仿宋_GB2312" w:eastAsia="仿宋_GB2312"/>
          <w:sz w:val="32"/>
        </w:rPr>
      </w:pPr>
      <w:r>
        <w:rPr>
          <w:rFonts w:ascii="仿宋_GB2312" w:eastAsia="仿宋_GB2312" w:hint="eastAsia"/>
          <w:sz w:val="32"/>
        </w:rPr>
        <w:t>综上，申请人</w:t>
      </w:r>
      <w:r w:rsidR="00471ABE">
        <w:rPr>
          <w:rFonts w:ascii="仿宋_GB2312" w:eastAsia="仿宋_GB2312" w:hint="eastAsia"/>
          <w:sz w:val="32"/>
        </w:rPr>
        <w:t>请求：撤销被申请人作出的</w:t>
      </w:r>
      <w:r>
        <w:rPr>
          <w:rFonts w:ascii="仿宋_GB2312" w:eastAsia="仿宋_GB2312" w:hAnsi="仿宋" w:hint="eastAsia"/>
          <w:kern w:val="2"/>
          <w:sz w:val="32"/>
          <w:szCs w:val="32"/>
        </w:rPr>
        <w:t>深人社认字（南）【2018】第</w:t>
      </w:r>
      <w:r w:rsidR="00F159A2">
        <w:rPr>
          <w:rFonts w:ascii="仿宋_GB2312" w:eastAsia="仿宋_GB2312" w:hAnsi="仿宋" w:hint="eastAsia"/>
          <w:kern w:val="2"/>
          <w:sz w:val="32"/>
          <w:szCs w:val="32"/>
        </w:rPr>
        <w:t>××</w:t>
      </w:r>
      <w:r>
        <w:rPr>
          <w:rFonts w:ascii="仿宋_GB2312" w:eastAsia="仿宋_GB2312" w:hAnsi="仿宋" w:hint="eastAsia"/>
          <w:kern w:val="2"/>
          <w:sz w:val="32"/>
          <w:szCs w:val="32"/>
        </w:rPr>
        <w:t>号</w:t>
      </w:r>
      <w:r w:rsidR="00471ABE">
        <w:rPr>
          <w:rFonts w:ascii="仿宋_GB2312" w:eastAsia="仿宋_GB2312" w:hint="eastAsia"/>
          <w:sz w:val="32"/>
        </w:rPr>
        <w:t>《深圳市工伤认定书》。</w:t>
      </w:r>
    </w:p>
    <w:p w:rsidR="00CC4D28" w:rsidRDefault="00471ABE" w:rsidP="00CC4D28">
      <w:pPr>
        <w:suppressAutoHyphens w:val="0"/>
        <w:spacing w:line="540" w:lineRule="exact"/>
        <w:ind w:firstLineChars="200" w:firstLine="640"/>
        <w:rPr>
          <w:rFonts w:ascii="仿宋_GB2312" w:eastAsia="仿宋_GB2312" w:hAnsi="仿宋_GB2312"/>
          <w:sz w:val="32"/>
        </w:rPr>
      </w:pPr>
      <w:r>
        <w:rPr>
          <w:rFonts w:ascii="仿宋_GB2312" w:eastAsia="黑体" w:hAnsi="仿宋_GB2312"/>
          <w:sz w:val="32"/>
        </w:rPr>
        <w:lastRenderedPageBreak/>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sidRPr="00E22893">
        <w:rPr>
          <w:rFonts w:ascii="仿宋_GB2312" w:eastAsia="仿宋_GB2312" w:hAnsi="仿宋_GB2312" w:hint="eastAsia"/>
          <w:sz w:val="32"/>
        </w:rPr>
        <w:t>一、事实依据</w:t>
      </w:r>
      <w:r w:rsidR="002D5A32">
        <w:rPr>
          <w:rFonts w:ascii="仿宋_GB2312" w:eastAsia="仿宋_GB2312" w:hAnsi="仿宋_GB2312" w:hint="eastAsia"/>
          <w:sz w:val="32"/>
        </w:rPr>
        <w:t>。</w:t>
      </w:r>
      <w:r w:rsidR="002D5A32" w:rsidRPr="002D5A32">
        <w:rPr>
          <w:rFonts w:ascii="仿宋_GB2312" w:eastAsia="仿宋_GB2312" w:hAnsi="仿宋_GB2312" w:hint="eastAsia"/>
          <w:sz w:val="32"/>
        </w:rPr>
        <w:t>1、</w:t>
      </w:r>
      <w:r w:rsidR="002D5A32">
        <w:rPr>
          <w:rFonts w:ascii="仿宋_GB2312" w:eastAsia="仿宋_GB2312" w:hAnsi="仿宋_GB2312" w:hint="eastAsia"/>
          <w:sz w:val="32"/>
        </w:rPr>
        <w:t>申请人</w:t>
      </w:r>
      <w:r w:rsidR="002D5A32" w:rsidRPr="002D5A32">
        <w:rPr>
          <w:rFonts w:ascii="仿宋_GB2312" w:eastAsia="仿宋_GB2312" w:hAnsi="仿宋_GB2312" w:hint="eastAsia"/>
          <w:sz w:val="32"/>
        </w:rPr>
        <w:t>与</w:t>
      </w:r>
      <w:r w:rsidR="002D5A32">
        <w:rPr>
          <w:rFonts w:ascii="仿宋_GB2312" w:eastAsia="仿宋_GB2312" w:hAnsi="仿宋_GB2312" w:hint="eastAsia"/>
          <w:sz w:val="32"/>
        </w:rPr>
        <w:t>深圳市公安局南山分局</w:t>
      </w:r>
      <w:r w:rsidR="002D5A32" w:rsidRPr="002D5A32">
        <w:rPr>
          <w:rFonts w:ascii="仿宋_GB2312" w:eastAsia="仿宋_GB2312" w:hAnsi="仿宋_GB2312" w:hint="eastAsia"/>
          <w:sz w:val="32"/>
        </w:rPr>
        <w:t>之间存在着工伤保险关系。依照</w:t>
      </w:r>
      <w:r w:rsidR="002D5A32">
        <w:rPr>
          <w:rFonts w:ascii="仿宋_GB2312" w:eastAsia="仿宋_GB2312" w:hAnsi="仿宋_GB2312" w:hint="eastAsia"/>
          <w:sz w:val="32"/>
        </w:rPr>
        <w:t>申请人</w:t>
      </w:r>
      <w:r w:rsidR="002D5A32" w:rsidRPr="002D5A32">
        <w:rPr>
          <w:rFonts w:ascii="仿宋_GB2312" w:eastAsia="仿宋_GB2312" w:hAnsi="仿宋_GB2312" w:hint="eastAsia"/>
          <w:sz w:val="32"/>
        </w:rPr>
        <w:t>、单位向</w:t>
      </w:r>
      <w:r w:rsidR="002D5A32">
        <w:rPr>
          <w:rFonts w:ascii="仿宋_GB2312" w:eastAsia="仿宋_GB2312" w:hAnsi="仿宋_GB2312" w:hint="eastAsia"/>
          <w:sz w:val="32"/>
        </w:rPr>
        <w:t>被申请人</w:t>
      </w:r>
      <w:r w:rsidR="002D5A32" w:rsidRPr="002D5A32">
        <w:rPr>
          <w:rFonts w:ascii="仿宋_GB2312" w:eastAsia="仿宋_GB2312" w:hAnsi="仿宋_GB2312" w:hint="eastAsia"/>
          <w:sz w:val="32"/>
        </w:rPr>
        <w:t>提交的相关材料，</w:t>
      </w:r>
      <w:r w:rsidR="002D5A32">
        <w:rPr>
          <w:rFonts w:ascii="仿宋_GB2312" w:eastAsia="仿宋_GB2312" w:hAnsi="仿宋_GB2312" w:hint="eastAsia"/>
          <w:sz w:val="32"/>
        </w:rPr>
        <w:t>被申请人</w:t>
      </w:r>
      <w:r w:rsidR="002D5A32" w:rsidRPr="002D5A32">
        <w:rPr>
          <w:rFonts w:ascii="仿宋_GB2312" w:eastAsia="仿宋_GB2312" w:hAnsi="仿宋_GB2312" w:hint="eastAsia"/>
          <w:sz w:val="32"/>
        </w:rPr>
        <w:t>依法认定</w:t>
      </w:r>
      <w:r w:rsidR="002D5A32">
        <w:rPr>
          <w:rFonts w:ascii="仿宋_GB2312" w:eastAsia="仿宋_GB2312" w:hAnsi="仿宋_GB2312" w:hint="eastAsia"/>
          <w:sz w:val="32"/>
        </w:rPr>
        <w:t>双方</w:t>
      </w:r>
      <w:r w:rsidR="002D5A32" w:rsidRPr="002D5A32">
        <w:rPr>
          <w:rFonts w:ascii="仿宋_GB2312" w:eastAsia="仿宋_GB2312" w:hAnsi="仿宋_GB2312" w:hint="eastAsia"/>
          <w:sz w:val="32"/>
        </w:rPr>
        <w:t>之间存在工伤保险关系。2、</w:t>
      </w:r>
      <w:r w:rsidR="002D5A32">
        <w:rPr>
          <w:rFonts w:ascii="仿宋_GB2312" w:eastAsia="仿宋_GB2312" w:hAnsi="仿宋_GB2312" w:hint="eastAsia"/>
          <w:sz w:val="32"/>
        </w:rPr>
        <w:t>申请人</w:t>
      </w:r>
      <w:r w:rsidR="002D5A32" w:rsidRPr="002D5A32">
        <w:rPr>
          <w:rFonts w:ascii="仿宋_GB2312" w:eastAsia="仿宋_GB2312" w:hAnsi="仿宋_GB2312" w:hint="eastAsia"/>
          <w:sz w:val="32"/>
        </w:rPr>
        <w:t>系在自己居住的小区内，非在工作场所，非因履行工作职责而遭受他人暴力伤害受伤。</w:t>
      </w:r>
      <w:r w:rsidR="00BF3D67">
        <w:rPr>
          <w:rFonts w:ascii="仿宋_GB2312" w:eastAsia="仿宋_GB2312" w:hAnsi="仿宋_GB2312" w:hint="eastAsia"/>
          <w:sz w:val="32"/>
        </w:rPr>
        <w:t>申请人</w:t>
      </w:r>
      <w:r w:rsidR="002D5A32" w:rsidRPr="002D5A32">
        <w:rPr>
          <w:rFonts w:ascii="仿宋_GB2312" w:eastAsia="仿宋_GB2312" w:hAnsi="仿宋_GB2312" w:hint="eastAsia"/>
          <w:sz w:val="32"/>
        </w:rPr>
        <w:t>主张其系在上班途中遭受他人的暴力伤害；对于上述主张，</w:t>
      </w:r>
      <w:r w:rsidR="00CC4D28">
        <w:rPr>
          <w:rFonts w:ascii="仿宋_GB2312" w:eastAsia="仿宋_GB2312" w:hAnsi="仿宋_GB2312" w:hint="eastAsia"/>
          <w:sz w:val="32"/>
        </w:rPr>
        <w:t>被申请人</w:t>
      </w:r>
      <w:r w:rsidR="002D5A32" w:rsidRPr="002D5A32">
        <w:rPr>
          <w:rFonts w:ascii="仿宋_GB2312" w:eastAsia="仿宋_GB2312" w:hAnsi="仿宋_GB2312" w:hint="eastAsia"/>
          <w:sz w:val="32"/>
        </w:rPr>
        <w:t>展开调查，由证人证言、自述、情况说明、起诉书等材料足以形成完整的证据链，足以认定</w:t>
      </w:r>
      <w:r w:rsidR="00CC4D28">
        <w:rPr>
          <w:rFonts w:ascii="仿宋_GB2312" w:eastAsia="仿宋_GB2312" w:hAnsi="仿宋_GB2312" w:hint="eastAsia"/>
          <w:sz w:val="32"/>
        </w:rPr>
        <w:t>申请人</w:t>
      </w:r>
      <w:r w:rsidR="002D5A32" w:rsidRPr="002D5A32">
        <w:rPr>
          <w:rFonts w:ascii="仿宋_GB2312" w:eastAsia="仿宋_GB2312" w:hAnsi="仿宋_GB2312" w:hint="eastAsia"/>
          <w:sz w:val="32"/>
        </w:rPr>
        <w:t>系在上班途中，在自己居住的小区区域内，因</w:t>
      </w:r>
      <w:r w:rsidR="00CC4D28">
        <w:rPr>
          <w:rFonts w:ascii="仿宋_GB2312" w:eastAsia="仿宋_GB2312" w:hAnsi="仿宋_GB2312" w:hint="eastAsia"/>
          <w:sz w:val="32"/>
        </w:rPr>
        <w:t>琐事（挪车）而遭受小区保安的暴力伤害，该事件与履行工作职责无关。被申请人</w:t>
      </w:r>
      <w:r w:rsidR="002D5A32" w:rsidRPr="002D5A32">
        <w:rPr>
          <w:rFonts w:ascii="仿宋_GB2312" w:eastAsia="仿宋_GB2312" w:hAnsi="仿宋_GB2312" w:hint="eastAsia"/>
          <w:sz w:val="32"/>
        </w:rPr>
        <w:t>综合上述情形，认为</w:t>
      </w:r>
      <w:r w:rsidR="00CC4D28">
        <w:rPr>
          <w:rFonts w:ascii="仿宋_GB2312" w:eastAsia="仿宋_GB2312" w:hAnsi="仿宋_GB2312" w:hint="eastAsia"/>
          <w:sz w:val="32"/>
        </w:rPr>
        <w:t>申请人</w:t>
      </w:r>
      <w:r w:rsidR="002D5A32" w:rsidRPr="002D5A32">
        <w:rPr>
          <w:rFonts w:ascii="仿宋_GB2312" w:eastAsia="仿宋_GB2312" w:hAnsi="仿宋_GB2312" w:hint="eastAsia"/>
          <w:sz w:val="32"/>
        </w:rPr>
        <w:t>系因</w:t>
      </w:r>
      <w:r w:rsidR="00CC4D28">
        <w:rPr>
          <w:rFonts w:ascii="仿宋_GB2312" w:eastAsia="仿宋_GB2312" w:hAnsi="仿宋_GB2312" w:hint="eastAsia"/>
          <w:sz w:val="32"/>
        </w:rPr>
        <w:t>与</w:t>
      </w:r>
      <w:r w:rsidR="002D5A32" w:rsidRPr="002D5A32">
        <w:rPr>
          <w:rFonts w:ascii="仿宋_GB2312" w:eastAsia="仿宋_GB2312" w:hAnsi="仿宋_GB2312" w:hint="eastAsia"/>
          <w:sz w:val="32"/>
        </w:rPr>
        <w:t>他人之间的私人纠纷而受到暴力意外伤害。</w:t>
      </w:r>
    </w:p>
    <w:p w:rsidR="00CC4D28" w:rsidRDefault="002D5A32" w:rsidP="003F018F">
      <w:pPr>
        <w:suppressAutoHyphens w:val="0"/>
        <w:spacing w:line="540" w:lineRule="exact"/>
        <w:ind w:firstLineChars="200" w:firstLine="640"/>
        <w:rPr>
          <w:rFonts w:ascii="仿宋_GB2312" w:eastAsia="仿宋_GB2312" w:hAnsi="仿宋_GB2312"/>
          <w:sz w:val="32"/>
        </w:rPr>
      </w:pPr>
      <w:r w:rsidRPr="002D5A32">
        <w:rPr>
          <w:rFonts w:ascii="仿宋_GB2312" w:eastAsia="仿宋_GB2312" w:hAnsi="仿宋_GB2312" w:hint="eastAsia"/>
          <w:sz w:val="32"/>
        </w:rPr>
        <w:t>二、条例依据。根据以上事实，</w:t>
      </w:r>
      <w:r w:rsidR="00CC4D28">
        <w:rPr>
          <w:rFonts w:ascii="仿宋_GB2312" w:eastAsia="仿宋_GB2312" w:hAnsi="仿宋_GB2312" w:hint="eastAsia"/>
          <w:sz w:val="32"/>
        </w:rPr>
        <w:t>被申请人</w:t>
      </w:r>
      <w:r w:rsidRPr="002D5A32">
        <w:rPr>
          <w:rFonts w:ascii="仿宋_GB2312" w:eastAsia="仿宋_GB2312" w:hAnsi="仿宋_GB2312" w:hint="eastAsia"/>
          <w:sz w:val="32"/>
        </w:rPr>
        <w:t>认为</w:t>
      </w:r>
      <w:r w:rsidR="00CC4D28">
        <w:rPr>
          <w:rFonts w:ascii="仿宋_GB2312" w:eastAsia="仿宋_GB2312" w:hAnsi="仿宋_GB2312" w:hint="eastAsia"/>
          <w:sz w:val="32"/>
        </w:rPr>
        <w:t>申请人</w:t>
      </w:r>
      <w:r w:rsidRPr="002D5A32">
        <w:rPr>
          <w:rFonts w:ascii="仿宋_GB2312" w:eastAsia="仿宋_GB2312" w:hAnsi="仿宋_GB2312" w:hint="eastAsia"/>
          <w:sz w:val="32"/>
        </w:rPr>
        <w:t>受伤之情形不符合《广东省工伤保险条例》第九条、第十条的规定，认定其不属于或不视同工伤。</w:t>
      </w:r>
    </w:p>
    <w:p w:rsidR="002D5A32" w:rsidRDefault="002D5A32" w:rsidP="00E65938">
      <w:pPr>
        <w:suppressAutoHyphens w:val="0"/>
        <w:spacing w:line="540" w:lineRule="exact"/>
        <w:ind w:firstLineChars="200" w:firstLine="640"/>
        <w:rPr>
          <w:rFonts w:ascii="仿宋_GB2312" w:eastAsia="仿宋_GB2312" w:hAnsi="仿宋_GB2312"/>
          <w:sz w:val="32"/>
        </w:rPr>
      </w:pPr>
      <w:r w:rsidRPr="002D5A32">
        <w:rPr>
          <w:rFonts w:ascii="仿宋_GB2312" w:eastAsia="仿宋_GB2312" w:hAnsi="仿宋_GB2312" w:hint="eastAsia"/>
          <w:sz w:val="32"/>
        </w:rPr>
        <w:t>三、申请人的复议主张不成立。申请人申请复议时主张：依照《人民警察法》第19条的规定，人民警察在非工作时间，遇有其职责范围内的紧急情况，应当履行职责。其对于违法犯罪行为的制止，属于履行工作职责范围。</w:t>
      </w:r>
      <w:r w:rsidR="00E65938">
        <w:rPr>
          <w:rFonts w:ascii="仿宋_GB2312" w:eastAsia="仿宋_GB2312" w:hAnsi="仿宋_GB2312" w:hint="eastAsia"/>
          <w:sz w:val="32"/>
        </w:rPr>
        <w:t>被申请人</w:t>
      </w:r>
      <w:r w:rsidRPr="002D5A32">
        <w:rPr>
          <w:rFonts w:ascii="仿宋_GB2312" w:eastAsia="仿宋_GB2312" w:hAnsi="仿宋_GB2312" w:hint="eastAsia"/>
          <w:sz w:val="32"/>
        </w:rPr>
        <w:t>认为，工伤条例主要保障员工在劳动过程中遭受事故或因履行工作职责而受到意外伤害后能获得医疗救治、经济补偿和职业康复的权利。本案属于刑事案件衍生的工伤认定程序，而依照派出所的证明、起诉书所确认的事实，</w:t>
      </w:r>
      <w:r w:rsidR="00BE1C6A">
        <w:rPr>
          <w:rFonts w:ascii="仿宋_GB2312" w:eastAsia="仿宋_GB2312" w:hAnsi="仿宋_GB2312" w:hint="eastAsia"/>
          <w:sz w:val="32"/>
        </w:rPr>
        <w:t>申请人</w:t>
      </w:r>
      <w:r w:rsidRPr="002D5A32">
        <w:rPr>
          <w:rFonts w:ascii="仿宋_GB2312" w:eastAsia="仿宋_GB2312" w:hAnsi="仿宋_GB2312" w:hint="eastAsia"/>
          <w:sz w:val="32"/>
        </w:rPr>
        <w:t>系在上班途中，因挪车事宜与居住的小区保安产生争执，而后遭受暴力意外伤害，属于人身损害赔偿的范畴，</w:t>
      </w:r>
      <w:r w:rsidRPr="002D5A32">
        <w:rPr>
          <w:rFonts w:ascii="仿宋_GB2312" w:eastAsia="仿宋_GB2312" w:hAnsi="仿宋_GB2312" w:hint="eastAsia"/>
          <w:sz w:val="32"/>
        </w:rPr>
        <w:lastRenderedPageBreak/>
        <w:t>不属履行工作职责所致，不属工伤保障范围。</w:t>
      </w:r>
    </w:p>
    <w:p w:rsidR="00471ABE" w:rsidRDefault="00471ABE" w:rsidP="00471ABE">
      <w:pPr>
        <w:suppressAutoHyphens w:val="0"/>
        <w:spacing w:line="540" w:lineRule="exact"/>
        <w:ind w:firstLineChars="200" w:firstLine="640"/>
        <w:rPr>
          <w:rFonts w:ascii="仿宋_GB2312" w:eastAsia="仿宋_GB2312" w:hAnsi="仿宋_GB2312"/>
          <w:sz w:val="32"/>
        </w:rPr>
      </w:pPr>
      <w:r>
        <w:rPr>
          <w:rFonts w:ascii="仿宋_GB2312" w:eastAsia="黑体" w:hAnsi="仿宋_GB2312"/>
          <w:sz w:val="32"/>
        </w:rPr>
        <w:t>经查：</w:t>
      </w:r>
      <w:r w:rsidR="00E65938" w:rsidRPr="00E65938">
        <w:rPr>
          <w:rFonts w:ascii="仿宋_GB2312" w:eastAsia="仿宋_GB2312" w:hAnsi="仿宋_GB2312" w:hint="eastAsia"/>
          <w:sz w:val="32"/>
        </w:rPr>
        <w:t>2018年4月16日</w:t>
      </w:r>
      <w:r w:rsidRPr="00E22893">
        <w:rPr>
          <w:rFonts w:ascii="仿宋_GB2312" w:eastAsia="仿宋_GB2312" w:hAnsi="仿宋_GB2312" w:hint="eastAsia"/>
          <w:sz w:val="32"/>
        </w:rPr>
        <w:t>，</w:t>
      </w:r>
      <w:r w:rsidR="00F159A2">
        <w:rPr>
          <w:rFonts w:ascii="仿宋_GB2312" w:eastAsia="仿宋_GB2312" w:hAnsi="仿宋" w:hint="eastAsia"/>
          <w:sz w:val="32"/>
          <w:szCs w:val="32"/>
        </w:rPr>
        <w:t>刘某</w:t>
      </w:r>
      <w:r w:rsidRPr="00E22893">
        <w:rPr>
          <w:rFonts w:ascii="仿宋_GB2312" w:eastAsia="仿宋_GB2312" w:hAnsi="仿宋_GB2312" w:hint="eastAsia"/>
          <w:sz w:val="32"/>
        </w:rPr>
        <w:t>向</w:t>
      </w:r>
      <w:r>
        <w:rPr>
          <w:rFonts w:ascii="仿宋_GB2312" w:eastAsia="仿宋_GB2312" w:hAnsi="仿宋_GB2312" w:hint="eastAsia"/>
          <w:sz w:val="32"/>
        </w:rPr>
        <w:t>被申请人</w:t>
      </w:r>
      <w:r w:rsidRPr="00E22893">
        <w:rPr>
          <w:rFonts w:ascii="仿宋_GB2312" w:eastAsia="仿宋_GB2312" w:hAnsi="仿宋_GB2312" w:hint="eastAsia"/>
          <w:sz w:val="32"/>
        </w:rPr>
        <w:t>申请工伤认定</w:t>
      </w:r>
      <w:r>
        <w:rPr>
          <w:rFonts w:ascii="仿宋_GB2312" w:eastAsia="仿宋_GB2312" w:hAnsi="仿宋_GB2312" w:hint="eastAsia"/>
          <w:sz w:val="32"/>
        </w:rPr>
        <w:t>，称</w:t>
      </w:r>
      <w:r w:rsidR="00E65938" w:rsidRPr="00E65938">
        <w:rPr>
          <w:rFonts w:ascii="仿宋_GB2312" w:eastAsia="仿宋_GB2312" w:hAnsi="仿宋_GB2312" w:hint="eastAsia"/>
          <w:sz w:val="32"/>
        </w:rPr>
        <w:t>深圳市公安局南山分局</w:t>
      </w:r>
      <w:r w:rsidR="00E65938">
        <w:rPr>
          <w:rFonts w:ascii="仿宋_GB2312" w:eastAsia="仿宋_GB2312" w:hAnsi="仿宋_GB2312" w:hint="eastAsia"/>
          <w:sz w:val="32"/>
        </w:rPr>
        <w:t>的员工，任职警察职位，于</w:t>
      </w:r>
      <w:r w:rsidR="00E65938" w:rsidRPr="00E65938">
        <w:rPr>
          <w:rFonts w:ascii="仿宋_GB2312" w:eastAsia="仿宋_GB2312" w:hAnsi="仿宋_GB2312" w:hint="eastAsia"/>
          <w:sz w:val="32"/>
        </w:rPr>
        <w:t>2017年11月10日7</w:t>
      </w:r>
      <w:r w:rsidR="00E65938">
        <w:rPr>
          <w:rFonts w:ascii="仿宋_GB2312" w:eastAsia="仿宋_GB2312" w:hAnsi="仿宋_GB2312" w:hint="eastAsia"/>
          <w:sz w:val="32"/>
        </w:rPr>
        <w:t>时</w:t>
      </w:r>
      <w:r w:rsidR="00E65938" w:rsidRPr="00E65938">
        <w:rPr>
          <w:rFonts w:ascii="仿宋_GB2312" w:eastAsia="仿宋_GB2312" w:hAnsi="仿宋_GB2312" w:hint="eastAsia"/>
          <w:sz w:val="32"/>
        </w:rPr>
        <w:t>30</w:t>
      </w:r>
      <w:r w:rsidR="00E65938">
        <w:rPr>
          <w:rFonts w:ascii="仿宋_GB2312" w:eastAsia="仿宋_GB2312" w:hAnsi="仿宋_GB2312" w:hint="eastAsia"/>
          <w:sz w:val="32"/>
        </w:rPr>
        <w:t>分</w:t>
      </w:r>
      <w:r w:rsidR="00E65938" w:rsidRPr="00E65938">
        <w:rPr>
          <w:rFonts w:ascii="仿宋_GB2312" w:eastAsia="仿宋_GB2312" w:hAnsi="仿宋_GB2312" w:hint="eastAsia"/>
          <w:sz w:val="32"/>
        </w:rPr>
        <w:t>许，</w:t>
      </w:r>
      <w:r w:rsidR="00E65938" w:rsidRPr="00231A09">
        <w:rPr>
          <w:rFonts w:ascii="仿宋_GB2312" w:eastAsia="仿宋_GB2312" w:hAnsi="仿宋_GB2312" w:hint="eastAsia"/>
          <w:sz w:val="32"/>
        </w:rPr>
        <w:t>其在上班途中遭遇</w:t>
      </w:r>
      <w:r w:rsidR="00231A09" w:rsidRPr="00231A09">
        <w:rPr>
          <w:rFonts w:ascii="仿宋_GB2312" w:eastAsia="仿宋_GB2312" w:hAnsi="仿宋_GB2312" w:hint="eastAsia"/>
          <w:sz w:val="32"/>
        </w:rPr>
        <w:t>意外</w:t>
      </w:r>
      <w:r w:rsidR="00E65938" w:rsidRPr="00231A09">
        <w:rPr>
          <w:rFonts w:ascii="仿宋_GB2312" w:eastAsia="仿宋_GB2312" w:hAnsi="仿宋_GB2312" w:hint="eastAsia"/>
          <w:sz w:val="32"/>
        </w:rPr>
        <w:t>伤害</w:t>
      </w:r>
      <w:r w:rsidR="00E65938">
        <w:rPr>
          <w:rFonts w:ascii="仿宋_GB2312" w:eastAsia="仿宋_GB2312" w:hAnsi="仿宋_GB2312" w:hint="eastAsia"/>
          <w:sz w:val="32"/>
        </w:rPr>
        <w:t>。</w:t>
      </w:r>
      <w:r w:rsidR="00E65938" w:rsidRPr="00E65938">
        <w:rPr>
          <w:rFonts w:ascii="仿宋_GB2312" w:eastAsia="仿宋_GB2312" w:hAnsi="仿宋_GB2312" w:hint="eastAsia"/>
          <w:sz w:val="32"/>
        </w:rPr>
        <w:t>对于上述申报，公安局盖章表示：情况属实，同意上报。</w:t>
      </w:r>
      <w:r w:rsidRPr="00E22893">
        <w:rPr>
          <w:rFonts w:ascii="仿宋_GB2312" w:eastAsia="仿宋_GB2312" w:hAnsi="仿宋_GB2312" w:hint="eastAsia"/>
          <w:sz w:val="32"/>
        </w:rPr>
        <w:t>申请人向</w:t>
      </w:r>
      <w:r>
        <w:rPr>
          <w:rFonts w:ascii="仿宋_GB2312" w:eastAsia="仿宋_GB2312" w:hAnsi="仿宋_GB2312" w:hint="eastAsia"/>
          <w:sz w:val="32"/>
        </w:rPr>
        <w:t>被申请人</w:t>
      </w:r>
      <w:r w:rsidRPr="00E22893">
        <w:rPr>
          <w:rFonts w:ascii="仿宋_GB2312" w:eastAsia="仿宋_GB2312" w:hAnsi="仿宋_GB2312" w:hint="eastAsia"/>
          <w:sz w:val="32"/>
        </w:rPr>
        <w:t>提交的申报材料包括：</w:t>
      </w:r>
      <w:r w:rsidR="00E65938" w:rsidRPr="00E65938">
        <w:rPr>
          <w:rFonts w:ascii="仿宋_GB2312" w:eastAsia="仿宋_GB2312" w:hAnsi="仿宋_GB2312" w:hint="eastAsia"/>
          <w:sz w:val="32"/>
        </w:rPr>
        <w:t>工伤认定申请表、身份证、排班表、病历等诊疗材料、证人证言及证人身份证、伤者自述、情况说明、在职人员名册、车辆行驶证、起诉书、授权委托书</w:t>
      </w:r>
      <w:r w:rsidRPr="00E22893">
        <w:rPr>
          <w:rFonts w:ascii="仿宋_GB2312" w:eastAsia="仿宋_GB2312" w:hAnsi="仿宋_GB2312" w:hint="eastAsia"/>
          <w:sz w:val="32"/>
        </w:rPr>
        <w:t>等相关材料。</w:t>
      </w:r>
      <w:r w:rsidR="00E65938">
        <w:rPr>
          <w:rFonts w:ascii="仿宋_GB2312" w:eastAsia="仿宋_GB2312" w:hAnsi="宋体" w:hint="eastAsia"/>
          <w:sz w:val="32"/>
          <w:szCs w:val="32"/>
        </w:rPr>
        <w:t>经过调查并对上述材料进行审查后，</w:t>
      </w:r>
      <w:r>
        <w:rPr>
          <w:rFonts w:ascii="仿宋_GB2312" w:eastAsia="仿宋_GB2312" w:hAnsi="仿宋_GB2312" w:hint="eastAsia"/>
          <w:sz w:val="32"/>
        </w:rPr>
        <w:t>被申请人</w:t>
      </w:r>
      <w:r w:rsidRPr="00CB0A38">
        <w:rPr>
          <w:rFonts w:ascii="仿宋_GB2312" w:eastAsia="仿宋_GB2312" w:hAnsi="仿宋_GB2312" w:hint="eastAsia"/>
          <w:sz w:val="32"/>
        </w:rPr>
        <w:t>于201</w:t>
      </w:r>
      <w:r w:rsidR="00E65938">
        <w:rPr>
          <w:rFonts w:ascii="仿宋_GB2312" w:eastAsia="仿宋_GB2312" w:hAnsi="仿宋_GB2312" w:hint="eastAsia"/>
          <w:sz w:val="32"/>
        </w:rPr>
        <w:t>8</w:t>
      </w:r>
      <w:r w:rsidRPr="00CB0A38">
        <w:rPr>
          <w:rFonts w:ascii="仿宋_GB2312" w:eastAsia="仿宋_GB2312" w:hAnsi="仿宋_GB2312" w:hint="eastAsia"/>
          <w:sz w:val="32"/>
        </w:rPr>
        <w:t>年</w:t>
      </w:r>
      <w:r w:rsidR="00E65938">
        <w:rPr>
          <w:rFonts w:ascii="仿宋_GB2312" w:eastAsia="仿宋_GB2312" w:hAnsi="仿宋_GB2312" w:hint="eastAsia"/>
          <w:sz w:val="32"/>
        </w:rPr>
        <w:t>4</w:t>
      </w:r>
      <w:r w:rsidRPr="00CB0A38">
        <w:rPr>
          <w:rFonts w:ascii="仿宋_GB2312" w:eastAsia="仿宋_GB2312" w:hAnsi="仿宋_GB2312" w:hint="eastAsia"/>
          <w:sz w:val="32"/>
        </w:rPr>
        <w:t>月</w:t>
      </w:r>
      <w:r w:rsidR="00E65938">
        <w:rPr>
          <w:rFonts w:ascii="仿宋_GB2312" w:eastAsia="仿宋_GB2312" w:hAnsi="仿宋_GB2312" w:hint="eastAsia"/>
          <w:sz w:val="32"/>
        </w:rPr>
        <w:t>27</w:t>
      </w:r>
      <w:r w:rsidRPr="00CB0A38">
        <w:rPr>
          <w:rFonts w:ascii="仿宋_GB2312" w:eastAsia="仿宋_GB2312" w:hAnsi="仿宋_GB2312" w:hint="eastAsia"/>
          <w:sz w:val="32"/>
        </w:rPr>
        <w:t>日作出</w:t>
      </w:r>
      <w:r w:rsidR="00E65938">
        <w:rPr>
          <w:rFonts w:ascii="仿宋_GB2312" w:eastAsia="仿宋_GB2312" w:hAnsi="仿宋" w:hint="eastAsia"/>
          <w:kern w:val="2"/>
          <w:sz w:val="32"/>
          <w:szCs w:val="32"/>
        </w:rPr>
        <w:t>深人社认字（南）【2018】第</w:t>
      </w:r>
      <w:r w:rsidR="00F159A2">
        <w:rPr>
          <w:rFonts w:ascii="仿宋_GB2312" w:eastAsia="仿宋_GB2312" w:hAnsi="仿宋" w:hint="eastAsia"/>
          <w:kern w:val="2"/>
          <w:sz w:val="32"/>
          <w:szCs w:val="32"/>
        </w:rPr>
        <w:t>××</w:t>
      </w:r>
      <w:r w:rsidR="00E65938">
        <w:rPr>
          <w:rFonts w:ascii="仿宋_GB2312" w:eastAsia="仿宋_GB2312" w:hAnsi="仿宋" w:hint="eastAsia"/>
          <w:kern w:val="2"/>
          <w:sz w:val="32"/>
          <w:szCs w:val="32"/>
        </w:rPr>
        <w:t>号</w:t>
      </w:r>
      <w:r w:rsidRPr="00CB0A38">
        <w:rPr>
          <w:rFonts w:ascii="仿宋_GB2312" w:eastAsia="仿宋_GB2312" w:hAnsi="仿宋_GB2312" w:hint="eastAsia"/>
          <w:sz w:val="32"/>
        </w:rPr>
        <w:t>《深圳市工伤认定书》，认定</w:t>
      </w:r>
      <w:r>
        <w:rPr>
          <w:rFonts w:ascii="仿宋_GB2312" w:eastAsia="仿宋_GB2312" w:hAnsi="仿宋_GB2312" w:hint="eastAsia"/>
          <w:sz w:val="32"/>
        </w:rPr>
        <w:t>申请人</w:t>
      </w:r>
      <w:r w:rsidR="00E65938">
        <w:rPr>
          <w:rFonts w:ascii="仿宋_GB2312" w:eastAsia="仿宋_GB2312" w:hAnsi="仿宋_GB2312" w:hint="eastAsia"/>
          <w:sz w:val="32"/>
        </w:rPr>
        <w:t>不</w:t>
      </w:r>
      <w:r w:rsidRPr="00CB0A38">
        <w:rPr>
          <w:rFonts w:ascii="仿宋_GB2312" w:eastAsia="仿宋_GB2312" w:hAnsi="仿宋_GB2312" w:hint="eastAsia"/>
          <w:sz w:val="32"/>
        </w:rPr>
        <w:t>属于</w:t>
      </w:r>
      <w:r w:rsidR="00E65938">
        <w:rPr>
          <w:rFonts w:ascii="仿宋_GB2312" w:eastAsia="仿宋_GB2312" w:hAnsi="仿宋_GB2312" w:hint="eastAsia"/>
          <w:sz w:val="32"/>
        </w:rPr>
        <w:t>或不视同</w:t>
      </w:r>
      <w:r w:rsidRPr="00CB0A38">
        <w:rPr>
          <w:rFonts w:ascii="仿宋_GB2312" w:eastAsia="仿宋_GB2312" w:hAnsi="仿宋_GB2312" w:hint="eastAsia"/>
          <w:sz w:val="32"/>
        </w:rPr>
        <w:t>工伤</w:t>
      </w:r>
      <w:r>
        <w:rPr>
          <w:rFonts w:ascii="仿宋_GB2312" w:eastAsia="仿宋_GB2312" w:hAnsi="仿宋_GB2312" w:hint="eastAsia"/>
          <w:sz w:val="32"/>
        </w:rPr>
        <w:t>。</w:t>
      </w:r>
    </w:p>
    <w:p w:rsidR="00471ABE" w:rsidRPr="00612CAF" w:rsidRDefault="00471ABE" w:rsidP="00471ABE">
      <w:pPr>
        <w:suppressAutoHyphens w:val="0"/>
        <w:spacing w:line="540" w:lineRule="exact"/>
        <w:ind w:firstLineChars="200" w:firstLine="640"/>
        <w:rPr>
          <w:rFonts w:ascii="仿宋_GB2312" w:eastAsia="仿宋_GB2312" w:hAnsi="黑体" w:cs="黑体"/>
          <w:bCs/>
          <w:sz w:val="32"/>
          <w:szCs w:val="32"/>
        </w:rPr>
      </w:pPr>
      <w:r>
        <w:rPr>
          <w:rFonts w:eastAsia="黑体"/>
          <w:sz w:val="32"/>
        </w:rPr>
        <w:t>本机关认为：</w:t>
      </w:r>
      <w:r w:rsidRPr="004958A5">
        <w:rPr>
          <w:rFonts w:ascii="仿宋_GB2312" w:eastAsia="仿宋_GB2312" w:hint="eastAsia"/>
          <w:sz w:val="32"/>
        </w:rPr>
        <w:t>本案</w:t>
      </w:r>
      <w:r w:rsidR="00C13453">
        <w:rPr>
          <w:rFonts w:ascii="仿宋_GB2312" w:eastAsia="仿宋_GB2312" w:hint="eastAsia"/>
          <w:sz w:val="32"/>
        </w:rPr>
        <w:t>，</w:t>
      </w:r>
      <w:r w:rsidR="007F243D">
        <w:rPr>
          <w:rFonts w:ascii="仿宋_GB2312" w:eastAsia="仿宋_GB2312" w:hint="eastAsia"/>
          <w:sz w:val="32"/>
        </w:rPr>
        <w:t>根据被申请人提供的</w:t>
      </w:r>
      <w:r w:rsidR="00CD3626">
        <w:rPr>
          <w:rFonts w:ascii="仿宋_GB2312" w:eastAsia="仿宋_GB2312" w:hint="eastAsia"/>
          <w:sz w:val="32"/>
        </w:rPr>
        <w:t>证人证言、</w:t>
      </w:r>
      <w:r w:rsidR="007F243D" w:rsidRPr="00231A09">
        <w:rPr>
          <w:rFonts w:ascii="仿宋_GB2312" w:eastAsia="仿宋_GB2312" w:hint="eastAsia"/>
          <w:sz w:val="32"/>
        </w:rPr>
        <w:t>深圳市公安局南山分局出具的《情况说明》</w:t>
      </w:r>
      <w:r w:rsidR="007F243D">
        <w:rPr>
          <w:rFonts w:ascii="仿宋_GB2312" w:eastAsia="仿宋_GB2312" w:hint="eastAsia"/>
          <w:sz w:val="32"/>
        </w:rPr>
        <w:t>、宝安区</w:t>
      </w:r>
      <w:r w:rsidR="00231A09">
        <w:rPr>
          <w:rFonts w:ascii="仿宋_GB2312" w:eastAsia="仿宋_GB2312" w:hint="eastAsia"/>
          <w:sz w:val="32"/>
        </w:rPr>
        <w:t>人民</w:t>
      </w:r>
      <w:r w:rsidR="007F243D">
        <w:rPr>
          <w:rFonts w:ascii="仿宋_GB2312" w:eastAsia="仿宋_GB2312" w:hint="eastAsia"/>
          <w:sz w:val="32"/>
        </w:rPr>
        <w:t>检察院起诉书</w:t>
      </w:r>
      <w:r w:rsidR="00231A09">
        <w:rPr>
          <w:rFonts w:ascii="仿宋_GB2312" w:eastAsia="仿宋_GB2312" w:hint="eastAsia"/>
          <w:sz w:val="32"/>
        </w:rPr>
        <w:t>及宝安区人民法院的刑事附带民事判决书</w:t>
      </w:r>
      <w:r w:rsidR="007F243D">
        <w:rPr>
          <w:rFonts w:ascii="仿宋_GB2312" w:eastAsia="仿宋_GB2312" w:hint="eastAsia"/>
          <w:sz w:val="32"/>
        </w:rPr>
        <w:t>等证据材料，可以证实</w:t>
      </w:r>
      <w:r>
        <w:rPr>
          <w:rFonts w:ascii="仿宋_GB2312" w:eastAsia="仿宋_GB2312" w:hint="eastAsia"/>
          <w:sz w:val="32"/>
        </w:rPr>
        <w:t>申请人</w:t>
      </w:r>
      <w:r w:rsidR="00C5239E">
        <w:rPr>
          <w:rFonts w:ascii="仿宋_GB2312" w:eastAsia="仿宋_GB2312" w:hint="eastAsia"/>
          <w:sz w:val="32"/>
        </w:rPr>
        <w:t>于</w:t>
      </w:r>
      <w:r w:rsidR="007F243D">
        <w:rPr>
          <w:rFonts w:ascii="仿宋_GB2312" w:eastAsia="仿宋_GB2312" w:hint="eastAsia"/>
          <w:sz w:val="32"/>
        </w:rPr>
        <w:t>上班前，</w:t>
      </w:r>
      <w:r w:rsidR="00CD3626">
        <w:rPr>
          <w:rFonts w:ascii="仿宋_GB2312" w:eastAsia="仿宋_GB2312" w:hint="eastAsia"/>
          <w:sz w:val="32"/>
        </w:rPr>
        <w:t>在其小区地下停车场</w:t>
      </w:r>
      <w:r>
        <w:rPr>
          <w:rFonts w:ascii="仿宋_GB2312" w:eastAsia="仿宋_GB2312" w:hint="eastAsia"/>
          <w:sz w:val="32"/>
        </w:rPr>
        <w:t>因</w:t>
      </w:r>
      <w:r w:rsidR="008D5F96">
        <w:rPr>
          <w:rFonts w:ascii="仿宋_GB2312" w:eastAsia="仿宋_GB2312" w:hint="eastAsia"/>
          <w:sz w:val="32"/>
        </w:rPr>
        <w:t>挪车</w:t>
      </w:r>
      <w:r w:rsidR="00CD3626">
        <w:rPr>
          <w:rFonts w:ascii="仿宋_GB2312" w:eastAsia="仿宋_GB2312" w:hint="eastAsia"/>
          <w:sz w:val="32"/>
        </w:rPr>
        <w:t>纠纷</w:t>
      </w:r>
      <w:r>
        <w:rPr>
          <w:rFonts w:ascii="仿宋_GB2312" w:eastAsia="仿宋_GB2312" w:hint="eastAsia"/>
          <w:sz w:val="32"/>
        </w:rPr>
        <w:t>遭受</w:t>
      </w:r>
      <w:r w:rsidR="007F243D">
        <w:rPr>
          <w:rFonts w:ascii="仿宋_GB2312" w:eastAsia="仿宋_GB2312" w:hint="eastAsia"/>
          <w:sz w:val="32"/>
        </w:rPr>
        <w:t>到</w:t>
      </w:r>
      <w:r w:rsidR="00BE1C6A">
        <w:rPr>
          <w:rFonts w:ascii="仿宋_GB2312" w:eastAsia="仿宋_GB2312" w:hint="eastAsia"/>
          <w:sz w:val="32"/>
        </w:rPr>
        <w:t>他人</w:t>
      </w:r>
      <w:r>
        <w:rPr>
          <w:rFonts w:ascii="仿宋_GB2312" w:eastAsia="仿宋_GB2312" w:hint="eastAsia"/>
          <w:sz w:val="32"/>
        </w:rPr>
        <w:t>暴力伤害</w:t>
      </w:r>
      <w:r w:rsidR="007F243D">
        <w:rPr>
          <w:rFonts w:ascii="仿宋_GB2312" w:eastAsia="仿宋_GB2312" w:hint="eastAsia"/>
          <w:sz w:val="32"/>
        </w:rPr>
        <w:t>。申请人主张</w:t>
      </w:r>
      <w:r w:rsidR="007F243D" w:rsidRPr="002D5A32">
        <w:rPr>
          <w:rFonts w:ascii="仿宋_GB2312" w:eastAsia="仿宋_GB2312" w:hAnsi="仿宋_GB2312" w:hint="eastAsia"/>
          <w:sz w:val="32"/>
        </w:rPr>
        <w:t>依照《</w:t>
      </w:r>
      <w:r w:rsidR="008D5F96">
        <w:rPr>
          <w:rFonts w:ascii="仿宋_GB2312" w:eastAsia="仿宋_GB2312" w:hAnsi="仿宋_GB2312" w:hint="eastAsia"/>
          <w:sz w:val="32"/>
        </w:rPr>
        <w:t>中华人民共和国</w:t>
      </w:r>
      <w:r w:rsidR="007F243D" w:rsidRPr="002D5A32">
        <w:rPr>
          <w:rFonts w:ascii="仿宋_GB2312" w:eastAsia="仿宋_GB2312" w:hAnsi="仿宋_GB2312" w:hint="eastAsia"/>
          <w:sz w:val="32"/>
        </w:rPr>
        <w:t>人民警察法》</w:t>
      </w:r>
      <w:r w:rsidR="007F243D">
        <w:rPr>
          <w:rFonts w:ascii="仿宋_GB2312" w:eastAsia="仿宋_GB2312" w:hAnsi="仿宋_GB2312" w:hint="eastAsia"/>
          <w:sz w:val="32"/>
        </w:rPr>
        <w:t>相关</w:t>
      </w:r>
      <w:r w:rsidR="007F243D" w:rsidRPr="002D5A32">
        <w:rPr>
          <w:rFonts w:ascii="仿宋_GB2312" w:eastAsia="仿宋_GB2312" w:hAnsi="仿宋_GB2312" w:hint="eastAsia"/>
          <w:sz w:val="32"/>
        </w:rPr>
        <w:t>规定，人民警察在非工作时间，遇有其职责范围内的紧急情况，应当履行职责</w:t>
      </w:r>
      <w:r w:rsidR="007F243D">
        <w:rPr>
          <w:rFonts w:ascii="仿宋_GB2312" w:eastAsia="仿宋_GB2312" w:hAnsi="仿宋_GB2312" w:hint="eastAsia"/>
          <w:sz w:val="32"/>
        </w:rPr>
        <w:t>。对于违法犯罪行为的制止具有法定义务。本机关认为，《广东省工伤保险条例》第九条</w:t>
      </w:r>
      <w:r w:rsidR="00CD3626">
        <w:rPr>
          <w:rFonts w:ascii="仿宋_GB2312" w:eastAsia="仿宋_GB2312" w:hAnsi="仿宋_GB2312" w:hint="eastAsia"/>
          <w:sz w:val="32"/>
        </w:rPr>
        <w:t>第（三）项规定，</w:t>
      </w:r>
      <w:r w:rsidR="00CD3626" w:rsidRPr="00CD3626">
        <w:rPr>
          <w:rFonts w:ascii="仿宋_GB2312" w:eastAsia="仿宋_GB2312" w:hAnsi="仿宋_GB2312" w:hint="eastAsia"/>
          <w:sz w:val="32"/>
        </w:rPr>
        <w:t>在工作时间和工作场所内，因履行工作职责受到暴力等意外伤害</w:t>
      </w:r>
      <w:r w:rsidR="00CD3626">
        <w:rPr>
          <w:rFonts w:ascii="仿宋_GB2312" w:eastAsia="仿宋_GB2312" w:hAnsi="仿宋_GB2312" w:hint="eastAsia"/>
          <w:sz w:val="32"/>
        </w:rPr>
        <w:t>的，应当认定为工伤。而申请人是在上班前，在其小区</w:t>
      </w:r>
      <w:r w:rsidR="008D5F96">
        <w:rPr>
          <w:rFonts w:ascii="仿宋_GB2312" w:eastAsia="仿宋_GB2312" w:hAnsi="仿宋_GB2312" w:hint="eastAsia"/>
          <w:sz w:val="32"/>
        </w:rPr>
        <w:t>地下车库</w:t>
      </w:r>
      <w:r w:rsidR="00CD3626">
        <w:rPr>
          <w:rFonts w:ascii="仿宋_GB2312" w:eastAsia="仿宋_GB2312" w:hAnsi="仿宋_GB2312" w:hint="eastAsia"/>
          <w:sz w:val="32"/>
        </w:rPr>
        <w:t>内因挪车一事与物业保安人员发生争执</w:t>
      </w:r>
      <w:r w:rsidR="00C5239E">
        <w:rPr>
          <w:rFonts w:ascii="仿宋_GB2312" w:eastAsia="仿宋_GB2312" w:hAnsi="仿宋_GB2312" w:hint="eastAsia"/>
          <w:sz w:val="32"/>
        </w:rPr>
        <w:t>而遭受到</w:t>
      </w:r>
      <w:r w:rsidR="008D5F96">
        <w:rPr>
          <w:rFonts w:ascii="仿宋_GB2312" w:eastAsia="仿宋_GB2312" w:hAnsi="仿宋_GB2312" w:hint="eastAsia"/>
          <w:sz w:val="32"/>
        </w:rPr>
        <w:t>他人暴力伤害</w:t>
      </w:r>
      <w:r w:rsidR="00C5239E">
        <w:rPr>
          <w:rFonts w:ascii="仿宋_GB2312" w:eastAsia="仿宋_GB2312" w:hAnsi="仿宋_GB2312" w:hint="eastAsia"/>
          <w:sz w:val="32"/>
        </w:rPr>
        <w:t>，</w:t>
      </w:r>
      <w:r w:rsidR="00CD3626">
        <w:rPr>
          <w:rFonts w:ascii="仿宋_GB2312" w:eastAsia="仿宋_GB2312" w:hAnsi="仿宋_GB2312" w:hint="eastAsia"/>
          <w:sz w:val="32"/>
        </w:rPr>
        <w:t>并非属于履行人民警察的工作职责。综上，</w:t>
      </w:r>
      <w:r>
        <w:rPr>
          <w:rFonts w:ascii="仿宋_GB2312" w:eastAsia="仿宋_GB2312" w:hAnsi="黑体" w:cs="黑体" w:hint="eastAsia"/>
          <w:bCs/>
          <w:sz w:val="32"/>
          <w:szCs w:val="32"/>
        </w:rPr>
        <w:t>被申请人作出的申请人不属于或不视同工伤的认定并无违法或不当，依法应予维持。</w:t>
      </w:r>
      <w:r w:rsidR="00CD3626">
        <w:rPr>
          <w:rFonts w:ascii="仿宋_GB2312" w:eastAsia="仿宋_GB2312" w:hAnsi="黑体" w:cs="黑体" w:hint="eastAsia"/>
          <w:bCs/>
          <w:sz w:val="32"/>
          <w:szCs w:val="32"/>
        </w:rPr>
        <w:t>申请人的复议请求无</w:t>
      </w:r>
      <w:r w:rsidR="00CD3626">
        <w:rPr>
          <w:rFonts w:ascii="仿宋_GB2312" w:eastAsia="仿宋_GB2312" w:hint="eastAsia"/>
          <w:sz w:val="32"/>
          <w:szCs w:val="32"/>
        </w:rPr>
        <w:t>事实和法律依据，本机关不予支持。</w:t>
      </w:r>
      <w:r>
        <w:rPr>
          <w:rFonts w:ascii="仿宋_GB2312" w:eastAsia="仿宋_GB2312" w:hAnsi="仿宋_GB2312"/>
          <w:sz w:val="32"/>
        </w:rPr>
        <w:t>根据《中华人民</w:t>
      </w:r>
      <w:r>
        <w:rPr>
          <w:rFonts w:ascii="仿宋_GB2312" w:eastAsia="仿宋_GB2312" w:hAnsi="仿宋_GB2312"/>
          <w:sz w:val="32"/>
        </w:rPr>
        <w:lastRenderedPageBreak/>
        <w:t>共和国行政复议法》第二十八条第一款第（一）项的规定，本机关作出复议决定如下：</w:t>
      </w:r>
    </w:p>
    <w:p w:rsidR="00471ABE" w:rsidRDefault="00471ABE" w:rsidP="00471ABE">
      <w:pPr>
        <w:suppressAutoHyphens w:val="0"/>
        <w:spacing w:line="540" w:lineRule="exact"/>
        <w:ind w:firstLineChars="200" w:firstLine="640"/>
        <w:rPr>
          <w:rFonts w:ascii="仿宋_GB2312" w:eastAsia="仿宋_GB2312" w:hAnsi="仿宋"/>
          <w:kern w:val="2"/>
          <w:sz w:val="32"/>
          <w:szCs w:val="32"/>
        </w:rPr>
      </w:pPr>
      <w:r>
        <w:rPr>
          <w:rFonts w:ascii="仿宋_GB2312" w:eastAsia="仿宋_GB2312" w:hAnsi="仿宋_GB2312" w:hint="eastAsia"/>
          <w:sz w:val="32"/>
        </w:rPr>
        <w:t>维持被申请人深圳市人力资源和社会保障局</w:t>
      </w:r>
      <w:r>
        <w:rPr>
          <w:rFonts w:ascii="仿宋_GB2312" w:eastAsia="仿宋_GB2312" w:hAnsi="仿宋_GB2312"/>
          <w:sz w:val="32"/>
        </w:rPr>
        <w:t>以</w:t>
      </w:r>
      <w:r w:rsidR="00CD3626">
        <w:rPr>
          <w:rFonts w:ascii="仿宋_GB2312" w:eastAsia="仿宋_GB2312" w:hAnsi="仿宋" w:hint="eastAsia"/>
          <w:kern w:val="2"/>
          <w:sz w:val="32"/>
          <w:szCs w:val="32"/>
        </w:rPr>
        <w:t>深人社认字（南）【2018】第</w:t>
      </w:r>
      <w:r w:rsidR="00F159A2">
        <w:rPr>
          <w:rFonts w:ascii="仿宋_GB2312" w:eastAsia="仿宋_GB2312" w:hAnsi="仿宋" w:hint="eastAsia"/>
          <w:kern w:val="2"/>
          <w:sz w:val="32"/>
          <w:szCs w:val="32"/>
        </w:rPr>
        <w:t>××</w:t>
      </w:r>
      <w:r w:rsidR="00CD3626">
        <w:rPr>
          <w:rFonts w:ascii="仿宋_GB2312" w:eastAsia="仿宋_GB2312" w:hAnsi="仿宋" w:hint="eastAsia"/>
          <w:kern w:val="2"/>
          <w:sz w:val="32"/>
          <w:szCs w:val="32"/>
        </w:rPr>
        <w:t>号</w:t>
      </w:r>
      <w:r w:rsidRPr="00567CC9">
        <w:rPr>
          <w:rFonts w:ascii="仿宋_GB2312" w:eastAsia="仿宋_GB2312" w:hAnsi="仿宋_GB2312" w:hint="eastAsia"/>
          <w:sz w:val="32"/>
        </w:rPr>
        <w:t>《深圳市工伤认定书》</w:t>
      </w:r>
      <w:r>
        <w:rPr>
          <w:rFonts w:ascii="仿宋_GB2312" w:eastAsia="仿宋_GB2312" w:hAnsi="仿宋_GB2312"/>
          <w:sz w:val="32"/>
        </w:rPr>
        <w:t>作出的具体行政行为</w:t>
      </w:r>
      <w:r>
        <w:rPr>
          <w:rFonts w:ascii="仿宋_GB2312" w:eastAsia="仿宋_GB2312" w:hAnsi="仿宋_GB2312" w:hint="eastAsia"/>
          <w:sz w:val="32"/>
        </w:rPr>
        <w:t>。</w:t>
      </w:r>
    </w:p>
    <w:p w:rsidR="00471ABE" w:rsidRPr="00567CC9" w:rsidRDefault="00471ABE" w:rsidP="00471ABE">
      <w:pPr>
        <w:suppressAutoHyphens w:val="0"/>
        <w:spacing w:line="540" w:lineRule="exact"/>
        <w:ind w:firstLineChars="200" w:firstLine="640"/>
        <w:rPr>
          <w:rFonts w:ascii="仿宋_GB2312" w:eastAsia="仿宋_GB2312" w:hAnsi="仿宋"/>
          <w:kern w:val="2"/>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471ABE" w:rsidRDefault="00471ABE" w:rsidP="00471ABE">
      <w:pPr>
        <w:spacing w:line="540" w:lineRule="exact"/>
        <w:rPr>
          <w:rFonts w:ascii="仿宋_GB2312" w:eastAsia="仿宋_GB2312" w:hAnsi="仿宋_GB2312"/>
          <w:sz w:val="32"/>
        </w:rPr>
      </w:pPr>
    </w:p>
    <w:p w:rsidR="00471ABE" w:rsidRDefault="00471ABE" w:rsidP="00471ABE">
      <w:pPr>
        <w:spacing w:line="540" w:lineRule="exact"/>
        <w:rPr>
          <w:rFonts w:ascii="仿宋_GB2312" w:eastAsia="仿宋_GB2312" w:hAnsi="仿宋_GB2312"/>
          <w:sz w:val="32"/>
        </w:rPr>
      </w:pPr>
    </w:p>
    <w:p w:rsidR="00471ABE" w:rsidRDefault="00471ABE" w:rsidP="00471ABE">
      <w:pPr>
        <w:spacing w:line="540" w:lineRule="exact"/>
        <w:rPr>
          <w:rFonts w:ascii="仿宋_GB2312" w:eastAsia="仿宋_GB2312" w:hAnsi="仿宋_GB2312"/>
          <w:sz w:val="32"/>
        </w:rPr>
      </w:pPr>
    </w:p>
    <w:p w:rsidR="00471ABE" w:rsidRDefault="00471ABE" w:rsidP="00471ABE">
      <w:pPr>
        <w:spacing w:line="540" w:lineRule="exact"/>
        <w:ind w:firstLineChars="1700" w:firstLine="5440"/>
        <w:rPr>
          <w:rFonts w:ascii="仿宋_GB2312" w:eastAsia="仿宋_GB2312" w:hAnsi="仿宋_GB2312"/>
          <w:sz w:val="32"/>
        </w:rPr>
      </w:pPr>
      <w:r>
        <w:rPr>
          <w:rFonts w:ascii="仿宋_GB2312" w:eastAsia="仿宋_GB2312" w:hAnsi="仿宋_GB2312"/>
          <w:sz w:val="32"/>
        </w:rPr>
        <w:t>深圳市人民政府</w:t>
      </w:r>
    </w:p>
    <w:p w:rsidR="00471ABE" w:rsidRDefault="00471ABE" w:rsidP="00471ABE">
      <w:pPr>
        <w:spacing w:line="540" w:lineRule="exact"/>
        <w:ind w:firstLineChars="1650" w:firstLine="5280"/>
      </w:pPr>
      <w:r>
        <w:rPr>
          <w:rFonts w:ascii="仿宋_GB2312" w:eastAsia="仿宋_GB2312" w:hAnsi="仿宋_GB2312" w:hint="eastAsia"/>
          <w:sz w:val="32"/>
        </w:rPr>
        <w:t>2018</w:t>
      </w:r>
      <w:r>
        <w:rPr>
          <w:rFonts w:ascii="仿宋_GB2312" w:eastAsia="仿宋_GB2312" w:hAnsi="仿宋_GB2312"/>
          <w:sz w:val="32"/>
        </w:rPr>
        <w:t>年</w:t>
      </w:r>
      <w:r w:rsidR="00CD3626">
        <w:rPr>
          <w:rFonts w:ascii="仿宋_GB2312" w:eastAsia="仿宋_GB2312" w:hAnsi="仿宋_GB2312" w:hint="eastAsia"/>
          <w:sz w:val="32"/>
        </w:rPr>
        <w:t>8</w:t>
      </w:r>
      <w:r>
        <w:rPr>
          <w:rFonts w:ascii="仿宋_GB2312" w:eastAsia="仿宋_GB2312" w:hAnsi="仿宋_GB2312"/>
          <w:sz w:val="32"/>
        </w:rPr>
        <w:t>月日</w:t>
      </w:r>
    </w:p>
    <w:p w:rsidR="003A0375" w:rsidRDefault="003A0375"/>
    <w:sectPr w:rsidR="003A0375" w:rsidSect="00471ABE">
      <w:footerReference w:type="default" r:id="rId6"/>
      <w:footnotePr>
        <w:pos w:val="beneathText"/>
      </w:footnotePr>
      <w:pgSz w:w="11905" w:h="16837"/>
      <w:pgMar w:top="1701" w:right="1418" w:bottom="992" w:left="1418" w:header="720" w:footer="992" w:gutter="0"/>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D81" w:rsidRDefault="00FE6D81" w:rsidP="006018CF">
      <w:r>
        <w:separator/>
      </w:r>
    </w:p>
  </w:endnote>
  <w:endnote w:type="continuationSeparator" w:id="1">
    <w:p w:rsidR="00FE6D81" w:rsidRDefault="00FE6D81" w:rsidP="006018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CC9" w:rsidRDefault="000B6600">
    <w:pPr>
      <w:pStyle w:val="a3"/>
      <w:jc w:val="center"/>
    </w:pPr>
    <w:r>
      <w:fldChar w:fldCharType="begin"/>
    </w:r>
    <w:r w:rsidR="00CC4D28">
      <w:instrText xml:space="preserve"> PAGE \*ARABIC </w:instrText>
    </w:r>
    <w:r>
      <w:fldChar w:fldCharType="separate"/>
    </w:r>
    <w:r w:rsidR="00E36DBF">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D81" w:rsidRDefault="00FE6D81" w:rsidP="006018CF">
      <w:r>
        <w:separator/>
      </w:r>
    </w:p>
  </w:footnote>
  <w:footnote w:type="continuationSeparator" w:id="1">
    <w:p w:rsidR="00FE6D81" w:rsidRDefault="00FE6D81" w:rsidP="006018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1ABE"/>
    <w:rsid w:val="000B53B5"/>
    <w:rsid w:val="000B6600"/>
    <w:rsid w:val="00231A09"/>
    <w:rsid w:val="002B6041"/>
    <w:rsid w:val="002D5A32"/>
    <w:rsid w:val="003A0375"/>
    <w:rsid w:val="003F018F"/>
    <w:rsid w:val="00440EDD"/>
    <w:rsid w:val="00447E85"/>
    <w:rsid w:val="00471ABE"/>
    <w:rsid w:val="004A6A71"/>
    <w:rsid w:val="006018CF"/>
    <w:rsid w:val="0061445B"/>
    <w:rsid w:val="007F243D"/>
    <w:rsid w:val="008D5F96"/>
    <w:rsid w:val="009472C4"/>
    <w:rsid w:val="00BE1C6A"/>
    <w:rsid w:val="00BF3D67"/>
    <w:rsid w:val="00C13453"/>
    <w:rsid w:val="00C5239E"/>
    <w:rsid w:val="00CC4D28"/>
    <w:rsid w:val="00CD3626"/>
    <w:rsid w:val="00D6062C"/>
    <w:rsid w:val="00E36DBF"/>
    <w:rsid w:val="00E65938"/>
    <w:rsid w:val="00F159A2"/>
    <w:rsid w:val="00F667CE"/>
    <w:rsid w:val="00F73BD3"/>
    <w:rsid w:val="00F837DC"/>
    <w:rsid w:val="00FE6D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AB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71ABE"/>
    <w:pPr>
      <w:suppressLineNumbers/>
      <w:tabs>
        <w:tab w:val="center" w:pos="4536"/>
        <w:tab w:val="right" w:pos="9072"/>
      </w:tabs>
    </w:pPr>
    <w:rPr>
      <w:sz w:val="18"/>
      <w:szCs w:val="18"/>
    </w:rPr>
  </w:style>
  <w:style w:type="character" w:customStyle="1" w:styleId="Char">
    <w:name w:val="页脚 Char"/>
    <w:basedOn w:val="a0"/>
    <w:link w:val="a3"/>
    <w:rsid w:val="00471ABE"/>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E659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E6593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404</Words>
  <Characters>2304</Characters>
  <Application>Microsoft Office Word</Application>
  <DocSecurity>0</DocSecurity>
  <Lines>19</Lines>
  <Paragraphs>5</Paragraphs>
  <ScaleCrop>false</ScaleCrop>
  <Company>微软中国</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2018-08-24T06:55:00Z</cp:lastPrinted>
  <dcterms:created xsi:type="dcterms:W3CDTF">2018-12-19T01:52:00Z</dcterms:created>
  <dcterms:modified xsi:type="dcterms:W3CDTF">2018-12-19T01:52:00Z</dcterms:modified>
</cp:coreProperties>
</file>