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BB" w:rsidRDefault="00CB13BB" w:rsidP="0029492C">
      <w:pPr>
        <w:spacing w:line="570" w:lineRule="exact"/>
        <w:jc w:val="center"/>
        <w:rPr>
          <w:rFonts w:ascii="宋体" w:hAnsi="宋体"/>
          <w:sz w:val="44"/>
          <w:szCs w:val="44"/>
        </w:rPr>
      </w:pPr>
      <w:r>
        <w:rPr>
          <w:rFonts w:ascii="宋体" w:hAnsi="宋体" w:hint="eastAsia"/>
          <w:sz w:val="44"/>
          <w:szCs w:val="44"/>
        </w:rPr>
        <w:t>深  圳  市  人  民  政  府</w:t>
      </w:r>
    </w:p>
    <w:p w:rsidR="00CB13BB" w:rsidRDefault="00CB13BB" w:rsidP="0029492C">
      <w:pPr>
        <w:spacing w:line="570" w:lineRule="exact"/>
        <w:jc w:val="center"/>
        <w:rPr>
          <w:rFonts w:ascii="宋体" w:hAnsi="宋体"/>
          <w:b/>
          <w:sz w:val="44"/>
          <w:szCs w:val="44"/>
        </w:rPr>
      </w:pPr>
      <w:r>
        <w:rPr>
          <w:rFonts w:ascii="宋体" w:hAnsi="宋体" w:hint="eastAsia"/>
          <w:b/>
          <w:sz w:val="44"/>
          <w:szCs w:val="44"/>
        </w:rPr>
        <w:t>行政复议决定书</w:t>
      </w:r>
    </w:p>
    <w:p w:rsidR="00CB13BB" w:rsidRDefault="00CB13BB" w:rsidP="0029492C">
      <w:pPr>
        <w:spacing w:line="570" w:lineRule="exact"/>
        <w:rPr>
          <w:rFonts w:ascii="宋体" w:hAnsi="宋体"/>
          <w:b/>
          <w:sz w:val="44"/>
          <w:szCs w:val="44"/>
        </w:rPr>
      </w:pPr>
    </w:p>
    <w:p w:rsidR="00CB13BB" w:rsidRDefault="00CB13BB" w:rsidP="0029492C">
      <w:pPr>
        <w:spacing w:line="570" w:lineRule="exact"/>
        <w:jc w:val="right"/>
        <w:rPr>
          <w:rFonts w:ascii="仿宋_GB2312" w:eastAsia="仿宋_GB2312"/>
          <w:sz w:val="32"/>
          <w:szCs w:val="32"/>
        </w:rPr>
      </w:pPr>
      <w:r>
        <w:rPr>
          <w:rFonts w:ascii="仿宋_GB2312" w:eastAsia="仿宋_GB2312" w:hint="eastAsia"/>
          <w:sz w:val="32"/>
          <w:szCs w:val="32"/>
        </w:rPr>
        <w:t xml:space="preserve">                              深府行复〔2018〕</w:t>
      </w:r>
      <w:r w:rsidR="003A31CA">
        <w:rPr>
          <w:rFonts w:ascii="仿宋_GB2312" w:eastAsia="仿宋_GB2312" w:hint="eastAsia"/>
          <w:sz w:val="32"/>
          <w:szCs w:val="32"/>
        </w:rPr>
        <w:t>682</w:t>
      </w:r>
      <w:r>
        <w:rPr>
          <w:rFonts w:ascii="仿宋_GB2312" w:eastAsia="仿宋_GB2312" w:hint="eastAsia"/>
          <w:sz w:val="32"/>
          <w:szCs w:val="32"/>
        </w:rPr>
        <w:t>号</w:t>
      </w:r>
    </w:p>
    <w:p w:rsidR="00CB13BB" w:rsidRDefault="00CB13BB" w:rsidP="0029492C">
      <w:pPr>
        <w:spacing w:line="570" w:lineRule="exact"/>
        <w:rPr>
          <w:rFonts w:ascii="仿宋_GB2312" w:eastAsia="仿宋_GB2312"/>
          <w:sz w:val="32"/>
          <w:szCs w:val="32"/>
        </w:rPr>
      </w:pPr>
    </w:p>
    <w:p w:rsidR="00CB13BB" w:rsidRDefault="00CB13BB" w:rsidP="001B5F61">
      <w:pPr>
        <w:spacing w:line="57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3A31CA">
        <w:rPr>
          <w:rFonts w:ascii="仿宋_GB2312" w:eastAsia="仿宋_GB2312" w:hint="eastAsia"/>
          <w:sz w:val="32"/>
          <w:szCs w:val="32"/>
        </w:rPr>
        <w:t>庄</w:t>
      </w:r>
      <w:r w:rsidR="001B5F61">
        <w:rPr>
          <w:rFonts w:ascii="仿宋_GB2312" w:eastAsia="仿宋_GB2312" w:hint="eastAsia"/>
          <w:sz w:val="32"/>
          <w:szCs w:val="32"/>
        </w:rPr>
        <w:t>某1</w:t>
      </w:r>
    </w:p>
    <w:p w:rsidR="00CB13BB" w:rsidRDefault="00CB13BB" w:rsidP="0029492C">
      <w:pPr>
        <w:spacing w:line="57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地址：深圳市</w:t>
      </w:r>
      <w:r w:rsidR="003A31CA">
        <w:rPr>
          <w:rFonts w:ascii="仿宋_GB2312" w:eastAsia="仿宋_GB2312" w:hint="eastAsia"/>
          <w:sz w:val="32"/>
          <w:szCs w:val="32"/>
        </w:rPr>
        <w:t>福田区华强北街道</w:t>
      </w:r>
      <w:r>
        <w:rPr>
          <w:rFonts w:ascii="仿宋_GB2312" w:eastAsia="仿宋_GB2312" w:hint="eastAsia"/>
          <w:sz w:val="32"/>
          <w:szCs w:val="32"/>
        </w:rPr>
        <w:t>振华路8号设计大厦</w:t>
      </w:r>
      <w:r w:rsidR="003A31CA">
        <w:rPr>
          <w:rFonts w:ascii="仿宋_GB2312" w:eastAsia="仿宋_GB2312" w:hint="eastAsia"/>
          <w:sz w:val="32"/>
          <w:szCs w:val="32"/>
        </w:rPr>
        <w:t>8</w:t>
      </w:r>
      <w:r>
        <w:rPr>
          <w:rFonts w:ascii="仿宋_GB2312" w:eastAsia="仿宋_GB2312" w:hint="eastAsia"/>
          <w:sz w:val="32"/>
          <w:szCs w:val="32"/>
        </w:rPr>
        <w:t>楼</w:t>
      </w: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委托代理人：</w:t>
      </w:r>
      <w:r w:rsidR="003A31CA">
        <w:rPr>
          <w:rFonts w:ascii="仿宋_GB2312" w:eastAsia="仿宋_GB2312" w:hint="eastAsia"/>
          <w:sz w:val="32"/>
          <w:szCs w:val="32"/>
        </w:rPr>
        <w:t>胡德启</w:t>
      </w:r>
      <w:r>
        <w:rPr>
          <w:rFonts w:ascii="仿宋_GB2312" w:eastAsia="仿宋_GB2312" w:hint="eastAsia"/>
          <w:sz w:val="32"/>
          <w:szCs w:val="32"/>
        </w:rPr>
        <w:t>，广东华商律师事务所律师</w:t>
      </w:r>
    </w:p>
    <w:p w:rsidR="001A7BAA" w:rsidRDefault="001A7BAA" w:rsidP="001A7BAA">
      <w:pPr>
        <w:spacing w:line="570" w:lineRule="exact"/>
        <w:ind w:firstLineChars="200" w:firstLine="640"/>
        <w:rPr>
          <w:rFonts w:ascii="仿宋_GB2312" w:eastAsia="仿宋_GB2312"/>
          <w:sz w:val="32"/>
          <w:szCs w:val="32"/>
        </w:rPr>
      </w:pPr>
      <w:r>
        <w:rPr>
          <w:rFonts w:ascii="仿宋_GB2312" w:eastAsia="仿宋_GB2312" w:hint="eastAsia"/>
          <w:sz w:val="32"/>
          <w:szCs w:val="32"/>
        </w:rPr>
        <w:t>委托代理人：游丽芳，广东华商律师事务所实习律师</w:t>
      </w:r>
    </w:p>
    <w:p w:rsidR="007569D7" w:rsidRPr="001A7BAA" w:rsidRDefault="007569D7" w:rsidP="0029492C">
      <w:pPr>
        <w:spacing w:line="570" w:lineRule="exact"/>
        <w:ind w:firstLineChars="200" w:firstLine="640"/>
        <w:rPr>
          <w:rFonts w:ascii="仿宋_GB2312" w:eastAsia="仿宋_GB2312"/>
          <w:sz w:val="32"/>
          <w:szCs w:val="32"/>
        </w:rPr>
      </w:pP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申请人不服被申请人于2018年7月5日以</w:t>
      </w:r>
      <w:r w:rsidR="009B11EF">
        <w:rPr>
          <w:rFonts w:ascii="仿宋_GB2312" w:eastAsia="仿宋_GB2312" w:hint="eastAsia"/>
          <w:sz w:val="32"/>
          <w:szCs w:val="32"/>
        </w:rPr>
        <w:t>深住保通〔2018〕</w:t>
      </w:r>
      <w:r w:rsidR="001B5F61">
        <w:rPr>
          <w:rFonts w:eastAsia="仿宋_GB2312" w:hint="eastAsia"/>
          <w:sz w:val="32"/>
          <w:szCs w:val="32"/>
        </w:rPr>
        <w:t>×</w:t>
      </w:r>
      <w:r w:rsidR="001B5F61">
        <w:rPr>
          <w:rFonts w:ascii="仿宋_GB2312" w:eastAsia="仿宋_GB2312" w:hint="eastAsia"/>
          <w:sz w:val="32"/>
          <w:szCs w:val="32"/>
        </w:rPr>
        <w:t>×</w:t>
      </w:r>
      <w:r w:rsidR="009B11EF">
        <w:rPr>
          <w:rFonts w:ascii="仿宋_GB2312" w:eastAsia="仿宋_GB2312" w:hint="eastAsia"/>
          <w:sz w:val="32"/>
          <w:szCs w:val="32"/>
        </w:rPr>
        <w:t>号</w:t>
      </w:r>
      <w:r>
        <w:rPr>
          <w:rFonts w:ascii="仿宋_GB2312" w:eastAsia="仿宋_GB2312" w:hint="eastAsia"/>
          <w:sz w:val="32"/>
          <w:szCs w:val="32"/>
        </w:rPr>
        <w:t>《关于驳回深圳市保障性住房轮候申请决定书》作出的具体行政行为，向本机关申请行政复议，本机关依法受理。被申请人向本机关提交了书面答复及作出该具体行政行为的有关证据和依据。本案现已审理终结。</w:t>
      </w:r>
    </w:p>
    <w:p w:rsidR="00CB13BB" w:rsidRPr="00CB13BB" w:rsidRDefault="00CB13BB" w:rsidP="0029492C">
      <w:pPr>
        <w:spacing w:line="570" w:lineRule="exact"/>
        <w:ind w:firstLineChars="200" w:firstLine="640"/>
        <w:outlineLvl w:val="0"/>
        <w:rPr>
          <w:rFonts w:ascii="黑体" w:eastAsia="黑体" w:hAnsi="宋体"/>
          <w:sz w:val="32"/>
          <w:szCs w:val="32"/>
        </w:rPr>
      </w:pPr>
      <w:r w:rsidRPr="00CB13BB">
        <w:rPr>
          <w:rFonts w:ascii="黑体" w:eastAsia="黑体" w:hint="eastAsia"/>
          <w:sz w:val="32"/>
          <w:szCs w:val="32"/>
        </w:rPr>
        <w:t>申请人称：</w:t>
      </w:r>
      <w:r w:rsidR="00FC4B5C" w:rsidRPr="00FC4B5C">
        <w:rPr>
          <w:rFonts w:ascii="仿宋_GB2312" w:eastAsia="仿宋_GB2312" w:hint="eastAsia"/>
          <w:sz w:val="32"/>
          <w:szCs w:val="32"/>
        </w:rPr>
        <w:t>2003年申请人大哥以申请人的名字在</w:t>
      </w:r>
      <w:r w:rsidR="00181AA8">
        <w:rPr>
          <w:rFonts w:eastAsia="仿宋_GB2312" w:hint="eastAsia"/>
          <w:sz w:val="32"/>
          <w:szCs w:val="32"/>
        </w:rPr>
        <w:t>×</w:t>
      </w:r>
      <w:r w:rsidR="00181AA8">
        <w:rPr>
          <w:rFonts w:ascii="仿宋_GB2312" w:eastAsia="仿宋_GB2312" w:hint="eastAsia"/>
          <w:sz w:val="32"/>
          <w:szCs w:val="32"/>
        </w:rPr>
        <w:t>×</w:t>
      </w:r>
      <w:r w:rsidR="00FC4B5C" w:rsidRPr="00FC4B5C">
        <w:rPr>
          <w:rFonts w:ascii="仿宋_GB2312" w:eastAsia="仿宋_GB2312" w:hint="eastAsia"/>
          <w:sz w:val="32"/>
          <w:szCs w:val="32"/>
        </w:rPr>
        <w:t>买了一套小产权房，后于2012年转</w:t>
      </w:r>
      <w:r w:rsidR="00275B26">
        <w:rPr>
          <w:rFonts w:ascii="仿宋_GB2312" w:eastAsia="仿宋_GB2312" w:hint="eastAsia"/>
          <w:sz w:val="32"/>
          <w:szCs w:val="32"/>
        </w:rPr>
        <w:t>回大哥</w:t>
      </w:r>
      <w:r w:rsidR="00FC6606">
        <w:rPr>
          <w:rFonts w:ascii="仿宋_GB2312" w:eastAsia="仿宋_GB2312" w:hint="eastAsia"/>
          <w:sz w:val="32"/>
          <w:szCs w:val="32"/>
        </w:rPr>
        <w:t>庄</w:t>
      </w:r>
      <w:r w:rsidR="001B5F61">
        <w:rPr>
          <w:rFonts w:ascii="仿宋_GB2312" w:eastAsia="仿宋_GB2312" w:hint="eastAsia"/>
          <w:sz w:val="32"/>
          <w:szCs w:val="32"/>
        </w:rPr>
        <w:t>某2</w:t>
      </w:r>
      <w:r w:rsidR="00FC4B5C" w:rsidRPr="00FC4B5C">
        <w:rPr>
          <w:rFonts w:ascii="仿宋_GB2312" w:eastAsia="仿宋_GB2312" w:hint="eastAsia"/>
          <w:sz w:val="32"/>
          <w:szCs w:val="32"/>
        </w:rPr>
        <w:t>的名下。这套房子不是申请人的，申请人也没有住过，现因</w:t>
      </w:r>
      <w:r w:rsidR="00FC4B5C">
        <w:rPr>
          <w:rFonts w:ascii="仿宋_GB2312" w:eastAsia="仿宋_GB2312" w:hint="eastAsia"/>
          <w:sz w:val="32"/>
          <w:szCs w:val="32"/>
        </w:rPr>
        <w:t>这套小产权房</w:t>
      </w:r>
      <w:r w:rsidR="00FC4B5C" w:rsidRPr="00FC4B5C">
        <w:rPr>
          <w:rFonts w:ascii="仿宋_GB2312" w:eastAsia="仿宋_GB2312" w:hint="eastAsia"/>
          <w:sz w:val="32"/>
          <w:szCs w:val="32"/>
        </w:rPr>
        <w:t>有申请人名字，申请人无法申请安居房。上述房产确实不是申请人的房子，申请人没有房子</w:t>
      </w:r>
      <w:r w:rsidR="00FC4B5C">
        <w:rPr>
          <w:rFonts w:ascii="仿宋_GB2312" w:eastAsia="仿宋_GB2312" w:hint="eastAsia"/>
          <w:sz w:val="32"/>
          <w:szCs w:val="32"/>
        </w:rPr>
        <w:t>，申请人不服被申请人于2018年7月5日作出的驳回深圳市保障性住房轮候申请决定</w:t>
      </w:r>
      <w:r w:rsidR="00FC4B5C" w:rsidRPr="00FC4B5C">
        <w:rPr>
          <w:rFonts w:ascii="仿宋_GB2312" w:eastAsia="仿宋_GB2312" w:hint="eastAsia"/>
          <w:sz w:val="32"/>
          <w:szCs w:val="32"/>
        </w:rPr>
        <w:t>。</w:t>
      </w:r>
      <w:r w:rsidR="00720FDA">
        <w:rPr>
          <w:rFonts w:ascii="仿宋_GB2312" w:eastAsia="仿宋_GB2312" w:hint="eastAsia"/>
          <w:sz w:val="32"/>
          <w:szCs w:val="32"/>
        </w:rPr>
        <w:t>请求：撤销被申请人作出的深住保通〔2018〕</w:t>
      </w:r>
      <w:r w:rsidR="001B5F61">
        <w:rPr>
          <w:rFonts w:eastAsia="仿宋_GB2312" w:hint="eastAsia"/>
          <w:sz w:val="32"/>
          <w:szCs w:val="32"/>
        </w:rPr>
        <w:t>×</w:t>
      </w:r>
      <w:r w:rsidR="001B5F61">
        <w:rPr>
          <w:rFonts w:ascii="仿宋_GB2312" w:eastAsia="仿宋_GB2312" w:hint="eastAsia"/>
          <w:sz w:val="32"/>
          <w:szCs w:val="32"/>
        </w:rPr>
        <w:t>×</w:t>
      </w:r>
      <w:r w:rsidR="00720FDA">
        <w:rPr>
          <w:rFonts w:ascii="仿宋_GB2312" w:eastAsia="仿宋_GB2312" w:hint="eastAsia"/>
          <w:sz w:val="32"/>
          <w:szCs w:val="32"/>
        </w:rPr>
        <w:t>号《关于驳回深圳市保障性住房轮候申请决</w:t>
      </w:r>
      <w:r w:rsidR="00720FDA">
        <w:rPr>
          <w:rFonts w:ascii="仿宋_GB2312" w:eastAsia="仿宋_GB2312" w:hint="eastAsia"/>
          <w:sz w:val="32"/>
          <w:szCs w:val="32"/>
        </w:rPr>
        <w:lastRenderedPageBreak/>
        <w:t>定书》。</w:t>
      </w:r>
    </w:p>
    <w:p w:rsidR="00FC4B5C" w:rsidRPr="00FC4B5C" w:rsidRDefault="00CB13BB" w:rsidP="0029492C">
      <w:pPr>
        <w:spacing w:line="57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FC4B5C" w:rsidRPr="00FC4B5C">
        <w:rPr>
          <w:rFonts w:ascii="仿宋_GB2312" w:eastAsia="仿宋_GB2312" w:hint="eastAsia"/>
          <w:sz w:val="32"/>
          <w:szCs w:val="32"/>
        </w:rPr>
        <w:t>一、</w:t>
      </w:r>
      <w:r w:rsidR="00FC4B5C">
        <w:rPr>
          <w:rFonts w:ascii="仿宋_GB2312" w:eastAsia="仿宋_GB2312" w:hint="eastAsia"/>
          <w:sz w:val="32"/>
          <w:szCs w:val="32"/>
        </w:rPr>
        <w:t>被申请人</w:t>
      </w:r>
      <w:r w:rsidR="00FC4B5C" w:rsidRPr="00FC4B5C">
        <w:rPr>
          <w:rFonts w:ascii="仿宋_GB2312" w:eastAsia="仿宋_GB2312" w:hint="eastAsia"/>
          <w:sz w:val="32"/>
          <w:szCs w:val="32"/>
        </w:rPr>
        <w:t>作为市政府住房制度改革职能部门，负责推进深圳市住房制度改革和住房保障工作</w:t>
      </w:r>
      <w:r w:rsidR="00FC4B5C">
        <w:rPr>
          <w:rFonts w:ascii="仿宋_GB2312" w:eastAsia="仿宋_GB2312" w:hint="eastAsia"/>
          <w:sz w:val="32"/>
          <w:szCs w:val="32"/>
        </w:rPr>
        <w:t>。</w:t>
      </w:r>
      <w:r w:rsidR="00FC4B5C" w:rsidRPr="00342DBC">
        <w:rPr>
          <w:rFonts w:ascii="仿宋_GB2312" w:eastAsia="仿宋_GB2312" w:hint="eastAsia"/>
          <w:sz w:val="32"/>
          <w:szCs w:val="32"/>
        </w:rPr>
        <w:t>《深圳市保障性住房条例》</w:t>
      </w:r>
      <w:r w:rsidR="00FC4B5C" w:rsidRPr="00FC4B5C">
        <w:rPr>
          <w:rFonts w:ascii="仿宋_GB2312" w:eastAsia="仿宋_GB2312" w:hint="eastAsia"/>
          <w:sz w:val="32"/>
          <w:szCs w:val="32"/>
        </w:rPr>
        <w:t>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负责本市住房保障的组织实施和监督管理，并可以依法委托相关事业单位组织具体实施。《关于印发市政府工作部门主要职责内设机构和人员编制规定的通知》附件《深圳市住房和建设局主要职责内设机构和人员编制规定》规定，根据《中共深圳市委 深圳市人民政府关于印发&lt;深圳市人民政府机构改革方案&gt;的通知》（深发[2009]9号）规定，设立深圳市住房和建设局（简称市住房和建设局，挂深圳市住房制度改革办公室牌子），为市政府工作部门。《深圳市住房和建设局主要职责、内设机构和人员编制规定》第二条规定，</w:t>
      </w:r>
      <w:r w:rsidR="00FC4B5C">
        <w:rPr>
          <w:rFonts w:ascii="仿宋_GB2312" w:eastAsia="仿宋_GB2312" w:hint="eastAsia"/>
          <w:sz w:val="32"/>
          <w:szCs w:val="32"/>
        </w:rPr>
        <w:t>被申请人</w:t>
      </w:r>
      <w:r w:rsidR="00FC4B5C" w:rsidRPr="00FC4B5C">
        <w:rPr>
          <w:rFonts w:ascii="仿宋_GB2312" w:eastAsia="仿宋_GB2312" w:hint="eastAsia"/>
          <w:sz w:val="32"/>
          <w:szCs w:val="32"/>
        </w:rPr>
        <w:t>的职责包括负责推进住房制度改革和住房保障工作，负责市保障性和政策性住房的建设、维修、租售和监督管理以及相关基础资料的信息化和档案工作，等等。因此，</w:t>
      </w:r>
      <w:r w:rsidR="00FC4B5C">
        <w:rPr>
          <w:rFonts w:ascii="仿宋_GB2312" w:eastAsia="仿宋_GB2312" w:hint="eastAsia"/>
          <w:sz w:val="32"/>
          <w:szCs w:val="32"/>
        </w:rPr>
        <w:t>被申请人</w:t>
      </w:r>
      <w:r w:rsidR="00FC4B5C" w:rsidRPr="00FC4B5C">
        <w:rPr>
          <w:rFonts w:ascii="仿宋_GB2312" w:eastAsia="仿宋_GB2312" w:hint="eastAsia"/>
          <w:sz w:val="32"/>
          <w:szCs w:val="32"/>
        </w:rPr>
        <w:t>作为市政府住房制度改革职能部门，有权依法依规对安居型商品房轮候与配售进行监督管理。</w:t>
      </w:r>
    </w:p>
    <w:p w:rsidR="00FC4B5C" w:rsidRPr="00FC4B5C" w:rsidRDefault="00FC4B5C" w:rsidP="0029492C">
      <w:pPr>
        <w:spacing w:line="570" w:lineRule="exact"/>
        <w:ind w:firstLineChars="200" w:firstLine="640"/>
        <w:outlineLvl w:val="0"/>
        <w:rPr>
          <w:rFonts w:ascii="仿宋_GB2312" w:eastAsia="仿宋_GB2312"/>
          <w:sz w:val="32"/>
          <w:szCs w:val="32"/>
        </w:rPr>
      </w:pPr>
      <w:r w:rsidRPr="00FC4B5C">
        <w:rPr>
          <w:rFonts w:ascii="仿宋_GB2312" w:eastAsia="仿宋_GB2312" w:hint="eastAsia"/>
          <w:sz w:val="32"/>
          <w:szCs w:val="32"/>
        </w:rPr>
        <w:t>二、</w:t>
      </w:r>
      <w:r>
        <w:rPr>
          <w:rFonts w:ascii="仿宋_GB2312" w:eastAsia="仿宋_GB2312" w:hint="eastAsia"/>
          <w:sz w:val="32"/>
          <w:szCs w:val="32"/>
        </w:rPr>
        <w:t>被申请人</w:t>
      </w:r>
      <w:r w:rsidRPr="00FC4B5C">
        <w:rPr>
          <w:rFonts w:ascii="仿宋_GB2312" w:eastAsia="仿宋_GB2312" w:hint="eastAsia"/>
          <w:sz w:val="32"/>
          <w:szCs w:val="32"/>
        </w:rPr>
        <w:t>作出涉案决定认定事实清楚，证据确凿，适用依据正确，程序合法</w:t>
      </w:r>
      <w:r w:rsidR="00FC6606">
        <w:rPr>
          <w:rFonts w:ascii="仿宋_GB2312" w:eastAsia="仿宋_GB2312" w:hint="eastAsia"/>
          <w:sz w:val="32"/>
          <w:szCs w:val="32"/>
        </w:rPr>
        <w:t>。</w:t>
      </w:r>
      <w:r w:rsidRPr="00FC4B5C">
        <w:rPr>
          <w:rFonts w:ascii="仿宋_GB2312" w:eastAsia="仿宋_GB2312" w:hint="eastAsia"/>
          <w:sz w:val="32"/>
          <w:szCs w:val="32"/>
        </w:rPr>
        <w:t>201</w:t>
      </w:r>
      <w:r w:rsidRPr="00FC4B5C">
        <w:rPr>
          <w:rFonts w:ascii="仿宋_GB2312" w:eastAsia="仿宋_GB2312"/>
          <w:sz w:val="32"/>
          <w:szCs w:val="32"/>
        </w:rPr>
        <w:t>6</w:t>
      </w:r>
      <w:r w:rsidRPr="00FC4B5C">
        <w:rPr>
          <w:rFonts w:ascii="仿宋_GB2312" w:eastAsia="仿宋_GB2312" w:hint="eastAsia"/>
          <w:sz w:val="32"/>
          <w:szCs w:val="32"/>
        </w:rPr>
        <w:t>年11月</w:t>
      </w:r>
      <w:r w:rsidRPr="00FC4B5C">
        <w:rPr>
          <w:rFonts w:ascii="仿宋_GB2312" w:eastAsia="仿宋_GB2312"/>
          <w:sz w:val="32"/>
          <w:szCs w:val="32"/>
        </w:rPr>
        <w:t>23</w:t>
      </w:r>
      <w:r w:rsidRPr="00FC4B5C">
        <w:rPr>
          <w:rFonts w:ascii="仿宋_GB2312" w:eastAsia="仿宋_GB2312" w:hint="eastAsia"/>
          <w:sz w:val="32"/>
          <w:szCs w:val="32"/>
        </w:rPr>
        <w:t>日，申请人家庭向</w:t>
      </w:r>
      <w:r>
        <w:rPr>
          <w:rFonts w:ascii="仿宋_GB2312" w:eastAsia="仿宋_GB2312" w:hint="eastAsia"/>
          <w:sz w:val="32"/>
          <w:szCs w:val="32"/>
        </w:rPr>
        <w:t>被申请人</w:t>
      </w:r>
      <w:r w:rsidRPr="00FC4B5C">
        <w:rPr>
          <w:rFonts w:ascii="仿宋_GB2312" w:eastAsia="仿宋_GB2312" w:hint="eastAsia"/>
          <w:sz w:val="32"/>
          <w:szCs w:val="32"/>
        </w:rPr>
        <w:t>提交保障性</w:t>
      </w:r>
      <w:r w:rsidRPr="00FC4B5C">
        <w:rPr>
          <w:rFonts w:ascii="仿宋_GB2312" w:eastAsia="仿宋_GB2312"/>
          <w:sz w:val="32"/>
          <w:szCs w:val="32"/>
        </w:rPr>
        <w:t>住房轮候申请材料，申请</w:t>
      </w:r>
      <w:r w:rsidRPr="00FC4B5C">
        <w:rPr>
          <w:rFonts w:ascii="仿宋_GB2312" w:eastAsia="仿宋_GB2312" w:hint="eastAsia"/>
          <w:sz w:val="32"/>
          <w:szCs w:val="32"/>
        </w:rPr>
        <w:t>轮候安居型商品房</w:t>
      </w:r>
      <w:r w:rsidRPr="00FC4B5C">
        <w:rPr>
          <w:rFonts w:ascii="仿宋_GB2312" w:eastAsia="仿宋_GB2312"/>
          <w:sz w:val="32"/>
          <w:szCs w:val="32"/>
        </w:rPr>
        <w:t>。</w:t>
      </w:r>
      <w:r w:rsidRPr="00FC4B5C">
        <w:rPr>
          <w:rFonts w:ascii="仿宋_GB2312" w:eastAsia="仿宋_GB2312" w:hint="eastAsia"/>
          <w:sz w:val="32"/>
          <w:szCs w:val="32"/>
        </w:rPr>
        <w:t>经核查，</w:t>
      </w:r>
      <w:r>
        <w:rPr>
          <w:rFonts w:ascii="仿宋_GB2312" w:eastAsia="仿宋_GB2312" w:hint="eastAsia"/>
          <w:sz w:val="32"/>
          <w:szCs w:val="32"/>
        </w:rPr>
        <w:t>被申请人</w:t>
      </w:r>
      <w:r w:rsidRPr="00FC4B5C">
        <w:rPr>
          <w:rFonts w:ascii="仿宋_GB2312" w:eastAsia="仿宋_GB2312"/>
          <w:sz w:val="32"/>
          <w:szCs w:val="32"/>
        </w:rPr>
        <w:t>发现</w:t>
      </w:r>
      <w:r w:rsidRPr="00FC4B5C">
        <w:rPr>
          <w:rFonts w:ascii="仿宋_GB2312" w:eastAsia="仿宋_GB2312" w:hint="eastAsia"/>
          <w:sz w:val="32"/>
          <w:szCs w:val="32"/>
        </w:rPr>
        <w:t>申请人名下</w:t>
      </w:r>
      <w:r w:rsidRPr="00FC4B5C">
        <w:rPr>
          <w:rFonts w:ascii="仿宋_GB2312" w:eastAsia="仿宋_GB2312"/>
          <w:sz w:val="32"/>
          <w:szCs w:val="32"/>
        </w:rPr>
        <w:t>有历史违建申报信息，</w:t>
      </w:r>
      <w:r w:rsidRPr="00FC4B5C">
        <w:rPr>
          <w:rFonts w:ascii="仿宋_GB2312" w:eastAsia="仿宋_GB2312" w:hint="eastAsia"/>
          <w:sz w:val="32"/>
          <w:szCs w:val="32"/>
        </w:rPr>
        <w:t>建筑物</w:t>
      </w:r>
      <w:r w:rsidRPr="00FC4B5C">
        <w:rPr>
          <w:rFonts w:ascii="仿宋_GB2312" w:eastAsia="仿宋_GB2312"/>
          <w:sz w:val="32"/>
          <w:szCs w:val="32"/>
        </w:rPr>
        <w:t>（</w:t>
      </w:r>
      <w:r w:rsidRPr="00FC4B5C">
        <w:rPr>
          <w:rFonts w:ascii="仿宋_GB2312" w:eastAsia="仿宋_GB2312" w:hint="eastAsia"/>
          <w:sz w:val="32"/>
          <w:szCs w:val="32"/>
        </w:rPr>
        <w:t>以下</w:t>
      </w:r>
      <w:r w:rsidRPr="00FC4B5C">
        <w:rPr>
          <w:rFonts w:ascii="仿宋_GB2312" w:eastAsia="仿宋_GB2312"/>
          <w:sz w:val="32"/>
          <w:szCs w:val="32"/>
        </w:rPr>
        <w:t>简称涉案住房）</w:t>
      </w:r>
      <w:r w:rsidRPr="00FC4B5C">
        <w:rPr>
          <w:rFonts w:ascii="仿宋_GB2312" w:eastAsia="仿宋_GB2312" w:hint="eastAsia"/>
          <w:sz w:val="32"/>
          <w:szCs w:val="32"/>
        </w:rPr>
        <w:t>申报</w:t>
      </w:r>
      <w:r w:rsidRPr="00FC4B5C">
        <w:rPr>
          <w:rFonts w:ascii="仿宋_GB2312" w:eastAsia="仿宋_GB2312"/>
          <w:sz w:val="32"/>
          <w:szCs w:val="32"/>
        </w:rPr>
        <w:t>编号为</w:t>
      </w:r>
      <w:r w:rsidR="001B5F61">
        <w:rPr>
          <w:rFonts w:eastAsia="仿宋_GB2312" w:hint="eastAsia"/>
          <w:sz w:val="32"/>
          <w:szCs w:val="32"/>
        </w:rPr>
        <w:t>×</w:t>
      </w:r>
      <w:r w:rsidR="001B5F61">
        <w:rPr>
          <w:rFonts w:ascii="仿宋_GB2312" w:eastAsia="仿宋_GB2312" w:hint="eastAsia"/>
          <w:sz w:val="32"/>
          <w:szCs w:val="32"/>
        </w:rPr>
        <w:t>×</w:t>
      </w:r>
      <w:r w:rsidRPr="00FC4B5C">
        <w:rPr>
          <w:rFonts w:ascii="仿宋_GB2312" w:eastAsia="仿宋_GB2312" w:hint="eastAsia"/>
          <w:sz w:val="32"/>
          <w:szCs w:val="32"/>
        </w:rPr>
        <w:t>，地址</w:t>
      </w:r>
      <w:r w:rsidRPr="00FC4B5C">
        <w:rPr>
          <w:rFonts w:ascii="仿宋_GB2312" w:eastAsia="仿宋_GB2312"/>
          <w:sz w:val="32"/>
          <w:szCs w:val="32"/>
        </w:rPr>
        <w:t>位于</w:t>
      </w:r>
      <w:r w:rsidR="001B5F61">
        <w:rPr>
          <w:rFonts w:eastAsia="仿宋_GB2312" w:hint="eastAsia"/>
          <w:sz w:val="32"/>
          <w:szCs w:val="32"/>
        </w:rPr>
        <w:t>×</w:t>
      </w:r>
      <w:r w:rsidR="001B5F61">
        <w:rPr>
          <w:rFonts w:ascii="仿宋_GB2312" w:eastAsia="仿宋_GB2312" w:hint="eastAsia"/>
          <w:sz w:val="32"/>
          <w:szCs w:val="32"/>
        </w:rPr>
        <w:t>×</w:t>
      </w:r>
      <w:r w:rsidRPr="00FC4B5C">
        <w:rPr>
          <w:rFonts w:ascii="仿宋_GB2312" w:eastAsia="仿宋_GB2312" w:hint="eastAsia"/>
          <w:sz w:val="32"/>
          <w:szCs w:val="32"/>
        </w:rPr>
        <w:t>，</w:t>
      </w:r>
      <w:r w:rsidRPr="00FC4B5C">
        <w:rPr>
          <w:rFonts w:ascii="仿宋_GB2312" w:eastAsia="仿宋_GB2312"/>
          <w:sz w:val="32"/>
          <w:szCs w:val="32"/>
        </w:rPr>
        <w:t>面积</w:t>
      </w:r>
      <w:r w:rsidRPr="00FC4B5C">
        <w:rPr>
          <w:rFonts w:ascii="仿宋_GB2312" w:eastAsia="仿宋_GB2312" w:hint="eastAsia"/>
          <w:sz w:val="32"/>
          <w:szCs w:val="32"/>
        </w:rPr>
        <w:t>为63.32平方米。《深圳市人民代表大会常务委员会关于农村城市化历史遗留违法建筑的处理决定》第三条第一款规定：“市政府应当对全市违法建筑进行全面普查，建立违法建筑台账和数据库，逐项列明建设当事人或者管理人、区位坐标、用地属性、建筑面积、建设时间、类别和用途等内容。</w:t>
      </w:r>
      <w:r w:rsidRPr="00FC4B5C">
        <w:rPr>
          <w:rFonts w:ascii="仿宋_GB2312" w:eastAsia="仿宋_GB2312"/>
          <w:sz w:val="32"/>
          <w:szCs w:val="32"/>
        </w:rPr>
        <w:t>”</w:t>
      </w:r>
      <w:r w:rsidRPr="00FC4B5C">
        <w:rPr>
          <w:rFonts w:ascii="仿宋_GB2312" w:eastAsia="仿宋_GB2312" w:hint="eastAsia"/>
          <w:sz w:val="32"/>
          <w:szCs w:val="32"/>
        </w:rPr>
        <w:t>第四条第一款规定：“违法建筑建设当事人或者管理人应当在本决定实施之日起六个月内，按照普查工作要求向违法建筑所在街道办事处申报。”申请人已就</w:t>
      </w:r>
      <w:r w:rsidRPr="00FC4B5C">
        <w:rPr>
          <w:rFonts w:ascii="仿宋_GB2312" w:eastAsia="仿宋_GB2312"/>
          <w:sz w:val="32"/>
          <w:szCs w:val="32"/>
        </w:rPr>
        <w:t>涉案住房申报</w:t>
      </w:r>
      <w:r w:rsidRPr="00FC4B5C">
        <w:rPr>
          <w:rFonts w:ascii="仿宋_GB2312" w:eastAsia="仿宋_GB2312" w:hint="eastAsia"/>
          <w:sz w:val="32"/>
          <w:szCs w:val="32"/>
        </w:rPr>
        <w:t>了农村城市化历史遗留违法建筑，市</w:t>
      </w:r>
      <w:r w:rsidRPr="00FC4B5C">
        <w:rPr>
          <w:rFonts w:ascii="仿宋_GB2312" w:eastAsia="仿宋_GB2312"/>
          <w:sz w:val="32"/>
          <w:szCs w:val="32"/>
        </w:rPr>
        <w:t>查违</w:t>
      </w:r>
      <w:r w:rsidRPr="00FC4B5C">
        <w:rPr>
          <w:rFonts w:ascii="仿宋_GB2312" w:eastAsia="仿宋_GB2312" w:hint="eastAsia"/>
          <w:sz w:val="32"/>
          <w:szCs w:val="32"/>
        </w:rPr>
        <w:t>部门经普查记录了</w:t>
      </w:r>
      <w:r w:rsidRPr="00FC4B5C">
        <w:rPr>
          <w:rFonts w:ascii="仿宋_GB2312" w:eastAsia="仿宋_GB2312"/>
          <w:sz w:val="32"/>
          <w:szCs w:val="32"/>
        </w:rPr>
        <w:t>申请人的</w:t>
      </w:r>
      <w:r w:rsidRPr="00FC4B5C">
        <w:rPr>
          <w:rFonts w:ascii="仿宋_GB2312" w:eastAsia="仿宋_GB2312" w:hint="eastAsia"/>
          <w:sz w:val="32"/>
          <w:szCs w:val="32"/>
        </w:rPr>
        <w:t>历史</w:t>
      </w:r>
      <w:r w:rsidRPr="00FC4B5C">
        <w:rPr>
          <w:rFonts w:ascii="仿宋_GB2312" w:eastAsia="仿宋_GB2312"/>
          <w:sz w:val="32"/>
          <w:szCs w:val="32"/>
        </w:rPr>
        <w:t>违建申报信息，</w:t>
      </w:r>
      <w:r w:rsidRPr="00FC4B5C">
        <w:rPr>
          <w:rFonts w:ascii="仿宋_GB2312" w:eastAsia="仿宋_GB2312" w:hint="eastAsia"/>
          <w:sz w:val="32"/>
          <w:szCs w:val="32"/>
        </w:rPr>
        <w:t>则申请人在本市</w:t>
      </w:r>
      <w:r w:rsidRPr="00FC4B5C">
        <w:rPr>
          <w:rFonts w:ascii="仿宋_GB2312" w:eastAsia="仿宋_GB2312"/>
          <w:sz w:val="32"/>
          <w:szCs w:val="32"/>
        </w:rPr>
        <w:t>拥有住房</w:t>
      </w:r>
      <w:r w:rsidRPr="00FC4B5C">
        <w:rPr>
          <w:rFonts w:ascii="仿宋_GB2312" w:eastAsia="仿宋_GB2312" w:hint="eastAsia"/>
          <w:sz w:val="32"/>
          <w:szCs w:val="32"/>
        </w:rPr>
        <w:t>。2017年6月27日</w:t>
      </w:r>
      <w:r w:rsidRPr="00FC4B5C">
        <w:rPr>
          <w:rFonts w:ascii="仿宋_GB2312" w:eastAsia="仿宋_GB2312"/>
          <w:sz w:val="32"/>
          <w:szCs w:val="32"/>
        </w:rPr>
        <w:t>，申请人向</w:t>
      </w:r>
      <w:r>
        <w:rPr>
          <w:rFonts w:ascii="仿宋_GB2312" w:eastAsia="仿宋_GB2312"/>
          <w:sz w:val="32"/>
          <w:szCs w:val="32"/>
        </w:rPr>
        <w:t>被申请人</w:t>
      </w:r>
      <w:r w:rsidRPr="00FC4B5C">
        <w:rPr>
          <w:rFonts w:ascii="仿宋_GB2312" w:eastAsia="仿宋_GB2312"/>
          <w:sz w:val="32"/>
          <w:szCs w:val="32"/>
        </w:rPr>
        <w:t>提</w:t>
      </w:r>
      <w:r w:rsidRPr="00FC4B5C">
        <w:rPr>
          <w:rFonts w:ascii="仿宋_GB2312" w:eastAsia="仿宋_GB2312" w:hint="eastAsia"/>
          <w:sz w:val="32"/>
          <w:szCs w:val="32"/>
        </w:rPr>
        <w:t>交证明材料</w:t>
      </w:r>
      <w:r w:rsidRPr="00FC4B5C">
        <w:rPr>
          <w:rFonts w:ascii="仿宋_GB2312" w:eastAsia="仿宋_GB2312"/>
          <w:sz w:val="32"/>
          <w:szCs w:val="32"/>
        </w:rPr>
        <w:t>，</w:t>
      </w:r>
      <w:r w:rsidRPr="00FC4B5C">
        <w:rPr>
          <w:rFonts w:ascii="仿宋_GB2312" w:eastAsia="仿宋_GB2312" w:hint="eastAsia"/>
          <w:sz w:val="32"/>
          <w:szCs w:val="32"/>
        </w:rPr>
        <w:t>用以</w:t>
      </w:r>
      <w:r w:rsidRPr="00FC4B5C">
        <w:rPr>
          <w:rFonts w:ascii="仿宋_GB2312" w:eastAsia="仿宋_GB2312"/>
          <w:sz w:val="32"/>
          <w:szCs w:val="32"/>
        </w:rPr>
        <w:t>证明</w:t>
      </w:r>
      <w:r w:rsidRPr="00FC4B5C">
        <w:rPr>
          <w:rFonts w:ascii="仿宋_GB2312" w:eastAsia="仿宋_GB2312" w:hint="eastAsia"/>
          <w:sz w:val="32"/>
          <w:szCs w:val="32"/>
        </w:rPr>
        <w:t>涉案住房</w:t>
      </w:r>
      <w:r w:rsidRPr="00FC4B5C">
        <w:rPr>
          <w:rFonts w:ascii="仿宋_GB2312" w:eastAsia="仿宋_GB2312"/>
          <w:sz w:val="32"/>
          <w:szCs w:val="32"/>
        </w:rPr>
        <w:t>已在</w:t>
      </w:r>
      <w:r w:rsidRPr="00FC4B5C">
        <w:rPr>
          <w:rFonts w:ascii="仿宋_GB2312" w:eastAsia="仿宋_GB2312" w:hint="eastAsia"/>
          <w:sz w:val="32"/>
          <w:szCs w:val="32"/>
        </w:rPr>
        <w:t>2012年6月5日</w:t>
      </w:r>
      <w:r w:rsidR="001B5F61">
        <w:rPr>
          <w:rFonts w:ascii="仿宋_GB2312" w:eastAsia="仿宋_GB2312"/>
          <w:sz w:val="32"/>
          <w:szCs w:val="32"/>
        </w:rPr>
        <w:t>更名，实际持有人为庄</w:t>
      </w:r>
      <w:r w:rsidR="001B5F61">
        <w:rPr>
          <w:rFonts w:ascii="仿宋_GB2312" w:eastAsia="仿宋_GB2312" w:hint="eastAsia"/>
          <w:sz w:val="32"/>
          <w:szCs w:val="32"/>
        </w:rPr>
        <w:t>某2</w:t>
      </w:r>
      <w:r w:rsidRPr="00FC4B5C">
        <w:rPr>
          <w:rFonts w:ascii="仿宋_GB2312" w:eastAsia="仿宋_GB2312" w:hint="eastAsia"/>
          <w:sz w:val="32"/>
          <w:szCs w:val="32"/>
        </w:rPr>
        <w:t>。</w:t>
      </w:r>
      <w:r w:rsidR="00FC6606" w:rsidRPr="00342DBC">
        <w:rPr>
          <w:rFonts w:ascii="仿宋_GB2312" w:eastAsia="仿宋_GB2312" w:hint="eastAsia"/>
          <w:sz w:val="32"/>
          <w:szCs w:val="32"/>
        </w:rPr>
        <w:t>《深圳市保障性住房条例》</w:t>
      </w:r>
      <w:r w:rsidRPr="00FC4B5C">
        <w:rPr>
          <w:rFonts w:ascii="仿宋_GB2312" w:eastAsia="仿宋_GB2312" w:hint="eastAsia"/>
          <w:sz w:val="32"/>
          <w:szCs w:val="32"/>
        </w:rPr>
        <w:t>第二十一条第三款规定：</w:t>
      </w:r>
      <w:r w:rsidR="00FC6606">
        <w:rPr>
          <w:rFonts w:ascii="仿宋_GB2312" w:eastAsia="仿宋_GB2312" w:hint="eastAsia"/>
          <w:sz w:val="32"/>
          <w:szCs w:val="32"/>
        </w:rPr>
        <w:t>“</w:t>
      </w:r>
      <w:r w:rsidRPr="00FC4B5C">
        <w:rPr>
          <w:rFonts w:ascii="仿宋_GB2312" w:eastAsia="仿宋_GB2312" w:hint="eastAsia"/>
          <w:sz w:val="32"/>
          <w:szCs w:val="32"/>
        </w:rPr>
        <w:t>本条例所称自有住房，包括已经合法登记的住房和虽未登记但有家庭成员或者单身居民以所有人或者共有人的名义拥有的住房。</w:t>
      </w:r>
      <w:r w:rsidR="00FC6606">
        <w:rPr>
          <w:rFonts w:ascii="仿宋_GB2312" w:eastAsia="仿宋_GB2312" w:hint="eastAsia"/>
          <w:sz w:val="32"/>
          <w:szCs w:val="32"/>
        </w:rPr>
        <w:t>”</w:t>
      </w:r>
      <w:r w:rsidRPr="00FC4B5C">
        <w:rPr>
          <w:rFonts w:ascii="仿宋_GB2312" w:eastAsia="仿宋_GB2312" w:hint="eastAsia"/>
          <w:sz w:val="32"/>
          <w:szCs w:val="32"/>
        </w:rPr>
        <w:t>第二十二条第一款规定：“住房困难家庭或者单身居民申请购买保障性住房应当符合下列条件：……（四）家庭成员或者单身居民在本市和国内其他地区无任何形式的住宅建设用地或者自有住房；（五）家庭成员或者单身居民在申请受理日之前三年内未在本市和国内其他地区转让过住宅建设用地或者自有住房；……</w:t>
      </w:r>
      <w:r w:rsidRPr="00FC4B5C">
        <w:rPr>
          <w:rFonts w:ascii="仿宋_GB2312" w:eastAsia="仿宋_GB2312"/>
          <w:sz w:val="32"/>
          <w:szCs w:val="32"/>
        </w:rPr>
        <w:t>”</w:t>
      </w:r>
      <w:r w:rsidRPr="00FC4B5C">
        <w:rPr>
          <w:rFonts w:ascii="仿宋_GB2312" w:eastAsia="仿宋_GB2312" w:hint="eastAsia"/>
          <w:sz w:val="32"/>
          <w:szCs w:val="32"/>
        </w:rPr>
        <w:t>《深圳市安居型商品房建设和管理暂行办法》第二十二条第一款规定</w:t>
      </w:r>
      <w:r w:rsidRPr="00FC4B5C">
        <w:rPr>
          <w:rFonts w:ascii="仿宋_GB2312" w:eastAsia="仿宋_GB2312"/>
          <w:sz w:val="32"/>
          <w:szCs w:val="32"/>
        </w:rPr>
        <w:t>：</w:t>
      </w:r>
      <w:r w:rsidRPr="00FC4B5C">
        <w:rPr>
          <w:rFonts w:ascii="仿宋_GB2312" w:eastAsia="仿宋_GB2312" w:hint="eastAsia"/>
          <w:sz w:val="32"/>
          <w:szCs w:val="32"/>
        </w:rPr>
        <w:t>“购买安居型商品房应当以家庭为单位申请，申请人的配偶、未成年子女列为共同申请人，并同时符合以下条件：……（三）申请人、共同申请人在本市未享受过购房优惠政策、在本市未拥有任何形式自有住房、在申请受理日之前5年内未在本市转让过自有住房。</w:t>
      </w:r>
      <w:r w:rsidR="00FC6606">
        <w:rPr>
          <w:rFonts w:ascii="仿宋_GB2312" w:eastAsia="仿宋_GB2312" w:hint="eastAsia"/>
          <w:sz w:val="32"/>
          <w:szCs w:val="32"/>
        </w:rPr>
        <w:t>……”</w:t>
      </w:r>
      <w:r w:rsidRPr="00FC4B5C">
        <w:rPr>
          <w:rFonts w:ascii="仿宋_GB2312" w:eastAsia="仿宋_GB2312" w:hint="eastAsia"/>
          <w:sz w:val="32"/>
          <w:szCs w:val="32"/>
        </w:rPr>
        <w:t>《深圳市安居型商品房轮候与配售办法</w:t>
      </w:r>
      <w:r w:rsidRPr="00FC4B5C">
        <w:rPr>
          <w:rFonts w:ascii="仿宋_GB2312" w:eastAsia="仿宋_GB2312"/>
          <w:sz w:val="32"/>
          <w:szCs w:val="32"/>
        </w:rPr>
        <w:t>》</w:t>
      </w:r>
      <w:r w:rsidRPr="00FC4B5C">
        <w:rPr>
          <w:rFonts w:ascii="仿宋_GB2312" w:eastAsia="仿宋_GB2312" w:hint="eastAsia"/>
          <w:sz w:val="32"/>
          <w:szCs w:val="32"/>
        </w:rPr>
        <w:t>第</w:t>
      </w:r>
      <w:r w:rsidRPr="00FC4B5C">
        <w:rPr>
          <w:rFonts w:ascii="仿宋_GB2312" w:eastAsia="仿宋_GB2312"/>
          <w:sz w:val="32"/>
          <w:szCs w:val="32"/>
        </w:rPr>
        <w:t>七条</w:t>
      </w:r>
      <w:r w:rsidRPr="00FC4B5C">
        <w:rPr>
          <w:rFonts w:ascii="仿宋_GB2312" w:eastAsia="仿宋_GB2312" w:hint="eastAsia"/>
          <w:sz w:val="32"/>
          <w:szCs w:val="32"/>
        </w:rPr>
        <w:t>第一款规定</w:t>
      </w:r>
      <w:r w:rsidRPr="00FC4B5C">
        <w:rPr>
          <w:rFonts w:ascii="仿宋_GB2312" w:eastAsia="仿宋_GB2312"/>
          <w:sz w:val="32"/>
          <w:szCs w:val="32"/>
        </w:rPr>
        <w:t>：</w:t>
      </w:r>
      <w:r w:rsidRPr="00FC4B5C">
        <w:rPr>
          <w:rFonts w:ascii="仿宋_GB2312" w:eastAsia="仿宋_GB2312" w:hint="eastAsia"/>
          <w:sz w:val="32"/>
          <w:szCs w:val="32"/>
        </w:rPr>
        <w:t>“申请轮候安居型商品房，应当符合下列条件：……（四）申请人、共同申请人在本市未拥有任何形式自有住房（含住房建设用地，下同）且在申请受理日之前5年内未在本市转让过或者因离婚分割过自有住房。</w:t>
      </w:r>
      <w:r w:rsidR="00FC6606">
        <w:rPr>
          <w:rFonts w:ascii="仿宋_GB2312" w:eastAsia="仿宋_GB2312" w:hint="eastAsia"/>
          <w:sz w:val="32"/>
          <w:szCs w:val="32"/>
        </w:rPr>
        <w:t xml:space="preserve">……” </w:t>
      </w:r>
      <w:r w:rsidRPr="00FC4B5C">
        <w:rPr>
          <w:rFonts w:ascii="仿宋_GB2312" w:eastAsia="仿宋_GB2312" w:hint="eastAsia"/>
          <w:sz w:val="32"/>
          <w:szCs w:val="32"/>
        </w:rPr>
        <w:t>基于上述事实和</w:t>
      </w:r>
      <w:r w:rsidRPr="00FC4B5C">
        <w:rPr>
          <w:rFonts w:ascii="仿宋_GB2312" w:eastAsia="仿宋_GB2312"/>
          <w:sz w:val="32"/>
          <w:szCs w:val="32"/>
        </w:rPr>
        <w:t>法律规定</w:t>
      </w:r>
      <w:r w:rsidRPr="00FC4B5C">
        <w:rPr>
          <w:rFonts w:ascii="仿宋_GB2312" w:eastAsia="仿宋_GB2312" w:hint="eastAsia"/>
          <w:sz w:val="32"/>
          <w:szCs w:val="32"/>
        </w:rPr>
        <w:t>，</w:t>
      </w:r>
      <w:r>
        <w:rPr>
          <w:rFonts w:ascii="仿宋_GB2312" w:eastAsia="仿宋_GB2312" w:hint="eastAsia"/>
          <w:sz w:val="32"/>
          <w:szCs w:val="32"/>
        </w:rPr>
        <w:t>被申请人</w:t>
      </w:r>
      <w:r w:rsidRPr="00FC4B5C">
        <w:rPr>
          <w:rFonts w:ascii="仿宋_GB2312" w:eastAsia="仿宋_GB2312" w:hint="eastAsia"/>
          <w:sz w:val="32"/>
          <w:szCs w:val="32"/>
        </w:rPr>
        <w:t>于201</w:t>
      </w:r>
      <w:r w:rsidRPr="00FC4B5C">
        <w:rPr>
          <w:rFonts w:ascii="仿宋_GB2312" w:eastAsia="仿宋_GB2312"/>
          <w:sz w:val="32"/>
          <w:szCs w:val="32"/>
        </w:rPr>
        <w:t>7</w:t>
      </w:r>
      <w:r w:rsidRPr="00FC4B5C">
        <w:rPr>
          <w:rFonts w:ascii="仿宋_GB2312" w:eastAsia="仿宋_GB2312" w:hint="eastAsia"/>
          <w:sz w:val="32"/>
          <w:szCs w:val="32"/>
        </w:rPr>
        <w:t>年11月4日作出深住保通〔2017〕</w:t>
      </w:r>
      <w:r w:rsidR="001B5F61">
        <w:rPr>
          <w:rFonts w:eastAsia="仿宋_GB2312" w:hint="eastAsia"/>
          <w:sz w:val="32"/>
          <w:szCs w:val="32"/>
        </w:rPr>
        <w:t>×</w:t>
      </w:r>
      <w:r w:rsidR="001B5F61">
        <w:rPr>
          <w:rFonts w:ascii="仿宋_GB2312" w:eastAsia="仿宋_GB2312" w:hint="eastAsia"/>
          <w:sz w:val="32"/>
          <w:szCs w:val="32"/>
        </w:rPr>
        <w:t>×</w:t>
      </w:r>
      <w:r w:rsidRPr="00FC4B5C">
        <w:rPr>
          <w:rFonts w:ascii="仿宋_GB2312" w:eastAsia="仿宋_GB2312" w:hint="eastAsia"/>
          <w:sz w:val="32"/>
          <w:szCs w:val="32"/>
        </w:rPr>
        <w:t>号《关于驳回深圳市保障性住房轮候申请预告知书》，并送达给申请人家庭。2017年11月15日</w:t>
      </w:r>
      <w:r w:rsidRPr="00FC4B5C">
        <w:rPr>
          <w:rFonts w:ascii="仿宋_GB2312" w:eastAsia="仿宋_GB2312"/>
          <w:sz w:val="32"/>
          <w:szCs w:val="32"/>
        </w:rPr>
        <w:t>，申请人</w:t>
      </w:r>
      <w:r w:rsidRPr="00FC4B5C">
        <w:rPr>
          <w:rFonts w:ascii="仿宋_GB2312" w:eastAsia="仿宋_GB2312" w:hint="eastAsia"/>
          <w:sz w:val="32"/>
          <w:szCs w:val="32"/>
        </w:rPr>
        <w:t>提交</w:t>
      </w:r>
      <w:r w:rsidRPr="00FC4B5C">
        <w:rPr>
          <w:rFonts w:ascii="仿宋_GB2312" w:eastAsia="仿宋_GB2312"/>
          <w:sz w:val="32"/>
          <w:szCs w:val="32"/>
        </w:rPr>
        <w:t>申辩材料，</w:t>
      </w:r>
      <w:r w:rsidRPr="00FC4B5C">
        <w:rPr>
          <w:rFonts w:ascii="仿宋_GB2312" w:eastAsia="仿宋_GB2312" w:hint="eastAsia"/>
          <w:sz w:val="32"/>
          <w:szCs w:val="32"/>
        </w:rPr>
        <w:t>辩称家庭</w:t>
      </w:r>
      <w:r w:rsidRPr="00FC4B5C">
        <w:rPr>
          <w:rFonts w:ascii="仿宋_GB2312" w:eastAsia="仿宋_GB2312"/>
          <w:sz w:val="32"/>
          <w:szCs w:val="32"/>
        </w:rPr>
        <w:t>经济困难、其哥哥庄</w:t>
      </w:r>
      <w:r w:rsidR="001B5F61">
        <w:rPr>
          <w:rFonts w:ascii="仿宋_GB2312" w:eastAsia="仿宋_GB2312" w:hint="eastAsia"/>
          <w:sz w:val="32"/>
          <w:szCs w:val="32"/>
        </w:rPr>
        <w:t>某2</w:t>
      </w:r>
      <w:r w:rsidRPr="00FC4B5C">
        <w:rPr>
          <w:rFonts w:ascii="仿宋_GB2312" w:eastAsia="仿宋_GB2312" w:hint="eastAsia"/>
          <w:sz w:val="32"/>
          <w:szCs w:val="32"/>
        </w:rPr>
        <w:t>在2003年</w:t>
      </w:r>
      <w:r w:rsidRPr="00FC4B5C">
        <w:rPr>
          <w:rFonts w:ascii="仿宋_GB2312" w:eastAsia="仿宋_GB2312"/>
          <w:sz w:val="32"/>
          <w:szCs w:val="32"/>
        </w:rPr>
        <w:t>出资购买</w:t>
      </w:r>
      <w:r w:rsidRPr="00FC4B5C">
        <w:rPr>
          <w:rFonts w:ascii="仿宋_GB2312" w:eastAsia="仿宋_GB2312" w:hint="eastAsia"/>
          <w:sz w:val="32"/>
          <w:szCs w:val="32"/>
        </w:rPr>
        <w:t>涉案</w:t>
      </w:r>
      <w:r w:rsidRPr="00FC4B5C">
        <w:rPr>
          <w:rFonts w:ascii="仿宋_GB2312" w:eastAsia="仿宋_GB2312"/>
          <w:sz w:val="32"/>
          <w:szCs w:val="32"/>
        </w:rPr>
        <w:t>住房</w:t>
      </w:r>
      <w:r w:rsidRPr="00FC4B5C">
        <w:rPr>
          <w:rFonts w:ascii="仿宋_GB2312" w:eastAsia="仿宋_GB2312" w:hint="eastAsia"/>
          <w:sz w:val="32"/>
          <w:szCs w:val="32"/>
        </w:rPr>
        <w:t>并</w:t>
      </w:r>
      <w:r w:rsidRPr="00FC4B5C">
        <w:rPr>
          <w:rFonts w:ascii="仿宋_GB2312" w:eastAsia="仿宋_GB2312"/>
          <w:sz w:val="32"/>
          <w:szCs w:val="32"/>
        </w:rPr>
        <w:t>登记在</w:t>
      </w:r>
      <w:r w:rsidRPr="00FC4B5C">
        <w:rPr>
          <w:rFonts w:ascii="仿宋_GB2312" w:eastAsia="仿宋_GB2312" w:hint="eastAsia"/>
          <w:sz w:val="32"/>
          <w:szCs w:val="32"/>
        </w:rPr>
        <w:t>其</w:t>
      </w:r>
      <w:r w:rsidRPr="00FC4B5C">
        <w:rPr>
          <w:rFonts w:ascii="仿宋_GB2312" w:eastAsia="仿宋_GB2312"/>
          <w:sz w:val="32"/>
          <w:szCs w:val="32"/>
        </w:rPr>
        <w:t>名下</w:t>
      </w:r>
      <w:r w:rsidRPr="00FC4B5C">
        <w:rPr>
          <w:rFonts w:ascii="仿宋_GB2312" w:eastAsia="仿宋_GB2312" w:hint="eastAsia"/>
          <w:sz w:val="32"/>
          <w:szCs w:val="32"/>
        </w:rPr>
        <w:t>、现已将涉案</w:t>
      </w:r>
      <w:r w:rsidRPr="00FC4B5C">
        <w:rPr>
          <w:rFonts w:ascii="仿宋_GB2312" w:eastAsia="仿宋_GB2312"/>
          <w:sz w:val="32"/>
          <w:szCs w:val="32"/>
        </w:rPr>
        <w:t>住房</w:t>
      </w:r>
      <w:r w:rsidRPr="00FC4B5C">
        <w:rPr>
          <w:rFonts w:ascii="仿宋_GB2312" w:eastAsia="仿宋_GB2312" w:hint="eastAsia"/>
          <w:sz w:val="32"/>
          <w:szCs w:val="32"/>
        </w:rPr>
        <w:t>给</w:t>
      </w:r>
      <w:r w:rsidRPr="00FC4B5C">
        <w:rPr>
          <w:rFonts w:ascii="仿宋_GB2312" w:eastAsia="仿宋_GB2312"/>
          <w:sz w:val="32"/>
          <w:szCs w:val="32"/>
        </w:rPr>
        <w:t>回庄</w:t>
      </w:r>
      <w:r w:rsidR="001B5F61">
        <w:rPr>
          <w:rFonts w:ascii="仿宋_GB2312" w:eastAsia="仿宋_GB2312" w:hint="eastAsia"/>
          <w:sz w:val="32"/>
          <w:szCs w:val="32"/>
        </w:rPr>
        <w:t>某2</w:t>
      </w:r>
      <w:r w:rsidRPr="00FC4B5C">
        <w:rPr>
          <w:rFonts w:ascii="仿宋_GB2312" w:eastAsia="仿宋_GB2312" w:hint="eastAsia"/>
          <w:sz w:val="32"/>
          <w:szCs w:val="32"/>
        </w:rPr>
        <w:t>。</w:t>
      </w:r>
      <w:r>
        <w:rPr>
          <w:rFonts w:ascii="仿宋_GB2312" w:eastAsia="仿宋_GB2312" w:hint="eastAsia"/>
          <w:sz w:val="32"/>
          <w:szCs w:val="32"/>
        </w:rPr>
        <w:t>被申请人</w:t>
      </w:r>
      <w:r w:rsidRPr="00FC4B5C">
        <w:rPr>
          <w:rFonts w:ascii="仿宋_GB2312" w:eastAsia="仿宋_GB2312" w:hint="eastAsia"/>
          <w:sz w:val="32"/>
          <w:szCs w:val="32"/>
        </w:rPr>
        <w:t>对申请人提出的申辩意见进行了再次审查和研究，认为其申辩理由不成立，</w:t>
      </w:r>
      <w:r w:rsidRPr="00FC4B5C">
        <w:rPr>
          <w:rFonts w:ascii="仿宋_GB2312" w:eastAsia="仿宋_GB2312"/>
          <w:sz w:val="32"/>
          <w:szCs w:val="32"/>
        </w:rPr>
        <w:t>于</w:t>
      </w:r>
      <w:r w:rsidRPr="00FC4B5C">
        <w:rPr>
          <w:rFonts w:ascii="仿宋_GB2312" w:eastAsia="仿宋_GB2312" w:hint="eastAsia"/>
          <w:sz w:val="32"/>
          <w:szCs w:val="32"/>
        </w:rPr>
        <w:t>2018年7月5日</w:t>
      </w:r>
      <w:r w:rsidRPr="00FC4B5C">
        <w:rPr>
          <w:rFonts w:ascii="仿宋_GB2312" w:eastAsia="仿宋_GB2312"/>
          <w:sz w:val="32"/>
          <w:szCs w:val="32"/>
        </w:rPr>
        <w:t>作出涉案决定，并送达给申请人</w:t>
      </w:r>
      <w:r w:rsidRPr="00FC4B5C">
        <w:rPr>
          <w:rFonts w:ascii="仿宋_GB2312" w:eastAsia="仿宋_GB2312" w:hint="eastAsia"/>
          <w:sz w:val="32"/>
          <w:szCs w:val="32"/>
        </w:rPr>
        <w:t>家庭</w:t>
      </w:r>
      <w:r w:rsidRPr="00FC4B5C">
        <w:rPr>
          <w:rFonts w:ascii="仿宋_GB2312" w:eastAsia="仿宋_GB2312"/>
          <w:sz w:val="32"/>
          <w:szCs w:val="32"/>
        </w:rPr>
        <w:t>。</w:t>
      </w:r>
    </w:p>
    <w:p w:rsidR="00FC4B5C" w:rsidRPr="00FC4B5C" w:rsidRDefault="00FC4B5C" w:rsidP="0029492C">
      <w:pPr>
        <w:spacing w:line="570" w:lineRule="exact"/>
        <w:ind w:firstLineChars="200" w:firstLine="640"/>
        <w:outlineLvl w:val="0"/>
        <w:rPr>
          <w:rFonts w:ascii="仿宋_GB2312" w:eastAsia="仿宋_GB2312"/>
          <w:sz w:val="32"/>
          <w:szCs w:val="32"/>
        </w:rPr>
      </w:pPr>
      <w:r w:rsidRPr="00FC4B5C">
        <w:rPr>
          <w:rFonts w:ascii="仿宋_GB2312" w:eastAsia="仿宋_GB2312" w:hint="eastAsia"/>
          <w:sz w:val="32"/>
          <w:szCs w:val="32"/>
        </w:rPr>
        <w:t>三、关于申请人申请</w:t>
      </w:r>
      <w:r w:rsidRPr="00FC4B5C">
        <w:rPr>
          <w:rFonts w:ascii="仿宋_GB2312" w:eastAsia="仿宋_GB2312"/>
          <w:sz w:val="32"/>
          <w:szCs w:val="32"/>
        </w:rPr>
        <w:t>复议</w:t>
      </w:r>
      <w:r w:rsidRPr="00FC4B5C">
        <w:rPr>
          <w:rFonts w:ascii="仿宋_GB2312" w:eastAsia="仿宋_GB2312" w:hint="eastAsia"/>
          <w:sz w:val="32"/>
          <w:szCs w:val="32"/>
        </w:rPr>
        <w:t>理由的回应</w:t>
      </w:r>
      <w:r w:rsidR="00FC6606">
        <w:rPr>
          <w:rFonts w:ascii="仿宋_GB2312" w:eastAsia="仿宋_GB2312" w:hint="eastAsia"/>
          <w:sz w:val="32"/>
          <w:szCs w:val="32"/>
        </w:rPr>
        <w:t>。</w:t>
      </w:r>
      <w:r w:rsidRPr="00FC4B5C">
        <w:rPr>
          <w:rFonts w:ascii="仿宋_GB2312" w:eastAsia="仿宋_GB2312" w:hint="eastAsia"/>
          <w:sz w:val="32"/>
          <w:szCs w:val="32"/>
        </w:rPr>
        <w:t>关于申请人诉称庄</w:t>
      </w:r>
      <w:r w:rsidR="001B5F61">
        <w:rPr>
          <w:rFonts w:ascii="仿宋_GB2312" w:eastAsia="仿宋_GB2312" w:hint="eastAsia"/>
          <w:sz w:val="32"/>
          <w:szCs w:val="32"/>
        </w:rPr>
        <w:t>某2</w:t>
      </w:r>
      <w:r w:rsidRPr="00FC4B5C">
        <w:rPr>
          <w:rFonts w:ascii="仿宋_GB2312" w:eastAsia="仿宋_GB2312" w:hint="eastAsia"/>
          <w:sz w:val="32"/>
          <w:szCs w:val="32"/>
        </w:rPr>
        <w:t>以其</w:t>
      </w:r>
      <w:r w:rsidRPr="00FC4B5C">
        <w:rPr>
          <w:rFonts w:ascii="仿宋_GB2312" w:eastAsia="仿宋_GB2312"/>
          <w:sz w:val="32"/>
          <w:szCs w:val="32"/>
        </w:rPr>
        <w:t>名义</w:t>
      </w:r>
      <w:r w:rsidRPr="00FC4B5C">
        <w:rPr>
          <w:rFonts w:ascii="仿宋_GB2312" w:eastAsia="仿宋_GB2312" w:hint="eastAsia"/>
          <w:sz w:val="32"/>
          <w:szCs w:val="32"/>
        </w:rPr>
        <w:t>购买涉案</w:t>
      </w:r>
      <w:r w:rsidRPr="00FC4B5C">
        <w:rPr>
          <w:rFonts w:ascii="仿宋_GB2312" w:eastAsia="仿宋_GB2312"/>
          <w:sz w:val="32"/>
          <w:szCs w:val="32"/>
        </w:rPr>
        <w:t>住房</w:t>
      </w:r>
      <w:r w:rsidRPr="00FC4B5C">
        <w:rPr>
          <w:rFonts w:ascii="仿宋_GB2312" w:eastAsia="仿宋_GB2312" w:hint="eastAsia"/>
          <w:sz w:val="32"/>
          <w:szCs w:val="32"/>
        </w:rPr>
        <w:t>、其已转回</w:t>
      </w:r>
      <w:r w:rsidRPr="00FC4B5C">
        <w:rPr>
          <w:rFonts w:ascii="仿宋_GB2312" w:eastAsia="仿宋_GB2312"/>
          <w:sz w:val="32"/>
          <w:szCs w:val="32"/>
        </w:rPr>
        <w:t>庄</w:t>
      </w:r>
      <w:r w:rsidR="001B5F61">
        <w:rPr>
          <w:rFonts w:ascii="仿宋_GB2312" w:eastAsia="仿宋_GB2312" w:hint="eastAsia"/>
          <w:sz w:val="32"/>
          <w:szCs w:val="32"/>
        </w:rPr>
        <w:t>某2</w:t>
      </w:r>
      <w:r w:rsidRPr="00FC4B5C">
        <w:rPr>
          <w:rFonts w:ascii="仿宋_GB2312" w:eastAsia="仿宋_GB2312"/>
          <w:sz w:val="32"/>
          <w:szCs w:val="32"/>
        </w:rPr>
        <w:t>、</w:t>
      </w:r>
      <w:r w:rsidRPr="00FC4B5C">
        <w:rPr>
          <w:rFonts w:ascii="仿宋_GB2312" w:eastAsia="仿宋_GB2312" w:hint="eastAsia"/>
          <w:sz w:val="32"/>
          <w:szCs w:val="32"/>
        </w:rPr>
        <w:t>没有</w:t>
      </w:r>
      <w:r w:rsidRPr="00FC4B5C">
        <w:rPr>
          <w:rFonts w:ascii="仿宋_GB2312" w:eastAsia="仿宋_GB2312"/>
          <w:sz w:val="32"/>
          <w:szCs w:val="32"/>
        </w:rPr>
        <w:t>居住</w:t>
      </w:r>
      <w:r w:rsidRPr="00FC4B5C">
        <w:rPr>
          <w:rFonts w:ascii="仿宋_GB2312" w:eastAsia="仿宋_GB2312" w:hint="eastAsia"/>
          <w:sz w:val="32"/>
          <w:szCs w:val="32"/>
        </w:rPr>
        <w:t>过</w:t>
      </w:r>
      <w:r w:rsidRPr="00FC4B5C">
        <w:rPr>
          <w:rFonts w:ascii="仿宋_GB2312" w:eastAsia="仿宋_GB2312"/>
          <w:sz w:val="32"/>
          <w:szCs w:val="32"/>
        </w:rPr>
        <w:t>。</w:t>
      </w:r>
      <w:r>
        <w:rPr>
          <w:rFonts w:ascii="仿宋_GB2312" w:eastAsia="仿宋_GB2312" w:hint="eastAsia"/>
          <w:sz w:val="32"/>
          <w:szCs w:val="32"/>
        </w:rPr>
        <w:t>被申请人</w:t>
      </w:r>
      <w:r w:rsidRPr="00FC4B5C">
        <w:rPr>
          <w:rFonts w:ascii="仿宋_GB2312" w:eastAsia="仿宋_GB2312" w:hint="eastAsia"/>
          <w:sz w:val="32"/>
          <w:szCs w:val="32"/>
        </w:rPr>
        <w:t>认为，申请人</w:t>
      </w:r>
      <w:r w:rsidRPr="00FC4B5C">
        <w:rPr>
          <w:rFonts w:ascii="仿宋_GB2312" w:eastAsia="仿宋_GB2312"/>
          <w:sz w:val="32"/>
          <w:szCs w:val="32"/>
        </w:rPr>
        <w:t>购买</w:t>
      </w:r>
      <w:r w:rsidRPr="00FC4B5C">
        <w:rPr>
          <w:rFonts w:ascii="仿宋_GB2312" w:eastAsia="仿宋_GB2312" w:hint="eastAsia"/>
          <w:sz w:val="32"/>
          <w:szCs w:val="32"/>
        </w:rPr>
        <w:t>了涉案住房</w:t>
      </w:r>
      <w:r w:rsidRPr="00FC4B5C">
        <w:rPr>
          <w:rFonts w:ascii="仿宋_GB2312" w:eastAsia="仿宋_GB2312"/>
          <w:sz w:val="32"/>
          <w:szCs w:val="32"/>
        </w:rPr>
        <w:t>并</w:t>
      </w:r>
      <w:r w:rsidRPr="00FC4B5C">
        <w:rPr>
          <w:rFonts w:ascii="仿宋_GB2312" w:eastAsia="仿宋_GB2312" w:hint="eastAsia"/>
          <w:sz w:val="32"/>
          <w:szCs w:val="32"/>
        </w:rPr>
        <w:t>申报</w:t>
      </w:r>
      <w:r w:rsidRPr="00FC4B5C">
        <w:rPr>
          <w:rFonts w:ascii="仿宋_GB2312" w:eastAsia="仿宋_GB2312"/>
          <w:sz w:val="32"/>
          <w:szCs w:val="32"/>
        </w:rPr>
        <w:t>了</w:t>
      </w:r>
      <w:r w:rsidRPr="00FC4B5C">
        <w:rPr>
          <w:rFonts w:ascii="仿宋_GB2312" w:eastAsia="仿宋_GB2312" w:hint="eastAsia"/>
          <w:sz w:val="32"/>
          <w:szCs w:val="32"/>
        </w:rPr>
        <w:t>农村城市化历史遗留违法建筑</w:t>
      </w:r>
      <w:r w:rsidRPr="00FC4B5C">
        <w:rPr>
          <w:rFonts w:ascii="仿宋_GB2312" w:eastAsia="仿宋_GB2312"/>
          <w:sz w:val="32"/>
          <w:szCs w:val="32"/>
        </w:rPr>
        <w:t>，</w:t>
      </w:r>
      <w:r w:rsidRPr="00FC4B5C">
        <w:rPr>
          <w:rFonts w:ascii="仿宋_GB2312" w:eastAsia="仿宋_GB2312" w:hint="eastAsia"/>
          <w:sz w:val="32"/>
          <w:szCs w:val="32"/>
        </w:rPr>
        <w:t>市</w:t>
      </w:r>
      <w:r w:rsidRPr="00FC4B5C">
        <w:rPr>
          <w:rFonts w:ascii="仿宋_GB2312" w:eastAsia="仿宋_GB2312"/>
          <w:sz w:val="32"/>
          <w:szCs w:val="32"/>
        </w:rPr>
        <w:t>查违</w:t>
      </w:r>
      <w:r w:rsidRPr="00FC4B5C">
        <w:rPr>
          <w:rFonts w:ascii="仿宋_GB2312" w:eastAsia="仿宋_GB2312" w:hint="eastAsia"/>
          <w:sz w:val="32"/>
          <w:szCs w:val="32"/>
        </w:rPr>
        <w:t>部门经普查记录了</w:t>
      </w:r>
      <w:r w:rsidRPr="00FC4B5C">
        <w:rPr>
          <w:rFonts w:ascii="仿宋_GB2312" w:eastAsia="仿宋_GB2312"/>
          <w:sz w:val="32"/>
          <w:szCs w:val="32"/>
        </w:rPr>
        <w:t>申请人的</w:t>
      </w:r>
      <w:r w:rsidRPr="00FC4B5C">
        <w:rPr>
          <w:rFonts w:ascii="仿宋_GB2312" w:eastAsia="仿宋_GB2312" w:hint="eastAsia"/>
          <w:sz w:val="32"/>
          <w:szCs w:val="32"/>
        </w:rPr>
        <w:t>历史</w:t>
      </w:r>
      <w:r w:rsidRPr="00FC4B5C">
        <w:rPr>
          <w:rFonts w:ascii="仿宋_GB2312" w:eastAsia="仿宋_GB2312"/>
          <w:sz w:val="32"/>
          <w:szCs w:val="32"/>
        </w:rPr>
        <w:t>违建申报信息，</w:t>
      </w:r>
      <w:r w:rsidRPr="00FC4B5C">
        <w:rPr>
          <w:rFonts w:ascii="仿宋_GB2312" w:eastAsia="仿宋_GB2312" w:hint="eastAsia"/>
          <w:sz w:val="32"/>
          <w:szCs w:val="32"/>
        </w:rPr>
        <w:t>涉案</w:t>
      </w:r>
      <w:r w:rsidRPr="00FC4B5C">
        <w:rPr>
          <w:rFonts w:ascii="仿宋_GB2312" w:eastAsia="仿宋_GB2312"/>
          <w:sz w:val="32"/>
          <w:szCs w:val="32"/>
        </w:rPr>
        <w:t>住房历史</w:t>
      </w:r>
      <w:r w:rsidRPr="00FC4B5C">
        <w:rPr>
          <w:rFonts w:ascii="仿宋_GB2312" w:eastAsia="仿宋_GB2312" w:hint="eastAsia"/>
          <w:sz w:val="32"/>
          <w:szCs w:val="32"/>
        </w:rPr>
        <w:t>违建</w:t>
      </w:r>
      <w:r w:rsidRPr="00FC4B5C">
        <w:rPr>
          <w:rFonts w:ascii="仿宋_GB2312" w:eastAsia="仿宋_GB2312"/>
          <w:sz w:val="32"/>
          <w:szCs w:val="32"/>
        </w:rPr>
        <w:t>申报信息至今有效，</w:t>
      </w:r>
      <w:r w:rsidRPr="00FC4B5C">
        <w:rPr>
          <w:rFonts w:ascii="仿宋_GB2312" w:eastAsia="仿宋_GB2312" w:hint="eastAsia"/>
          <w:sz w:val="32"/>
          <w:szCs w:val="32"/>
        </w:rPr>
        <w:t>则申请人</w:t>
      </w:r>
      <w:r w:rsidRPr="00FC4B5C">
        <w:rPr>
          <w:rFonts w:ascii="仿宋_GB2312" w:eastAsia="仿宋_GB2312"/>
          <w:sz w:val="32"/>
          <w:szCs w:val="32"/>
        </w:rPr>
        <w:t>名下</w:t>
      </w:r>
      <w:r w:rsidRPr="00FC4B5C">
        <w:rPr>
          <w:rFonts w:ascii="仿宋_GB2312" w:eastAsia="仿宋_GB2312" w:hint="eastAsia"/>
          <w:sz w:val="32"/>
          <w:szCs w:val="32"/>
        </w:rPr>
        <w:t>有虽未登记但以所有人或者共有人的名义拥有的住房，其</w:t>
      </w:r>
      <w:r w:rsidRPr="00FC4B5C">
        <w:rPr>
          <w:rFonts w:ascii="仿宋_GB2312" w:eastAsia="仿宋_GB2312"/>
          <w:sz w:val="32"/>
          <w:szCs w:val="32"/>
        </w:rPr>
        <w:t>不符合</w:t>
      </w:r>
      <w:r w:rsidRPr="00FC4B5C">
        <w:rPr>
          <w:rFonts w:ascii="仿宋_GB2312" w:eastAsia="仿宋_GB2312" w:hint="eastAsia"/>
          <w:sz w:val="32"/>
          <w:szCs w:val="32"/>
        </w:rPr>
        <w:t>《条例》第二十一条第三款、第二十二条第一款、《深圳市安居型商品房建设和管理暂行办法》第二十二条第一款、《深圳市安居型商品房轮候与配售办法</w:t>
      </w:r>
      <w:r w:rsidRPr="00FC4B5C">
        <w:rPr>
          <w:rFonts w:ascii="仿宋_GB2312" w:eastAsia="仿宋_GB2312"/>
          <w:sz w:val="32"/>
          <w:szCs w:val="32"/>
        </w:rPr>
        <w:t>》</w:t>
      </w:r>
      <w:r w:rsidRPr="00FC4B5C">
        <w:rPr>
          <w:rFonts w:ascii="仿宋_GB2312" w:eastAsia="仿宋_GB2312" w:hint="eastAsia"/>
          <w:sz w:val="32"/>
          <w:szCs w:val="32"/>
        </w:rPr>
        <w:t>第</w:t>
      </w:r>
      <w:r w:rsidRPr="00FC4B5C">
        <w:rPr>
          <w:rFonts w:ascii="仿宋_GB2312" w:eastAsia="仿宋_GB2312"/>
          <w:sz w:val="32"/>
          <w:szCs w:val="32"/>
        </w:rPr>
        <w:t>七条</w:t>
      </w:r>
      <w:r w:rsidRPr="00FC4B5C">
        <w:rPr>
          <w:rFonts w:ascii="仿宋_GB2312" w:eastAsia="仿宋_GB2312" w:hint="eastAsia"/>
          <w:sz w:val="32"/>
          <w:szCs w:val="32"/>
        </w:rPr>
        <w:t>第一款等规定</w:t>
      </w:r>
      <w:r w:rsidRPr="00FC4B5C">
        <w:rPr>
          <w:rFonts w:ascii="仿宋_GB2312" w:eastAsia="仿宋_GB2312"/>
          <w:sz w:val="32"/>
          <w:szCs w:val="32"/>
        </w:rPr>
        <w:t>。</w:t>
      </w:r>
    </w:p>
    <w:p w:rsidR="00FC4B5C" w:rsidRPr="00FC4B5C" w:rsidRDefault="00FC4B5C" w:rsidP="0029492C">
      <w:pPr>
        <w:spacing w:line="570" w:lineRule="exact"/>
        <w:ind w:firstLineChars="200" w:firstLine="640"/>
        <w:outlineLvl w:val="0"/>
        <w:rPr>
          <w:rFonts w:ascii="仿宋_GB2312" w:eastAsia="仿宋_GB2312"/>
          <w:sz w:val="32"/>
          <w:szCs w:val="32"/>
        </w:rPr>
      </w:pPr>
      <w:r w:rsidRPr="00FC4B5C">
        <w:rPr>
          <w:rFonts w:ascii="仿宋_GB2312" w:eastAsia="仿宋_GB2312" w:hint="eastAsia"/>
          <w:sz w:val="32"/>
          <w:szCs w:val="32"/>
        </w:rPr>
        <w:t>综上，</w:t>
      </w:r>
      <w:r>
        <w:rPr>
          <w:rFonts w:ascii="仿宋_GB2312" w:eastAsia="仿宋_GB2312" w:hint="eastAsia"/>
          <w:sz w:val="32"/>
          <w:szCs w:val="32"/>
        </w:rPr>
        <w:t>被申请人</w:t>
      </w:r>
      <w:r w:rsidRPr="00FC4B5C">
        <w:rPr>
          <w:rFonts w:ascii="仿宋_GB2312" w:eastAsia="仿宋_GB2312" w:hint="eastAsia"/>
          <w:sz w:val="32"/>
          <w:szCs w:val="32"/>
        </w:rPr>
        <w:t>作出涉案决定，认定事实清楚，证据确凿，适用依据正确，程序合法，申请人</w:t>
      </w:r>
      <w:r w:rsidRPr="00FC4B5C">
        <w:rPr>
          <w:rFonts w:ascii="仿宋_GB2312" w:eastAsia="仿宋_GB2312"/>
          <w:sz w:val="32"/>
          <w:szCs w:val="32"/>
        </w:rPr>
        <w:t>的</w:t>
      </w:r>
      <w:r w:rsidRPr="00FC4B5C">
        <w:rPr>
          <w:rFonts w:ascii="仿宋_GB2312" w:eastAsia="仿宋_GB2312" w:hint="eastAsia"/>
          <w:sz w:val="32"/>
          <w:szCs w:val="32"/>
        </w:rPr>
        <w:t>主张</w:t>
      </w:r>
      <w:r w:rsidRPr="00FC4B5C">
        <w:rPr>
          <w:rFonts w:ascii="仿宋_GB2312" w:eastAsia="仿宋_GB2312"/>
          <w:sz w:val="32"/>
          <w:szCs w:val="32"/>
        </w:rPr>
        <w:t>没有事实和法律依据</w:t>
      </w:r>
      <w:r w:rsidRPr="00FC4B5C">
        <w:rPr>
          <w:rFonts w:ascii="仿宋_GB2312" w:eastAsia="仿宋_GB2312" w:hint="eastAsia"/>
          <w:sz w:val="32"/>
          <w:szCs w:val="32"/>
        </w:rPr>
        <w:t>，应予驳回。</w:t>
      </w:r>
    </w:p>
    <w:p w:rsidR="00F466FD" w:rsidRPr="00BA0A59" w:rsidRDefault="00CB13BB" w:rsidP="0029492C">
      <w:pPr>
        <w:spacing w:line="570" w:lineRule="exact"/>
        <w:ind w:firstLineChars="200" w:firstLine="640"/>
        <w:outlineLvl w:val="0"/>
        <w:rPr>
          <w:rFonts w:ascii="仿宋_GB2312" w:eastAsia="仿宋_GB2312"/>
          <w:sz w:val="32"/>
          <w:szCs w:val="32"/>
        </w:rPr>
      </w:pPr>
      <w:r>
        <w:rPr>
          <w:rFonts w:ascii="黑体" w:eastAsia="黑体" w:hAnsi="宋体" w:hint="eastAsia"/>
          <w:sz w:val="32"/>
          <w:szCs w:val="32"/>
        </w:rPr>
        <w:t>经查：</w:t>
      </w:r>
      <w:r w:rsidR="00140BBD" w:rsidRPr="00F466FD">
        <w:rPr>
          <w:rFonts w:ascii="仿宋_GB2312" w:eastAsia="仿宋_GB2312" w:hint="eastAsia"/>
          <w:sz w:val="32"/>
          <w:szCs w:val="32"/>
        </w:rPr>
        <w:t>2016年11月</w:t>
      </w:r>
      <w:r w:rsidR="00714050">
        <w:rPr>
          <w:rFonts w:ascii="仿宋_GB2312" w:eastAsia="仿宋_GB2312" w:hint="eastAsia"/>
          <w:sz w:val="32"/>
          <w:szCs w:val="32"/>
        </w:rPr>
        <w:t>23</w:t>
      </w:r>
      <w:r w:rsidR="00140BBD" w:rsidRPr="00F466FD">
        <w:rPr>
          <w:rFonts w:ascii="仿宋_GB2312" w:eastAsia="仿宋_GB2312" w:hint="eastAsia"/>
          <w:sz w:val="32"/>
          <w:szCs w:val="32"/>
        </w:rPr>
        <w:t>日，申请人与其配偶李</w:t>
      </w:r>
      <w:r w:rsidR="001B5F61">
        <w:rPr>
          <w:rFonts w:ascii="仿宋_GB2312" w:eastAsia="仿宋_GB2312" w:hint="eastAsia"/>
          <w:sz w:val="32"/>
          <w:szCs w:val="32"/>
        </w:rPr>
        <w:t>某1</w:t>
      </w:r>
      <w:r w:rsidR="00140BBD" w:rsidRPr="00F466FD">
        <w:rPr>
          <w:rFonts w:ascii="仿宋_GB2312" w:eastAsia="仿宋_GB2312" w:hint="eastAsia"/>
          <w:sz w:val="32"/>
          <w:szCs w:val="32"/>
        </w:rPr>
        <w:t>、女</w:t>
      </w:r>
      <w:r w:rsidR="001B5F61">
        <w:rPr>
          <w:rFonts w:ascii="仿宋_GB2312" w:eastAsia="仿宋_GB2312" w:hint="eastAsia"/>
          <w:sz w:val="32"/>
          <w:szCs w:val="32"/>
        </w:rPr>
        <w:t>儿李某2</w:t>
      </w:r>
      <w:r w:rsidR="00F466FD" w:rsidRPr="00F466FD">
        <w:rPr>
          <w:rFonts w:ascii="仿宋_GB2312" w:eastAsia="仿宋_GB2312" w:hint="eastAsia"/>
          <w:sz w:val="32"/>
          <w:szCs w:val="32"/>
        </w:rPr>
        <w:t>、儿子李</w:t>
      </w:r>
      <w:r w:rsidR="001B5F61">
        <w:rPr>
          <w:rFonts w:ascii="仿宋_GB2312" w:eastAsia="仿宋_GB2312" w:hint="eastAsia"/>
          <w:sz w:val="32"/>
          <w:szCs w:val="32"/>
        </w:rPr>
        <w:t>某3</w:t>
      </w:r>
      <w:r w:rsidR="00F466FD" w:rsidRPr="00F466FD">
        <w:rPr>
          <w:rFonts w:ascii="仿宋_GB2312" w:eastAsia="仿宋_GB2312" w:hint="eastAsia"/>
          <w:sz w:val="32"/>
          <w:szCs w:val="32"/>
        </w:rPr>
        <w:t>共同向被申请人提出安居</w:t>
      </w:r>
      <w:r w:rsidR="00F466FD">
        <w:rPr>
          <w:rFonts w:ascii="仿宋_GB2312" w:eastAsia="仿宋_GB2312" w:hint="eastAsia"/>
          <w:sz w:val="32"/>
          <w:szCs w:val="32"/>
        </w:rPr>
        <w:t>型商品房轮候的申请</w:t>
      </w:r>
      <w:r w:rsidR="00F466FD" w:rsidRPr="00720FDA">
        <w:rPr>
          <w:rFonts w:ascii="仿宋_GB2312" w:eastAsia="仿宋_GB2312" w:hint="eastAsia"/>
          <w:sz w:val="32"/>
          <w:szCs w:val="32"/>
        </w:rPr>
        <w:t>，并提交相关申请材料。</w:t>
      </w:r>
    </w:p>
    <w:p w:rsidR="00140BBD" w:rsidRDefault="00F466FD" w:rsidP="0029492C">
      <w:p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被申请人</w:t>
      </w:r>
      <w:r w:rsidRPr="00720FDA">
        <w:rPr>
          <w:rFonts w:ascii="仿宋_GB2312" w:eastAsia="仿宋_GB2312" w:hint="eastAsia"/>
          <w:sz w:val="32"/>
          <w:szCs w:val="32"/>
        </w:rPr>
        <w:t>通过联网市查违部门的历史违建申报信息接口进行核查，发现申请人</w:t>
      </w:r>
      <w:r>
        <w:rPr>
          <w:rFonts w:ascii="仿宋_GB2312" w:eastAsia="仿宋_GB2312" w:hint="eastAsia"/>
          <w:sz w:val="32"/>
          <w:szCs w:val="32"/>
        </w:rPr>
        <w:t>名下有历史违建申请信息，建筑物地址为</w:t>
      </w:r>
      <w:r w:rsidR="001B5F61">
        <w:rPr>
          <w:rFonts w:eastAsia="仿宋_GB2312" w:hint="eastAsia"/>
          <w:sz w:val="32"/>
          <w:szCs w:val="32"/>
        </w:rPr>
        <w:t>×</w:t>
      </w:r>
      <w:r w:rsidR="001B5F61">
        <w:rPr>
          <w:rFonts w:ascii="仿宋_GB2312" w:eastAsia="仿宋_GB2312" w:hint="eastAsia"/>
          <w:sz w:val="32"/>
          <w:szCs w:val="32"/>
        </w:rPr>
        <w:t>×</w:t>
      </w:r>
      <w:r>
        <w:rPr>
          <w:rFonts w:ascii="仿宋_GB2312" w:eastAsia="仿宋_GB2312" w:hint="eastAsia"/>
          <w:sz w:val="32"/>
          <w:szCs w:val="32"/>
        </w:rPr>
        <w:t>，建筑物面积为63.32平方米，申报编号为</w:t>
      </w:r>
      <w:r w:rsidR="001B5F61">
        <w:rPr>
          <w:rFonts w:eastAsia="仿宋_GB2312" w:hint="eastAsia"/>
          <w:sz w:val="32"/>
          <w:szCs w:val="32"/>
        </w:rPr>
        <w:t>×</w:t>
      </w:r>
      <w:r w:rsidR="001B5F61">
        <w:rPr>
          <w:rFonts w:ascii="仿宋_GB2312" w:eastAsia="仿宋_GB2312" w:hint="eastAsia"/>
          <w:sz w:val="32"/>
          <w:szCs w:val="32"/>
        </w:rPr>
        <w:t>×</w:t>
      </w:r>
      <w:r>
        <w:rPr>
          <w:rFonts w:ascii="仿宋_GB2312" w:eastAsia="仿宋_GB2312" w:hint="eastAsia"/>
          <w:sz w:val="32"/>
          <w:szCs w:val="32"/>
        </w:rPr>
        <w:t>。</w:t>
      </w:r>
      <w:r w:rsidR="006C3AAE">
        <w:rPr>
          <w:rFonts w:ascii="仿宋_GB2312" w:eastAsia="仿宋_GB2312" w:hint="eastAsia"/>
          <w:sz w:val="32"/>
          <w:szCs w:val="32"/>
        </w:rPr>
        <w:t>2017年</w:t>
      </w:r>
      <w:r w:rsidR="00714050">
        <w:rPr>
          <w:rFonts w:ascii="仿宋_GB2312" w:eastAsia="仿宋_GB2312" w:hint="eastAsia"/>
          <w:sz w:val="32"/>
          <w:szCs w:val="32"/>
        </w:rPr>
        <w:t>6月27日，申请人向被申请人提交南山区西丽街道新园社区居民委员会出具的《证明》，该《证明》称：</w:t>
      </w:r>
      <w:r w:rsidR="001B5F61">
        <w:rPr>
          <w:rFonts w:eastAsia="仿宋_GB2312" w:hint="eastAsia"/>
          <w:sz w:val="32"/>
          <w:szCs w:val="32"/>
        </w:rPr>
        <w:t>×</w:t>
      </w:r>
      <w:r w:rsidR="001B5F61">
        <w:rPr>
          <w:rFonts w:ascii="仿宋_GB2312" w:eastAsia="仿宋_GB2312" w:hint="eastAsia"/>
          <w:sz w:val="32"/>
          <w:szCs w:val="32"/>
        </w:rPr>
        <w:t>×</w:t>
      </w:r>
      <w:r w:rsidR="00714050">
        <w:rPr>
          <w:rFonts w:ascii="仿宋_GB2312" w:eastAsia="仿宋_GB2312" w:hint="eastAsia"/>
          <w:sz w:val="32"/>
          <w:szCs w:val="32"/>
        </w:rPr>
        <w:t>原业主庄</w:t>
      </w:r>
      <w:r w:rsidR="001B5F61">
        <w:rPr>
          <w:rFonts w:ascii="仿宋_GB2312" w:eastAsia="仿宋_GB2312" w:hint="eastAsia"/>
          <w:sz w:val="32"/>
          <w:szCs w:val="32"/>
        </w:rPr>
        <w:t>某1</w:t>
      </w:r>
      <w:r w:rsidR="00714050">
        <w:rPr>
          <w:rFonts w:ascii="仿宋_GB2312" w:eastAsia="仿宋_GB2312" w:hint="eastAsia"/>
          <w:sz w:val="32"/>
          <w:szCs w:val="32"/>
        </w:rPr>
        <w:t>已在2012年06月05日更名该房产，此房屋实际持有人为:</w:t>
      </w:r>
      <w:r w:rsidR="001B5F61">
        <w:rPr>
          <w:rFonts w:ascii="仿宋_GB2312" w:eastAsia="仿宋_GB2312" w:hint="eastAsia"/>
          <w:sz w:val="32"/>
          <w:szCs w:val="32"/>
        </w:rPr>
        <w:t>庄某2</w:t>
      </w:r>
      <w:r w:rsidR="00714050">
        <w:rPr>
          <w:rFonts w:ascii="仿宋_GB2312" w:eastAsia="仿宋_GB2312" w:hint="eastAsia"/>
          <w:sz w:val="32"/>
          <w:szCs w:val="32"/>
        </w:rPr>
        <w:t>。</w:t>
      </w:r>
    </w:p>
    <w:p w:rsidR="00F466FD" w:rsidRDefault="00F466FD" w:rsidP="0029492C">
      <w:p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2017年11月4日，</w:t>
      </w:r>
      <w:r>
        <w:rPr>
          <w:rFonts w:ascii="仿宋_GB2312" w:eastAsia="仿宋_GB2312" w:hAnsi="宋体" w:hint="eastAsia"/>
          <w:sz w:val="32"/>
          <w:szCs w:val="32"/>
        </w:rPr>
        <w:t>被申请人</w:t>
      </w:r>
      <w:r w:rsidR="00CB13BB">
        <w:rPr>
          <w:rFonts w:ascii="仿宋_GB2312" w:eastAsia="仿宋_GB2312" w:hint="eastAsia"/>
          <w:sz w:val="32"/>
          <w:szCs w:val="32"/>
        </w:rPr>
        <w:t>作出</w:t>
      </w:r>
      <w:r w:rsidR="00B06266" w:rsidRPr="00720FDA">
        <w:rPr>
          <w:rFonts w:ascii="仿宋_GB2312" w:eastAsia="仿宋_GB2312" w:hint="eastAsia"/>
          <w:sz w:val="32"/>
          <w:szCs w:val="32"/>
        </w:rPr>
        <w:t>深住保通〔2017〕</w:t>
      </w:r>
      <w:r w:rsidR="001B5F61">
        <w:rPr>
          <w:rFonts w:eastAsia="仿宋_GB2312" w:hint="eastAsia"/>
          <w:sz w:val="32"/>
          <w:szCs w:val="32"/>
        </w:rPr>
        <w:t>×</w:t>
      </w:r>
      <w:r w:rsidR="001B5F61">
        <w:rPr>
          <w:rFonts w:ascii="仿宋_GB2312" w:eastAsia="仿宋_GB2312" w:hint="eastAsia"/>
          <w:sz w:val="32"/>
          <w:szCs w:val="32"/>
        </w:rPr>
        <w:t>×</w:t>
      </w:r>
      <w:r w:rsidR="00B06266" w:rsidRPr="00720FDA">
        <w:rPr>
          <w:rFonts w:ascii="仿宋_GB2312" w:eastAsia="仿宋_GB2312" w:hint="eastAsia"/>
          <w:sz w:val="32"/>
          <w:szCs w:val="32"/>
        </w:rPr>
        <w:t>号《关于驳回深圳市保障性住房轮候申请预告知书》</w:t>
      </w:r>
      <w:r w:rsidR="00CB13BB">
        <w:rPr>
          <w:rFonts w:ascii="仿宋_GB2312" w:eastAsia="仿宋_GB2312" w:hint="eastAsia"/>
          <w:sz w:val="32"/>
          <w:szCs w:val="32"/>
        </w:rPr>
        <w:t>，</w:t>
      </w:r>
      <w:r w:rsidR="00B06266" w:rsidRPr="00720FDA">
        <w:rPr>
          <w:rFonts w:ascii="仿宋_GB2312" w:eastAsia="仿宋_GB2312" w:hint="eastAsia"/>
          <w:sz w:val="32"/>
          <w:szCs w:val="32"/>
        </w:rPr>
        <w:t>函告申请人家庭由于申请人在本市拥有住房，不符合我市安居型商品房轮候申请条件，拟决定驳回该家庭的安居型商品房轮候申请，并告知申请人家庭如对该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p>
    <w:p w:rsidR="00F466FD" w:rsidRDefault="00F466FD" w:rsidP="0029492C">
      <w:p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2017年11月12日，被申请人</w:t>
      </w:r>
      <w:r w:rsidR="00CB13BB">
        <w:rPr>
          <w:rFonts w:ascii="仿宋_GB2312" w:eastAsia="仿宋_GB2312" w:hint="eastAsia"/>
          <w:sz w:val="32"/>
          <w:szCs w:val="32"/>
        </w:rPr>
        <w:t>将上述</w:t>
      </w:r>
      <w:r w:rsidR="009B11EF">
        <w:rPr>
          <w:rFonts w:ascii="仿宋_GB2312" w:eastAsia="仿宋_GB2312" w:hint="eastAsia"/>
          <w:sz w:val="32"/>
          <w:szCs w:val="32"/>
        </w:rPr>
        <w:t>告知书</w:t>
      </w:r>
      <w:r w:rsidR="00CB13BB">
        <w:rPr>
          <w:rFonts w:ascii="仿宋_GB2312" w:eastAsia="仿宋_GB2312" w:hint="eastAsia"/>
          <w:sz w:val="32"/>
          <w:szCs w:val="32"/>
        </w:rPr>
        <w:t>送达申请人</w:t>
      </w:r>
      <w:r w:rsidR="00BA0A59">
        <w:rPr>
          <w:rFonts w:ascii="仿宋_GB2312" w:eastAsia="仿宋_GB2312" w:hint="eastAsia"/>
          <w:sz w:val="32"/>
          <w:szCs w:val="32"/>
        </w:rPr>
        <w:t>家庭</w:t>
      </w:r>
      <w:r w:rsidR="00CB13BB">
        <w:rPr>
          <w:rFonts w:ascii="仿宋_GB2312" w:eastAsia="仿宋_GB2312" w:hint="eastAsia"/>
          <w:sz w:val="32"/>
          <w:szCs w:val="32"/>
        </w:rPr>
        <w:t>。</w:t>
      </w:r>
      <w:r w:rsidR="009B11EF">
        <w:rPr>
          <w:rFonts w:ascii="仿宋_GB2312" w:eastAsia="仿宋_GB2312" w:hint="eastAsia"/>
          <w:sz w:val="32"/>
          <w:szCs w:val="32"/>
        </w:rPr>
        <w:t>申请人</w:t>
      </w:r>
      <w:r>
        <w:rPr>
          <w:rFonts w:ascii="仿宋_GB2312" w:eastAsia="仿宋_GB2312" w:hint="eastAsia"/>
          <w:sz w:val="32"/>
          <w:szCs w:val="32"/>
        </w:rPr>
        <w:t>提出陈述和申辩，称</w:t>
      </w:r>
      <w:r w:rsidR="0029492C">
        <w:rPr>
          <w:rFonts w:ascii="仿宋_GB2312" w:eastAsia="仿宋_GB2312" w:hint="eastAsia"/>
          <w:sz w:val="32"/>
          <w:szCs w:val="32"/>
        </w:rPr>
        <w:t>因家庭经济困难，</w:t>
      </w:r>
      <w:r>
        <w:rPr>
          <w:rFonts w:ascii="仿宋_GB2312" w:eastAsia="仿宋_GB2312" w:hint="eastAsia"/>
          <w:sz w:val="32"/>
          <w:szCs w:val="32"/>
        </w:rPr>
        <w:t>其兄</w:t>
      </w:r>
      <w:r w:rsidR="001B5F61">
        <w:rPr>
          <w:rFonts w:ascii="仿宋_GB2312" w:eastAsia="仿宋_GB2312" w:hint="eastAsia"/>
          <w:sz w:val="32"/>
          <w:szCs w:val="32"/>
        </w:rPr>
        <w:t>庄某2</w:t>
      </w:r>
      <w:r w:rsidR="00BA0A59">
        <w:rPr>
          <w:rFonts w:ascii="仿宋_GB2312" w:eastAsia="仿宋_GB2312" w:hint="eastAsia"/>
          <w:sz w:val="32"/>
          <w:szCs w:val="32"/>
        </w:rPr>
        <w:t>于2003年</w:t>
      </w:r>
      <w:r>
        <w:rPr>
          <w:rFonts w:ascii="仿宋_GB2312" w:eastAsia="仿宋_GB2312" w:hint="eastAsia"/>
          <w:sz w:val="32"/>
          <w:szCs w:val="32"/>
        </w:rPr>
        <w:t>购</w:t>
      </w:r>
      <w:r w:rsidR="0029492C">
        <w:rPr>
          <w:rFonts w:ascii="仿宋_GB2312" w:eastAsia="仿宋_GB2312" w:hint="eastAsia"/>
          <w:sz w:val="32"/>
          <w:szCs w:val="32"/>
        </w:rPr>
        <w:t>买上述住房并</w:t>
      </w:r>
      <w:r w:rsidR="00BA0A59">
        <w:rPr>
          <w:rFonts w:ascii="仿宋_GB2312" w:eastAsia="仿宋_GB2312" w:hint="eastAsia"/>
          <w:sz w:val="32"/>
          <w:szCs w:val="32"/>
        </w:rPr>
        <w:t>登记在其名下，2012</w:t>
      </w:r>
      <w:bookmarkStart w:id="0" w:name="_GoBack"/>
      <w:bookmarkEnd w:id="0"/>
      <w:r w:rsidR="00BA0A59">
        <w:rPr>
          <w:rFonts w:ascii="仿宋_GB2312" w:eastAsia="仿宋_GB2312" w:hint="eastAsia"/>
          <w:sz w:val="32"/>
          <w:szCs w:val="32"/>
        </w:rPr>
        <w:t>年已将房产重新转给</w:t>
      </w:r>
      <w:r w:rsidR="001B5F61">
        <w:rPr>
          <w:rFonts w:ascii="仿宋_GB2312" w:eastAsia="仿宋_GB2312" w:hint="eastAsia"/>
          <w:sz w:val="32"/>
          <w:szCs w:val="32"/>
        </w:rPr>
        <w:t>庄某2</w:t>
      </w:r>
      <w:r w:rsidR="00BA0A59">
        <w:rPr>
          <w:rFonts w:ascii="仿宋_GB2312" w:eastAsia="仿宋_GB2312" w:hint="eastAsia"/>
          <w:sz w:val="32"/>
          <w:szCs w:val="32"/>
        </w:rPr>
        <w:t>。</w:t>
      </w:r>
    </w:p>
    <w:p w:rsidR="00CB13BB" w:rsidRDefault="009B11EF" w:rsidP="0029492C">
      <w:pPr>
        <w:spacing w:line="570" w:lineRule="exact"/>
        <w:ind w:firstLineChars="200" w:firstLine="640"/>
        <w:outlineLvl w:val="0"/>
        <w:rPr>
          <w:rFonts w:ascii="仿宋_GB2312" w:eastAsia="仿宋_GB2312" w:hAnsi="宋体"/>
          <w:sz w:val="32"/>
          <w:szCs w:val="32"/>
        </w:rPr>
      </w:pPr>
      <w:r w:rsidRPr="00720FDA">
        <w:rPr>
          <w:rFonts w:ascii="仿宋_GB2312" w:eastAsia="仿宋_GB2312" w:hint="eastAsia"/>
          <w:sz w:val="32"/>
          <w:szCs w:val="32"/>
        </w:rPr>
        <w:t>2018年7月5日，</w:t>
      </w:r>
      <w:r>
        <w:rPr>
          <w:rFonts w:ascii="仿宋_GB2312" w:eastAsia="仿宋_GB2312" w:hint="eastAsia"/>
          <w:sz w:val="32"/>
          <w:szCs w:val="32"/>
        </w:rPr>
        <w:t>被申请人</w:t>
      </w:r>
      <w:r w:rsidRPr="00720FDA">
        <w:rPr>
          <w:rFonts w:ascii="仿宋_GB2312" w:eastAsia="仿宋_GB2312" w:hint="eastAsia"/>
          <w:sz w:val="32"/>
          <w:szCs w:val="32"/>
        </w:rPr>
        <w:t>作出</w:t>
      </w:r>
      <w:r>
        <w:rPr>
          <w:rFonts w:ascii="仿宋_GB2312" w:eastAsia="仿宋_GB2312" w:hint="eastAsia"/>
          <w:sz w:val="32"/>
          <w:szCs w:val="32"/>
        </w:rPr>
        <w:t>深住保通〔2018〕</w:t>
      </w:r>
      <w:r w:rsidR="001B5F61">
        <w:rPr>
          <w:rFonts w:eastAsia="仿宋_GB2312" w:hint="eastAsia"/>
          <w:sz w:val="32"/>
          <w:szCs w:val="32"/>
        </w:rPr>
        <w:t>×</w:t>
      </w:r>
      <w:r w:rsidR="001B5F61">
        <w:rPr>
          <w:rFonts w:ascii="仿宋_GB2312" w:eastAsia="仿宋_GB2312" w:hint="eastAsia"/>
          <w:sz w:val="32"/>
          <w:szCs w:val="32"/>
        </w:rPr>
        <w:t>×</w:t>
      </w:r>
      <w:r>
        <w:rPr>
          <w:rFonts w:ascii="仿宋_GB2312" w:eastAsia="仿宋_GB2312" w:hint="eastAsia"/>
          <w:sz w:val="32"/>
          <w:szCs w:val="32"/>
        </w:rPr>
        <w:t>号</w:t>
      </w:r>
      <w:r w:rsidRPr="00720FDA">
        <w:rPr>
          <w:rFonts w:ascii="仿宋_GB2312" w:eastAsia="仿宋_GB2312" w:hint="eastAsia"/>
          <w:sz w:val="32"/>
          <w:szCs w:val="32"/>
        </w:rPr>
        <w:t>《关于驳回深圳市保障性住房轮候申请决定书》</w:t>
      </w:r>
      <w:r>
        <w:rPr>
          <w:rFonts w:ascii="仿宋_GB2312" w:eastAsia="仿宋_GB2312" w:hint="eastAsia"/>
          <w:sz w:val="32"/>
          <w:szCs w:val="32"/>
        </w:rPr>
        <w:t>，并</w:t>
      </w:r>
      <w:r w:rsidRPr="00720FDA">
        <w:rPr>
          <w:rFonts w:ascii="仿宋_GB2312" w:eastAsia="仿宋_GB2312" w:hint="eastAsia"/>
          <w:sz w:val="32"/>
          <w:szCs w:val="32"/>
        </w:rPr>
        <w:t>于2018年7月13日送达申请人</w:t>
      </w:r>
      <w:r w:rsidR="005D734D">
        <w:rPr>
          <w:rFonts w:ascii="仿宋_GB2312" w:eastAsia="仿宋_GB2312" w:hint="eastAsia"/>
          <w:sz w:val="32"/>
          <w:szCs w:val="32"/>
        </w:rPr>
        <w:t>家庭。</w:t>
      </w:r>
      <w:r w:rsidR="00CB13BB">
        <w:rPr>
          <w:rFonts w:ascii="仿宋_GB2312" w:eastAsia="仿宋_GB2312" w:hint="eastAsia"/>
          <w:sz w:val="32"/>
          <w:szCs w:val="32"/>
        </w:rPr>
        <w:t>申请人不服</w:t>
      </w:r>
      <w:r w:rsidR="00BA0A59">
        <w:rPr>
          <w:rFonts w:ascii="仿宋_GB2312" w:eastAsia="仿宋_GB2312" w:hint="eastAsia"/>
          <w:sz w:val="32"/>
          <w:szCs w:val="32"/>
        </w:rPr>
        <w:t>，</w:t>
      </w:r>
      <w:r w:rsidR="00CB13BB">
        <w:rPr>
          <w:rFonts w:ascii="仿宋_GB2312" w:eastAsia="仿宋_GB2312" w:hint="eastAsia"/>
          <w:sz w:val="32"/>
          <w:szCs w:val="32"/>
        </w:rPr>
        <w:t>申请行政复议。</w:t>
      </w:r>
    </w:p>
    <w:p w:rsidR="00CB13BB" w:rsidRDefault="00CB13BB" w:rsidP="0029492C">
      <w:pPr>
        <w:pStyle w:val="a4"/>
        <w:spacing w:line="57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AC5C57" w:rsidP="00275B26">
      <w:p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《深圳市安居型商品房建设和管理暂行办法》第二十二条第一款规定：“</w:t>
      </w:r>
      <w:r w:rsidR="00CC2FDB" w:rsidRPr="00720FDA">
        <w:rPr>
          <w:rFonts w:ascii="仿宋_GB2312" w:eastAsia="仿宋_GB2312" w:hint="eastAsia"/>
          <w:sz w:val="32"/>
          <w:szCs w:val="32"/>
        </w:rPr>
        <w:t>购买安居型商品房应当以家庭为单位申请，申请人的配偶、未成年子女列为共同申请人，并同时符合以下条件：</w:t>
      </w:r>
      <w:r w:rsidR="00CC2FDB">
        <w:rPr>
          <w:rFonts w:ascii="仿宋_GB2312" w:eastAsia="仿宋_GB2312" w:hint="eastAsia"/>
          <w:sz w:val="32"/>
          <w:szCs w:val="32"/>
        </w:rPr>
        <w:t>……</w:t>
      </w:r>
      <w:r w:rsidR="00CC2FDB" w:rsidRPr="00720FDA">
        <w:rPr>
          <w:rFonts w:ascii="仿宋_GB2312" w:eastAsia="仿宋_GB2312" w:hint="eastAsia"/>
          <w:sz w:val="32"/>
          <w:szCs w:val="32"/>
        </w:rPr>
        <w:t>(四）申请人、共同申请人在本市未享受过购房优惠政策、在本市未拥有任何形式自有住房、在申请受理日之前5年内未在本市转让过自有住房。</w:t>
      </w:r>
      <w:r w:rsidR="00CC2FDB">
        <w:rPr>
          <w:rFonts w:ascii="仿宋_GB2312" w:eastAsia="仿宋_GB2312" w:hint="eastAsia"/>
          <w:sz w:val="32"/>
          <w:szCs w:val="32"/>
        </w:rPr>
        <w:t>……</w:t>
      </w:r>
      <w:r w:rsidR="00CC2FDB" w:rsidRPr="00720FDA">
        <w:rPr>
          <w:rFonts w:ascii="仿宋_GB2312" w:eastAsia="仿宋_GB2312" w:hint="eastAsia"/>
          <w:sz w:val="32"/>
          <w:szCs w:val="32"/>
        </w:rPr>
        <w:t>”第三十四条第一款规定：“本办法所称自有住房包括已经取得房地产证或者虽已购买但未拥有完全产权的政策性住房、集资房、拆迁安置房、军产房、自建私房、商品住房等。”</w:t>
      </w:r>
      <w:r w:rsidR="00CB13BB">
        <w:rPr>
          <w:rFonts w:ascii="仿宋_GB2312" w:eastAsia="仿宋_GB2312" w:hint="eastAsia"/>
          <w:sz w:val="32"/>
          <w:szCs w:val="32"/>
        </w:rPr>
        <w:t>本案</w:t>
      </w:r>
      <w:r w:rsidR="00E12B4C">
        <w:rPr>
          <w:rFonts w:ascii="仿宋_GB2312" w:eastAsia="仿宋_GB2312" w:hint="eastAsia"/>
          <w:sz w:val="32"/>
          <w:szCs w:val="32"/>
        </w:rPr>
        <w:t>根据被申请人提交的证据材料，可以证实申请</w:t>
      </w:r>
      <w:r w:rsidR="006C3AAE">
        <w:rPr>
          <w:rFonts w:ascii="仿宋_GB2312" w:eastAsia="仿宋_GB2312" w:hint="eastAsia"/>
          <w:sz w:val="32"/>
          <w:szCs w:val="32"/>
        </w:rPr>
        <w:t>人名下有历史违建申报</w:t>
      </w:r>
      <w:r w:rsidR="0029492C">
        <w:rPr>
          <w:rFonts w:ascii="仿宋_GB2312" w:eastAsia="仿宋_GB2312" w:hint="eastAsia"/>
          <w:sz w:val="32"/>
          <w:szCs w:val="32"/>
        </w:rPr>
        <w:t>信息，建筑物地址为</w:t>
      </w:r>
      <w:r w:rsidR="001B5F61">
        <w:rPr>
          <w:rFonts w:eastAsia="仿宋_GB2312" w:hint="eastAsia"/>
          <w:sz w:val="32"/>
          <w:szCs w:val="32"/>
        </w:rPr>
        <w:t>×</w:t>
      </w:r>
      <w:r w:rsidR="001B5F61">
        <w:rPr>
          <w:rFonts w:ascii="仿宋_GB2312" w:eastAsia="仿宋_GB2312" w:hint="eastAsia"/>
          <w:sz w:val="32"/>
          <w:szCs w:val="32"/>
        </w:rPr>
        <w:t>×</w:t>
      </w:r>
      <w:r w:rsidR="0029492C">
        <w:rPr>
          <w:rFonts w:ascii="仿宋_GB2312" w:eastAsia="仿宋_GB2312" w:hint="eastAsia"/>
          <w:sz w:val="32"/>
          <w:szCs w:val="32"/>
        </w:rPr>
        <w:t>，建筑物面积为63.32平方米，申报编号为</w:t>
      </w:r>
      <w:r w:rsidR="001B5F61">
        <w:rPr>
          <w:rFonts w:eastAsia="仿宋_GB2312" w:hint="eastAsia"/>
          <w:sz w:val="32"/>
          <w:szCs w:val="32"/>
        </w:rPr>
        <w:t>×</w:t>
      </w:r>
      <w:r w:rsidR="001B5F61">
        <w:rPr>
          <w:rFonts w:ascii="仿宋_GB2312" w:eastAsia="仿宋_GB2312" w:hint="eastAsia"/>
          <w:sz w:val="32"/>
          <w:szCs w:val="32"/>
        </w:rPr>
        <w:t>×</w:t>
      </w:r>
      <w:r w:rsidR="0029492C">
        <w:rPr>
          <w:rFonts w:ascii="仿宋_GB2312" w:eastAsia="仿宋_GB2312" w:hint="eastAsia"/>
          <w:sz w:val="32"/>
          <w:szCs w:val="32"/>
        </w:rPr>
        <w:t>。</w:t>
      </w:r>
      <w:r w:rsidR="009141A9">
        <w:rPr>
          <w:rFonts w:ascii="仿宋_GB2312" w:eastAsia="仿宋_GB2312" w:hint="eastAsia"/>
          <w:sz w:val="32"/>
          <w:szCs w:val="32"/>
        </w:rPr>
        <w:t>依据上述规定，</w:t>
      </w:r>
      <w:r w:rsidR="00D821F6">
        <w:rPr>
          <w:rFonts w:ascii="仿宋_GB2312" w:eastAsia="仿宋_GB2312" w:hint="eastAsia"/>
          <w:sz w:val="32"/>
          <w:szCs w:val="32"/>
        </w:rPr>
        <w:t>被申请人根据查明的事实</w:t>
      </w:r>
      <w:r w:rsidR="009141A9">
        <w:rPr>
          <w:rFonts w:ascii="仿宋_GB2312" w:eastAsia="仿宋_GB2312" w:hint="eastAsia"/>
          <w:sz w:val="32"/>
          <w:szCs w:val="32"/>
        </w:rPr>
        <w:t>，</w:t>
      </w:r>
      <w:r w:rsidR="00D821F6">
        <w:rPr>
          <w:rFonts w:ascii="仿宋_GB2312" w:eastAsia="仿宋_GB2312" w:hint="eastAsia"/>
          <w:sz w:val="32"/>
          <w:szCs w:val="32"/>
        </w:rPr>
        <w:t>认定申请人</w:t>
      </w:r>
      <w:r w:rsidR="00342DBC">
        <w:rPr>
          <w:rFonts w:ascii="仿宋_GB2312" w:eastAsia="仿宋_GB2312" w:hint="eastAsia"/>
          <w:sz w:val="32"/>
          <w:szCs w:val="32"/>
        </w:rPr>
        <w:t>家庭</w:t>
      </w:r>
      <w:r w:rsidR="00D821F6">
        <w:rPr>
          <w:rFonts w:ascii="仿宋_GB2312" w:eastAsia="仿宋_GB2312" w:hint="eastAsia"/>
          <w:sz w:val="32"/>
          <w:szCs w:val="32"/>
        </w:rPr>
        <w:t>不符合我市安居型商品房轮候申请条件</w:t>
      </w:r>
      <w:r w:rsidR="00E12B4C">
        <w:rPr>
          <w:rFonts w:ascii="仿宋_GB2312" w:eastAsia="仿宋_GB2312" w:hint="eastAsia"/>
          <w:sz w:val="32"/>
          <w:szCs w:val="32"/>
        </w:rPr>
        <w:t>，</w:t>
      </w:r>
      <w:r w:rsidR="006C3AAE">
        <w:rPr>
          <w:rFonts w:ascii="仿宋_GB2312" w:eastAsia="仿宋_GB2312" w:hint="eastAsia"/>
          <w:sz w:val="32"/>
          <w:szCs w:val="32"/>
        </w:rPr>
        <w:t>并</w:t>
      </w:r>
      <w:r w:rsidR="00E12B4C">
        <w:rPr>
          <w:rFonts w:ascii="仿宋_GB2312" w:eastAsia="仿宋_GB2312" w:hint="eastAsia"/>
          <w:sz w:val="32"/>
          <w:szCs w:val="32"/>
        </w:rPr>
        <w:t>作出</w:t>
      </w:r>
      <w:r w:rsidR="00E12B4C" w:rsidRPr="00720FDA">
        <w:rPr>
          <w:rFonts w:ascii="仿宋_GB2312" w:eastAsia="仿宋_GB2312" w:hint="eastAsia"/>
          <w:sz w:val="32"/>
          <w:szCs w:val="32"/>
        </w:rPr>
        <w:t>《关于驳回深圳市保障性住房轮候申请决定书》</w:t>
      </w:r>
      <w:r w:rsidR="006C3AAE">
        <w:rPr>
          <w:rFonts w:ascii="仿宋_GB2312" w:eastAsia="仿宋_GB2312" w:hint="eastAsia"/>
          <w:sz w:val="32"/>
          <w:szCs w:val="32"/>
        </w:rPr>
        <w:t>，</w:t>
      </w:r>
      <w:r w:rsidR="00CB13BB">
        <w:rPr>
          <w:rFonts w:ascii="仿宋_GB2312" w:eastAsia="仿宋_GB2312" w:hint="eastAsia"/>
          <w:sz w:val="32"/>
          <w:szCs w:val="32"/>
        </w:rPr>
        <w:t>并无违法或不当，依法应予维持。</w:t>
      </w:r>
      <w:r w:rsidR="00CB13BB" w:rsidRPr="004D329F">
        <w:rPr>
          <w:rFonts w:ascii="仿宋_GB2312" w:eastAsia="仿宋_GB2312" w:hint="eastAsia"/>
          <w:sz w:val="32"/>
          <w:szCs w:val="32"/>
        </w:rPr>
        <w:t>申请人</w:t>
      </w:r>
      <w:r w:rsidR="00B71009" w:rsidRPr="004D329F">
        <w:rPr>
          <w:rFonts w:ascii="仿宋_GB2312" w:eastAsia="仿宋_GB2312" w:hint="eastAsia"/>
          <w:sz w:val="32"/>
          <w:szCs w:val="32"/>
        </w:rPr>
        <w:t>主张</w:t>
      </w:r>
      <w:r w:rsidR="001B5F61">
        <w:rPr>
          <w:rFonts w:eastAsia="仿宋_GB2312" w:hint="eastAsia"/>
          <w:sz w:val="32"/>
          <w:szCs w:val="32"/>
        </w:rPr>
        <w:t>×</w:t>
      </w:r>
      <w:r w:rsidR="001B5F61">
        <w:rPr>
          <w:rFonts w:ascii="仿宋_GB2312" w:eastAsia="仿宋_GB2312" w:hint="eastAsia"/>
          <w:sz w:val="32"/>
          <w:szCs w:val="32"/>
        </w:rPr>
        <w:t>×</w:t>
      </w:r>
      <w:r w:rsidR="00DB1D11" w:rsidRPr="003A59E0">
        <w:rPr>
          <w:rFonts w:ascii="仿宋_GB2312" w:eastAsia="仿宋_GB2312" w:hint="eastAsia"/>
          <w:sz w:val="32"/>
          <w:szCs w:val="32"/>
        </w:rPr>
        <w:t>房屋</w:t>
      </w:r>
      <w:r w:rsidR="0029492C" w:rsidRPr="004D329F">
        <w:rPr>
          <w:rFonts w:ascii="仿宋_GB2312" w:eastAsia="仿宋_GB2312" w:hint="eastAsia"/>
          <w:sz w:val="32"/>
          <w:szCs w:val="32"/>
        </w:rPr>
        <w:t>为</w:t>
      </w:r>
      <w:r w:rsidR="006C3AAE">
        <w:rPr>
          <w:rFonts w:ascii="仿宋_GB2312" w:eastAsia="仿宋_GB2312" w:hint="eastAsia"/>
          <w:sz w:val="32"/>
          <w:szCs w:val="32"/>
        </w:rPr>
        <w:t>其</w:t>
      </w:r>
      <w:r w:rsidR="0029492C" w:rsidRPr="004D329F">
        <w:rPr>
          <w:rFonts w:ascii="仿宋_GB2312" w:eastAsia="仿宋_GB2312" w:hint="eastAsia"/>
          <w:sz w:val="32"/>
          <w:szCs w:val="32"/>
        </w:rPr>
        <w:t>兄</w:t>
      </w:r>
      <w:r w:rsidR="001B5F61">
        <w:rPr>
          <w:rFonts w:ascii="仿宋_GB2312" w:eastAsia="仿宋_GB2312" w:hint="eastAsia"/>
          <w:sz w:val="32"/>
          <w:szCs w:val="32"/>
        </w:rPr>
        <w:t>庄某2</w:t>
      </w:r>
      <w:r w:rsidR="0029492C" w:rsidRPr="004D329F">
        <w:rPr>
          <w:rFonts w:ascii="仿宋_GB2312" w:eastAsia="仿宋_GB2312" w:hint="eastAsia"/>
          <w:sz w:val="32"/>
          <w:szCs w:val="32"/>
        </w:rPr>
        <w:t>于2003年购</w:t>
      </w:r>
      <w:r w:rsidR="00286E3D" w:rsidRPr="004D329F">
        <w:rPr>
          <w:rFonts w:ascii="仿宋_GB2312" w:eastAsia="仿宋_GB2312" w:hint="eastAsia"/>
          <w:sz w:val="32"/>
          <w:szCs w:val="32"/>
        </w:rPr>
        <w:t>得</w:t>
      </w:r>
      <w:r w:rsidR="0029492C" w:rsidRPr="004D329F">
        <w:rPr>
          <w:rFonts w:ascii="仿宋_GB2312" w:eastAsia="仿宋_GB2312" w:hint="eastAsia"/>
          <w:sz w:val="32"/>
          <w:szCs w:val="32"/>
        </w:rPr>
        <w:t>并登记在其名下，2012年已将房产重新转给</w:t>
      </w:r>
      <w:r w:rsidR="001B5F61">
        <w:rPr>
          <w:rFonts w:ascii="仿宋_GB2312" w:eastAsia="仿宋_GB2312" w:hint="eastAsia"/>
          <w:sz w:val="32"/>
          <w:szCs w:val="32"/>
        </w:rPr>
        <w:t>庄某2</w:t>
      </w:r>
      <w:r w:rsidR="00342DBC">
        <w:rPr>
          <w:rFonts w:ascii="仿宋_GB2312" w:eastAsia="仿宋_GB2312" w:hint="eastAsia"/>
          <w:sz w:val="32"/>
          <w:szCs w:val="32"/>
        </w:rPr>
        <w:t>，并提供</w:t>
      </w:r>
      <w:r w:rsidR="00286E3D">
        <w:rPr>
          <w:rFonts w:ascii="仿宋_GB2312" w:eastAsia="仿宋_GB2312" w:hint="eastAsia"/>
          <w:sz w:val="32"/>
          <w:szCs w:val="32"/>
        </w:rPr>
        <w:t>南山区西丽街道新园社区居民委员会出具的关于住房于2012年由</w:t>
      </w:r>
      <w:r w:rsidR="006C3AAE">
        <w:rPr>
          <w:rFonts w:ascii="仿宋_GB2312" w:eastAsia="仿宋_GB2312" w:hint="eastAsia"/>
          <w:sz w:val="32"/>
          <w:szCs w:val="32"/>
        </w:rPr>
        <w:t>申请人</w:t>
      </w:r>
      <w:r w:rsidR="00286E3D">
        <w:rPr>
          <w:rFonts w:ascii="仿宋_GB2312" w:eastAsia="仿宋_GB2312" w:hint="eastAsia"/>
          <w:sz w:val="32"/>
          <w:szCs w:val="32"/>
        </w:rPr>
        <w:t>更名为</w:t>
      </w:r>
      <w:r w:rsidR="001B5F61">
        <w:rPr>
          <w:rFonts w:ascii="仿宋_GB2312" w:eastAsia="仿宋_GB2312" w:hint="eastAsia"/>
          <w:sz w:val="32"/>
          <w:szCs w:val="32"/>
        </w:rPr>
        <w:t>庄某2</w:t>
      </w:r>
      <w:r w:rsidR="00286E3D">
        <w:rPr>
          <w:rFonts w:ascii="仿宋_GB2312" w:eastAsia="仿宋_GB2312" w:hint="eastAsia"/>
          <w:sz w:val="32"/>
          <w:szCs w:val="32"/>
        </w:rPr>
        <w:t>的《证明》，但市查违部门的历史违建申报信息系统中显示上述住房仍登记在申请人名下，</w:t>
      </w:r>
      <w:r w:rsidR="006C3AAE">
        <w:rPr>
          <w:rFonts w:ascii="仿宋_GB2312" w:eastAsia="仿宋_GB2312" w:hint="eastAsia"/>
          <w:sz w:val="32"/>
          <w:szCs w:val="32"/>
        </w:rPr>
        <w:t>在</w:t>
      </w:r>
      <w:r w:rsidR="00FF40E0" w:rsidRPr="003A59E0">
        <w:rPr>
          <w:rFonts w:ascii="仿宋_GB2312" w:eastAsia="仿宋_GB2312" w:hint="eastAsia"/>
          <w:sz w:val="32"/>
          <w:szCs w:val="32"/>
        </w:rPr>
        <w:t>申请人未能</w:t>
      </w:r>
      <w:r w:rsidR="006C3AAE">
        <w:rPr>
          <w:rFonts w:ascii="仿宋_GB2312" w:eastAsia="仿宋_GB2312" w:hint="eastAsia"/>
          <w:sz w:val="32"/>
          <w:szCs w:val="32"/>
        </w:rPr>
        <w:t>有效</w:t>
      </w:r>
      <w:r w:rsidR="00FF40E0" w:rsidRPr="003A59E0">
        <w:rPr>
          <w:rFonts w:ascii="仿宋_GB2312" w:eastAsia="仿宋_GB2312" w:hint="eastAsia"/>
          <w:sz w:val="32"/>
          <w:szCs w:val="32"/>
        </w:rPr>
        <w:t>举证证明其已在5年前</w:t>
      </w:r>
      <w:r w:rsidR="006C3AAE">
        <w:rPr>
          <w:rFonts w:ascii="仿宋_GB2312" w:eastAsia="仿宋_GB2312" w:hint="eastAsia"/>
          <w:sz w:val="32"/>
          <w:szCs w:val="32"/>
        </w:rPr>
        <w:t>合法</w:t>
      </w:r>
      <w:r w:rsidR="00FF40E0" w:rsidRPr="003A59E0">
        <w:rPr>
          <w:rFonts w:ascii="仿宋_GB2312" w:eastAsia="仿宋_GB2312" w:hint="eastAsia"/>
          <w:sz w:val="32"/>
          <w:szCs w:val="32"/>
        </w:rPr>
        <w:t>转让</w:t>
      </w:r>
      <w:r w:rsidR="001B5F61">
        <w:rPr>
          <w:rFonts w:eastAsia="仿宋_GB2312" w:hint="eastAsia"/>
          <w:sz w:val="32"/>
          <w:szCs w:val="32"/>
        </w:rPr>
        <w:t>×</w:t>
      </w:r>
      <w:r w:rsidR="001B5F61">
        <w:rPr>
          <w:rFonts w:ascii="仿宋_GB2312" w:eastAsia="仿宋_GB2312" w:hint="eastAsia"/>
          <w:sz w:val="32"/>
          <w:szCs w:val="32"/>
        </w:rPr>
        <w:t>×</w:t>
      </w:r>
      <w:r w:rsidR="00FF40E0" w:rsidRPr="003A59E0">
        <w:rPr>
          <w:rFonts w:ascii="仿宋_GB2312" w:eastAsia="仿宋_GB2312" w:hint="eastAsia"/>
          <w:sz w:val="32"/>
          <w:szCs w:val="32"/>
        </w:rPr>
        <w:t>房屋</w:t>
      </w:r>
      <w:r w:rsidR="006C3AAE">
        <w:rPr>
          <w:rFonts w:ascii="仿宋_GB2312" w:eastAsia="仿宋_GB2312" w:hint="eastAsia"/>
          <w:sz w:val="32"/>
          <w:szCs w:val="32"/>
        </w:rPr>
        <w:t>的情况下，</w:t>
      </w:r>
      <w:r w:rsidR="00FF40E0" w:rsidRPr="003A59E0">
        <w:rPr>
          <w:rFonts w:ascii="仿宋_GB2312" w:eastAsia="仿宋_GB2312" w:hint="eastAsia"/>
          <w:sz w:val="32"/>
          <w:szCs w:val="32"/>
        </w:rPr>
        <w:t>本机关</w:t>
      </w:r>
      <w:r w:rsidR="006C3AAE">
        <w:rPr>
          <w:rFonts w:ascii="仿宋_GB2312" w:eastAsia="仿宋_GB2312" w:hint="eastAsia"/>
          <w:sz w:val="32"/>
          <w:szCs w:val="32"/>
        </w:rPr>
        <w:t>对申请人的主张</w:t>
      </w:r>
      <w:r w:rsidR="00714050" w:rsidRPr="003A59E0">
        <w:rPr>
          <w:rFonts w:ascii="仿宋_GB2312" w:eastAsia="仿宋_GB2312" w:hint="eastAsia"/>
          <w:sz w:val="32"/>
          <w:szCs w:val="32"/>
        </w:rPr>
        <w:t>不</w:t>
      </w:r>
      <w:r w:rsidR="006C3AAE">
        <w:rPr>
          <w:rFonts w:ascii="仿宋_GB2312" w:eastAsia="仿宋_GB2312" w:hint="eastAsia"/>
          <w:sz w:val="32"/>
          <w:szCs w:val="32"/>
        </w:rPr>
        <w:t>予</w:t>
      </w:r>
      <w:r w:rsidR="00714050" w:rsidRPr="003A59E0">
        <w:rPr>
          <w:rFonts w:ascii="仿宋_GB2312" w:eastAsia="仿宋_GB2312" w:hint="eastAsia"/>
          <w:sz w:val="32"/>
          <w:szCs w:val="32"/>
        </w:rPr>
        <w:t>采信</w:t>
      </w:r>
      <w:r w:rsidR="00275B26" w:rsidRPr="003A59E0">
        <w:rPr>
          <w:rFonts w:ascii="仿宋_GB2312" w:eastAsia="仿宋_GB2312" w:hint="eastAsia"/>
          <w:sz w:val="32"/>
          <w:szCs w:val="32"/>
        </w:rPr>
        <w:t>。</w:t>
      </w:r>
      <w:r w:rsidR="00E57F92">
        <w:rPr>
          <w:rFonts w:ascii="仿宋_GB2312" w:eastAsia="仿宋_GB2312" w:hint="eastAsia"/>
          <w:sz w:val="32"/>
          <w:szCs w:val="32"/>
        </w:rPr>
        <w:t>综上，</w:t>
      </w:r>
      <w:r w:rsidR="00CB13BB">
        <w:rPr>
          <w:rFonts w:ascii="仿宋_GB2312" w:eastAsia="仿宋_GB2312" w:hint="eastAsia"/>
          <w:sz w:val="32"/>
          <w:szCs w:val="32"/>
        </w:rPr>
        <w:t>根据《中华人民共和国行政复议法》第二十八条第一款第（一）项的规定，本机关作出复议决定如下：</w:t>
      </w: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B71009">
        <w:rPr>
          <w:rFonts w:ascii="仿宋_GB2312" w:eastAsia="仿宋_GB2312" w:hint="eastAsia"/>
          <w:sz w:val="32"/>
          <w:szCs w:val="32"/>
        </w:rPr>
        <w:t>深住保通〔2018〕</w:t>
      </w:r>
      <w:r w:rsidR="001B5F61">
        <w:rPr>
          <w:rFonts w:eastAsia="仿宋_GB2312" w:hint="eastAsia"/>
          <w:sz w:val="32"/>
          <w:szCs w:val="32"/>
        </w:rPr>
        <w:t>×</w:t>
      </w:r>
      <w:r w:rsidR="001B5F61">
        <w:rPr>
          <w:rFonts w:ascii="仿宋_GB2312" w:eastAsia="仿宋_GB2312" w:hint="eastAsia"/>
          <w:sz w:val="32"/>
          <w:szCs w:val="32"/>
        </w:rPr>
        <w:t>×</w:t>
      </w:r>
      <w:r w:rsidR="00B71009">
        <w:rPr>
          <w:rFonts w:ascii="仿宋_GB2312" w:eastAsia="仿宋_GB2312" w:hint="eastAsia"/>
          <w:sz w:val="32"/>
          <w:szCs w:val="32"/>
        </w:rPr>
        <w:t>号</w:t>
      </w:r>
      <w:r w:rsidR="00BD3753">
        <w:rPr>
          <w:rFonts w:ascii="仿宋_GB2312" w:eastAsia="仿宋_GB2312" w:hint="eastAsia"/>
          <w:sz w:val="32"/>
          <w:szCs w:val="32"/>
        </w:rPr>
        <w:t>《关于驳回深圳市保障性住房轮候申请决定书》</w:t>
      </w:r>
      <w:r>
        <w:rPr>
          <w:rFonts w:ascii="仿宋_GB2312" w:eastAsia="仿宋_GB2312" w:hint="eastAsia"/>
          <w:sz w:val="32"/>
          <w:szCs w:val="32"/>
        </w:rPr>
        <w:t>作出的具体行政行为。</w:t>
      </w:r>
    </w:p>
    <w:p w:rsidR="00CB13BB" w:rsidRDefault="00CB13BB" w:rsidP="0029492C">
      <w:pPr>
        <w:spacing w:line="57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29492C">
      <w:pPr>
        <w:spacing w:line="570" w:lineRule="exact"/>
        <w:ind w:firstLineChars="200" w:firstLine="640"/>
        <w:rPr>
          <w:rFonts w:ascii="仿宋_GB2312" w:eastAsia="仿宋_GB2312"/>
          <w:sz w:val="32"/>
          <w:szCs w:val="32"/>
        </w:rPr>
      </w:pPr>
    </w:p>
    <w:p w:rsidR="00CB13BB" w:rsidRDefault="00CB13BB" w:rsidP="0029492C">
      <w:pPr>
        <w:spacing w:line="570" w:lineRule="exact"/>
        <w:ind w:firstLineChars="1800" w:firstLine="5760"/>
        <w:rPr>
          <w:rFonts w:ascii="仿宋_GB2312" w:eastAsia="仿宋_GB2312"/>
          <w:sz w:val="32"/>
          <w:szCs w:val="32"/>
        </w:rPr>
      </w:pPr>
    </w:p>
    <w:p w:rsidR="00CB13BB" w:rsidRDefault="00CB13BB" w:rsidP="0029492C">
      <w:pPr>
        <w:spacing w:line="57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29492C">
      <w:pPr>
        <w:spacing w:line="570" w:lineRule="exact"/>
        <w:ind w:firstLineChars="1800" w:firstLine="5760"/>
        <w:rPr>
          <w:rFonts w:ascii="仿宋_GB2312" w:eastAsia="仿宋_GB2312"/>
          <w:sz w:val="32"/>
          <w:szCs w:val="32"/>
        </w:rPr>
      </w:pPr>
      <w:r>
        <w:rPr>
          <w:rFonts w:ascii="仿宋_GB2312" w:eastAsia="仿宋_GB2312" w:hint="eastAsia"/>
          <w:sz w:val="32"/>
          <w:szCs w:val="32"/>
        </w:rPr>
        <w:t>2018年</w:t>
      </w:r>
      <w:r w:rsidR="0029492C">
        <w:rPr>
          <w:rFonts w:ascii="仿宋_GB2312" w:eastAsia="仿宋_GB2312" w:hint="eastAsia"/>
          <w:sz w:val="32"/>
          <w:szCs w:val="32"/>
        </w:rPr>
        <w:t>9</w:t>
      </w:r>
      <w:r>
        <w:rPr>
          <w:rFonts w:ascii="仿宋_GB2312" w:eastAsia="仿宋_GB2312" w:hint="eastAsia"/>
          <w:sz w:val="32"/>
          <w:szCs w:val="32"/>
        </w:rPr>
        <w:t>月</w:t>
      </w:r>
      <w:r w:rsidR="00C32817">
        <w:rPr>
          <w:rFonts w:ascii="仿宋_GB2312" w:eastAsia="仿宋_GB2312" w:hint="eastAsia"/>
          <w:sz w:val="32"/>
          <w:szCs w:val="32"/>
        </w:rPr>
        <w:t>19</w:t>
      </w:r>
      <w:r>
        <w:rPr>
          <w:rFonts w:ascii="仿宋_GB2312" w:eastAsia="仿宋_GB2312" w:hint="eastAsia"/>
          <w:sz w:val="32"/>
          <w:szCs w:val="32"/>
        </w:rPr>
        <w:t>日</w:t>
      </w:r>
    </w:p>
    <w:p w:rsidR="001C5E36" w:rsidRDefault="001C5E36" w:rsidP="0029492C">
      <w:pPr>
        <w:spacing w:line="570" w:lineRule="exact"/>
      </w:pPr>
    </w:p>
    <w:sectPr w:rsidR="001C5E36" w:rsidSect="0029492C">
      <w:footerReference w:type="default" r:id="rId6"/>
      <w:pgSz w:w="11906" w:h="16838"/>
      <w:pgMar w:top="1701" w:right="1418" w:bottom="992" w:left="1418"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4209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4209DC" w16cid:durableId="1FC0D4B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F00" w:rsidRDefault="00FB3F00" w:rsidP="002D2949">
      <w:r>
        <w:separator/>
      </w:r>
    </w:p>
  </w:endnote>
  <w:endnote w:type="continuationSeparator" w:id="0">
    <w:p w:rsidR="00FB3F00" w:rsidRDefault="00FB3F00" w:rsidP="002D29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27126"/>
      <w:docPartObj>
        <w:docPartGallery w:val="Page Numbers (Bottom of Page)"/>
        <w:docPartUnique/>
      </w:docPartObj>
    </w:sdtPr>
    <w:sdtContent>
      <w:p w:rsidR="00422A2C" w:rsidRDefault="008011A1">
        <w:pPr>
          <w:pStyle w:val="a5"/>
          <w:jc w:val="center"/>
        </w:pPr>
        <w:r>
          <w:fldChar w:fldCharType="begin"/>
        </w:r>
        <w:r w:rsidR="00916B69">
          <w:instrText xml:space="preserve"> PAGE   \* MERGEFORMAT </w:instrText>
        </w:r>
        <w:r>
          <w:fldChar w:fldCharType="separate"/>
        </w:r>
        <w:r w:rsidR="00FB3F00" w:rsidRPr="00FB3F00">
          <w:rPr>
            <w:noProof/>
            <w:lang w:val="zh-CN"/>
          </w:rPr>
          <w:t>1</w:t>
        </w:r>
        <w:r>
          <w:fldChar w:fldCharType="end"/>
        </w:r>
      </w:p>
    </w:sdtContent>
  </w:sdt>
  <w:p w:rsidR="00422A2C" w:rsidRDefault="00FB3F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F00" w:rsidRDefault="00FB3F00" w:rsidP="002D2949">
      <w:r>
        <w:separator/>
      </w:r>
    </w:p>
  </w:footnote>
  <w:footnote w:type="continuationSeparator" w:id="0">
    <w:p w:rsidR="00FB3F00" w:rsidRDefault="00FB3F00" w:rsidP="002D2949">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
    <w15:presenceInfo w15:providerId="Windows Live" w15:userId="d05a5215d781658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13BB"/>
    <w:rsid w:val="000F4FA0"/>
    <w:rsid w:val="00140BBD"/>
    <w:rsid w:val="00177E0B"/>
    <w:rsid w:val="00181AA8"/>
    <w:rsid w:val="001A7BAA"/>
    <w:rsid w:val="001B5F61"/>
    <w:rsid w:val="001C5E36"/>
    <w:rsid w:val="00217C14"/>
    <w:rsid w:val="00275B26"/>
    <w:rsid w:val="00286E3D"/>
    <w:rsid w:val="0029492C"/>
    <w:rsid w:val="00296FE5"/>
    <w:rsid w:val="002D2949"/>
    <w:rsid w:val="00342DBC"/>
    <w:rsid w:val="00386B59"/>
    <w:rsid w:val="003A31CA"/>
    <w:rsid w:val="003A59E0"/>
    <w:rsid w:val="00456858"/>
    <w:rsid w:val="00482441"/>
    <w:rsid w:val="004B66CF"/>
    <w:rsid w:val="004D329F"/>
    <w:rsid w:val="004E22CA"/>
    <w:rsid w:val="005703CA"/>
    <w:rsid w:val="005A111E"/>
    <w:rsid w:val="005B7B1D"/>
    <w:rsid w:val="005D734D"/>
    <w:rsid w:val="005F2AEB"/>
    <w:rsid w:val="00662A3F"/>
    <w:rsid w:val="006C3AAE"/>
    <w:rsid w:val="00714050"/>
    <w:rsid w:val="00720FDA"/>
    <w:rsid w:val="007419CE"/>
    <w:rsid w:val="007569D7"/>
    <w:rsid w:val="007D6B0E"/>
    <w:rsid w:val="008011A1"/>
    <w:rsid w:val="008012A0"/>
    <w:rsid w:val="00900B1A"/>
    <w:rsid w:val="009141A9"/>
    <w:rsid w:val="00916B69"/>
    <w:rsid w:val="00942220"/>
    <w:rsid w:val="00961346"/>
    <w:rsid w:val="009B11EF"/>
    <w:rsid w:val="00A90383"/>
    <w:rsid w:val="00AA03B4"/>
    <w:rsid w:val="00AC5C57"/>
    <w:rsid w:val="00B06266"/>
    <w:rsid w:val="00B16DA7"/>
    <w:rsid w:val="00B71009"/>
    <w:rsid w:val="00BA0A59"/>
    <w:rsid w:val="00BB53D0"/>
    <w:rsid w:val="00BD3753"/>
    <w:rsid w:val="00C32817"/>
    <w:rsid w:val="00C3442B"/>
    <w:rsid w:val="00C46EC0"/>
    <w:rsid w:val="00C56EED"/>
    <w:rsid w:val="00CB13BB"/>
    <w:rsid w:val="00CC2FDB"/>
    <w:rsid w:val="00CE3530"/>
    <w:rsid w:val="00D06D99"/>
    <w:rsid w:val="00D361B9"/>
    <w:rsid w:val="00D5704D"/>
    <w:rsid w:val="00D821F6"/>
    <w:rsid w:val="00DB1D11"/>
    <w:rsid w:val="00E12B4C"/>
    <w:rsid w:val="00E3033A"/>
    <w:rsid w:val="00E3681D"/>
    <w:rsid w:val="00E57F92"/>
    <w:rsid w:val="00EA7F26"/>
    <w:rsid w:val="00F466FD"/>
    <w:rsid w:val="00FB3F00"/>
    <w:rsid w:val="00FB6C0A"/>
    <w:rsid w:val="00FC4B5C"/>
    <w:rsid w:val="00FC6606"/>
    <w:rsid w:val="00FD71A0"/>
    <w:rsid w:val="00FF4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Char">
    <w:name w:val="纯文本 Char"/>
    <w:aliases w:val="普通文字 Char"/>
    <w:basedOn w:val="a0"/>
    <w:link w:val="a4"/>
    <w:semiHidden/>
    <w:locked/>
    <w:rsid w:val="00CB13BB"/>
    <w:rPr>
      <w:rFonts w:ascii="宋体" w:eastAsia="宋体" w:hAnsi="Courier New"/>
      <w:szCs w:val="21"/>
    </w:rPr>
  </w:style>
  <w:style w:type="paragraph" w:styleId="a4">
    <w:name w:val="Plain Text"/>
    <w:aliases w:val="普通文字"/>
    <w:basedOn w:val="a"/>
    <w:link w:val="Char"/>
    <w:semiHidden/>
    <w:unhideWhenUsed/>
    <w:rsid w:val="00CB13BB"/>
    <w:rPr>
      <w:rFonts w:ascii="宋体" w:hAnsi="Courier New" w:cstheme="minorBidi"/>
      <w:szCs w:val="21"/>
    </w:rPr>
  </w:style>
  <w:style w:type="character" w:customStyle="1" w:styleId="Char1">
    <w:name w:val="纯文本 Char1"/>
    <w:basedOn w:val="a0"/>
    <w:uiPriority w:val="99"/>
    <w:semiHidden/>
    <w:rsid w:val="00CB13BB"/>
    <w:rPr>
      <w:rFonts w:ascii="宋体" w:eastAsia="宋体" w:hAnsi="Courier New" w:cs="Courier New"/>
      <w:szCs w:val="21"/>
    </w:rPr>
  </w:style>
  <w:style w:type="paragraph" w:styleId="a5">
    <w:name w:val="footer"/>
    <w:basedOn w:val="a"/>
    <w:link w:val="Char0"/>
    <w:uiPriority w:val="99"/>
    <w:unhideWhenUsed/>
    <w:rsid w:val="00CB13BB"/>
    <w:pPr>
      <w:tabs>
        <w:tab w:val="center" w:pos="4153"/>
        <w:tab w:val="right" w:pos="8306"/>
      </w:tabs>
      <w:snapToGrid w:val="0"/>
      <w:jc w:val="left"/>
    </w:pPr>
    <w:rPr>
      <w:sz w:val="18"/>
      <w:szCs w:val="18"/>
    </w:rPr>
  </w:style>
  <w:style w:type="character" w:customStyle="1" w:styleId="Char0">
    <w:name w:val="页脚 Char"/>
    <w:basedOn w:val="a0"/>
    <w:link w:val="a5"/>
    <w:uiPriority w:val="99"/>
    <w:rsid w:val="00CB13BB"/>
    <w:rPr>
      <w:rFonts w:ascii="Times New Roman" w:eastAsia="宋体" w:hAnsi="Times New Roman" w:cs="Times New Roman"/>
      <w:sz w:val="18"/>
      <w:szCs w:val="18"/>
    </w:rPr>
  </w:style>
  <w:style w:type="paragraph" w:styleId="a6">
    <w:name w:val="header"/>
    <w:basedOn w:val="a"/>
    <w:link w:val="Char2"/>
    <w:uiPriority w:val="99"/>
    <w:semiHidden/>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7419CE"/>
    <w:rPr>
      <w:rFonts w:ascii="Times New Roman" w:eastAsia="宋体" w:hAnsi="Times New Roman" w:cs="Times New Roman"/>
      <w:sz w:val="18"/>
      <w:szCs w:val="18"/>
    </w:rPr>
  </w:style>
  <w:style w:type="character" w:styleId="a7">
    <w:name w:val="annotation reference"/>
    <w:basedOn w:val="a0"/>
    <w:uiPriority w:val="99"/>
    <w:semiHidden/>
    <w:unhideWhenUsed/>
    <w:rsid w:val="00FD71A0"/>
    <w:rPr>
      <w:sz w:val="21"/>
      <w:szCs w:val="21"/>
    </w:rPr>
  </w:style>
  <w:style w:type="paragraph" w:styleId="a8">
    <w:name w:val="annotation text"/>
    <w:basedOn w:val="a"/>
    <w:link w:val="Char3"/>
    <w:uiPriority w:val="99"/>
    <w:semiHidden/>
    <w:unhideWhenUsed/>
    <w:rsid w:val="00FD71A0"/>
    <w:pPr>
      <w:jc w:val="left"/>
    </w:pPr>
  </w:style>
  <w:style w:type="character" w:customStyle="1" w:styleId="Char3">
    <w:name w:val="批注文字 Char"/>
    <w:basedOn w:val="a0"/>
    <w:link w:val="a8"/>
    <w:uiPriority w:val="99"/>
    <w:semiHidden/>
    <w:rsid w:val="00FD71A0"/>
    <w:rPr>
      <w:rFonts w:ascii="Times New Roman" w:eastAsia="宋体" w:hAnsi="Times New Roman" w:cs="Times New Roman"/>
      <w:szCs w:val="24"/>
    </w:rPr>
  </w:style>
  <w:style w:type="paragraph" w:styleId="a9">
    <w:name w:val="annotation subject"/>
    <w:basedOn w:val="a8"/>
    <w:next w:val="a8"/>
    <w:link w:val="Char4"/>
    <w:uiPriority w:val="99"/>
    <w:semiHidden/>
    <w:unhideWhenUsed/>
    <w:rsid w:val="00FD71A0"/>
    <w:rPr>
      <w:b/>
      <w:bCs/>
    </w:rPr>
  </w:style>
  <w:style w:type="character" w:customStyle="1" w:styleId="Char4">
    <w:name w:val="批注主题 Char"/>
    <w:basedOn w:val="Char3"/>
    <w:link w:val="a9"/>
    <w:uiPriority w:val="99"/>
    <w:semiHidden/>
    <w:rsid w:val="00FD71A0"/>
    <w:rPr>
      <w:rFonts w:ascii="Times New Roman" w:eastAsia="宋体" w:hAnsi="Times New Roman" w:cs="Times New Roman"/>
      <w:b/>
      <w:bCs/>
      <w:szCs w:val="24"/>
    </w:rPr>
  </w:style>
  <w:style w:type="paragraph" w:styleId="aa">
    <w:name w:val="Balloon Text"/>
    <w:basedOn w:val="a"/>
    <w:link w:val="Char5"/>
    <w:uiPriority w:val="99"/>
    <w:semiHidden/>
    <w:unhideWhenUsed/>
    <w:rsid w:val="00FD71A0"/>
    <w:rPr>
      <w:sz w:val="18"/>
      <w:szCs w:val="18"/>
    </w:rPr>
  </w:style>
  <w:style w:type="character" w:customStyle="1" w:styleId="Char5">
    <w:name w:val="批注框文本 Char"/>
    <w:basedOn w:val="a0"/>
    <w:link w:val="aa"/>
    <w:uiPriority w:val="99"/>
    <w:semiHidden/>
    <w:rsid w:val="00FD71A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1/relationships/people" Target="people.xml"/><Relationship Id="rId5" Type="http://schemas.openxmlformats.org/officeDocument/2006/relationships/endnotes" Target="endnotes.xml"/><Relationship Id="rId10" Type="http://schemas.microsoft.com/office/2011/relationships/commentsExtended" Target="commentsExtended.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590</Words>
  <Characters>3364</Characters>
  <Application>Microsoft Office Word</Application>
  <DocSecurity>0</DocSecurity>
  <Lines>28</Lines>
  <Paragraphs>7</Paragraphs>
  <ScaleCrop>false</ScaleCrop>
  <Company>微软中国</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Administrator</cp:lastModifiedBy>
  <cp:revision>3</cp:revision>
  <cp:lastPrinted>2018-08-23T09:27:00Z</cp:lastPrinted>
  <dcterms:created xsi:type="dcterms:W3CDTF">2018-12-16T05:53:00Z</dcterms:created>
  <dcterms:modified xsi:type="dcterms:W3CDTF">2018-12-19T03:20:00Z</dcterms:modified>
</cp:coreProperties>
</file>