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F9" w:rsidRPr="00BD1A79" w:rsidRDefault="00CF65F9" w:rsidP="00CF65F9">
      <w:pPr>
        <w:spacing w:line="276" w:lineRule="auto"/>
        <w:jc w:val="center"/>
        <w:rPr>
          <w:rFonts w:ascii="宋体" w:hAnsi="宋体"/>
          <w:sz w:val="44"/>
        </w:rPr>
      </w:pPr>
      <w:r w:rsidRPr="00BD1A79">
        <w:rPr>
          <w:rFonts w:ascii="宋体" w:hAnsi="宋体"/>
          <w:sz w:val="44"/>
        </w:rPr>
        <w:t>深  圳  市  人  民  政  府</w:t>
      </w:r>
    </w:p>
    <w:p w:rsidR="00CF65F9" w:rsidRPr="00BD1A79" w:rsidRDefault="00CF65F9" w:rsidP="00CF65F9">
      <w:pPr>
        <w:spacing w:line="276" w:lineRule="auto"/>
        <w:jc w:val="center"/>
        <w:rPr>
          <w:rFonts w:ascii="宋体" w:hAnsi="宋体"/>
          <w:b/>
          <w:bCs/>
          <w:sz w:val="44"/>
        </w:rPr>
      </w:pPr>
      <w:r w:rsidRPr="00BD1A79">
        <w:rPr>
          <w:rFonts w:ascii="宋体" w:hAnsi="宋体"/>
          <w:b/>
          <w:bCs/>
          <w:sz w:val="44"/>
        </w:rPr>
        <w:t>行政复议决定书</w:t>
      </w:r>
    </w:p>
    <w:p w:rsidR="00CF65F9" w:rsidRPr="00BD1A79" w:rsidRDefault="00CF65F9" w:rsidP="00CF65F9">
      <w:pPr>
        <w:spacing w:line="276" w:lineRule="auto"/>
        <w:jc w:val="center"/>
      </w:pPr>
    </w:p>
    <w:p w:rsidR="00CF65F9" w:rsidRPr="00BD1A79" w:rsidRDefault="00CF65F9" w:rsidP="00CF65F9">
      <w:pPr>
        <w:wordWrap w:val="0"/>
        <w:spacing w:line="276" w:lineRule="auto"/>
        <w:jc w:val="right"/>
        <w:rPr>
          <w:rFonts w:ascii="仿宋_GB2312" w:eastAsia="仿宋_GB2312" w:hAnsi="仿宋_GB2312"/>
          <w:sz w:val="32"/>
        </w:rPr>
      </w:pPr>
      <w:r w:rsidRPr="00BD1A79">
        <w:rPr>
          <w:b/>
          <w:bCs/>
          <w:sz w:val="36"/>
        </w:rPr>
        <w:t xml:space="preserve">       </w:t>
      </w:r>
      <w:r w:rsidRPr="00BD1A79">
        <w:rPr>
          <w:rFonts w:eastAsia="仿宋_GB2312"/>
          <w:b/>
          <w:bCs/>
          <w:sz w:val="36"/>
        </w:rPr>
        <w:t xml:space="preserve">                </w:t>
      </w:r>
      <w:r w:rsidRPr="00BD1A79">
        <w:rPr>
          <w:rFonts w:ascii="仿宋_GB2312" w:eastAsia="仿宋_GB2312" w:hAnsi="仿宋_GB2312"/>
          <w:sz w:val="32"/>
        </w:rPr>
        <w:t>深府</w:t>
      </w:r>
      <w:r w:rsidRPr="00BD1A79">
        <w:rPr>
          <w:rFonts w:ascii="仿宋_GB2312" w:eastAsia="仿宋_GB2312" w:hAnsi="仿宋_GB2312" w:hint="eastAsia"/>
          <w:sz w:val="32"/>
        </w:rPr>
        <w:t>行复</w:t>
      </w:r>
      <w:r w:rsidRPr="00BD1A79">
        <w:rPr>
          <w:rFonts w:ascii="仿宋_GB2312" w:eastAsia="仿宋_GB2312" w:hAnsi="仿宋_GB2312"/>
          <w:sz w:val="32"/>
        </w:rPr>
        <w:t>〔20</w:t>
      </w:r>
      <w:r w:rsidRPr="00BD1A79">
        <w:rPr>
          <w:rFonts w:ascii="仿宋_GB2312" w:eastAsia="仿宋_GB2312" w:hAnsi="仿宋_GB2312" w:hint="eastAsia"/>
          <w:sz w:val="32"/>
        </w:rPr>
        <w:t>18</w:t>
      </w:r>
      <w:r w:rsidRPr="00BD1A79">
        <w:rPr>
          <w:rFonts w:ascii="仿宋_GB2312" w:eastAsia="仿宋_GB2312" w:hAnsi="仿宋_GB2312"/>
          <w:sz w:val="32"/>
        </w:rPr>
        <w:t>〕</w:t>
      </w:r>
      <w:r w:rsidR="00CB5EFB" w:rsidRPr="00BD1A79">
        <w:rPr>
          <w:rFonts w:ascii="仿宋_GB2312" w:eastAsia="仿宋_GB2312" w:hAnsi="仿宋_GB2312" w:hint="eastAsia"/>
          <w:sz w:val="32"/>
          <w:lang w:eastAsia="zh-CN"/>
        </w:rPr>
        <w:t>7</w:t>
      </w:r>
      <w:r w:rsidR="00197DE3" w:rsidRPr="00BD1A79">
        <w:rPr>
          <w:rFonts w:ascii="仿宋_GB2312" w:eastAsia="仿宋_GB2312" w:hAnsi="仿宋_GB2312" w:hint="eastAsia"/>
          <w:sz w:val="32"/>
          <w:lang w:eastAsia="zh-CN"/>
        </w:rPr>
        <w:t>63</w:t>
      </w:r>
      <w:r w:rsidRPr="00BD1A79">
        <w:rPr>
          <w:rFonts w:ascii="仿宋_GB2312" w:eastAsia="仿宋_GB2312" w:hAnsi="仿宋_GB2312"/>
          <w:sz w:val="32"/>
        </w:rPr>
        <w:t>号</w:t>
      </w:r>
    </w:p>
    <w:p w:rsidR="00CF65F9" w:rsidRPr="00BD1A79" w:rsidRDefault="00CF65F9" w:rsidP="00CF65F9">
      <w:pPr>
        <w:spacing w:line="360" w:lineRule="auto"/>
        <w:rPr>
          <w:rFonts w:eastAsia="仿宋_GB2312"/>
          <w:sz w:val="32"/>
          <w:u w:val="single"/>
        </w:rPr>
      </w:pPr>
    </w:p>
    <w:p w:rsidR="00CF65F9" w:rsidRPr="00BD1A79" w:rsidRDefault="00CF65F9" w:rsidP="007E3E62">
      <w:pPr>
        <w:adjustRightInd w:val="0"/>
        <w:snapToGrid w:val="0"/>
        <w:spacing w:line="360" w:lineRule="auto"/>
        <w:ind w:firstLineChars="200" w:firstLine="640"/>
        <w:rPr>
          <w:rFonts w:eastAsia="仿宋_GB2312"/>
          <w:sz w:val="32"/>
          <w:lang w:eastAsia="zh-CN"/>
        </w:rPr>
      </w:pPr>
      <w:r w:rsidRPr="00BD1A79">
        <w:rPr>
          <w:rFonts w:eastAsia="黑体"/>
          <w:sz w:val="32"/>
        </w:rPr>
        <w:t>申请人：</w:t>
      </w:r>
      <w:r w:rsidR="007E3E62">
        <w:rPr>
          <w:rFonts w:ascii="仿宋_GB2312" w:eastAsia="仿宋_GB2312" w:hAnsi="仿宋_GB2312"/>
          <w:sz w:val="32"/>
        </w:rPr>
        <w:t>何某</w:t>
      </w:r>
    </w:p>
    <w:p w:rsidR="00CF65F9" w:rsidRPr="00BD1A79" w:rsidRDefault="00CF65F9" w:rsidP="00CF65F9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华文中宋"/>
          <w:b/>
          <w:sz w:val="32"/>
          <w:szCs w:val="32"/>
        </w:rPr>
      </w:pPr>
      <w:r w:rsidRPr="00BD1A79">
        <w:rPr>
          <w:rFonts w:eastAsia="黑体"/>
          <w:sz w:val="32"/>
        </w:rPr>
        <w:t>被申请人：</w:t>
      </w:r>
      <w:r w:rsidRPr="00BD1A79">
        <w:rPr>
          <w:rFonts w:ascii="仿宋_GB2312" w:eastAsia="仿宋_GB2312" w:hAnsi="华文中宋" w:hint="eastAsia"/>
          <w:sz w:val="32"/>
          <w:szCs w:val="32"/>
        </w:rPr>
        <w:t>深圳市市场和质量监督管理委员会</w:t>
      </w:r>
      <w:r w:rsidR="00AB1A4C" w:rsidRPr="00BD1A79">
        <w:rPr>
          <w:rFonts w:ascii="仿宋_GB2312" w:eastAsia="仿宋_GB2312" w:hAnsi="华文中宋" w:hint="eastAsia"/>
          <w:sz w:val="32"/>
          <w:szCs w:val="32"/>
          <w:lang w:eastAsia="zh-CN"/>
        </w:rPr>
        <w:t>南山</w:t>
      </w:r>
      <w:r w:rsidRPr="00BD1A79">
        <w:rPr>
          <w:rFonts w:ascii="仿宋_GB2312" w:eastAsia="仿宋_GB2312" w:hAnsi="华文中宋" w:hint="eastAsia"/>
          <w:sz w:val="32"/>
          <w:szCs w:val="32"/>
        </w:rPr>
        <w:t>市场监督管理局</w:t>
      </w:r>
    </w:p>
    <w:p w:rsidR="00CF65F9" w:rsidRPr="00BD1A79" w:rsidRDefault="00CF65F9" w:rsidP="00AB1A4C">
      <w:pPr>
        <w:adjustRightInd w:val="0"/>
        <w:snapToGrid w:val="0"/>
        <w:spacing w:line="360" w:lineRule="auto"/>
        <w:ind w:leftChars="200" w:left="420"/>
        <w:rPr>
          <w:rFonts w:eastAsia="仿宋_GB2312"/>
          <w:sz w:val="32"/>
        </w:rPr>
      </w:pPr>
      <w:r w:rsidRPr="00BD1A79">
        <w:rPr>
          <w:rFonts w:eastAsia="仿宋_GB2312"/>
          <w:sz w:val="32"/>
        </w:rPr>
        <w:t>地址：</w:t>
      </w:r>
      <w:r w:rsidR="00AB1A4C" w:rsidRPr="00BD1A79">
        <w:rPr>
          <w:rFonts w:ascii="仿宋_GB2312" w:eastAsia="仿宋_GB2312" w:hAnsi="华文中宋" w:hint="eastAsia"/>
          <w:sz w:val="32"/>
          <w:szCs w:val="32"/>
        </w:rPr>
        <w:t>深圳市南山区蛇口工业七路33号</w:t>
      </w:r>
      <w:r w:rsidR="00AB1A4C" w:rsidRPr="00BD1A79">
        <w:rPr>
          <w:rFonts w:ascii="仿宋" w:eastAsia="仿宋" w:hAnsi="仿宋" w:hint="eastAsia"/>
          <w:sz w:val="28"/>
          <w:szCs w:val="28"/>
        </w:rPr>
        <w:br/>
      </w:r>
      <w:r w:rsidRPr="00BD1A79">
        <w:rPr>
          <w:rFonts w:eastAsia="仿宋_GB2312"/>
          <w:sz w:val="32"/>
        </w:rPr>
        <w:t>法定代表人：</w:t>
      </w:r>
      <w:r w:rsidR="00AB1A4C" w:rsidRPr="00BD1A79">
        <w:rPr>
          <w:rFonts w:ascii="仿宋_GB2312" w:eastAsia="仿宋_GB2312" w:hAnsi="华文中宋" w:hint="eastAsia"/>
          <w:sz w:val="32"/>
          <w:szCs w:val="32"/>
        </w:rPr>
        <w:t>陈欣奋</w:t>
      </w:r>
      <w:r w:rsidRPr="00BD1A79">
        <w:rPr>
          <w:rFonts w:ascii="仿宋_GB2312" w:eastAsia="仿宋_GB2312" w:hAnsi="华文中宋" w:hint="eastAsia"/>
          <w:sz w:val="32"/>
          <w:szCs w:val="32"/>
        </w:rPr>
        <w:t>，</w:t>
      </w:r>
      <w:r w:rsidRPr="00BD1A79">
        <w:rPr>
          <w:rFonts w:eastAsia="仿宋_GB2312" w:hint="eastAsia"/>
          <w:sz w:val="32"/>
        </w:rPr>
        <w:t>局长</w:t>
      </w:r>
    </w:p>
    <w:p w:rsidR="00915ECF" w:rsidRPr="00BD1A79" w:rsidRDefault="00915ECF" w:rsidP="00CF65F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</w:p>
    <w:p w:rsidR="00CF65F9" w:rsidRPr="00BD1A79" w:rsidRDefault="00CF65F9" w:rsidP="00CF65F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BD1A79">
        <w:rPr>
          <w:rFonts w:ascii="仿宋_GB2312" w:eastAsia="仿宋_GB2312" w:hAnsi="仿宋_GB2312"/>
          <w:sz w:val="32"/>
        </w:rPr>
        <w:t>申请</w:t>
      </w:r>
      <w:r w:rsidRPr="00BD1A79">
        <w:rPr>
          <w:rFonts w:ascii="仿宋_GB2312" w:eastAsia="仿宋_GB2312" w:hAnsi="仿宋_GB2312" w:hint="eastAsia"/>
          <w:sz w:val="32"/>
        </w:rPr>
        <w:t>人</w:t>
      </w:r>
      <w:r w:rsidRPr="00BD1A79">
        <w:rPr>
          <w:rFonts w:ascii="仿宋_GB2312" w:eastAsia="仿宋_GB2312" w:hAnsi="仿宋_GB2312"/>
          <w:sz w:val="32"/>
        </w:rPr>
        <w:t>不服</w:t>
      </w:r>
      <w:r w:rsidRPr="00BD1A79">
        <w:rPr>
          <w:rFonts w:ascii="仿宋_GB2312" w:eastAsia="仿宋_GB2312" w:hAnsi="仿宋_GB2312" w:hint="eastAsia"/>
          <w:sz w:val="32"/>
        </w:rPr>
        <w:t>被申请人对其</w:t>
      </w:r>
      <w:r w:rsidR="00EF1676" w:rsidRPr="00BD1A79">
        <w:rPr>
          <w:rFonts w:ascii="仿宋_GB2312" w:eastAsia="仿宋_GB2312" w:hAnsi="仿宋_GB2312" w:hint="eastAsia"/>
          <w:sz w:val="32"/>
          <w:lang w:eastAsia="zh-CN"/>
        </w:rPr>
        <w:t>关于深圳</w:t>
      </w:r>
      <w:r w:rsidR="007E3E62">
        <w:rPr>
          <w:rFonts w:ascii="仿宋_GB2312" w:eastAsia="仿宋_GB2312" w:hAnsi="仿宋_GB2312" w:hint="eastAsia"/>
          <w:sz w:val="32"/>
          <w:lang w:eastAsia="zh-CN"/>
        </w:rPr>
        <w:t>××</w:t>
      </w:r>
      <w:r w:rsidR="00EF1676" w:rsidRPr="00BD1A79">
        <w:rPr>
          <w:rFonts w:ascii="仿宋_GB2312" w:eastAsia="仿宋_GB2312" w:hAnsi="仿宋_GB2312" w:hint="eastAsia"/>
          <w:sz w:val="32"/>
          <w:lang w:eastAsia="zh-CN"/>
        </w:rPr>
        <w:t>科技有限公司</w:t>
      </w:r>
      <w:r w:rsidR="009B0B38" w:rsidRPr="00BD1A79">
        <w:rPr>
          <w:rFonts w:ascii="仿宋_GB2312" w:eastAsia="仿宋_GB2312" w:hAnsi="仿宋_GB2312" w:hint="eastAsia"/>
          <w:sz w:val="32"/>
          <w:lang w:eastAsia="zh-CN"/>
        </w:rPr>
        <w:t>销售 “暴风AI无屏电视Max6投影仪家用</w:t>
      </w:r>
      <w:proofErr w:type="spellStart"/>
      <w:r w:rsidR="009B0B38" w:rsidRPr="00BD1A79">
        <w:rPr>
          <w:rFonts w:ascii="仿宋_GB2312" w:eastAsia="仿宋_GB2312" w:hAnsi="仿宋_GB2312" w:hint="eastAsia"/>
          <w:sz w:val="32"/>
          <w:lang w:eastAsia="zh-CN"/>
        </w:rPr>
        <w:t>wifi</w:t>
      </w:r>
      <w:proofErr w:type="spellEnd"/>
      <w:r w:rsidR="009B0B38" w:rsidRPr="00BD1A79">
        <w:rPr>
          <w:rFonts w:ascii="仿宋_GB2312" w:eastAsia="仿宋_GB2312" w:hAnsi="仿宋_GB2312" w:hint="eastAsia"/>
          <w:sz w:val="32"/>
          <w:lang w:eastAsia="zh-CN"/>
        </w:rPr>
        <w:t>高清1080P投影机微型人工智能”</w:t>
      </w:r>
      <w:r w:rsidR="00A44AF1">
        <w:rPr>
          <w:rFonts w:ascii="仿宋_GB2312" w:eastAsia="仿宋_GB2312" w:hAnsi="仿宋_GB2312" w:hint="eastAsia"/>
          <w:sz w:val="32"/>
          <w:lang w:eastAsia="zh-CN"/>
        </w:rPr>
        <w:t>涉嫌</w:t>
      </w:r>
      <w:r w:rsidR="009B0B38" w:rsidRPr="00BD1A79">
        <w:rPr>
          <w:rFonts w:ascii="仿宋_GB2312" w:eastAsia="仿宋_GB2312" w:hAnsi="仿宋_GB2312" w:hint="eastAsia"/>
          <w:sz w:val="32"/>
          <w:lang w:eastAsia="zh-CN"/>
        </w:rPr>
        <w:t>存在价格欺诈行为的举报</w:t>
      </w:r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（工单编号：201804010017）</w:t>
      </w:r>
      <w:proofErr w:type="gramStart"/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作出</w:t>
      </w:r>
      <w:proofErr w:type="gramEnd"/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的不予立案决定</w:t>
      </w:r>
      <w:r w:rsidR="00915ECF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Pr="00BD1A79">
        <w:rPr>
          <w:rFonts w:ascii="仿宋_GB2312" w:eastAsia="仿宋_GB2312" w:hAnsi="仿宋_GB2312"/>
          <w:sz w:val="32"/>
        </w:rPr>
        <w:t>向本机关申请行政复议，</w:t>
      </w:r>
      <w:r w:rsidRPr="00BD1A7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Pr="00BD1A79">
        <w:rPr>
          <w:rFonts w:ascii="仿宋_GB2312" w:eastAsia="仿宋_GB2312" w:hAnsi="仿宋_GB2312" w:hint="eastAsia"/>
          <w:sz w:val="32"/>
          <w:szCs w:val="32"/>
        </w:rPr>
        <w:t>。</w:t>
      </w:r>
    </w:p>
    <w:p w:rsidR="007479D6" w:rsidRPr="00BD1A79" w:rsidRDefault="00CF65F9" w:rsidP="00883C4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BD1A79">
        <w:rPr>
          <w:rFonts w:ascii="黑体" w:eastAsia="黑体"/>
          <w:sz w:val="32"/>
          <w:szCs w:val="32"/>
        </w:rPr>
        <w:t>申请人称</w:t>
      </w:r>
      <w:r w:rsidRPr="00BD1A79">
        <w:rPr>
          <w:rFonts w:ascii="黑体" w:eastAsia="黑体" w:hint="eastAsia"/>
          <w:sz w:val="32"/>
          <w:szCs w:val="32"/>
        </w:rPr>
        <w:t>：</w:t>
      </w:r>
      <w:r w:rsidR="007479D6" w:rsidRPr="00BD1A79">
        <w:rPr>
          <w:rFonts w:ascii="仿宋_GB2312" w:eastAsia="仿宋_GB2312" w:hAnsi="仿宋_GB2312" w:hint="eastAsia"/>
          <w:sz w:val="32"/>
        </w:rPr>
        <w:t>2</w:t>
      </w:r>
      <w:r w:rsidR="007479D6" w:rsidRPr="00BD1A79">
        <w:rPr>
          <w:rFonts w:ascii="仿宋_GB2312" w:eastAsia="仿宋_GB2312" w:hAnsi="仿宋_GB2312"/>
          <w:sz w:val="32"/>
        </w:rPr>
        <w:t>018年3月30日</w:t>
      </w:r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申请人通过12358</w:t>
      </w:r>
      <w:r w:rsidR="0059034F">
        <w:rPr>
          <w:rFonts w:ascii="仿宋_GB2312" w:eastAsia="仿宋_GB2312" w:hAnsi="仿宋_GB2312"/>
          <w:sz w:val="32"/>
        </w:rPr>
        <w:t>平台向被申请人提交</w:t>
      </w:r>
      <w:r w:rsidR="007479D6" w:rsidRPr="00BD1A79">
        <w:rPr>
          <w:rFonts w:ascii="仿宋_GB2312" w:eastAsia="仿宋_GB2312" w:hAnsi="仿宋_GB2312"/>
          <w:sz w:val="32"/>
        </w:rPr>
        <w:t>投诉举报</w:t>
      </w:r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（</w:t>
      </w:r>
      <w:r w:rsidR="007479D6" w:rsidRPr="00BD1A79">
        <w:rPr>
          <w:rFonts w:ascii="仿宋_GB2312" w:eastAsia="仿宋_GB2312" w:hAnsi="仿宋_GB2312"/>
          <w:sz w:val="32"/>
        </w:rPr>
        <w:t>举报编号:</w:t>
      </w:r>
      <w:r w:rsidR="007E3E62" w:rsidRPr="007E3E62">
        <w:rPr>
          <w:rFonts w:ascii="仿宋_GB2312" w:eastAsia="仿宋_GB2312" w:hAnsi="仿宋_GB2312"/>
          <w:sz w:val="32"/>
        </w:rPr>
        <w:t xml:space="preserve"> </w:t>
      </w:r>
      <w:r w:rsidR="007E3E62">
        <w:rPr>
          <w:rFonts w:ascii="仿宋_GB2312" w:eastAsia="仿宋_GB2312" w:hAnsi="仿宋_GB2312"/>
          <w:sz w:val="32"/>
        </w:rPr>
        <w:t>××</w:t>
      </w:r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），</w:t>
      </w:r>
      <w:r w:rsidR="007479D6" w:rsidRPr="00BD1A79">
        <w:rPr>
          <w:rFonts w:ascii="仿宋_GB2312" w:eastAsia="仿宋_GB2312" w:hAnsi="仿宋_GB2312"/>
          <w:sz w:val="32"/>
        </w:rPr>
        <w:t>内容如下:</w:t>
      </w:r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7E0E5B" w:rsidRPr="00BD1A79">
        <w:rPr>
          <w:rFonts w:ascii="仿宋_GB2312" w:eastAsia="仿宋_GB2312" w:hAnsi="仿宋_GB2312"/>
          <w:sz w:val="32"/>
        </w:rPr>
        <w:t>举行聚划算活动，宣称</w:t>
      </w:r>
      <w:r w:rsidR="007479D6" w:rsidRPr="00BD1A79">
        <w:rPr>
          <w:rFonts w:ascii="仿宋_GB2312" w:eastAsia="仿宋_GB2312" w:hAnsi="仿宋_GB2312"/>
          <w:sz w:val="32"/>
        </w:rPr>
        <w:t>产品的日常价为3999元，</w:t>
      </w:r>
      <w:proofErr w:type="gramStart"/>
      <w:r w:rsidR="007479D6" w:rsidRPr="00BD1A79">
        <w:rPr>
          <w:rFonts w:ascii="仿宋_GB2312" w:eastAsia="仿宋_GB2312" w:hAnsi="仿宋_GB2312"/>
          <w:sz w:val="32"/>
        </w:rPr>
        <w:t>直降</w:t>
      </w:r>
      <w:proofErr w:type="gramEnd"/>
      <w:r w:rsidR="007479D6" w:rsidRPr="00BD1A79">
        <w:rPr>
          <w:rFonts w:ascii="仿宋_GB2312" w:eastAsia="仿宋_GB2312" w:hAnsi="仿宋_GB2312"/>
          <w:sz w:val="32"/>
        </w:rPr>
        <w:t>600送VI</w:t>
      </w:r>
      <w:r w:rsidR="007E0E5B" w:rsidRPr="00BD1A79">
        <w:rPr>
          <w:rFonts w:ascii="仿宋_GB2312" w:eastAsia="仿宋_GB2312" w:hAnsi="仿宋_GB2312" w:hint="eastAsia"/>
          <w:sz w:val="32"/>
          <w:lang w:eastAsia="zh-CN"/>
        </w:rPr>
        <w:t>P</w:t>
      </w:r>
      <w:r w:rsidR="007479D6" w:rsidRPr="00BD1A79">
        <w:rPr>
          <w:rFonts w:ascii="仿宋_GB2312" w:eastAsia="仿宋_GB2312" w:hAnsi="仿宋_GB2312"/>
          <w:sz w:val="32"/>
        </w:rPr>
        <w:t>会员</w:t>
      </w:r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proofErr w:type="gramStart"/>
      <w:r w:rsidR="007479D6" w:rsidRPr="00BD1A79">
        <w:rPr>
          <w:rFonts w:ascii="仿宋_GB2312" w:eastAsia="仿宋_GB2312" w:hAnsi="仿宋_GB2312"/>
          <w:sz w:val="32"/>
        </w:rPr>
        <w:t>钜</w:t>
      </w:r>
      <w:proofErr w:type="gramEnd"/>
      <w:r w:rsidR="007479D6" w:rsidRPr="00BD1A79">
        <w:rPr>
          <w:rFonts w:ascii="仿宋_GB2312" w:eastAsia="仿宋_GB2312" w:hAnsi="仿宋_GB2312"/>
          <w:sz w:val="32"/>
        </w:rPr>
        <w:t>惠到手价3399</w:t>
      </w:r>
      <w:r w:rsidR="007479D6" w:rsidRPr="00BD1A79">
        <w:rPr>
          <w:rFonts w:ascii="仿宋_GB2312" w:eastAsia="仿宋_GB2312" w:hAnsi="仿宋_GB2312" w:hint="eastAsia"/>
          <w:sz w:val="32"/>
          <w:lang w:eastAsia="zh-CN"/>
        </w:rPr>
        <w:t>。</w:t>
      </w:r>
      <w:r w:rsidR="007479D6" w:rsidRPr="00BD1A79">
        <w:rPr>
          <w:rFonts w:ascii="仿宋_GB2312" w:eastAsia="仿宋_GB2312" w:hAnsi="仿宋_GB2312"/>
          <w:sz w:val="32"/>
        </w:rPr>
        <w:t>但随后发现其在此活动前的价格为3499</w:t>
      </w:r>
      <w:r w:rsidR="007E0E5B" w:rsidRPr="00BD1A79">
        <w:rPr>
          <w:rFonts w:ascii="仿宋_GB2312" w:eastAsia="仿宋_GB2312" w:hAnsi="仿宋_GB2312"/>
          <w:sz w:val="32"/>
        </w:rPr>
        <w:lastRenderedPageBreak/>
        <w:t>元</w:t>
      </w:r>
      <w:r w:rsidR="007E0E5B" w:rsidRPr="00BD1A79">
        <w:rPr>
          <w:rFonts w:ascii="仿宋_GB2312" w:eastAsia="仿宋_GB2312" w:hAnsi="仿宋_GB2312" w:hint="eastAsia"/>
          <w:sz w:val="32"/>
          <w:lang w:eastAsia="zh-CN"/>
        </w:rPr>
        <w:t>,</w:t>
      </w:r>
      <w:r w:rsidR="007479D6" w:rsidRPr="00BD1A79">
        <w:rPr>
          <w:rFonts w:ascii="仿宋_GB2312" w:eastAsia="仿宋_GB2312" w:hAnsi="仿宋_GB2312"/>
          <w:sz w:val="32"/>
        </w:rPr>
        <w:t>并非其宣称的3999元。2018年6月25日</w:t>
      </w:r>
      <w:r w:rsidR="00FC0B6E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被申请人</w:t>
      </w:r>
      <w:proofErr w:type="gramStart"/>
      <w:r w:rsidR="007479D6" w:rsidRPr="00BD1A79">
        <w:rPr>
          <w:rFonts w:ascii="仿宋_GB2312" w:eastAsia="仿宋_GB2312" w:hAnsi="仿宋_GB2312"/>
          <w:sz w:val="32"/>
        </w:rPr>
        <w:t>回复称</w:t>
      </w:r>
      <w:proofErr w:type="gramEnd"/>
      <w:r w:rsidR="007479D6" w:rsidRPr="00BD1A79">
        <w:rPr>
          <w:rFonts w:ascii="仿宋_GB2312" w:eastAsia="仿宋_GB2312" w:hAnsi="仿宋_GB2312"/>
          <w:sz w:val="32"/>
        </w:rPr>
        <w:t>:</w:t>
      </w:r>
      <w:r w:rsidR="007E0E5B" w:rsidRPr="00BD1A79">
        <w:rPr>
          <w:rFonts w:ascii="仿宋_GB2312" w:eastAsia="仿宋_GB2312" w:hAnsi="仿宋_GB2312" w:hint="eastAsia"/>
          <w:sz w:val="32"/>
          <w:lang w:eastAsia="zh-CN"/>
        </w:rPr>
        <w:t>“</w:t>
      </w:r>
      <w:r w:rsidR="007479D6" w:rsidRPr="00BD1A79">
        <w:rPr>
          <w:rFonts w:ascii="仿宋_GB2312" w:eastAsia="仿宋_GB2312" w:hAnsi="仿宋_GB2312"/>
          <w:sz w:val="32"/>
        </w:rPr>
        <w:t>经查，当事人提供该产品销售记录显示日常价格为3999元。投诉人提及的3499元的销售记录是店铺开展优惠活动时的成交价格，不是日常价。</w:t>
      </w:r>
      <w:r w:rsidR="007E0E5B" w:rsidRPr="00BD1A79">
        <w:rPr>
          <w:rFonts w:ascii="仿宋_GB2312" w:eastAsia="仿宋_GB2312" w:hAnsi="仿宋_GB2312" w:hint="eastAsia"/>
          <w:sz w:val="32"/>
          <w:lang w:eastAsia="zh-CN"/>
        </w:rPr>
        <w:t>”</w:t>
      </w:r>
      <w:r w:rsidR="007479D6" w:rsidRPr="00BD1A79">
        <w:rPr>
          <w:rFonts w:ascii="仿宋_GB2312" w:eastAsia="仿宋_GB2312" w:hAnsi="仿宋_GB2312"/>
          <w:sz w:val="32"/>
        </w:rPr>
        <w:t>申请人认为，根据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《</w:t>
      </w:r>
      <w:r w:rsidR="007479D6" w:rsidRPr="00BD1A79">
        <w:rPr>
          <w:rFonts w:ascii="仿宋_GB2312" w:eastAsia="仿宋_GB2312" w:hAnsi="仿宋_GB2312"/>
          <w:sz w:val="32"/>
        </w:rPr>
        <w:t>国</w:t>
      </w:r>
      <w:r w:rsidR="00B577C2" w:rsidRPr="00BD1A79">
        <w:rPr>
          <w:rFonts w:ascii="仿宋_GB2312" w:eastAsia="仿宋_GB2312" w:hAnsi="仿宋_GB2312"/>
          <w:sz w:val="32"/>
        </w:rPr>
        <w:t>家发展改革委关于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&lt;</w:t>
      </w:r>
      <w:r w:rsidR="00B577C2" w:rsidRPr="00BD1A79">
        <w:rPr>
          <w:rFonts w:ascii="仿宋_GB2312" w:eastAsia="仿宋_GB2312" w:hAnsi="仿宋_GB2312"/>
          <w:sz w:val="32"/>
        </w:rPr>
        <w:t>禁止价格欺诈行为的规定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&gt;</w:t>
      </w:r>
      <w:r w:rsidR="00B577C2" w:rsidRPr="00BD1A79">
        <w:rPr>
          <w:rFonts w:ascii="仿宋_GB2312" w:eastAsia="仿宋_GB2312" w:hAnsi="仿宋_GB2312"/>
          <w:sz w:val="32"/>
        </w:rPr>
        <w:t>有关条款解释的通知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》第</w:t>
      </w:r>
      <w:r w:rsidR="00B577C2" w:rsidRPr="00BD1A79">
        <w:rPr>
          <w:rFonts w:ascii="仿宋_GB2312" w:eastAsia="仿宋_GB2312" w:hAnsi="仿宋_GB2312"/>
          <w:sz w:val="32"/>
        </w:rPr>
        <w:t>二条</w:t>
      </w:r>
      <w:r w:rsidR="00132F98" w:rsidRPr="00BD1A79">
        <w:rPr>
          <w:rFonts w:ascii="仿宋_GB2312" w:eastAsia="仿宋_GB2312" w:hAnsi="仿宋_GB2312" w:hint="eastAsia"/>
          <w:sz w:val="32"/>
          <w:lang w:eastAsia="zh-CN"/>
        </w:rPr>
        <w:t>的第一款、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第二款</w:t>
      </w:r>
      <w:r w:rsidR="00B577C2" w:rsidRPr="00BD1A79">
        <w:rPr>
          <w:rFonts w:ascii="仿宋_GB2312" w:eastAsia="仿宋_GB2312" w:hAnsi="仿宋_GB2312"/>
          <w:sz w:val="32"/>
        </w:rPr>
        <w:t>规定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被举报人声称优惠立省613</w:t>
      </w:r>
      <w:r w:rsidR="00B577C2" w:rsidRPr="00BD1A79">
        <w:rPr>
          <w:rFonts w:ascii="仿宋_GB2312" w:eastAsia="仿宋_GB2312" w:hAnsi="仿宋_GB2312"/>
          <w:sz w:val="32"/>
        </w:rPr>
        <w:t>元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而根据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申请人</w:t>
      </w:r>
      <w:r w:rsidR="007479D6" w:rsidRPr="00BD1A79">
        <w:rPr>
          <w:rFonts w:ascii="仿宋_GB2312" w:eastAsia="仿宋_GB2312" w:hAnsi="仿宋_GB2312"/>
          <w:sz w:val="32"/>
        </w:rPr>
        <w:t>成交价3399元加613元计算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其优惠前的价格应当是4012元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高于其七天内在其店铺里有成交记录的3499</w:t>
      </w:r>
      <w:r w:rsidR="00B577C2" w:rsidRPr="00BD1A79">
        <w:rPr>
          <w:rFonts w:ascii="仿宋_GB2312" w:eastAsia="仿宋_GB2312" w:hAnsi="仿宋_GB2312"/>
          <w:sz w:val="32"/>
        </w:rPr>
        <w:t>元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故其是虚假优惠折价。同时，被申请人在查处过程中，证实其日常价为3999元。但其在页面上却同时又标示了一个划线价4999</w:t>
      </w:r>
      <w:r w:rsidR="00A849D2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但其却无法提供4999的被比较价格的依据</w:t>
      </w:r>
      <w:r w:rsidR="00027E15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违</w:t>
      </w:r>
      <w:r w:rsidR="00DE46CB" w:rsidRPr="00BD1A79">
        <w:rPr>
          <w:rFonts w:ascii="仿宋_GB2312" w:eastAsia="仿宋_GB2312" w:hAnsi="仿宋_GB2312" w:hint="eastAsia"/>
          <w:sz w:val="32"/>
          <w:lang w:eastAsia="zh-CN"/>
        </w:rPr>
        <w:t>反</w:t>
      </w:r>
      <w:r w:rsidR="007479D6" w:rsidRPr="00BD1A79">
        <w:rPr>
          <w:rFonts w:ascii="仿宋_GB2312" w:eastAsia="仿宋_GB2312" w:hAnsi="仿宋_GB2312"/>
          <w:sz w:val="32"/>
        </w:rPr>
        <w:t>了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上述</w:t>
      </w:r>
      <w:r w:rsidR="00B577C2" w:rsidRPr="00BD1A79">
        <w:rPr>
          <w:rFonts w:ascii="仿宋_GB2312" w:eastAsia="仿宋_GB2312" w:hAnsi="仿宋_GB2312"/>
          <w:sz w:val="32"/>
        </w:rPr>
        <w:t>通知第四条的规定</w:t>
      </w:r>
      <w:r w:rsidR="00B577C2" w:rsidRPr="00BD1A79">
        <w:rPr>
          <w:rFonts w:ascii="仿宋_GB2312" w:eastAsia="仿宋_GB2312" w:hAnsi="仿宋_GB2312" w:hint="eastAsia"/>
          <w:sz w:val="32"/>
          <w:lang w:eastAsia="zh-CN"/>
        </w:rPr>
        <w:t>，</w:t>
      </w:r>
      <w:r w:rsidR="007479D6" w:rsidRPr="00BD1A79">
        <w:rPr>
          <w:rFonts w:ascii="仿宋_GB2312" w:eastAsia="仿宋_GB2312" w:hAnsi="仿宋_GB2312"/>
          <w:sz w:val="32"/>
        </w:rPr>
        <w:t>故被申请人不立案没有法律依据</w:t>
      </w:r>
      <w:r w:rsidR="008A0CD7" w:rsidRPr="00BD1A79">
        <w:rPr>
          <w:rFonts w:ascii="仿宋_GB2312" w:eastAsia="仿宋_GB2312" w:hAnsi="仿宋_GB2312" w:hint="eastAsia"/>
          <w:sz w:val="32"/>
          <w:lang w:eastAsia="zh-CN"/>
        </w:rPr>
        <w:t>。</w:t>
      </w:r>
      <w:r w:rsidRPr="00BD1A79">
        <w:rPr>
          <w:rFonts w:ascii="仿宋_GB2312" w:eastAsia="仿宋_GB2312" w:hAnsi="仿宋_GB2312" w:hint="eastAsia"/>
          <w:sz w:val="32"/>
        </w:rPr>
        <w:t>请求：</w:t>
      </w:r>
      <w:r w:rsidR="007479D6" w:rsidRPr="00BD1A79">
        <w:rPr>
          <w:rFonts w:ascii="仿宋_GB2312" w:eastAsia="仿宋_GB2312" w:hAnsi="仿宋_GB2312"/>
          <w:sz w:val="32"/>
        </w:rPr>
        <w:t>1</w:t>
      </w:r>
      <w:r w:rsidR="000E4AD7" w:rsidRPr="00BD1A79">
        <w:rPr>
          <w:rFonts w:ascii="仿宋_GB2312" w:eastAsia="仿宋_GB2312" w:hAnsi="仿宋_GB2312" w:hint="eastAsia"/>
          <w:sz w:val="32"/>
          <w:lang w:eastAsia="zh-CN"/>
        </w:rPr>
        <w:t>.</w:t>
      </w:r>
      <w:r w:rsidR="007479D6" w:rsidRPr="00BD1A79">
        <w:rPr>
          <w:rFonts w:ascii="仿宋_GB2312" w:eastAsia="仿宋_GB2312" w:hAnsi="仿宋_GB2312"/>
          <w:sz w:val="32"/>
        </w:rPr>
        <w:t>撤销被申请人</w:t>
      </w:r>
      <w:r w:rsidR="008A0CD7" w:rsidRPr="00BD1A79">
        <w:rPr>
          <w:rFonts w:ascii="仿宋_GB2312" w:eastAsia="仿宋_GB2312" w:hAnsi="仿宋_GB2312" w:hint="eastAsia"/>
          <w:sz w:val="32"/>
          <w:lang w:eastAsia="zh-CN"/>
        </w:rPr>
        <w:t>的</w:t>
      </w:r>
      <w:r w:rsidR="00B805DF" w:rsidRPr="00BD1A79">
        <w:rPr>
          <w:rFonts w:ascii="仿宋_GB2312" w:eastAsia="仿宋_GB2312" w:hAnsi="仿宋_GB2312"/>
          <w:sz w:val="32"/>
        </w:rPr>
        <w:t>不予立案告知书</w:t>
      </w:r>
      <w:r w:rsidR="00B805DF" w:rsidRPr="00BD1A79">
        <w:rPr>
          <w:rFonts w:ascii="仿宋_GB2312" w:eastAsia="仿宋_GB2312" w:hAnsi="仿宋_GB2312" w:hint="eastAsia"/>
          <w:sz w:val="32"/>
          <w:lang w:eastAsia="zh-CN"/>
        </w:rPr>
        <w:t>；</w:t>
      </w:r>
      <w:r w:rsidR="007479D6" w:rsidRPr="00BD1A79">
        <w:rPr>
          <w:rFonts w:ascii="仿宋_GB2312" w:eastAsia="仿宋_GB2312" w:hAnsi="仿宋_GB2312"/>
          <w:sz w:val="32"/>
        </w:rPr>
        <w:t>2</w:t>
      </w:r>
      <w:r w:rsidR="000E4AD7" w:rsidRPr="00BD1A79">
        <w:rPr>
          <w:rFonts w:ascii="仿宋_GB2312" w:eastAsia="仿宋_GB2312" w:hAnsi="仿宋_GB2312" w:hint="eastAsia"/>
          <w:sz w:val="32"/>
          <w:lang w:eastAsia="zh-CN"/>
        </w:rPr>
        <w:t>.</w:t>
      </w:r>
      <w:r w:rsidR="007479D6" w:rsidRPr="00BD1A79">
        <w:rPr>
          <w:rFonts w:ascii="仿宋_GB2312" w:eastAsia="仿宋_GB2312" w:hAnsi="仿宋_GB2312"/>
          <w:sz w:val="32"/>
        </w:rPr>
        <w:t>责令被申请人依法查处被举报人违法行为。</w:t>
      </w:r>
    </w:p>
    <w:p w:rsidR="005E74FD" w:rsidRPr="00BD1A79" w:rsidRDefault="00CF65F9" w:rsidP="005E74FD">
      <w:pPr>
        <w:pStyle w:val="a7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lang w:eastAsia="zh-CN"/>
        </w:rPr>
      </w:pPr>
      <w:r w:rsidRPr="00BD1A79">
        <w:rPr>
          <w:rFonts w:ascii="黑体" w:eastAsia="黑体" w:hint="eastAsia"/>
          <w:kern w:val="1"/>
          <w:sz w:val="32"/>
          <w:szCs w:val="32"/>
        </w:rPr>
        <w:t>被申请人答复称</w:t>
      </w:r>
      <w:r w:rsidR="005E74FD" w:rsidRPr="00BD1A79">
        <w:rPr>
          <w:rFonts w:ascii="黑体" w:eastAsia="黑体" w:hint="eastAsia"/>
          <w:kern w:val="1"/>
          <w:sz w:val="32"/>
          <w:szCs w:val="32"/>
          <w:lang w:eastAsia="zh-CN"/>
        </w:rPr>
        <w:t>：</w:t>
      </w:r>
      <w:r w:rsidR="00DE46CB" w:rsidRPr="00BD1A79">
        <w:rPr>
          <w:rFonts w:ascii="仿宋_GB2312" w:eastAsia="仿宋_GB2312" w:hAnsi="仿宋_GB2312" w:hint="eastAsia"/>
          <w:kern w:val="1"/>
          <w:sz w:val="32"/>
        </w:rPr>
        <w:t>被申请人已依法履行职责，</w:t>
      </w:r>
      <w:proofErr w:type="gramStart"/>
      <w:r w:rsidR="005E74FD"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作</w:t>
      </w:r>
      <w:r w:rsidR="005E74FD" w:rsidRPr="00BD1A79">
        <w:rPr>
          <w:rFonts w:ascii="仿宋_GB2312" w:eastAsia="仿宋_GB2312" w:hAnsi="仿宋_GB2312" w:hint="eastAsia"/>
          <w:kern w:val="1"/>
          <w:sz w:val="32"/>
        </w:rPr>
        <w:t>出</w:t>
      </w:r>
      <w:proofErr w:type="gramEnd"/>
      <w:r w:rsidR="005E74FD" w:rsidRPr="00BD1A79">
        <w:rPr>
          <w:rFonts w:ascii="仿宋_GB2312" w:eastAsia="仿宋_GB2312" w:hAnsi="仿宋_GB2312" w:hint="eastAsia"/>
          <w:kern w:val="1"/>
          <w:sz w:val="32"/>
        </w:rPr>
        <w:t>的行政行为认定事实清楚，证据确凿，适用法律正确，程序合法。</w:t>
      </w:r>
    </w:p>
    <w:p w:rsidR="005E74FD" w:rsidRPr="00BD1A79" w:rsidRDefault="005E74FD" w:rsidP="005E74FD">
      <w:pPr>
        <w:pStyle w:val="a7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</w:rPr>
      </w:pPr>
      <w:r w:rsidRPr="00BD1A79">
        <w:rPr>
          <w:rFonts w:ascii="仿宋_GB2312" w:eastAsia="仿宋_GB2312" w:hAnsi="仿宋_GB2312" w:hint="eastAsia"/>
          <w:kern w:val="1"/>
          <w:sz w:val="32"/>
        </w:rPr>
        <w:t>一、</w:t>
      </w:r>
      <w:r w:rsidR="00DE46CB"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申请人</w:t>
      </w:r>
      <w:r w:rsidRPr="00BD1A79">
        <w:rPr>
          <w:rFonts w:ascii="仿宋_GB2312" w:eastAsia="仿宋_GB2312" w:hAnsi="仿宋_GB2312" w:hint="eastAsia"/>
          <w:kern w:val="1"/>
          <w:sz w:val="32"/>
        </w:rPr>
        <w:t>举报反映的事项。2018年4月1日，被申请人收到申请人的投诉举报件（工单号：201804010017），内容如下：</w:t>
      </w:r>
      <w:r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被举报人</w:t>
      </w:r>
      <w:proofErr w:type="gramStart"/>
      <w:r w:rsidRPr="00BD1A79">
        <w:rPr>
          <w:rFonts w:ascii="仿宋_GB2312" w:eastAsia="仿宋_GB2312" w:hAnsi="仿宋_GB2312" w:hint="eastAsia"/>
          <w:kern w:val="1"/>
          <w:sz w:val="32"/>
        </w:rPr>
        <w:t>于天猫平台</w:t>
      </w:r>
      <w:proofErr w:type="gramEnd"/>
      <w:r w:rsidRPr="00BD1A79">
        <w:rPr>
          <w:rFonts w:ascii="仿宋_GB2312" w:eastAsia="仿宋_GB2312" w:hAnsi="仿宋_GB2312" w:hint="eastAsia"/>
          <w:kern w:val="1"/>
          <w:sz w:val="32"/>
        </w:rPr>
        <w:t>设立的“</w:t>
      </w:r>
      <w:r w:rsidR="00FC6CB1">
        <w:rPr>
          <w:rFonts w:ascii="仿宋_GB2312" w:eastAsia="仿宋_GB2312" w:hAnsi="仿宋_GB2312"/>
          <w:kern w:val="1"/>
          <w:sz w:val="32"/>
        </w:rPr>
        <w:t>××</w:t>
      </w:r>
      <w:r w:rsidRPr="00BD1A79">
        <w:rPr>
          <w:rFonts w:ascii="仿宋_GB2312" w:eastAsia="仿宋_GB2312" w:hAnsi="仿宋_GB2312"/>
          <w:kern w:val="1"/>
          <w:sz w:val="32"/>
        </w:rPr>
        <w:t>旗舰店</w:t>
      </w:r>
      <w:r w:rsidRPr="00BD1A79">
        <w:rPr>
          <w:rFonts w:ascii="仿宋_GB2312" w:eastAsia="仿宋_GB2312" w:hAnsi="仿宋_GB2312" w:hint="eastAsia"/>
          <w:kern w:val="1"/>
          <w:sz w:val="32"/>
        </w:rPr>
        <w:t>”</w:t>
      </w:r>
      <w:r w:rsidRPr="00BD1A79">
        <w:rPr>
          <w:rFonts w:ascii="仿宋_GB2312" w:eastAsia="仿宋_GB2312" w:hAnsi="仿宋_GB2312"/>
          <w:kern w:val="1"/>
          <w:sz w:val="32"/>
        </w:rPr>
        <w:t>举行聚划算活动，宣称此产品的日常价为3999元，</w:t>
      </w:r>
      <w:proofErr w:type="gramStart"/>
      <w:r w:rsidRPr="00BD1A79">
        <w:rPr>
          <w:rFonts w:ascii="仿宋_GB2312" w:eastAsia="仿宋_GB2312" w:hAnsi="仿宋_GB2312"/>
          <w:kern w:val="1"/>
          <w:sz w:val="32"/>
        </w:rPr>
        <w:t>直降</w:t>
      </w:r>
      <w:proofErr w:type="gramEnd"/>
      <w:r w:rsidRPr="00BD1A79">
        <w:rPr>
          <w:rFonts w:ascii="仿宋_GB2312" w:eastAsia="仿宋_GB2312" w:hAnsi="仿宋_GB2312"/>
          <w:kern w:val="1"/>
          <w:sz w:val="32"/>
        </w:rPr>
        <w:t>600送VIP</w:t>
      </w:r>
      <w:r w:rsidR="008A0CD7" w:rsidRPr="00BD1A79">
        <w:rPr>
          <w:rFonts w:ascii="仿宋_GB2312" w:eastAsia="仿宋_GB2312" w:hAnsi="仿宋_GB2312"/>
          <w:kern w:val="1"/>
          <w:sz w:val="32"/>
        </w:rPr>
        <w:t>会员</w:t>
      </w:r>
      <w:r w:rsidR="008A0CD7"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，</w:t>
      </w:r>
      <w:proofErr w:type="gramStart"/>
      <w:r w:rsidRPr="00BD1A79">
        <w:rPr>
          <w:rFonts w:ascii="仿宋_GB2312" w:eastAsia="仿宋_GB2312" w:hAnsi="仿宋_GB2312"/>
          <w:kern w:val="1"/>
          <w:sz w:val="32"/>
        </w:rPr>
        <w:t>钜</w:t>
      </w:r>
      <w:proofErr w:type="gramEnd"/>
      <w:r w:rsidRPr="00BD1A79">
        <w:rPr>
          <w:rFonts w:ascii="仿宋_GB2312" w:eastAsia="仿宋_GB2312" w:hAnsi="仿宋_GB2312"/>
          <w:kern w:val="1"/>
          <w:sz w:val="32"/>
        </w:rPr>
        <w:t>惠到手价3399。但随后发现其在此活动前的价格为3499元</w:t>
      </w:r>
      <w:r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，</w:t>
      </w:r>
      <w:r w:rsidRPr="00BD1A79">
        <w:rPr>
          <w:rFonts w:ascii="仿宋_GB2312" w:eastAsia="仿宋_GB2312" w:hAnsi="仿宋_GB2312"/>
          <w:kern w:val="1"/>
          <w:sz w:val="32"/>
        </w:rPr>
        <w:t>并非其宣称的3999元。</w:t>
      </w:r>
    </w:p>
    <w:p w:rsidR="005E74FD" w:rsidRPr="00BD1A79" w:rsidRDefault="005E74FD" w:rsidP="00732253">
      <w:pPr>
        <w:pStyle w:val="a7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</w:rPr>
      </w:pPr>
      <w:r w:rsidRPr="00BD1A79">
        <w:rPr>
          <w:rFonts w:ascii="仿宋_GB2312" w:eastAsia="仿宋_GB2312" w:hAnsi="仿宋_GB2312" w:hint="eastAsia"/>
          <w:kern w:val="1"/>
          <w:sz w:val="32"/>
        </w:rPr>
        <w:lastRenderedPageBreak/>
        <w:t>二、被申请人对该投诉举报的处理过程</w:t>
      </w:r>
      <w:r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。</w:t>
      </w:r>
      <w:r w:rsidRPr="00BD1A79">
        <w:rPr>
          <w:rFonts w:ascii="仿宋_GB2312" w:eastAsia="仿宋_GB2312" w:hAnsi="仿宋_GB2312" w:hint="eastAsia"/>
          <w:kern w:val="1"/>
          <w:sz w:val="32"/>
        </w:rPr>
        <w:t>被申请人收到申请人的投诉（工单号：201804010017）后将该工单派给被申请人派出机构的粤海所处理。经初步核查，</w:t>
      </w:r>
      <w:r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被举报人</w:t>
      </w:r>
      <w:r w:rsidRPr="00BD1A79">
        <w:rPr>
          <w:rFonts w:ascii="仿宋_GB2312" w:eastAsia="仿宋_GB2312" w:hAnsi="仿宋_GB2312" w:hint="eastAsia"/>
          <w:kern w:val="1"/>
          <w:sz w:val="32"/>
        </w:rPr>
        <w:t>于</w:t>
      </w:r>
      <w:proofErr w:type="gramStart"/>
      <w:r w:rsidRPr="00BD1A79">
        <w:rPr>
          <w:rFonts w:ascii="仿宋_GB2312" w:eastAsia="仿宋_GB2312" w:hAnsi="仿宋_GB2312" w:hint="eastAsia"/>
          <w:kern w:val="1"/>
          <w:sz w:val="32"/>
        </w:rPr>
        <w:t>其天猫平台</w:t>
      </w:r>
      <w:proofErr w:type="gramEnd"/>
      <w:r w:rsidRPr="00BD1A79">
        <w:rPr>
          <w:rFonts w:ascii="仿宋_GB2312" w:eastAsia="仿宋_GB2312" w:hAnsi="仿宋_GB2312" w:hint="eastAsia"/>
          <w:kern w:val="1"/>
          <w:sz w:val="32"/>
        </w:rPr>
        <w:t>设立的“</w:t>
      </w:r>
      <w:r w:rsidR="00FC6CB1">
        <w:rPr>
          <w:rFonts w:ascii="仿宋_GB2312" w:eastAsia="仿宋_GB2312" w:hAnsi="仿宋_GB2312"/>
          <w:kern w:val="1"/>
          <w:sz w:val="32"/>
        </w:rPr>
        <w:t>××</w:t>
      </w:r>
      <w:r w:rsidRPr="00BD1A79">
        <w:rPr>
          <w:rFonts w:ascii="仿宋_GB2312" w:eastAsia="仿宋_GB2312" w:hAnsi="仿宋_GB2312"/>
          <w:kern w:val="1"/>
          <w:sz w:val="32"/>
        </w:rPr>
        <w:t>旗舰店</w:t>
      </w:r>
      <w:r w:rsidRPr="00BD1A79">
        <w:rPr>
          <w:rFonts w:ascii="仿宋_GB2312" w:eastAsia="仿宋_GB2312" w:hAnsi="仿宋_GB2312" w:hint="eastAsia"/>
          <w:kern w:val="1"/>
          <w:sz w:val="32"/>
        </w:rPr>
        <w:t>”确实于2018年3月27日至3月29日举行该活动，其销售页面的宣传图片显示“日常价3999，</w:t>
      </w:r>
      <w:proofErr w:type="gramStart"/>
      <w:r w:rsidRPr="00BD1A79">
        <w:rPr>
          <w:rFonts w:ascii="仿宋_GB2312" w:eastAsia="仿宋_GB2312" w:hAnsi="仿宋_GB2312" w:hint="eastAsia"/>
          <w:kern w:val="1"/>
          <w:sz w:val="32"/>
        </w:rPr>
        <w:t>钜</w:t>
      </w:r>
      <w:proofErr w:type="gramEnd"/>
      <w:r w:rsidRPr="00BD1A79">
        <w:rPr>
          <w:rFonts w:ascii="仿宋_GB2312" w:eastAsia="仿宋_GB2312" w:hAnsi="仿宋_GB2312" w:hint="eastAsia"/>
          <w:kern w:val="1"/>
          <w:sz w:val="32"/>
        </w:rPr>
        <w:t>惠到手价3399”。经调查，</w:t>
      </w:r>
      <w:r w:rsidR="00DE46CB"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被举报人</w:t>
      </w:r>
      <w:r w:rsidRPr="00BD1A79">
        <w:rPr>
          <w:rFonts w:ascii="仿宋_GB2312" w:eastAsia="仿宋_GB2312" w:hAnsi="仿宋_GB2312" w:hint="eastAsia"/>
          <w:kern w:val="1"/>
          <w:sz w:val="32"/>
        </w:rPr>
        <w:t>于2018年1月12日至1月21日期间以日常价3999元进行销售，并于2018年1月21日起连续开展了多次促销活动。</w:t>
      </w:r>
      <w:r w:rsidR="00DE46CB"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申请人</w:t>
      </w:r>
      <w:r w:rsidRPr="00BD1A79">
        <w:rPr>
          <w:rFonts w:ascii="仿宋_GB2312" w:eastAsia="仿宋_GB2312" w:hAnsi="仿宋_GB2312" w:hint="eastAsia"/>
          <w:kern w:val="1"/>
          <w:sz w:val="32"/>
        </w:rPr>
        <w:t>称活动后销售价3499元是由于</w:t>
      </w:r>
      <w:r w:rsidR="00DE46CB"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被举报人</w:t>
      </w:r>
      <w:r w:rsidRPr="00BD1A79">
        <w:rPr>
          <w:rFonts w:ascii="仿宋_GB2312" w:eastAsia="仿宋_GB2312" w:hAnsi="仿宋_GB2312" w:hint="eastAsia"/>
          <w:kern w:val="1"/>
          <w:sz w:val="32"/>
        </w:rPr>
        <w:t>于2018年3月29日活动结束后在日常价3999元的基础上又举办了另一项优惠活动。经查，其商品销售页面宣传“日常价3999，</w:t>
      </w:r>
      <w:proofErr w:type="gramStart"/>
      <w:r w:rsidRPr="00BD1A79">
        <w:rPr>
          <w:rFonts w:ascii="仿宋_GB2312" w:eastAsia="仿宋_GB2312" w:hAnsi="仿宋_GB2312" w:hint="eastAsia"/>
          <w:kern w:val="1"/>
          <w:sz w:val="32"/>
        </w:rPr>
        <w:t>钜</w:t>
      </w:r>
      <w:proofErr w:type="gramEnd"/>
      <w:r w:rsidRPr="00BD1A79">
        <w:rPr>
          <w:rFonts w:ascii="仿宋_GB2312" w:eastAsia="仿宋_GB2312" w:hAnsi="仿宋_GB2312" w:hint="eastAsia"/>
          <w:kern w:val="1"/>
          <w:sz w:val="32"/>
        </w:rPr>
        <w:t>惠到手价3399”中的“日常价”并未有法律定义，</w:t>
      </w:r>
      <w:r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被举报人</w:t>
      </w:r>
      <w:r w:rsidRPr="00BD1A79">
        <w:rPr>
          <w:rFonts w:ascii="仿宋_GB2312" w:eastAsia="仿宋_GB2312" w:hAnsi="仿宋_GB2312" w:hint="eastAsia"/>
          <w:kern w:val="1"/>
          <w:sz w:val="32"/>
        </w:rPr>
        <w:t>已提供了曾销售过3999元的证据，同时商品页面并未直接宣称活动后恢复3999元。同时</w:t>
      </w:r>
      <w:r w:rsidRPr="00BD1A79">
        <w:rPr>
          <w:rFonts w:ascii="仿宋_GB2312" w:eastAsia="仿宋_GB2312" w:hAnsi="仿宋_GB2312" w:hint="eastAsia"/>
          <w:kern w:val="1"/>
          <w:sz w:val="32"/>
          <w:lang w:eastAsia="zh-CN"/>
        </w:rPr>
        <w:t>被举报人</w:t>
      </w:r>
      <w:r w:rsidRPr="00BD1A79">
        <w:rPr>
          <w:rFonts w:ascii="仿宋_GB2312" w:eastAsia="仿宋_GB2312" w:hAnsi="仿宋_GB2312" w:hint="eastAsia"/>
          <w:kern w:val="1"/>
          <w:sz w:val="32"/>
        </w:rPr>
        <w:t>网页宣传中未发现有对“原价”的宣传，“日常价”不等同于《禁止价格欺诈行为的规定》中所指的“原价”。综上所述，被申请人认为其“日常价3999，钜惠到手价3399”的宣传及活动后举办另一活动并不违反相关的法律法规，违法事实不存在。对于举报部分，被申请人于2018年4月10日对上述举报作出不予立案，并于2018年6月25日向申请人寄送《不予立案告知书》；对于投诉部分，被申请人于2018年4月18日对投诉内容作终止调解并以短信方式告知申请人。</w:t>
      </w:r>
    </w:p>
    <w:p w:rsidR="003D5485" w:rsidRPr="00BD1A79" w:rsidRDefault="00BE34A4" w:rsidP="00B6613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  <w:r w:rsidRPr="00BD1A79">
        <w:rPr>
          <w:rFonts w:ascii="黑体" w:eastAsia="黑体" w:hAnsi="黑体" w:cs="仿宋_GB2312" w:hint="eastAsia"/>
          <w:sz w:val="32"/>
          <w:szCs w:val="32"/>
        </w:rPr>
        <w:lastRenderedPageBreak/>
        <w:t>经查：</w:t>
      </w:r>
      <w:r w:rsidRPr="00BD1A79">
        <w:rPr>
          <w:rFonts w:ascii="仿宋_GB2312" w:eastAsia="仿宋_GB2312" w:hAnsi="仿宋" w:hint="eastAsia"/>
          <w:sz w:val="32"/>
          <w:szCs w:val="32"/>
        </w:rPr>
        <w:t>201</w:t>
      </w:r>
      <w:r w:rsidRPr="00BD1A79">
        <w:rPr>
          <w:rFonts w:ascii="仿宋_GB2312" w:eastAsia="仿宋_GB2312" w:hAnsi="仿宋" w:hint="eastAsia"/>
          <w:sz w:val="32"/>
          <w:szCs w:val="32"/>
          <w:lang w:eastAsia="zh-CN"/>
        </w:rPr>
        <w:t>8</w:t>
      </w:r>
      <w:r w:rsidRPr="00BD1A79">
        <w:rPr>
          <w:rFonts w:ascii="仿宋_GB2312" w:eastAsia="仿宋_GB2312" w:hAnsi="仿宋" w:hint="eastAsia"/>
          <w:sz w:val="32"/>
          <w:szCs w:val="32"/>
        </w:rPr>
        <w:t>年</w:t>
      </w:r>
      <w:r w:rsidR="005D0DF3" w:rsidRPr="00BD1A79">
        <w:rPr>
          <w:rFonts w:ascii="仿宋_GB2312" w:eastAsia="仿宋_GB2312" w:hAnsi="仿宋" w:hint="eastAsia"/>
          <w:sz w:val="32"/>
          <w:szCs w:val="32"/>
          <w:lang w:eastAsia="zh-CN"/>
        </w:rPr>
        <w:t>3</w:t>
      </w:r>
      <w:r w:rsidRPr="00BD1A79">
        <w:rPr>
          <w:rFonts w:ascii="仿宋_GB2312" w:eastAsia="仿宋_GB2312" w:hAnsi="仿宋" w:hint="eastAsia"/>
          <w:sz w:val="32"/>
          <w:szCs w:val="32"/>
        </w:rPr>
        <w:t>月</w:t>
      </w:r>
      <w:r w:rsidR="005D0DF3" w:rsidRPr="00BD1A79">
        <w:rPr>
          <w:rFonts w:ascii="仿宋_GB2312" w:eastAsia="仿宋_GB2312" w:hAnsi="仿宋" w:hint="eastAsia"/>
          <w:sz w:val="32"/>
          <w:szCs w:val="32"/>
          <w:lang w:eastAsia="zh-CN"/>
        </w:rPr>
        <w:t>30</w:t>
      </w:r>
      <w:r w:rsidRPr="00BD1A79">
        <w:rPr>
          <w:rFonts w:ascii="仿宋_GB2312" w:eastAsia="仿宋_GB2312" w:hAnsi="仿宋" w:hint="eastAsia"/>
          <w:sz w:val="32"/>
          <w:szCs w:val="32"/>
        </w:rPr>
        <w:t>日，申请人通过</w:t>
      </w:r>
      <w:r w:rsidR="009728A2">
        <w:rPr>
          <w:rFonts w:ascii="仿宋_GB2312" w:eastAsia="仿宋_GB2312" w:hint="eastAsia"/>
          <w:sz w:val="32"/>
          <w:szCs w:val="32"/>
          <w:lang w:eastAsia="zh-CN"/>
        </w:rPr>
        <w:t>12358全国价格举报平台</w:t>
      </w:r>
      <w:r w:rsidR="00B32D19" w:rsidRPr="00BD1A79">
        <w:rPr>
          <w:rFonts w:ascii="仿宋_GB2312" w:eastAsia="仿宋_GB2312" w:hint="eastAsia"/>
          <w:sz w:val="32"/>
          <w:szCs w:val="32"/>
        </w:rPr>
        <w:t>投诉</w:t>
      </w:r>
      <w:r w:rsidRPr="00BD1A79">
        <w:rPr>
          <w:rFonts w:ascii="仿宋_GB2312" w:eastAsia="仿宋_GB2312" w:hAnsi="仿宋" w:hint="eastAsia"/>
          <w:sz w:val="32"/>
          <w:szCs w:val="32"/>
        </w:rPr>
        <w:t>举报</w:t>
      </w:r>
      <w:r w:rsidR="00DE46CB" w:rsidRPr="00BD1A79">
        <w:rPr>
          <w:rFonts w:ascii="仿宋_GB2312" w:eastAsia="仿宋_GB2312" w:hAnsi="仿宋_GB2312" w:hint="eastAsia"/>
          <w:sz w:val="32"/>
          <w:lang w:eastAsia="zh-CN"/>
        </w:rPr>
        <w:t>深圳</w:t>
      </w:r>
      <w:r w:rsidR="007E3E62">
        <w:rPr>
          <w:rFonts w:ascii="仿宋_GB2312" w:eastAsia="仿宋_GB2312" w:hAnsi="仿宋_GB2312" w:hint="eastAsia"/>
          <w:sz w:val="32"/>
          <w:lang w:eastAsia="zh-CN"/>
        </w:rPr>
        <w:t>××</w:t>
      </w:r>
      <w:r w:rsidR="00DE46CB" w:rsidRPr="00BD1A79">
        <w:rPr>
          <w:rFonts w:ascii="仿宋_GB2312" w:eastAsia="仿宋_GB2312" w:hAnsi="仿宋_GB2312" w:hint="eastAsia"/>
          <w:sz w:val="32"/>
          <w:lang w:eastAsia="zh-CN"/>
        </w:rPr>
        <w:t>科技有限公司</w:t>
      </w:r>
      <w:r w:rsidR="00B32D19" w:rsidRPr="00BD1A79">
        <w:rPr>
          <w:rFonts w:ascii="仿宋_GB2312" w:eastAsia="仿宋_GB2312" w:hAnsi="仿宋_GB2312" w:hint="eastAsia"/>
          <w:sz w:val="32"/>
          <w:lang w:eastAsia="zh-CN"/>
        </w:rPr>
        <w:t>在</w:t>
      </w:r>
      <w:r w:rsidR="00D24E89" w:rsidRPr="00BD1A79">
        <w:rPr>
          <w:rFonts w:ascii="仿宋_GB2312" w:eastAsia="仿宋_GB2312" w:hAnsi="仿宋_GB2312" w:hint="eastAsia"/>
          <w:sz w:val="32"/>
          <w:lang w:eastAsia="zh-CN"/>
        </w:rPr>
        <w:t>其</w:t>
      </w:r>
      <w:proofErr w:type="gramStart"/>
      <w:r w:rsidR="00D24E89" w:rsidRPr="00BD1A79">
        <w:rPr>
          <w:rFonts w:ascii="仿宋_GB2312" w:eastAsia="仿宋_GB2312" w:hAnsi="仿宋_GB2312" w:hint="eastAsia"/>
          <w:sz w:val="32"/>
          <w:lang w:eastAsia="zh-CN"/>
        </w:rPr>
        <w:t>天猫店</w:t>
      </w:r>
      <w:proofErr w:type="gramEnd"/>
      <w:r w:rsidR="00386F43" w:rsidRPr="00BD1A79">
        <w:rPr>
          <w:rFonts w:ascii="仿宋_GB2312" w:eastAsia="仿宋_GB2312" w:hAnsi="仿宋_GB2312" w:hint="eastAsia"/>
          <w:sz w:val="32"/>
          <w:lang w:eastAsia="zh-CN"/>
        </w:rPr>
        <w:t>“</w:t>
      </w:r>
      <w:r w:rsidR="00FC6CB1">
        <w:rPr>
          <w:rFonts w:ascii="仿宋_GB2312" w:eastAsia="仿宋_GB2312" w:hAnsi="仿宋_GB2312" w:hint="eastAsia"/>
          <w:sz w:val="32"/>
          <w:lang w:eastAsia="zh-CN"/>
        </w:rPr>
        <w:t>××</w:t>
      </w:r>
      <w:r w:rsidR="007E4DAD" w:rsidRPr="00BD1A79">
        <w:rPr>
          <w:rFonts w:ascii="仿宋_GB2312" w:eastAsia="仿宋_GB2312" w:hAnsi="仿宋_GB2312" w:hint="eastAsia"/>
          <w:sz w:val="32"/>
          <w:lang w:eastAsia="zh-CN"/>
        </w:rPr>
        <w:t>旗舰店</w:t>
      </w:r>
      <w:r w:rsidR="00386F43" w:rsidRPr="00BD1A79">
        <w:rPr>
          <w:rFonts w:ascii="仿宋_GB2312" w:eastAsia="仿宋_GB2312" w:hAnsi="仿宋_GB2312" w:hint="eastAsia"/>
          <w:sz w:val="32"/>
          <w:lang w:eastAsia="zh-CN"/>
        </w:rPr>
        <w:t>”</w:t>
      </w:r>
      <w:r w:rsidR="00BD1A79">
        <w:rPr>
          <w:rFonts w:ascii="仿宋_GB2312" w:eastAsia="仿宋_GB2312" w:hAnsi="仿宋_GB2312" w:hint="eastAsia"/>
          <w:sz w:val="32"/>
          <w:lang w:eastAsia="zh-CN"/>
        </w:rPr>
        <w:t>销售</w:t>
      </w:r>
      <w:r w:rsidR="00B32D19" w:rsidRPr="00BD1A79">
        <w:rPr>
          <w:rFonts w:ascii="仿宋_GB2312" w:eastAsia="仿宋_GB2312" w:hAnsi="仿宋_GB2312" w:hint="eastAsia"/>
          <w:sz w:val="32"/>
          <w:lang w:eastAsia="zh-CN"/>
        </w:rPr>
        <w:t>“暴风AI无屏电视Max6投影仪家用</w:t>
      </w:r>
      <w:proofErr w:type="spellStart"/>
      <w:r w:rsidR="00B32D19" w:rsidRPr="00BD1A79">
        <w:rPr>
          <w:rFonts w:ascii="仿宋_GB2312" w:eastAsia="仿宋_GB2312" w:hAnsi="仿宋_GB2312" w:hint="eastAsia"/>
          <w:sz w:val="32"/>
          <w:lang w:eastAsia="zh-CN"/>
        </w:rPr>
        <w:t>wifi</w:t>
      </w:r>
      <w:proofErr w:type="spellEnd"/>
      <w:r w:rsidR="00B32D19" w:rsidRPr="00BD1A79">
        <w:rPr>
          <w:rFonts w:ascii="仿宋_GB2312" w:eastAsia="仿宋_GB2312" w:hAnsi="仿宋_GB2312" w:hint="eastAsia"/>
          <w:sz w:val="32"/>
          <w:lang w:eastAsia="zh-CN"/>
        </w:rPr>
        <w:t>高清1080P投影机微型人工智能”</w:t>
      </w:r>
      <w:r w:rsidR="00386F43" w:rsidRPr="00BD1A79">
        <w:rPr>
          <w:rFonts w:ascii="仿宋_GB2312" w:eastAsia="仿宋_GB2312" w:hAnsi="仿宋_GB2312" w:hint="eastAsia"/>
          <w:sz w:val="32"/>
          <w:lang w:eastAsia="zh-CN"/>
        </w:rPr>
        <w:t>存在</w:t>
      </w:r>
      <w:r w:rsidR="00181D36" w:rsidRPr="00BD1A79">
        <w:rPr>
          <w:rFonts w:ascii="仿宋_GB2312" w:eastAsia="仿宋_GB2312" w:hAnsi="仿宋_GB2312" w:hint="eastAsia"/>
          <w:sz w:val="32"/>
          <w:lang w:eastAsia="zh-CN"/>
        </w:rPr>
        <w:t>价格欺诈</w:t>
      </w:r>
      <w:r w:rsidR="00386F43" w:rsidRPr="00BD1A79">
        <w:rPr>
          <w:rFonts w:ascii="仿宋_GB2312" w:eastAsia="仿宋_GB2312" w:hAnsi="仿宋_GB2312" w:hint="eastAsia"/>
          <w:sz w:val="32"/>
          <w:lang w:eastAsia="zh-CN"/>
        </w:rPr>
        <w:t>行为</w:t>
      </w:r>
      <w:r w:rsidR="00181D36" w:rsidRPr="00BD1A79">
        <w:rPr>
          <w:rFonts w:ascii="仿宋_GB2312" w:eastAsia="仿宋_GB2312" w:hAnsi="仿宋_GB2312" w:hint="eastAsia"/>
          <w:sz w:val="32"/>
          <w:lang w:eastAsia="zh-CN"/>
        </w:rPr>
        <w:t>（工单编号：201804010017</w:t>
      </w:r>
      <w:r w:rsidR="00181D36" w:rsidRPr="00BD1A79">
        <w:rPr>
          <w:rFonts w:ascii="仿宋_GB2312" w:eastAsia="仿宋_GB2312" w:hAnsi="仿宋" w:hint="eastAsia"/>
          <w:sz w:val="32"/>
          <w:szCs w:val="32"/>
        </w:rPr>
        <w:t>）</w:t>
      </w:r>
      <w:r w:rsidR="00386F43" w:rsidRPr="00BD1A79">
        <w:rPr>
          <w:rFonts w:ascii="仿宋_GB2312" w:eastAsia="仿宋_GB2312" w:hAnsi="仿宋" w:hint="eastAsia"/>
          <w:sz w:val="32"/>
          <w:szCs w:val="32"/>
          <w:lang w:eastAsia="zh-CN"/>
        </w:rPr>
        <w:t>，</w:t>
      </w:r>
      <w:r w:rsidR="00386F43" w:rsidRPr="00BD1A79">
        <w:rPr>
          <w:rFonts w:ascii="仿宋_GB2312" w:eastAsia="仿宋_GB2312" w:hAnsi="仿宋" w:hint="eastAsia"/>
          <w:sz w:val="32"/>
          <w:szCs w:val="32"/>
        </w:rPr>
        <w:t>请求</w:t>
      </w:r>
      <w:r w:rsidR="00386F43" w:rsidRPr="00BD1A79">
        <w:rPr>
          <w:rFonts w:ascii="仿宋_GB2312" w:eastAsia="仿宋_GB2312" w:hAnsi="仿宋" w:hint="eastAsia"/>
          <w:sz w:val="32"/>
          <w:szCs w:val="32"/>
          <w:lang w:eastAsia="zh-CN"/>
        </w:rPr>
        <w:t>：1.依照《消费者权益保护法》第四十六条及相关法律法规，七日内对投诉举报事宜回复；2.法定时效内对举报查处结果书面回复；3.责令被举报人七天内无理由退货退款；4.督促被举报人赔偿三倍（不足500赔付500）</w:t>
      </w:r>
      <w:r w:rsidR="003D5485" w:rsidRPr="00BD1A79">
        <w:rPr>
          <w:rFonts w:ascii="仿宋_GB2312" w:eastAsia="仿宋_GB2312" w:hAnsi="仿宋" w:hint="eastAsia"/>
          <w:sz w:val="32"/>
          <w:szCs w:val="32"/>
        </w:rPr>
        <w:t>。</w:t>
      </w:r>
      <w:r w:rsidR="00433657" w:rsidRPr="00BD1A79">
        <w:rPr>
          <w:rFonts w:ascii="仿宋_GB2312" w:eastAsia="仿宋_GB2312" w:hAnsi="仿宋" w:hint="eastAsia"/>
          <w:sz w:val="32"/>
          <w:szCs w:val="32"/>
          <w:lang w:eastAsia="zh-CN"/>
        </w:rPr>
        <w:t>被举报人向被申请人提交了关于</w:t>
      </w:r>
      <w:r w:rsidR="009728A2">
        <w:rPr>
          <w:rFonts w:ascii="仿宋_GB2312" w:eastAsia="仿宋_GB2312" w:hAnsi="仿宋" w:hint="eastAsia"/>
          <w:sz w:val="32"/>
          <w:szCs w:val="32"/>
          <w:lang w:eastAsia="zh-CN"/>
        </w:rPr>
        <w:t>该举报事项的说明及涉案产品成交记录等证据材料，</w:t>
      </w:r>
      <w:r w:rsidR="007E4DAD" w:rsidRPr="00BD1A79">
        <w:rPr>
          <w:rFonts w:ascii="仿宋_GB2312" w:eastAsia="仿宋_GB2312" w:hAnsi="仿宋" w:hint="eastAsia"/>
          <w:sz w:val="32"/>
          <w:szCs w:val="32"/>
          <w:lang w:eastAsia="zh-CN"/>
        </w:rPr>
        <w:t>该说明中记载：“1.</w:t>
      </w:r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深圳</w:t>
      </w:r>
      <w:r w:rsidR="007E3E62">
        <w:rPr>
          <w:rFonts w:ascii="仿宋_GB2312" w:eastAsia="仿宋_GB2312" w:hAnsi="仿宋"/>
          <w:sz w:val="32"/>
          <w:szCs w:val="32"/>
          <w:lang w:eastAsia="zh-CN"/>
        </w:rPr>
        <w:t>××</w:t>
      </w:r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科技有限公司天猫店铺，</w:t>
      </w:r>
      <w:r w:rsidR="00FC6CB1">
        <w:rPr>
          <w:rFonts w:ascii="仿宋_GB2312" w:eastAsia="仿宋_GB2312" w:hAnsi="仿宋"/>
          <w:sz w:val="32"/>
          <w:szCs w:val="32"/>
          <w:lang w:eastAsia="zh-CN"/>
        </w:rPr>
        <w:t>××</w:t>
      </w:r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旗舰店Max6</w:t>
      </w:r>
      <w:r w:rsidR="008D134B" w:rsidRPr="00BD1A79">
        <w:rPr>
          <w:rFonts w:ascii="仿宋_GB2312" w:eastAsia="仿宋_GB2312" w:hAnsi="仿宋" w:hint="eastAsia"/>
          <w:sz w:val="32"/>
          <w:szCs w:val="32"/>
          <w:lang w:eastAsia="zh-CN"/>
        </w:rPr>
        <w:t xml:space="preserve"> </w:t>
      </w:r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3月份宣传日常价确认为3999元，此价并非虚构宣传价格，有历史交易信息为凭，见下图:</w:t>
      </w:r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……</w:t>
      </w:r>
      <w:r w:rsidR="008D134B" w:rsidRPr="00BD1A79">
        <w:rPr>
          <w:rFonts w:ascii="仿宋_GB2312" w:eastAsia="仿宋_GB2312" w:hAnsi="仿宋" w:hint="eastAsia"/>
          <w:sz w:val="32"/>
          <w:szCs w:val="32"/>
          <w:lang w:eastAsia="zh-CN"/>
        </w:rPr>
        <w:t>; 2.</w:t>
      </w:r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日常价格并非按照活动前和活动后的标价作为定义标准，行业直降、折扣、</w:t>
      </w:r>
      <w:proofErr w:type="gramStart"/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钜惠力度</w:t>
      </w:r>
      <w:proofErr w:type="gramEnd"/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并不以活动前和活动后的标价作为依据，而是在日常价的基础上进行相应的促销活动。重点说明:由于2、3月份店铺活动频繁，其中1月8日-11日为新品发售、1月12日-21日为日常销售、1月22日-2.月21日为年货节和过年</w:t>
      </w:r>
      <w:proofErr w:type="gramStart"/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不</w:t>
      </w:r>
      <w:proofErr w:type="gramEnd"/>
      <w:r w:rsidR="008D134B" w:rsidRPr="00BD1A79">
        <w:rPr>
          <w:rFonts w:ascii="仿宋_GB2312" w:eastAsia="仿宋_GB2312" w:hAnsi="仿宋"/>
          <w:sz w:val="32"/>
          <w:szCs w:val="32"/>
          <w:lang w:eastAsia="zh-CN"/>
        </w:rPr>
        <w:t>打烊、3月1日-3月15日为元宵节、女王节、315智能家电节、3月15日之后为Max6s新品首发，整个2、3月份属于店铺促销月份，促销活动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t>一直持续，未曾中断，活动节点分布和各活动节点的成交记录详见下图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t>……</w:t>
      </w:r>
      <w:r w:rsidR="0048098F" w:rsidRPr="00BD1A79">
        <w:rPr>
          <w:rFonts w:ascii="仿宋_GB2312" w:eastAsia="仿宋_GB2312" w:hAnsi="仿宋" w:hint="eastAsia"/>
          <w:sz w:val="32"/>
          <w:szCs w:val="32"/>
          <w:lang w:eastAsia="zh-CN"/>
        </w:rPr>
        <w:t>;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t xml:space="preserve"> 3</w:t>
      </w:r>
      <w:r w:rsidR="0048098F" w:rsidRPr="00BD1A79">
        <w:rPr>
          <w:rFonts w:ascii="仿宋_GB2312" w:eastAsia="仿宋_GB2312" w:hAnsi="仿宋" w:hint="eastAsia"/>
          <w:sz w:val="32"/>
          <w:szCs w:val="32"/>
          <w:lang w:eastAsia="zh-CN"/>
        </w:rPr>
        <w:t>.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t>3月份店铺整体在日常价3999元价格基础上进行活动促销。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lastRenderedPageBreak/>
        <w:t>关于用户提及3499元价格，是在日常价3999元基础上直降500，之后3699也是在日常价3999基础上直降300成交</w:t>
      </w:r>
      <w:r w:rsidR="00132F98" w:rsidRPr="00BD1A79">
        <w:rPr>
          <w:rFonts w:ascii="仿宋_GB2312" w:eastAsia="仿宋_GB2312" w:hAnsi="仿宋" w:hint="eastAsia"/>
          <w:sz w:val="32"/>
          <w:szCs w:val="32"/>
          <w:lang w:eastAsia="zh-CN"/>
        </w:rPr>
        <w:t>。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t>4</w:t>
      </w:r>
      <w:r w:rsidR="0048098F" w:rsidRPr="00BD1A79">
        <w:rPr>
          <w:rFonts w:ascii="仿宋_GB2312" w:eastAsia="仿宋_GB2312" w:hAnsi="仿宋" w:hint="eastAsia"/>
          <w:sz w:val="32"/>
          <w:szCs w:val="32"/>
          <w:lang w:eastAsia="zh-CN"/>
        </w:rPr>
        <w:t>.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t>关于用户提到的4999元属于厂家指导价格，并非产品的销售价格。</w:t>
      </w:r>
      <w:r w:rsidR="0048098F" w:rsidRPr="00BD1A79">
        <w:rPr>
          <w:rFonts w:ascii="仿宋_GB2312" w:eastAsia="仿宋_GB2312" w:hAnsi="仿宋"/>
          <w:sz w:val="32"/>
          <w:szCs w:val="32"/>
          <w:lang w:eastAsia="zh-CN"/>
        </w:rPr>
        <w:t>”</w:t>
      </w:r>
      <w:r w:rsidR="006A6FFC" w:rsidRPr="00BD1A79">
        <w:rPr>
          <w:rFonts w:ascii="仿宋_GB2312" w:eastAsia="仿宋_GB2312" w:hAnsi="仿宋" w:hint="eastAsia"/>
          <w:sz w:val="32"/>
          <w:szCs w:val="32"/>
          <w:lang w:eastAsia="zh-CN"/>
        </w:rPr>
        <w:t>2018年4月10日，被申请人以</w:t>
      </w:r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被举报人</w:t>
      </w:r>
      <w:r w:rsidR="006A6FFC" w:rsidRPr="00BD1A79">
        <w:rPr>
          <w:rFonts w:ascii="仿宋_GB2312" w:eastAsia="仿宋_GB2312" w:hAnsi="仿宋"/>
          <w:sz w:val="32"/>
          <w:szCs w:val="32"/>
          <w:lang w:eastAsia="zh-CN"/>
        </w:rPr>
        <w:t>提供</w:t>
      </w:r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涉案</w:t>
      </w:r>
      <w:r w:rsidR="005F0209" w:rsidRPr="00BD1A79">
        <w:rPr>
          <w:rFonts w:ascii="仿宋_GB2312" w:eastAsia="仿宋_GB2312" w:hAnsi="仿宋"/>
          <w:sz w:val="32"/>
          <w:szCs w:val="32"/>
          <w:lang w:eastAsia="zh-CN"/>
        </w:rPr>
        <w:t>产品</w:t>
      </w:r>
      <w:r w:rsidR="006A6FFC" w:rsidRPr="00BD1A79">
        <w:rPr>
          <w:rFonts w:ascii="仿宋_GB2312" w:eastAsia="仿宋_GB2312" w:hAnsi="仿宋"/>
          <w:sz w:val="32"/>
          <w:szCs w:val="32"/>
          <w:lang w:eastAsia="zh-CN"/>
        </w:rPr>
        <w:t>销售记录显示日常价格为3999元，</w:t>
      </w:r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申请人</w:t>
      </w:r>
      <w:r w:rsidR="006A6FFC" w:rsidRPr="00BD1A79">
        <w:rPr>
          <w:rFonts w:ascii="仿宋_GB2312" w:eastAsia="仿宋_GB2312" w:hAnsi="仿宋"/>
          <w:sz w:val="32"/>
          <w:szCs w:val="32"/>
          <w:lang w:eastAsia="zh-CN"/>
        </w:rPr>
        <w:t>提及的3499元的销售记录是店铺开展优惠活动时的成交价格，不是日常价</w:t>
      </w:r>
      <w:r w:rsidR="006A6FFC" w:rsidRPr="00BD1A79">
        <w:rPr>
          <w:rFonts w:ascii="仿宋_GB2312" w:eastAsia="仿宋_GB2312" w:hAnsi="仿宋" w:hint="eastAsia"/>
          <w:sz w:val="32"/>
          <w:szCs w:val="32"/>
          <w:lang w:eastAsia="zh-CN"/>
        </w:rPr>
        <w:t>为由，认定</w:t>
      </w:r>
      <w:r w:rsidR="006A6FFC" w:rsidRPr="00BD1A79">
        <w:rPr>
          <w:rFonts w:ascii="仿宋_GB2312" w:eastAsia="仿宋_GB2312" w:hAnsi="仿宋"/>
          <w:sz w:val="32"/>
          <w:szCs w:val="32"/>
          <w:lang w:eastAsia="zh-CN"/>
        </w:rPr>
        <w:t>违法事实不存在</w:t>
      </w:r>
      <w:r w:rsidR="006A6FFC" w:rsidRPr="00BD1A79">
        <w:rPr>
          <w:rFonts w:ascii="仿宋_GB2312" w:eastAsia="仿宋_GB2312" w:hAnsi="仿宋" w:hint="eastAsia"/>
          <w:sz w:val="32"/>
          <w:szCs w:val="32"/>
          <w:lang w:eastAsia="zh-CN"/>
        </w:rPr>
        <w:t>，决定对该举报事项不予立案。</w:t>
      </w:r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2018年6月25日，被申请人</w:t>
      </w:r>
      <w:proofErr w:type="gramStart"/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作出</w:t>
      </w:r>
      <w:proofErr w:type="gramEnd"/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深市质南市监</w:t>
      </w:r>
      <w:proofErr w:type="gramStart"/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不</w:t>
      </w:r>
      <w:proofErr w:type="gramEnd"/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立字[2018]粤海</w:t>
      </w:r>
      <w:bookmarkStart w:id="0" w:name="_GoBack"/>
      <w:bookmarkEnd w:id="0"/>
      <w:r w:rsidR="001460A0">
        <w:rPr>
          <w:rFonts w:ascii="仿宋_GB2312" w:eastAsia="仿宋_GB2312" w:hAnsi="仿宋_GB2312" w:hint="eastAsia"/>
          <w:sz w:val="32"/>
          <w:lang w:eastAsia="zh-CN"/>
        </w:rPr>
        <w:t>××</w:t>
      </w:r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号《不予立案告知书》</w:t>
      </w:r>
      <w:r w:rsidR="00C20636">
        <w:rPr>
          <w:rFonts w:ascii="仿宋_GB2312" w:eastAsia="仿宋_GB2312" w:hAnsi="仿宋" w:hint="eastAsia"/>
          <w:sz w:val="32"/>
          <w:szCs w:val="32"/>
          <w:lang w:eastAsia="zh-CN"/>
        </w:rPr>
        <w:t>，将上述不予立案处理结果告知申请人</w:t>
      </w:r>
      <w:r w:rsidR="005F0209" w:rsidRPr="00BD1A79">
        <w:rPr>
          <w:rFonts w:ascii="仿宋_GB2312" w:eastAsia="仿宋_GB2312" w:hAnsi="仿宋" w:hint="eastAsia"/>
          <w:sz w:val="32"/>
          <w:szCs w:val="32"/>
          <w:lang w:eastAsia="zh-CN"/>
        </w:rPr>
        <w:t>。</w:t>
      </w:r>
      <w:r w:rsidR="0078412B" w:rsidRPr="00BD1A79">
        <w:rPr>
          <w:rFonts w:ascii="仿宋_GB2312" w:eastAsia="仿宋_GB2312" w:hAnsi="仿宋_GB2312" w:hint="eastAsia"/>
          <w:sz w:val="32"/>
          <w:lang w:eastAsia="zh-CN"/>
        </w:rPr>
        <w:t>申请人不服该不予立案决定，申请行政复议</w:t>
      </w:r>
      <w:r w:rsidR="005F0209" w:rsidRPr="00BD1A79">
        <w:rPr>
          <w:rFonts w:ascii="仿宋_GB2312" w:eastAsia="仿宋_GB2312" w:hAnsi="仿宋_GB2312" w:hint="eastAsia"/>
          <w:sz w:val="32"/>
          <w:lang w:eastAsia="zh-CN"/>
        </w:rPr>
        <w:t>。</w:t>
      </w:r>
    </w:p>
    <w:p w:rsidR="00E16F49" w:rsidRPr="00BD1A79" w:rsidRDefault="00CF65F9" w:rsidP="00E16F49">
      <w:pPr>
        <w:pStyle w:val="a7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eastAsia="zh-CN"/>
        </w:rPr>
      </w:pPr>
      <w:r w:rsidRPr="00BD1A79">
        <w:rPr>
          <w:rFonts w:ascii="黑体" w:eastAsia="黑体" w:hAnsi="黑体" w:cs="仿宋_GB2312" w:hint="eastAsia"/>
          <w:sz w:val="32"/>
          <w:szCs w:val="32"/>
        </w:rPr>
        <w:t>本机关认为：</w:t>
      </w:r>
      <w:bookmarkStart w:id="1" w:name="13"/>
      <w:r w:rsidR="0049472E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本案</w:t>
      </w:r>
      <w:r w:rsidR="00266ABC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争议焦点为被举报人所称的“</w:t>
      </w:r>
      <w:r w:rsidR="00266ABC" w:rsidRPr="00BD1A79">
        <w:rPr>
          <w:rFonts w:ascii="仿宋_GB2312" w:eastAsia="仿宋_GB2312" w:hAnsi="仿宋"/>
          <w:kern w:val="1"/>
          <w:sz w:val="32"/>
          <w:szCs w:val="32"/>
          <w:lang w:eastAsia="zh-CN"/>
        </w:rPr>
        <w:t>产品日常价为3999元</w:t>
      </w:r>
      <w:r w:rsidR="00266ABC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”</w:t>
      </w:r>
      <w:r w:rsidR="006135A1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及</w:t>
      </w:r>
      <w:r w:rsidR="00C20636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申请人所称的</w:t>
      </w:r>
      <w:r w:rsidR="006135A1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“</w:t>
      </w:r>
      <w:r w:rsidR="006135A1" w:rsidRPr="00BD1A79">
        <w:rPr>
          <w:rFonts w:ascii="仿宋_GB2312" w:eastAsia="仿宋_GB2312" w:hAnsi="仿宋"/>
          <w:kern w:val="1"/>
          <w:sz w:val="32"/>
          <w:szCs w:val="32"/>
          <w:lang w:eastAsia="zh-CN"/>
        </w:rPr>
        <w:t>此活动前的价格为3499元</w:t>
      </w:r>
      <w:r w:rsidR="006135A1" w:rsidRPr="00BD1A79">
        <w:rPr>
          <w:rFonts w:ascii="仿宋_GB2312" w:eastAsia="仿宋_GB2312" w:hAnsi="仿宋" w:hint="eastAsia"/>
          <w:sz w:val="32"/>
          <w:szCs w:val="32"/>
          <w:lang w:eastAsia="zh-CN"/>
        </w:rPr>
        <w:t>”</w:t>
      </w:r>
      <w:r w:rsidR="00266ABC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有无事实依据。根据被举报人</w:t>
      </w:r>
      <w:r w:rsidR="00C20636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向被申请人</w:t>
      </w:r>
      <w:r w:rsidR="00266ABC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提交的证据材料</w:t>
      </w:r>
      <w:r w:rsidR="00E2091A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，</w:t>
      </w:r>
      <w:r w:rsidR="004A6703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其于3月28日之前以3999元的价格销售过涉案产品，</w:t>
      </w:r>
      <w:r w:rsidR="00E2091A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申请人于2018年3月28日购买涉案产品，</w:t>
      </w:r>
      <w:r w:rsidR="004A6703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故</w:t>
      </w:r>
      <w:r w:rsidR="004A6703" w:rsidRPr="00BD1A79">
        <w:rPr>
          <w:rFonts w:ascii="仿宋_GB2312" w:eastAsia="仿宋_GB2312" w:hAnsi="仿宋"/>
          <w:kern w:val="1"/>
          <w:sz w:val="32"/>
          <w:szCs w:val="32"/>
          <w:lang w:eastAsia="zh-CN"/>
        </w:rPr>
        <w:t>3999元</w:t>
      </w:r>
      <w:r w:rsidR="0049472E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并非虚构的</w:t>
      </w:r>
      <w:r w:rsidR="004A6703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价格。</w:t>
      </w:r>
      <w:r w:rsidR="00E16F49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且</w:t>
      </w:r>
      <w:r w:rsidR="008F24CA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“日常价”</w:t>
      </w:r>
      <w:r w:rsidR="001A63F7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并非“原价”，故被举报人标示“</w:t>
      </w:r>
      <w:r w:rsidR="001A63F7" w:rsidRPr="00BD1A79">
        <w:rPr>
          <w:rFonts w:ascii="仿宋_GB2312" w:eastAsia="仿宋_GB2312" w:hAnsi="仿宋"/>
          <w:kern w:val="1"/>
          <w:sz w:val="32"/>
          <w:szCs w:val="32"/>
          <w:lang w:eastAsia="zh-CN"/>
        </w:rPr>
        <w:t>产品日常价为3999元</w:t>
      </w:r>
      <w:r w:rsidR="001A63F7" w:rsidRPr="00BD1A79">
        <w:rPr>
          <w:rFonts w:ascii="仿宋_GB2312" w:eastAsia="仿宋_GB2312" w:hAnsi="仿宋" w:hint="eastAsia"/>
          <w:kern w:val="1"/>
          <w:sz w:val="32"/>
          <w:szCs w:val="32"/>
          <w:lang w:eastAsia="zh-CN"/>
        </w:rPr>
        <w:t>”并无违法之处。</w:t>
      </w:r>
      <w:r w:rsidR="00E16F49" w:rsidRPr="00BD1A79">
        <w:rPr>
          <w:rFonts w:ascii="仿宋_GB2312" w:eastAsia="仿宋_GB2312" w:hAnsi="仿宋" w:hint="eastAsia"/>
          <w:sz w:val="32"/>
          <w:szCs w:val="32"/>
          <w:lang w:eastAsia="zh-CN"/>
        </w:rPr>
        <w:t>申请人投诉举报时称“</w:t>
      </w:r>
      <w:r w:rsidR="00E16F49" w:rsidRPr="00BD1A79">
        <w:rPr>
          <w:rFonts w:ascii="仿宋_GB2312" w:eastAsia="仿宋_GB2312" w:hAnsi="仿宋"/>
          <w:kern w:val="1"/>
          <w:sz w:val="32"/>
          <w:szCs w:val="32"/>
          <w:lang w:eastAsia="zh-CN"/>
        </w:rPr>
        <w:t>发现其在此活动前的价格为3499元</w:t>
      </w:r>
      <w:r w:rsidR="00E16F49" w:rsidRPr="00BD1A79">
        <w:rPr>
          <w:rFonts w:ascii="仿宋_GB2312" w:eastAsia="仿宋_GB2312" w:hAnsi="仿宋" w:hint="eastAsia"/>
          <w:sz w:val="32"/>
          <w:szCs w:val="32"/>
          <w:lang w:eastAsia="zh-CN"/>
        </w:rPr>
        <w:t>”。根据</w:t>
      </w:r>
      <w:r w:rsidR="00132F98" w:rsidRPr="00BD1A79">
        <w:rPr>
          <w:rFonts w:ascii="仿宋_GB2312" w:eastAsia="仿宋_GB2312" w:hAnsi="仿宋" w:hint="eastAsia"/>
          <w:sz w:val="32"/>
          <w:szCs w:val="32"/>
          <w:lang w:eastAsia="zh-CN"/>
        </w:rPr>
        <w:t>在案</w:t>
      </w:r>
      <w:r w:rsidR="00E16F49" w:rsidRPr="00BD1A79">
        <w:rPr>
          <w:rFonts w:ascii="仿宋_GB2312" w:eastAsia="仿宋_GB2312" w:hAnsi="仿宋" w:hint="eastAsia"/>
          <w:sz w:val="32"/>
          <w:szCs w:val="32"/>
          <w:lang w:eastAsia="zh-CN"/>
        </w:rPr>
        <w:t>证据材料，该价格为</w:t>
      </w:r>
      <w:r w:rsidR="00132F98" w:rsidRPr="00BD1A79">
        <w:rPr>
          <w:rFonts w:ascii="仿宋_GB2312" w:eastAsia="仿宋_GB2312" w:hAnsi="仿宋" w:hint="eastAsia"/>
          <w:sz w:val="32"/>
          <w:szCs w:val="32"/>
          <w:lang w:eastAsia="zh-CN"/>
        </w:rPr>
        <w:t>被举报人</w:t>
      </w:r>
      <w:r w:rsidR="00E16F49" w:rsidRPr="00BD1A79">
        <w:rPr>
          <w:rFonts w:ascii="仿宋_GB2312" w:eastAsia="仿宋_GB2312" w:hAnsi="仿宋" w:hint="eastAsia"/>
          <w:sz w:val="32"/>
          <w:szCs w:val="32"/>
          <w:lang w:eastAsia="zh-CN"/>
        </w:rPr>
        <w:t>进行涉案产品促销活动时的成交价格。故被申请人对其举报事项不予立案并无违法或不当之处。</w:t>
      </w:r>
    </w:p>
    <w:p w:rsidR="00DB00BF" w:rsidRDefault="00027E15" w:rsidP="008F6F0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  <w:r w:rsidRPr="00BD1A79">
        <w:rPr>
          <w:rFonts w:ascii="仿宋_GB2312" w:eastAsia="仿宋_GB2312" w:hAnsi="仿宋_GB2312"/>
          <w:sz w:val="32"/>
        </w:rPr>
        <w:t>申请人主张被举报人</w:t>
      </w:r>
      <w:r w:rsidRPr="00BD1A79">
        <w:rPr>
          <w:rFonts w:ascii="仿宋_GB2312" w:eastAsia="仿宋_GB2312" w:hAnsi="仿宋_GB2312" w:hint="eastAsia"/>
          <w:sz w:val="32"/>
        </w:rPr>
        <w:t>“</w:t>
      </w:r>
      <w:r w:rsidRPr="00BD1A79">
        <w:rPr>
          <w:rFonts w:ascii="仿宋_GB2312" w:eastAsia="仿宋_GB2312" w:hAnsi="仿宋_GB2312"/>
          <w:sz w:val="32"/>
        </w:rPr>
        <w:t>在页面上却同时又标示了一个划线</w:t>
      </w:r>
      <w:r w:rsidRPr="00BD1A79">
        <w:rPr>
          <w:rFonts w:ascii="仿宋_GB2312" w:eastAsia="仿宋_GB2312" w:hAnsi="仿宋_GB2312"/>
          <w:sz w:val="32"/>
        </w:rPr>
        <w:lastRenderedPageBreak/>
        <w:t>价4999</w:t>
      </w:r>
      <w:r w:rsidRPr="00BD1A79">
        <w:rPr>
          <w:rFonts w:ascii="仿宋_GB2312" w:eastAsia="仿宋_GB2312" w:hAnsi="仿宋_GB2312" w:hint="eastAsia"/>
          <w:sz w:val="32"/>
        </w:rPr>
        <w:t>，</w:t>
      </w:r>
      <w:r w:rsidRPr="00BD1A79">
        <w:rPr>
          <w:rFonts w:ascii="仿宋_GB2312" w:eastAsia="仿宋_GB2312" w:hAnsi="仿宋_GB2312"/>
          <w:sz w:val="32"/>
        </w:rPr>
        <w:t>但其却无法提供4999的被比较价格的依据</w:t>
      </w:r>
      <w:r w:rsidRPr="00BD1A79">
        <w:rPr>
          <w:rFonts w:ascii="仿宋_GB2312" w:eastAsia="仿宋_GB2312" w:hAnsi="仿宋_GB2312" w:hint="eastAsia"/>
          <w:sz w:val="32"/>
        </w:rPr>
        <w:t>”的行为违法。</w:t>
      </w:r>
      <w:r w:rsidR="006135A1">
        <w:rPr>
          <w:rFonts w:ascii="仿宋_GB2312" w:eastAsia="仿宋_GB2312" w:hAnsi="仿宋_GB2312" w:hint="eastAsia"/>
          <w:sz w:val="32"/>
        </w:rPr>
        <w:t>本机关认为，</w:t>
      </w:r>
      <w:r w:rsidR="00B17CB7">
        <w:rPr>
          <w:rFonts w:ascii="仿宋_GB2312" w:eastAsia="仿宋_GB2312" w:hAnsi="仿宋_GB2312" w:hint="eastAsia"/>
          <w:sz w:val="32"/>
        </w:rPr>
        <w:t>根据《</w:t>
      </w:r>
      <w:r w:rsidR="00B17CB7" w:rsidRPr="00B17CB7">
        <w:rPr>
          <w:rFonts w:ascii="仿宋_GB2312" w:eastAsia="仿宋_GB2312" w:hAnsi="仿宋_GB2312"/>
          <w:sz w:val="32"/>
        </w:rPr>
        <w:t>工商行政管理部门处理消费者投诉办法</w:t>
      </w:r>
      <w:r w:rsidR="00B17CB7" w:rsidRPr="00B17CB7">
        <w:rPr>
          <w:rFonts w:ascii="仿宋_GB2312" w:eastAsia="仿宋_GB2312" w:hAnsi="仿宋_GB2312" w:hint="eastAsia"/>
          <w:sz w:val="32"/>
        </w:rPr>
        <w:t>》</w:t>
      </w:r>
      <w:bookmarkStart w:id="2" w:name="3"/>
      <w:r w:rsidR="00B17CB7">
        <w:t xml:space="preserve">　</w:t>
      </w:r>
      <w:r w:rsidR="00B17CB7" w:rsidRPr="00B17CB7">
        <w:rPr>
          <w:rFonts w:ascii="仿宋_GB2312" w:eastAsia="仿宋_GB2312" w:hAnsi="仿宋_GB2312"/>
          <w:sz w:val="32"/>
        </w:rPr>
        <w:t>第三条</w:t>
      </w:r>
      <w:bookmarkEnd w:id="2"/>
      <w:r w:rsidR="00B17CB7">
        <w:rPr>
          <w:rFonts w:ascii="仿宋_GB2312" w:eastAsia="仿宋_GB2312" w:hAnsi="仿宋_GB2312"/>
          <w:sz w:val="32"/>
        </w:rPr>
        <w:t>的规定</w:t>
      </w:r>
      <w:r w:rsidR="00B17CB7">
        <w:rPr>
          <w:rFonts w:ascii="仿宋_GB2312" w:eastAsia="仿宋_GB2312" w:hAnsi="仿宋_GB2312" w:hint="eastAsia"/>
          <w:sz w:val="32"/>
          <w:lang w:eastAsia="zh-CN"/>
        </w:rPr>
        <w:t>，被申请人</w:t>
      </w:r>
      <w:r w:rsidR="00B17CB7" w:rsidRPr="00B17CB7">
        <w:rPr>
          <w:rFonts w:ascii="仿宋_GB2312" w:eastAsia="仿宋_GB2312" w:hAnsi="仿宋_GB2312"/>
          <w:sz w:val="32"/>
        </w:rPr>
        <w:t>对受理的</w:t>
      </w:r>
      <w:r w:rsidR="00B17CB7">
        <w:rPr>
          <w:rFonts w:ascii="仿宋_GB2312" w:eastAsia="仿宋_GB2312" w:hAnsi="仿宋_GB2312" w:hint="eastAsia"/>
          <w:sz w:val="32"/>
          <w:lang w:eastAsia="zh-CN"/>
        </w:rPr>
        <w:t>申请人</w:t>
      </w:r>
      <w:r w:rsidR="00B17CB7">
        <w:rPr>
          <w:rFonts w:ascii="仿宋_GB2312" w:eastAsia="仿宋_GB2312" w:hAnsi="仿宋_GB2312"/>
          <w:sz w:val="32"/>
        </w:rPr>
        <w:t>的</w:t>
      </w:r>
      <w:r w:rsidR="00B17CB7" w:rsidRPr="00B17CB7">
        <w:rPr>
          <w:rFonts w:ascii="仿宋_GB2312" w:eastAsia="仿宋_GB2312" w:hAnsi="仿宋_GB2312"/>
          <w:sz w:val="32"/>
        </w:rPr>
        <w:t>投诉，应当根据事实，依照法律、法规和规章，公正合理地处理</w:t>
      </w:r>
      <w:r w:rsidR="000D5F76">
        <w:rPr>
          <w:rFonts w:ascii="仿宋_GB2312" w:eastAsia="仿宋_GB2312" w:hAnsi="仿宋_GB2312" w:hint="eastAsia"/>
          <w:sz w:val="32"/>
          <w:lang w:eastAsia="zh-CN"/>
        </w:rPr>
        <w:t>。</w:t>
      </w:r>
      <w:r w:rsidR="00B17CB7">
        <w:rPr>
          <w:rFonts w:ascii="仿宋_GB2312" w:eastAsia="仿宋_GB2312" w:hAnsi="仿宋_GB2312" w:hint="eastAsia"/>
          <w:sz w:val="32"/>
          <w:lang w:eastAsia="zh-CN"/>
        </w:rPr>
        <w:t>被申请人</w:t>
      </w:r>
      <w:r w:rsidR="00B17CB7">
        <w:rPr>
          <w:rFonts w:ascii="仿宋_GB2312" w:eastAsia="仿宋_GB2312" w:hAnsi="仿宋_GB2312" w:hint="eastAsia"/>
          <w:sz w:val="32"/>
        </w:rPr>
        <w:t>依照举报人提交的证据材料</w:t>
      </w:r>
      <w:r w:rsidR="00B17CB7">
        <w:rPr>
          <w:rFonts w:ascii="仿宋_GB2312" w:eastAsia="仿宋_GB2312" w:hAnsi="仿宋_GB2312" w:hint="eastAsia"/>
          <w:sz w:val="32"/>
          <w:lang w:eastAsia="zh-CN"/>
        </w:rPr>
        <w:t>，</w:t>
      </w:r>
      <w:r w:rsidR="00B17CB7">
        <w:rPr>
          <w:rFonts w:ascii="仿宋_GB2312" w:eastAsia="仿宋_GB2312" w:hAnsi="仿宋_GB2312" w:hint="eastAsia"/>
          <w:sz w:val="32"/>
        </w:rPr>
        <w:t>对其投诉举报事项进项</w:t>
      </w:r>
      <w:r w:rsidR="000D5F76">
        <w:rPr>
          <w:rFonts w:ascii="仿宋_GB2312" w:eastAsia="仿宋_GB2312" w:hAnsi="仿宋_GB2312" w:hint="eastAsia"/>
          <w:sz w:val="32"/>
        </w:rPr>
        <w:t>逐一进行</w:t>
      </w:r>
      <w:r w:rsidR="00B17CB7">
        <w:rPr>
          <w:rFonts w:ascii="仿宋_GB2312" w:eastAsia="仿宋_GB2312" w:hAnsi="仿宋_GB2312" w:hint="eastAsia"/>
          <w:sz w:val="32"/>
        </w:rPr>
        <w:t>调查</w:t>
      </w:r>
      <w:r w:rsidR="000D5F76">
        <w:rPr>
          <w:rFonts w:ascii="仿宋_GB2312" w:eastAsia="仿宋_GB2312" w:hAnsi="仿宋_GB2312" w:hint="eastAsia"/>
          <w:sz w:val="32"/>
          <w:lang w:eastAsia="zh-CN"/>
        </w:rPr>
        <w:t>，</w:t>
      </w:r>
      <w:r w:rsidR="000D5F76">
        <w:rPr>
          <w:rFonts w:ascii="仿宋_GB2312" w:eastAsia="仿宋_GB2312" w:hAnsi="仿宋_GB2312" w:hint="eastAsia"/>
          <w:sz w:val="32"/>
        </w:rPr>
        <w:t>并根据调查情况依法</w:t>
      </w:r>
      <w:proofErr w:type="gramStart"/>
      <w:r w:rsidR="000D5F76">
        <w:rPr>
          <w:rFonts w:ascii="仿宋_GB2312" w:eastAsia="仿宋_GB2312" w:hAnsi="仿宋_GB2312" w:hint="eastAsia"/>
          <w:sz w:val="32"/>
        </w:rPr>
        <w:t>作出</w:t>
      </w:r>
      <w:proofErr w:type="gramEnd"/>
      <w:r w:rsidR="000D5F76">
        <w:rPr>
          <w:rFonts w:ascii="仿宋_GB2312" w:eastAsia="仿宋_GB2312" w:hAnsi="仿宋_GB2312" w:hint="eastAsia"/>
          <w:sz w:val="32"/>
        </w:rPr>
        <w:t>处理</w:t>
      </w:r>
      <w:r w:rsidR="00B17CB7">
        <w:rPr>
          <w:rFonts w:ascii="仿宋_GB2312" w:eastAsia="仿宋_GB2312" w:hAnsi="仿宋_GB2312" w:hint="eastAsia"/>
          <w:sz w:val="32"/>
          <w:lang w:eastAsia="zh-CN"/>
        </w:rPr>
        <w:t>。</w:t>
      </w:r>
      <w:r w:rsidR="00C20636">
        <w:rPr>
          <w:rFonts w:ascii="仿宋_GB2312" w:eastAsia="仿宋_GB2312" w:hAnsi="仿宋_GB2312" w:hint="eastAsia"/>
          <w:sz w:val="32"/>
          <w:lang w:eastAsia="zh-CN"/>
        </w:rPr>
        <w:t>由于</w:t>
      </w:r>
      <w:r w:rsidR="00DB00BF">
        <w:rPr>
          <w:rFonts w:ascii="仿宋_GB2312" w:eastAsia="仿宋_GB2312" w:hAnsi="仿宋_GB2312" w:hint="eastAsia"/>
          <w:sz w:val="32"/>
          <w:lang w:eastAsia="zh-CN"/>
        </w:rPr>
        <w:t>申请人在</w:t>
      </w:r>
      <w:r w:rsidR="00B17CB7">
        <w:rPr>
          <w:rFonts w:ascii="仿宋_GB2312" w:eastAsia="仿宋_GB2312" w:hAnsi="仿宋_GB2312" w:hint="eastAsia"/>
          <w:sz w:val="32"/>
          <w:lang w:eastAsia="zh-CN"/>
        </w:rPr>
        <w:t>提</w:t>
      </w:r>
      <w:r w:rsidR="000D5F76">
        <w:rPr>
          <w:rFonts w:ascii="仿宋_GB2312" w:eastAsia="仿宋_GB2312" w:hAnsi="仿宋_GB2312" w:hint="eastAsia"/>
          <w:sz w:val="32"/>
          <w:lang w:eastAsia="zh-CN"/>
        </w:rPr>
        <w:t>交投诉举报时</w:t>
      </w:r>
      <w:r w:rsidR="00DB00BF">
        <w:rPr>
          <w:rFonts w:ascii="仿宋_GB2312" w:eastAsia="仿宋_GB2312" w:hAnsi="仿宋_GB2312" w:hint="eastAsia"/>
          <w:sz w:val="32"/>
          <w:lang w:eastAsia="zh-CN"/>
        </w:rPr>
        <w:t>未</w:t>
      </w:r>
      <w:r w:rsidR="00B17CB7">
        <w:rPr>
          <w:rFonts w:ascii="仿宋_GB2312" w:eastAsia="仿宋_GB2312" w:hAnsi="仿宋_GB2312" w:hint="eastAsia"/>
          <w:sz w:val="32"/>
          <w:lang w:eastAsia="zh-CN"/>
        </w:rPr>
        <w:t>提及</w:t>
      </w:r>
      <w:r w:rsidR="00C20636">
        <w:rPr>
          <w:rFonts w:ascii="仿宋_GB2312" w:eastAsia="仿宋_GB2312" w:hAnsi="仿宋_GB2312" w:hint="eastAsia"/>
          <w:sz w:val="32"/>
          <w:lang w:eastAsia="zh-CN"/>
        </w:rPr>
        <w:t>上述情况，因此被申请人仅根据申请人举报的内容作出处理并无不当</w:t>
      </w:r>
      <w:r w:rsidR="000D5F76">
        <w:rPr>
          <w:rFonts w:ascii="仿宋_GB2312" w:eastAsia="仿宋_GB2312" w:hAnsi="仿宋_GB2312" w:hint="eastAsia"/>
          <w:sz w:val="32"/>
          <w:lang w:eastAsia="zh-CN"/>
        </w:rPr>
        <w:t>。</w:t>
      </w:r>
      <w:r w:rsidR="00DB00BF">
        <w:rPr>
          <w:rFonts w:ascii="仿宋_GB2312" w:eastAsia="仿宋_GB2312" w:hAnsi="仿宋_GB2312" w:hint="eastAsia"/>
          <w:sz w:val="32"/>
          <w:lang w:eastAsia="zh-CN"/>
        </w:rPr>
        <w:t>故申请人的上述主张不成立。</w:t>
      </w:r>
    </w:p>
    <w:p w:rsidR="008C5EE5" w:rsidRPr="00BD1A79" w:rsidRDefault="008C5EE5" w:rsidP="008C5EE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BD1A79">
        <w:rPr>
          <w:rFonts w:ascii="仿宋_GB2312" w:eastAsia="仿宋_GB2312" w:hAnsi="仿宋_GB2312"/>
          <w:sz w:val="32"/>
        </w:rPr>
        <w:t>申请人主张被举报人存在标示</w:t>
      </w:r>
      <w:r w:rsidRPr="00BD1A79">
        <w:rPr>
          <w:rFonts w:ascii="仿宋_GB2312" w:eastAsia="仿宋_GB2312" w:hAnsi="仿宋_GB2312" w:hint="eastAsia"/>
          <w:sz w:val="32"/>
        </w:rPr>
        <w:t>“</w:t>
      </w:r>
      <w:r w:rsidRPr="00BD1A79">
        <w:rPr>
          <w:rFonts w:ascii="仿宋_GB2312" w:eastAsia="仿宋_GB2312" w:hAnsi="仿宋_GB2312"/>
          <w:sz w:val="32"/>
        </w:rPr>
        <w:t>虚假优惠折价</w:t>
      </w:r>
      <w:r w:rsidRPr="00BD1A79">
        <w:rPr>
          <w:rFonts w:ascii="仿宋_GB2312" w:eastAsia="仿宋_GB2312" w:hAnsi="仿宋_GB2312" w:hint="eastAsia"/>
          <w:sz w:val="32"/>
        </w:rPr>
        <w:t>”行为。根据《</w:t>
      </w:r>
      <w:r w:rsidRPr="00BD1A79">
        <w:rPr>
          <w:rFonts w:ascii="仿宋_GB2312" w:eastAsia="仿宋_GB2312" w:hAnsi="仿宋_GB2312"/>
          <w:sz w:val="32"/>
        </w:rPr>
        <w:t>国家发展改革委关于</w:t>
      </w:r>
      <w:r w:rsidRPr="00BD1A79">
        <w:rPr>
          <w:rFonts w:ascii="仿宋_GB2312" w:eastAsia="仿宋_GB2312" w:hAnsi="仿宋_GB2312" w:hint="eastAsia"/>
          <w:sz w:val="32"/>
        </w:rPr>
        <w:t>&lt;</w:t>
      </w:r>
      <w:r w:rsidRPr="00BD1A79">
        <w:rPr>
          <w:rFonts w:ascii="仿宋_GB2312" w:eastAsia="仿宋_GB2312" w:hAnsi="仿宋_GB2312"/>
          <w:sz w:val="32"/>
        </w:rPr>
        <w:t>禁止价格欺诈行为的规定</w:t>
      </w:r>
      <w:r w:rsidRPr="00BD1A79">
        <w:rPr>
          <w:rFonts w:ascii="仿宋_GB2312" w:eastAsia="仿宋_GB2312" w:hAnsi="仿宋_GB2312" w:hint="eastAsia"/>
          <w:sz w:val="32"/>
        </w:rPr>
        <w:t>&gt;</w:t>
      </w:r>
      <w:r w:rsidRPr="00BD1A79">
        <w:rPr>
          <w:rFonts w:ascii="仿宋_GB2312" w:eastAsia="仿宋_GB2312" w:hAnsi="仿宋_GB2312"/>
          <w:sz w:val="32"/>
        </w:rPr>
        <w:t>有关条款解释的通知</w:t>
      </w:r>
      <w:r w:rsidRPr="00BD1A79">
        <w:rPr>
          <w:rFonts w:ascii="仿宋_GB2312" w:eastAsia="仿宋_GB2312" w:hAnsi="仿宋_GB2312" w:hint="eastAsia"/>
          <w:sz w:val="32"/>
        </w:rPr>
        <w:t>》第</w:t>
      </w:r>
      <w:r w:rsidRPr="00BD1A79">
        <w:rPr>
          <w:rFonts w:ascii="仿宋_GB2312" w:eastAsia="仿宋_GB2312" w:hAnsi="仿宋_GB2312"/>
          <w:sz w:val="32"/>
        </w:rPr>
        <w:t>二条</w:t>
      </w:r>
      <w:r w:rsidRPr="00BD1A79">
        <w:rPr>
          <w:rFonts w:ascii="仿宋_GB2312" w:eastAsia="仿宋_GB2312" w:hAnsi="仿宋_GB2312" w:hint="eastAsia"/>
          <w:sz w:val="32"/>
        </w:rPr>
        <w:t>第一款</w:t>
      </w:r>
      <w:r w:rsidRPr="00BD1A79">
        <w:rPr>
          <w:rFonts w:ascii="仿宋_GB2312" w:eastAsia="仿宋_GB2312" w:hAnsi="仿宋_GB2312" w:hint="eastAsia"/>
          <w:sz w:val="32"/>
          <w:lang w:eastAsia="zh-CN"/>
        </w:rPr>
        <w:t>、</w:t>
      </w:r>
      <w:r w:rsidRPr="00BD1A79">
        <w:rPr>
          <w:rFonts w:ascii="仿宋_GB2312" w:eastAsia="仿宋_GB2312" w:hAnsi="仿宋_GB2312" w:hint="eastAsia"/>
          <w:sz w:val="32"/>
        </w:rPr>
        <w:t>第二款</w:t>
      </w:r>
      <w:r w:rsidRPr="00BD1A79">
        <w:rPr>
          <w:rFonts w:ascii="仿宋_GB2312" w:eastAsia="仿宋_GB2312" w:hAnsi="仿宋_GB2312"/>
          <w:sz w:val="32"/>
        </w:rPr>
        <w:t>规定</w:t>
      </w:r>
      <w:r w:rsidRPr="00BD1A79">
        <w:rPr>
          <w:rFonts w:ascii="仿宋_GB2312" w:eastAsia="仿宋_GB2312" w:hAnsi="仿宋_GB2312" w:hint="eastAsia"/>
          <w:sz w:val="32"/>
        </w:rPr>
        <w:t>，“虚构优惠折价”</w:t>
      </w:r>
      <w:r>
        <w:rPr>
          <w:rFonts w:ascii="仿宋_GB2312" w:eastAsia="仿宋_GB2312" w:hAnsi="仿宋_GB2312" w:hint="eastAsia"/>
          <w:sz w:val="32"/>
        </w:rPr>
        <w:t>是与“原价”比较得出的，而该案中，被举报人并无对“原价”的宣传</w:t>
      </w:r>
      <w:r>
        <w:rPr>
          <w:rFonts w:ascii="仿宋_GB2312" w:eastAsia="仿宋_GB2312" w:hAnsi="仿宋_GB2312" w:hint="eastAsia"/>
          <w:sz w:val="32"/>
          <w:lang w:eastAsia="zh-CN"/>
        </w:rPr>
        <w:t>，因此，</w:t>
      </w:r>
      <w:r w:rsidRPr="00BD1A79">
        <w:rPr>
          <w:rFonts w:ascii="仿宋_GB2312" w:eastAsia="仿宋_GB2312" w:hAnsi="仿宋_GB2312" w:hint="eastAsia"/>
          <w:sz w:val="32"/>
        </w:rPr>
        <w:t>上述规定不适用该举报事项。</w:t>
      </w:r>
      <w:r>
        <w:rPr>
          <w:rFonts w:ascii="仿宋_GB2312" w:eastAsia="仿宋_GB2312" w:hAnsi="仿宋_GB2312" w:hint="eastAsia"/>
          <w:sz w:val="32"/>
          <w:lang w:eastAsia="zh-CN"/>
        </w:rPr>
        <w:t>且</w:t>
      </w:r>
      <w:r>
        <w:rPr>
          <w:rFonts w:ascii="仿宋_GB2312" w:eastAsia="仿宋_GB2312" w:hAnsi="仿宋_GB2312" w:hint="eastAsia"/>
          <w:sz w:val="32"/>
        </w:rPr>
        <w:t>申请人并未在其向被申请人投诉举报时提出</w:t>
      </w:r>
      <w:r>
        <w:rPr>
          <w:rFonts w:ascii="仿宋_GB2312" w:eastAsia="仿宋_GB2312" w:hAnsi="仿宋_GB2312" w:hint="eastAsia"/>
          <w:sz w:val="32"/>
          <w:lang w:eastAsia="zh-CN"/>
        </w:rPr>
        <w:t>该</w:t>
      </w:r>
      <w:r>
        <w:rPr>
          <w:rFonts w:ascii="仿宋_GB2312" w:eastAsia="仿宋_GB2312" w:hAnsi="仿宋_GB2312" w:hint="eastAsia"/>
          <w:sz w:val="32"/>
        </w:rPr>
        <w:t>主张</w:t>
      </w:r>
      <w:r>
        <w:rPr>
          <w:rFonts w:ascii="仿宋_GB2312" w:eastAsia="仿宋_GB2312" w:hAnsi="仿宋_GB2312" w:hint="eastAsia"/>
          <w:sz w:val="32"/>
          <w:lang w:eastAsia="zh-CN"/>
        </w:rPr>
        <w:t>。故申请人的上述主张不成立。</w:t>
      </w:r>
    </w:p>
    <w:p w:rsidR="00CF65F9" w:rsidRPr="00BD1A79" w:rsidRDefault="00F7650E" w:rsidP="00326A4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D1A79">
        <w:rPr>
          <w:rFonts w:ascii="仿宋_GB2312" w:eastAsia="仿宋_GB2312" w:hint="eastAsia"/>
          <w:sz w:val="32"/>
          <w:szCs w:val="32"/>
        </w:rPr>
        <w:t>综上，</w:t>
      </w:r>
      <w:r w:rsidRPr="00BD1A79">
        <w:rPr>
          <w:rFonts w:ascii="仿宋_GB2312" w:eastAsia="仿宋_GB2312"/>
          <w:sz w:val="32"/>
          <w:szCs w:val="32"/>
        </w:rPr>
        <w:t>申请人的复议请求缺乏事实根据和法律依据，本机关依法不予支持。</w:t>
      </w:r>
      <w:r w:rsidRPr="00BD1A79">
        <w:rPr>
          <w:rFonts w:ascii="仿宋_GB2312" w:eastAsia="仿宋_GB2312" w:hAnsi="仿宋_GB2312" w:hint="eastAsia"/>
          <w:sz w:val="32"/>
        </w:rPr>
        <w:t>被申请人</w:t>
      </w:r>
      <w:proofErr w:type="gramStart"/>
      <w:r w:rsidRPr="00BD1A79">
        <w:rPr>
          <w:rFonts w:ascii="仿宋_GB2312" w:eastAsia="仿宋_GB2312" w:hAnsi="仿宋_GB2312" w:hint="eastAsia"/>
          <w:sz w:val="32"/>
          <w:lang w:eastAsia="zh-CN"/>
        </w:rPr>
        <w:t>作出</w:t>
      </w:r>
      <w:proofErr w:type="gramEnd"/>
      <w:r w:rsidRPr="00BD1A79">
        <w:rPr>
          <w:rFonts w:ascii="仿宋_GB2312" w:eastAsia="仿宋_GB2312" w:hAnsi="仿宋_GB2312" w:hint="eastAsia"/>
          <w:sz w:val="32"/>
        </w:rPr>
        <w:t>的</w:t>
      </w:r>
      <w:r w:rsidRPr="00BD1A79">
        <w:rPr>
          <w:rFonts w:ascii="仿宋_GB2312" w:eastAsia="仿宋_GB2312" w:hAnsi="仿宋_GB2312" w:hint="eastAsia"/>
          <w:sz w:val="32"/>
          <w:lang w:eastAsia="zh-CN"/>
        </w:rPr>
        <w:t>不予</w:t>
      </w:r>
      <w:r w:rsidRPr="00BD1A79">
        <w:rPr>
          <w:rFonts w:ascii="仿宋_GB2312" w:eastAsia="仿宋_GB2312" w:hAnsi="仿宋_GB2312" w:hint="eastAsia"/>
          <w:sz w:val="32"/>
        </w:rPr>
        <w:t>立案决定</w:t>
      </w:r>
      <w:r w:rsidRPr="00BD1A79">
        <w:rPr>
          <w:rFonts w:ascii="仿宋_GB2312" w:eastAsia="仿宋_GB2312" w:hint="eastAsia"/>
          <w:sz w:val="32"/>
        </w:rPr>
        <w:t>并无违法或不当，依法应予维持。</w:t>
      </w:r>
      <w:bookmarkEnd w:id="1"/>
      <w:r w:rsidR="00CF65F9" w:rsidRPr="00BD1A79">
        <w:rPr>
          <w:rFonts w:ascii="仿宋_GB2312" w:eastAsia="仿宋_GB2312" w:hint="eastAsia"/>
          <w:sz w:val="32"/>
          <w:szCs w:val="32"/>
        </w:rPr>
        <w:t>根据《中华人民共和国行政复</w:t>
      </w:r>
      <w:r w:rsidR="00CF65F9" w:rsidRPr="00BD1A79">
        <w:rPr>
          <w:rFonts w:ascii="仿宋_GB2312" w:eastAsia="仿宋_GB2312" w:hAnsi="仿宋" w:hint="eastAsia"/>
          <w:sz w:val="32"/>
          <w:szCs w:val="32"/>
        </w:rPr>
        <w:t>议法》第二十八条第一款第（一）项的规定，本机关作出复议决定如下：</w:t>
      </w:r>
    </w:p>
    <w:p w:rsidR="00F7650E" w:rsidRPr="00BD1A79" w:rsidRDefault="00CF65F9" w:rsidP="00A637F3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/>
          <w:sz w:val="32"/>
          <w:lang w:eastAsia="zh-CN"/>
        </w:rPr>
      </w:pPr>
      <w:r w:rsidRPr="00BD1A79">
        <w:rPr>
          <w:rFonts w:ascii="仿宋_GB2312" w:eastAsia="仿宋_GB2312" w:hAnsi="仿宋_GB2312" w:hint="eastAsia"/>
          <w:sz w:val="32"/>
          <w:szCs w:val="32"/>
        </w:rPr>
        <w:t>维持被申请人深圳市市场和质量监督管理委员会</w:t>
      </w:r>
      <w:r w:rsidR="00020B47" w:rsidRPr="00BD1A79">
        <w:rPr>
          <w:rFonts w:ascii="仿宋_GB2312" w:eastAsia="仿宋_GB2312" w:hAnsi="华文中宋" w:hint="eastAsia"/>
          <w:sz w:val="32"/>
          <w:szCs w:val="32"/>
          <w:lang w:eastAsia="zh-CN"/>
        </w:rPr>
        <w:t>南山</w:t>
      </w:r>
      <w:r w:rsidRPr="00BD1A79">
        <w:rPr>
          <w:rFonts w:ascii="仿宋_GB2312" w:eastAsia="仿宋_GB2312" w:hAnsi="华文中宋" w:hint="eastAsia"/>
          <w:sz w:val="32"/>
          <w:szCs w:val="32"/>
        </w:rPr>
        <w:t>市场监督管理局</w:t>
      </w:r>
      <w:r w:rsidRPr="00BD1A79">
        <w:rPr>
          <w:rFonts w:ascii="仿宋_GB2312" w:eastAsia="仿宋_GB2312" w:hint="eastAsia"/>
          <w:sz w:val="32"/>
          <w:szCs w:val="32"/>
        </w:rPr>
        <w:t>对申请人</w:t>
      </w:r>
      <w:r w:rsidR="007E3E62">
        <w:rPr>
          <w:rFonts w:ascii="仿宋_GB2312" w:eastAsia="仿宋_GB2312" w:hint="eastAsia"/>
          <w:sz w:val="32"/>
          <w:szCs w:val="32"/>
          <w:lang w:eastAsia="zh-CN"/>
        </w:rPr>
        <w:t>何某</w:t>
      </w:r>
      <w:r w:rsidRPr="00BD1A79">
        <w:rPr>
          <w:rFonts w:ascii="仿宋_GB2312" w:eastAsia="仿宋_GB2312" w:hAnsi="仿宋_GB2312" w:hint="eastAsia"/>
          <w:sz w:val="32"/>
        </w:rPr>
        <w:t>关于</w:t>
      </w:r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t>深圳</w:t>
      </w:r>
      <w:r w:rsidR="007E3E62">
        <w:rPr>
          <w:rFonts w:ascii="仿宋_GB2312" w:eastAsia="仿宋_GB2312" w:hAnsi="仿宋_GB2312" w:hint="eastAsia"/>
          <w:sz w:val="32"/>
          <w:lang w:eastAsia="zh-CN"/>
        </w:rPr>
        <w:t>××</w:t>
      </w:r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t>科技有限公司销售“暴风AI无屏电视Max6投影仪家用</w:t>
      </w:r>
      <w:proofErr w:type="spellStart"/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t>wifi</w:t>
      </w:r>
      <w:proofErr w:type="spellEnd"/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t>高清1080P投影机微型人工</w:t>
      </w:r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lastRenderedPageBreak/>
        <w:t>智能”</w:t>
      </w:r>
      <w:r w:rsidR="00A44AF1">
        <w:rPr>
          <w:rFonts w:ascii="仿宋_GB2312" w:eastAsia="仿宋_GB2312" w:hAnsi="仿宋_GB2312" w:hint="eastAsia"/>
          <w:sz w:val="32"/>
          <w:lang w:eastAsia="zh-CN"/>
        </w:rPr>
        <w:t>涉嫌</w:t>
      </w:r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t>存在价格欺诈行为的举报（工单编号：201804010017）</w:t>
      </w:r>
      <w:proofErr w:type="gramStart"/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t>作出</w:t>
      </w:r>
      <w:proofErr w:type="gramEnd"/>
      <w:r w:rsidR="00F7650E" w:rsidRPr="00BD1A79">
        <w:rPr>
          <w:rFonts w:ascii="仿宋_GB2312" w:eastAsia="仿宋_GB2312" w:hAnsi="仿宋_GB2312" w:hint="eastAsia"/>
          <w:sz w:val="32"/>
          <w:lang w:eastAsia="zh-CN"/>
        </w:rPr>
        <w:t>的不予立案决定。</w:t>
      </w:r>
    </w:p>
    <w:p w:rsidR="00CF65F9" w:rsidRPr="00BD1A79" w:rsidRDefault="00CF65F9" w:rsidP="00A637F3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/>
          <w:sz w:val="32"/>
          <w:lang w:eastAsia="zh-CN"/>
        </w:rPr>
      </w:pPr>
      <w:r w:rsidRPr="00BD1A79"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本复议决定书一经送达，即发生法律效力。申请人如对本复议决定不服，可自收到复议决定书之日起十五日内向</w:t>
      </w:r>
      <w:r w:rsidRPr="00BD1A79">
        <w:rPr>
          <w:rFonts w:ascii="仿宋_GB2312" w:eastAsia="仿宋_GB2312" w:hAnsi="仿宋_GB2312" w:hint="eastAsia"/>
          <w:sz w:val="32"/>
          <w:lang w:eastAsia="zh-CN"/>
        </w:rPr>
        <w:t>深圳市</w:t>
      </w:r>
      <w:r w:rsidRPr="00BD1A79">
        <w:rPr>
          <w:rFonts w:ascii="仿宋_GB2312" w:eastAsia="仿宋_GB2312" w:hAnsi="仿宋_GB2312" w:hint="eastAsia"/>
          <w:sz w:val="32"/>
        </w:rPr>
        <w:t>盐田区人民法院提起诉讼。</w:t>
      </w:r>
    </w:p>
    <w:p w:rsidR="00F7650E" w:rsidRDefault="00F7650E" w:rsidP="00A637F3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 w:hint="eastAsia"/>
          <w:sz w:val="32"/>
          <w:lang w:eastAsia="zh-CN"/>
        </w:rPr>
      </w:pPr>
    </w:p>
    <w:p w:rsidR="001460A0" w:rsidRPr="00BD1A79" w:rsidRDefault="001460A0" w:rsidP="00A637F3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/>
          <w:sz w:val="32"/>
          <w:lang w:eastAsia="zh-CN"/>
        </w:rPr>
      </w:pPr>
    </w:p>
    <w:p w:rsidR="00CF65F9" w:rsidRPr="00BD1A79" w:rsidRDefault="00CF65F9" w:rsidP="00CF65F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BD1A79"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 w:rsidRPr="00BD1A79">
        <w:rPr>
          <w:rFonts w:ascii="仿宋_GB2312" w:eastAsia="仿宋_GB2312" w:hAnsi="仿宋_GB2312" w:hint="eastAsia"/>
          <w:sz w:val="32"/>
        </w:rPr>
        <w:t xml:space="preserve"> </w:t>
      </w:r>
      <w:r w:rsidR="00F7650E" w:rsidRPr="00BD1A79">
        <w:rPr>
          <w:rFonts w:ascii="仿宋_GB2312" w:eastAsia="仿宋_GB2312" w:hAnsi="仿宋_GB2312" w:hint="eastAsia"/>
          <w:sz w:val="32"/>
        </w:rPr>
        <w:t xml:space="preserve">                          </w:t>
      </w:r>
      <w:r w:rsidRPr="00BD1A79">
        <w:rPr>
          <w:rFonts w:ascii="仿宋_GB2312" w:eastAsia="仿宋_GB2312" w:hAnsi="仿宋_GB2312" w:hint="eastAsia"/>
          <w:sz w:val="32"/>
        </w:rPr>
        <w:t xml:space="preserve"> </w:t>
      </w:r>
      <w:r w:rsidR="00DD513A" w:rsidRPr="00BD1A79"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 w:rsidRPr="00BD1A79">
        <w:rPr>
          <w:rFonts w:ascii="仿宋_GB2312" w:eastAsia="仿宋_GB2312" w:hAnsi="仿宋_GB2312" w:hint="eastAsia"/>
          <w:sz w:val="32"/>
        </w:rPr>
        <w:t>深圳市人民政府</w:t>
      </w:r>
    </w:p>
    <w:p w:rsidR="001965DD" w:rsidRPr="00911366" w:rsidRDefault="00CF65F9" w:rsidP="00911366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  <w:r w:rsidRPr="00BD1A79">
        <w:rPr>
          <w:rFonts w:ascii="仿宋_GB2312" w:eastAsia="仿宋_GB2312" w:hAnsi="仿宋_GB2312" w:hint="eastAsia"/>
          <w:sz w:val="32"/>
        </w:rPr>
        <w:t xml:space="preserve"> </w:t>
      </w:r>
      <w:r w:rsidR="00F7650E" w:rsidRPr="00BD1A79">
        <w:rPr>
          <w:rFonts w:ascii="仿宋_GB2312" w:eastAsia="仿宋_GB2312" w:hAnsi="仿宋_GB2312" w:hint="eastAsia"/>
          <w:sz w:val="32"/>
        </w:rPr>
        <w:t xml:space="preserve">                          </w:t>
      </w:r>
      <w:r w:rsidR="00DD513A" w:rsidRPr="00BD1A79"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 w:rsidRPr="00BD1A79">
        <w:rPr>
          <w:rFonts w:ascii="仿宋_GB2312" w:eastAsia="仿宋_GB2312" w:hAnsi="仿宋_GB2312" w:hint="eastAsia"/>
          <w:sz w:val="32"/>
        </w:rPr>
        <w:t xml:space="preserve"> </w:t>
      </w:r>
      <w:r w:rsidR="00A44AF1"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 w:rsidRPr="00BD1A79">
        <w:rPr>
          <w:rFonts w:ascii="仿宋_GB2312" w:eastAsia="仿宋_GB2312" w:hAnsi="仿宋_GB2312" w:hint="eastAsia"/>
          <w:sz w:val="32"/>
        </w:rPr>
        <w:t>2018年</w:t>
      </w:r>
      <w:r w:rsidR="00A44AF1">
        <w:rPr>
          <w:rFonts w:ascii="仿宋_GB2312" w:eastAsia="仿宋_GB2312" w:hAnsi="仿宋_GB2312" w:hint="eastAsia"/>
          <w:sz w:val="32"/>
          <w:lang w:eastAsia="zh-CN"/>
        </w:rPr>
        <w:t>11</w:t>
      </w:r>
      <w:r w:rsidRPr="00BD1A79">
        <w:rPr>
          <w:rFonts w:ascii="仿宋_GB2312" w:eastAsia="仿宋_GB2312" w:hAnsi="仿宋_GB2312" w:hint="eastAsia"/>
          <w:sz w:val="32"/>
        </w:rPr>
        <w:t>月</w:t>
      </w:r>
      <w:r w:rsidR="00A44AF1">
        <w:rPr>
          <w:rFonts w:ascii="仿宋_GB2312" w:eastAsia="仿宋_GB2312" w:hAnsi="仿宋_GB2312" w:hint="eastAsia"/>
          <w:sz w:val="32"/>
          <w:lang w:eastAsia="zh-CN"/>
        </w:rPr>
        <w:t>7</w:t>
      </w:r>
      <w:r w:rsidRPr="00BD1A79">
        <w:rPr>
          <w:rFonts w:ascii="仿宋_GB2312" w:eastAsia="仿宋_GB2312" w:hAnsi="仿宋_GB2312" w:hint="eastAsia"/>
          <w:sz w:val="32"/>
        </w:rPr>
        <w:t>日</w:t>
      </w:r>
    </w:p>
    <w:sectPr w:rsidR="001965DD" w:rsidRPr="00911366" w:rsidSect="009C2034">
      <w:footerReference w:type="even" r:id="rId8"/>
      <w:footerReference w:type="default" r:id="rId9"/>
      <w:pgSz w:w="11906" w:h="16838" w:code="9"/>
      <w:pgMar w:top="2098" w:right="1474" w:bottom="1588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7DD" w:rsidRDefault="00B757DD" w:rsidP="001965DD">
      <w:r>
        <w:separator/>
      </w:r>
    </w:p>
  </w:endnote>
  <w:endnote w:type="continuationSeparator" w:id="0">
    <w:p w:rsidR="00B757DD" w:rsidRDefault="00B757DD" w:rsidP="00196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EB4" w:rsidRPr="00684CFE" w:rsidRDefault="00546AE5">
    <w:pPr>
      <w:pStyle w:val="a4"/>
      <w:rPr>
        <w:rFonts w:ascii="宋体" w:hAnsi="宋体"/>
        <w:sz w:val="28"/>
        <w:szCs w:val="28"/>
      </w:rPr>
    </w:pPr>
    <w:r w:rsidRPr="00684CFE">
      <w:rPr>
        <w:rFonts w:ascii="宋体" w:hAnsi="宋体"/>
        <w:sz w:val="28"/>
        <w:szCs w:val="28"/>
      </w:rPr>
      <w:fldChar w:fldCharType="begin"/>
    </w:r>
    <w:r w:rsidR="00807072" w:rsidRPr="00684CFE">
      <w:rPr>
        <w:rFonts w:ascii="宋体" w:hAnsi="宋体"/>
        <w:sz w:val="28"/>
        <w:szCs w:val="28"/>
      </w:rPr>
      <w:instrText xml:space="preserve"> PAGE   \* MERGEFORMAT </w:instrText>
    </w:r>
    <w:r w:rsidRPr="00684CFE">
      <w:rPr>
        <w:rFonts w:ascii="宋体" w:hAnsi="宋体"/>
        <w:sz w:val="28"/>
        <w:szCs w:val="28"/>
      </w:rPr>
      <w:fldChar w:fldCharType="separate"/>
    </w:r>
    <w:r w:rsidR="001460A0" w:rsidRPr="001460A0">
      <w:rPr>
        <w:rFonts w:ascii="宋体" w:hAnsi="宋体"/>
        <w:noProof/>
        <w:sz w:val="28"/>
        <w:szCs w:val="28"/>
        <w:lang w:val="zh-CN"/>
      </w:rPr>
      <w:t>-</w:t>
    </w:r>
    <w:r w:rsidR="001460A0">
      <w:rPr>
        <w:rFonts w:ascii="宋体" w:hAnsi="宋体"/>
        <w:noProof/>
        <w:sz w:val="28"/>
        <w:szCs w:val="28"/>
      </w:rPr>
      <w:t xml:space="preserve"> 6 -</w:t>
    </w:r>
    <w:r w:rsidRPr="00684CFE">
      <w:rPr>
        <w:rFonts w:ascii="宋体" w:hAnsi="宋体"/>
        <w:sz w:val="28"/>
        <w:szCs w:val="28"/>
      </w:rPr>
      <w:fldChar w:fldCharType="end"/>
    </w:r>
  </w:p>
  <w:p w:rsidR="00671EB4" w:rsidRDefault="00671EB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94128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9C2034" w:rsidRPr="009C2034" w:rsidRDefault="00546AE5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9C2034">
          <w:rPr>
            <w:rFonts w:asciiTheme="minorEastAsia" w:hAnsiTheme="minorEastAsia"/>
            <w:sz w:val="28"/>
            <w:szCs w:val="28"/>
          </w:rPr>
          <w:fldChar w:fldCharType="begin"/>
        </w:r>
        <w:r w:rsidR="009C2034" w:rsidRPr="009C2034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9C2034">
          <w:rPr>
            <w:rFonts w:asciiTheme="minorEastAsia" w:hAnsiTheme="minorEastAsia"/>
            <w:sz w:val="28"/>
            <w:szCs w:val="28"/>
          </w:rPr>
          <w:fldChar w:fldCharType="separate"/>
        </w:r>
        <w:r w:rsidR="001460A0" w:rsidRPr="001460A0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1460A0">
          <w:rPr>
            <w:rFonts w:asciiTheme="minorEastAsia" w:hAnsiTheme="minorEastAsia"/>
            <w:noProof/>
            <w:sz w:val="28"/>
            <w:szCs w:val="28"/>
          </w:rPr>
          <w:t xml:space="preserve"> 7 -</w:t>
        </w:r>
        <w:r w:rsidRPr="009C203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671EB4" w:rsidRDefault="00671E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7DD" w:rsidRDefault="00B757DD" w:rsidP="001965DD">
      <w:r>
        <w:separator/>
      </w:r>
    </w:p>
  </w:footnote>
  <w:footnote w:type="continuationSeparator" w:id="0">
    <w:p w:rsidR="00B757DD" w:rsidRDefault="00B757DD" w:rsidP="00196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070E7"/>
    <w:multiLevelType w:val="multilevel"/>
    <w:tmpl w:val="564070E7"/>
    <w:lvl w:ilvl="0">
      <w:start w:val="1"/>
      <w:numFmt w:val="chineseCounting"/>
      <w:suff w:val="nothing"/>
      <w:lvlText w:val="%1、"/>
      <w:lvlJc w:val="left"/>
      <w:rPr>
        <w:rFonts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5DD"/>
    <w:rsid w:val="00020B47"/>
    <w:rsid w:val="00027E15"/>
    <w:rsid w:val="000520A2"/>
    <w:rsid w:val="000554F0"/>
    <w:rsid w:val="00061D66"/>
    <w:rsid w:val="00085BEF"/>
    <w:rsid w:val="000D3602"/>
    <w:rsid w:val="000D5F76"/>
    <w:rsid w:val="000E4AD7"/>
    <w:rsid w:val="00120C06"/>
    <w:rsid w:val="00132F98"/>
    <w:rsid w:val="001401D0"/>
    <w:rsid w:val="00144B14"/>
    <w:rsid w:val="001460A0"/>
    <w:rsid w:val="00181D36"/>
    <w:rsid w:val="001965DD"/>
    <w:rsid w:val="001979DA"/>
    <w:rsid w:val="00197DE3"/>
    <w:rsid w:val="001A63F7"/>
    <w:rsid w:val="001E177D"/>
    <w:rsid w:val="001E7FB9"/>
    <w:rsid w:val="002204B0"/>
    <w:rsid w:val="00250A7D"/>
    <w:rsid w:val="002574A5"/>
    <w:rsid w:val="00264B2B"/>
    <w:rsid w:val="00265463"/>
    <w:rsid w:val="00266ABC"/>
    <w:rsid w:val="002A09D0"/>
    <w:rsid w:val="002B08AE"/>
    <w:rsid w:val="002C2F92"/>
    <w:rsid w:val="002D5861"/>
    <w:rsid w:val="0030475F"/>
    <w:rsid w:val="00324D4A"/>
    <w:rsid w:val="00326A41"/>
    <w:rsid w:val="00383165"/>
    <w:rsid w:val="00386F43"/>
    <w:rsid w:val="003D5485"/>
    <w:rsid w:val="003E3458"/>
    <w:rsid w:val="004111EF"/>
    <w:rsid w:val="00433657"/>
    <w:rsid w:val="004403A6"/>
    <w:rsid w:val="00446BBF"/>
    <w:rsid w:val="00453EDB"/>
    <w:rsid w:val="0048098F"/>
    <w:rsid w:val="0049472E"/>
    <w:rsid w:val="004A6703"/>
    <w:rsid w:val="004B38F8"/>
    <w:rsid w:val="004D7B4F"/>
    <w:rsid w:val="004E1F4A"/>
    <w:rsid w:val="004E4AAE"/>
    <w:rsid w:val="004F22EE"/>
    <w:rsid w:val="00510D37"/>
    <w:rsid w:val="00511B25"/>
    <w:rsid w:val="00516911"/>
    <w:rsid w:val="005429AB"/>
    <w:rsid w:val="00546AE5"/>
    <w:rsid w:val="00555C66"/>
    <w:rsid w:val="0056263B"/>
    <w:rsid w:val="00566187"/>
    <w:rsid w:val="005711E8"/>
    <w:rsid w:val="00572614"/>
    <w:rsid w:val="00586CB2"/>
    <w:rsid w:val="0059034F"/>
    <w:rsid w:val="00593947"/>
    <w:rsid w:val="00597FBD"/>
    <w:rsid w:val="005D0DF3"/>
    <w:rsid w:val="005E74FD"/>
    <w:rsid w:val="005F0209"/>
    <w:rsid w:val="006135A1"/>
    <w:rsid w:val="00636F67"/>
    <w:rsid w:val="0064482D"/>
    <w:rsid w:val="00671EB4"/>
    <w:rsid w:val="00681BF2"/>
    <w:rsid w:val="00692882"/>
    <w:rsid w:val="006A6FFC"/>
    <w:rsid w:val="006B1144"/>
    <w:rsid w:val="006E0737"/>
    <w:rsid w:val="006F39D5"/>
    <w:rsid w:val="00726806"/>
    <w:rsid w:val="00732253"/>
    <w:rsid w:val="007479D6"/>
    <w:rsid w:val="00750E15"/>
    <w:rsid w:val="007561D2"/>
    <w:rsid w:val="00757811"/>
    <w:rsid w:val="00763E46"/>
    <w:rsid w:val="007822C5"/>
    <w:rsid w:val="0078412B"/>
    <w:rsid w:val="007E0E5B"/>
    <w:rsid w:val="007E3E62"/>
    <w:rsid w:val="007E4DAD"/>
    <w:rsid w:val="007F3173"/>
    <w:rsid w:val="00807072"/>
    <w:rsid w:val="00817B51"/>
    <w:rsid w:val="0082152B"/>
    <w:rsid w:val="0083349A"/>
    <w:rsid w:val="00845C44"/>
    <w:rsid w:val="0087516B"/>
    <w:rsid w:val="008761FF"/>
    <w:rsid w:val="00883C40"/>
    <w:rsid w:val="008A0CD7"/>
    <w:rsid w:val="008C5EE5"/>
    <w:rsid w:val="008C684C"/>
    <w:rsid w:val="008D134B"/>
    <w:rsid w:val="008E167A"/>
    <w:rsid w:val="008E634C"/>
    <w:rsid w:val="008F24CA"/>
    <w:rsid w:val="008F54FA"/>
    <w:rsid w:val="008F6F0D"/>
    <w:rsid w:val="00911366"/>
    <w:rsid w:val="00915ECF"/>
    <w:rsid w:val="009728A2"/>
    <w:rsid w:val="00981EFA"/>
    <w:rsid w:val="009846E5"/>
    <w:rsid w:val="0099350D"/>
    <w:rsid w:val="009A4529"/>
    <w:rsid w:val="009B0B38"/>
    <w:rsid w:val="009B3200"/>
    <w:rsid w:val="009C2034"/>
    <w:rsid w:val="009E13A5"/>
    <w:rsid w:val="00A04C56"/>
    <w:rsid w:val="00A31360"/>
    <w:rsid w:val="00A44AF1"/>
    <w:rsid w:val="00A44B34"/>
    <w:rsid w:val="00A637F3"/>
    <w:rsid w:val="00A64F66"/>
    <w:rsid w:val="00A64F88"/>
    <w:rsid w:val="00A77AA6"/>
    <w:rsid w:val="00A849D2"/>
    <w:rsid w:val="00A95FF9"/>
    <w:rsid w:val="00AB1A4C"/>
    <w:rsid w:val="00AB215B"/>
    <w:rsid w:val="00AB77AF"/>
    <w:rsid w:val="00AD03D3"/>
    <w:rsid w:val="00AF4849"/>
    <w:rsid w:val="00B10C06"/>
    <w:rsid w:val="00B17CB7"/>
    <w:rsid w:val="00B32D19"/>
    <w:rsid w:val="00B3508A"/>
    <w:rsid w:val="00B56CCC"/>
    <w:rsid w:val="00B577C2"/>
    <w:rsid w:val="00B6613E"/>
    <w:rsid w:val="00B757DD"/>
    <w:rsid w:val="00B805DF"/>
    <w:rsid w:val="00BB1C5F"/>
    <w:rsid w:val="00BB61B3"/>
    <w:rsid w:val="00BD1A79"/>
    <w:rsid w:val="00BE2DE0"/>
    <w:rsid w:val="00BE34A4"/>
    <w:rsid w:val="00C14895"/>
    <w:rsid w:val="00C166E8"/>
    <w:rsid w:val="00C20636"/>
    <w:rsid w:val="00C56721"/>
    <w:rsid w:val="00C60B12"/>
    <w:rsid w:val="00C842CC"/>
    <w:rsid w:val="00CA4719"/>
    <w:rsid w:val="00CA5657"/>
    <w:rsid w:val="00CB32ED"/>
    <w:rsid w:val="00CB5EFB"/>
    <w:rsid w:val="00CD3D20"/>
    <w:rsid w:val="00CF65F9"/>
    <w:rsid w:val="00D24E89"/>
    <w:rsid w:val="00D7001C"/>
    <w:rsid w:val="00D82623"/>
    <w:rsid w:val="00DA58FA"/>
    <w:rsid w:val="00DB00BF"/>
    <w:rsid w:val="00DC7069"/>
    <w:rsid w:val="00DD513A"/>
    <w:rsid w:val="00DE46CB"/>
    <w:rsid w:val="00DF5D57"/>
    <w:rsid w:val="00DF623D"/>
    <w:rsid w:val="00E044EA"/>
    <w:rsid w:val="00E16F49"/>
    <w:rsid w:val="00E2091A"/>
    <w:rsid w:val="00E41A4C"/>
    <w:rsid w:val="00E4388D"/>
    <w:rsid w:val="00E52324"/>
    <w:rsid w:val="00E55160"/>
    <w:rsid w:val="00E6155B"/>
    <w:rsid w:val="00E86E46"/>
    <w:rsid w:val="00E9358F"/>
    <w:rsid w:val="00EB119D"/>
    <w:rsid w:val="00ED6ACB"/>
    <w:rsid w:val="00EE7F21"/>
    <w:rsid w:val="00EF1676"/>
    <w:rsid w:val="00F2282F"/>
    <w:rsid w:val="00F238B3"/>
    <w:rsid w:val="00F54ADE"/>
    <w:rsid w:val="00F66575"/>
    <w:rsid w:val="00F764B5"/>
    <w:rsid w:val="00F7650E"/>
    <w:rsid w:val="00F827F8"/>
    <w:rsid w:val="00FC0B6E"/>
    <w:rsid w:val="00FC6CB1"/>
    <w:rsid w:val="00FD1260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DD"/>
    <w:pPr>
      <w:widowControl w:val="0"/>
      <w:suppressAutoHyphens/>
      <w:jc w:val="both"/>
    </w:pPr>
    <w:rPr>
      <w:rFonts w:ascii="Times New Roman" w:eastAsia="宋体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65DD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1965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5DD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1965DD"/>
    <w:rPr>
      <w:sz w:val="18"/>
      <w:szCs w:val="18"/>
    </w:rPr>
  </w:style>
  <w:style w:type="character" w:styleId="a5">
    <w:name w:val="Strong"/>
    <w:basedOn w:val="a0"/>
    <w:uiPriority w:val="22"/>
    <w:qFormat/>
    <w:rsid w:val="001979DA"/>
    <w:rPr>
      <w:b/>
      <w:bCs/>
    </w:rPr>
  </w:style>
  <w:style w:type="paragraph" w:styleId="a6">
    <w:name w:val="Normal (Web)"/>
    <w:basedOn w:val="a"/>
    <w:uiPriority w:val="99"/>
    <w:unhideWhenUsed/>
    <w:rsid w:val="008C684C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zh-CN"/>
    </w:rPr>
  </w:style>
  <w:style w:type="paragraph" w:styleId="a7">
    <w:name w:val="Salutation"/>
    <w:basedOn w:val="a"/>
    <w:next w:val="a"/>
    <w:link w:val="Char1"/>
    <w:rsid w:val="005E74FD"/>
    <w:pPr>
      <w:suppressAutoHyphens w:val="0"/>
    </w:pPr>
    <w:rPr>
      <w:kern w:val="2"/>
    </w:rPr>
  </w:style>
  <w:style w:type="character" w:customStyle="1" w:styleId="Char1">
    <w:name w:val="称呼 Char"/>
    <w:basedOn w:val="a0"/>
    <w:link w:val="a7"/>
    <w:rsid w:val="005E74FD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ECD74-733E-4E5B-A2CF-EAFC0FC9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3806</TotalTime>
  <Pages>7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lilysqj</dc:creator>
  <cp:keywords/>
  <dc:description/>
  <cp:lastModifiedBy>lilysqj</cp:lastModifiedBy>
  <cp:revision>124</cp:revision>
  <cp:lastPrinted>2018-09-10T09:38:00Z</cp:lastPrinted>
  <dcterms:created xsi:type="dcterms:W3CDTF">2018-07-16T07:44:00Z</dcterms:created>
  <dcterms:modified xsi:type="dcterms:W3CDTF">2018-12-19T02:45:00Z</dcterms:modified>
</cp:coreProperties>
</file>