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A98" w:rsidRPr="00112DE5" w:rsidRDefault="00245A98">
      <w:pPr>
        <w:spacing w:line="800" w:lineRule="exact"/>
        <w:jc w:val="center"/>
        <w:rPr>
          <w:rFonts w:ascii="宋体" w:hAnsi="宋体"/>
          <w:sz w:val="44"/>
        </w:rPr>
      </w:pPr>
      <w:r w:rsidRPr="00112DE5">
        <w:rPr>
          <w:rFonts w:ascii="宋体" w:hAnsi="宋体"/>
          <w:sz w:val="44"/>
        </w:rPr>
        <w:t>深  圳  市  人  民  政  府</w:t>
      </w:r>
    </w:p>
    <w:p w:rsidR="00245A98" w:rsidRPr="00112DE5" w:rsidRDefault="00245A98">
      <w:pPr>
        <w:spacing w:line="800" w:lineRule="exact"/>
        <w:jc w:val="center"/>
        <w:rPr>
          <w:rFonts w:ascii="宋体" w:hAnsi="宋体"/>
          <w:b/>
          <w:bCs/>
          <w:sz w:val="44"/>
        </w:rPr>
      </w:pPr>
      <w:r w:rsidRPr="00112DE5">
        <w:rPr>
          <w:rFonts w:ascii="宋体" w:hAnsi="宋体"/>
          <w:b/>
          <w:bCs/>
          <w:sz w:val="44"/>
        </w:rPr>
        <w:t>行政复议决定书</w:t>
      </w:r>
    </w:p>
    <w:p w:rsidR="00245A98" w:rsidRDefault="00245A98" w:rsidP="00FE5B82">
      <w:pPr>
        <w:spacing w:line="640" w:lineRule="exact"/>
        <w:jc w:val="center"/>
      </w:pPr>
    </w:p>
    <w:p w:rsidR="00245A98" w:rsidRDefault="00245A98" w:rsidP="00FE5B82">
      <w:pPr>
        <w:spacing w:line="640" w:lineRule="exact"/>
        <w:jc w:val="right"/>
        <w:rPr>
          <w:rFonts w:ascii="仿宋_GB2312" w:eastAsia="仿宋_GB2312" w:hAnsi="仿宋_GB2312"/>
          <w:sz w:val="32"/>
        </w:rPr>
      </w:pPr>
      <w:r>
        <w:rPr>
          <w:rFonts w:ascii="仿宋_GB2312" w:eastAsia="仿宋_GB2312" w:hAnsi="仿宋_GB2312"/>
          <w:sz w:val="32"/>
        </w:rPr>
        <w:t>深府</w:t>
      </w:r>
      <w:r w:rsidR="008A2BBE">
        <w:rPr>
          <w:rFonts w:ascii="仿宋_GB2312" w:eastAsia="仿宋_GB2312" w:hAnsi="仿宋_GB2312" w:hint="eastAsia"/>
          <w:sz w:val="32"/>
        </w:rPr>
        <w:t>行复</w:t>
      </w:r>
      <w:r>
        <w:rPr>
          <w:rFonts w:ascii="仿宋_GB2312" w:eastAsia="仿宋_GB2312" w:hAnsi="仿宋_GB2312"/>
          <w:sz w:val="32"/>
        </w:rPr>
        <w:t>〔</w:t>
      </w:r>
      <w:r w:rsidR="00186828">
        <w:rPr>
          <w:rFonts w:ascii="仿宋_GB2312" w:eastAsia="仿宋_GB2312" w:hAnsi="仿宋_GB2312"/>
          <w:sz w:val="32"/>
        </w:rPr>
        <w:t>20</w:t>
      </w:r>
      <w:r w:rsidR="00D802FF">
        <w:rPr>
          <w:rFonts w:ascii="仿宋_GB2312" w:eastAsia="仿宋_GB2312" w:hAnsi="仿宋_GB2312" w:hint="eastAsia"/>
          <w:sz w:val="32"/>
        </w:rPr>
        <w:t>1</w:t>
      </w:r>
      <w:r w:rsidR="008A2BBE">
        <w:rPr>
          <w:rFonts w:ascii="仿宋_GB2312" w:eastAsia="仿宋_GB2312" w:hAnsi="仿宋_GB2312" w:hint="eastAsia"/>
          <w:sz w:val="32"/>
        </w:rPr>
        <w:t>8</w:t>
      </w:r>
      <w:r>
        <w:rPr>
          <w:rFonts w:ascii="仿宋_GB2312" w:eastAsia="仿宋_GB2312" w:hAnsi="仿宋_GB2312"/>
          <w:sz w:val="32"/>
        </w:rPr>
        <w:t>〕</w:t>
      </w:r>
      <w:r w:rsidR="00925D65">
        <w:rPr>
          <w:rFonts w:ascii="仿宋_GB2312" w:eastAsia="仿宋_GB2312" w:hAnsi="仿宋_GB2312" w:hint="eastAsia"/>
          <w:sz w:val="32"/>
        </w:rPr>
        <w:t>777</w:t>
      </w:r>
      <w:r>
        <w:rPr>
          <w:rFonts w:ascii="仿宋_GB2312" w:eastAsia="仿宋_GB2312" w:hAnsi="仿宋_GB2312"/>
          <w:sz w:val="32"/>
        </w:rPr>
        <w:t>号</w:t>
      </w:r>
    </w:p>
    <w:p w:rsidR="00245A98" w:rsidRDefault="00245A98" w:rsidP="00FE5B82">
      <w:pPr>
        <w:spacing w:line="640" w:lineRule="exact"/>
        <w:rPr>
          <w:rFonts w:eastAsia="仿宋_GB2312"/>
          <w:sz w:val="32"/>
          <w:u w:val="single"/>
        </w:rPr>
      </w:pPr>
    </w:p>
    <w:p w:rsidR="00245A98" w:rsidRPr="000C498E" w:rsidRDefault="00245A98" w:rsidP="002616B0">
      <w:pPr>
        <w:spacing w:line="640" w:lineRule="exact"/>
        <w:ind w:firstLineChars="200" w:firstLine="640"/>
        <w:rPr>
          <w:rFonts w:ascii="仿宋_GB2312" w:eastAsia="仿宋_GB2312" w:hAnsi="仿宋_GB2312"/>
          <w:sz w:val="32"/>
        </w:rPr>
      </w:pPr>
      <w:r>
        <w:rPr>
          <w:rFonts w:ascii="黑体" w:eastAsia="黑体" w:hAnsi="黑体"/>
          <w:sz w:val="32"/>
        </w:rPr>
        <w:t>申请人：</w:t>
      </w:r>
      <w:r w:rsidR="002616B0">
        <w:rPr>
          <w:rFonts w:eastAsia="仿宋_GB2312" w:hint="eastAsia"/>
          <w:sz w:val="32"/>
        </w:rPr>
        <w:t>黎某</w:t>
      </w:r>
    </w:p>
    <w:p w:rsidR="00667B0B" w:rsidRDefault="00245A98" w:rsidP="00FE5B82">
      <w:pPr>
        <w:spacing w:line="640" w:lineRule="exact"/>
        <w:ind w:firstLineChars="200" w:firstLine="640"/>
        <w:rPr>
          <w:rFonts w:eastAsia="黑体"/>
          <w:sz w:val="32"/>
        </w:rPr>
      </w:pPr>
      <w:r>
        <w:rPr>
          <w:rFonts w:ascii="黑体" w:eastAsia="黑体" w:hAnsi="黑体"/>
          <w:sz w:val="32"/>
        </w:rPr>
        <w:t>被申请人：</w:t>
      </w:r>
      <w:r w:rsidR="003549BD">
        <w:rPr>
          <w:rFonts w:ascii="仿宋_GB2312" w:eastAsia="仿宋_GB2312" w:hint="eastAsia"/>
          <w:sz w:val="32"/>
        </w:rPr>
        <w:t>深圳市市场和质量监督管理委员会罗湖食品药品监督管理局</w:t>
      </w:r>
    </w:p>
    <w:p w:rsidR="00667B0B" w:rsidRDefault="00667B0B" w:rsidP="00FE5B82">
      <w:pPr>
        <w:spacing w:line="640" w:lineRule="exact"/>
        <w:ind w:firstLineChars="200" w:firstLine="640"/>
        <w:rPr>
          <w:rFonts w:eastAsia="仿宋_GB2312"/>
          <w:sz w:val="32"/>
        </w:rPr>
      </w:pPr>
      <w:r>
        <w:rPr>
          <w:rFonts w:eastAsia="仿宋_GB2312"/>
          <w:sz w:val="32"/>
        </w:rPr>
        <w:t>地址：</w:t>
      </w:r>
      <w:r w:rsidR="00B838E1">
        <w:rPr>
          <w:rFonts w:eastAsia="仿宋_GB2312" w:hint="eastAsia"/>
          <w:sz w:val="32"/>
        </w:rPr>
        <w:t>深圳市</w:t>
      </w:r>
      <w:r w:rsidR="003549BD">
        <w:rPr>
          <w:rFonts w:eastAsia="仿宋_GB2312" w:hint="eastAsia"/>
          <w:sz w:val="32"/>
        </w:rPr>
        <w:t>罗湖区沿河北</w:t>
      </w:r>
      <w:r w:rsidR="003549BD" w:rsidRPr="00950DA8">
        <w:rPr>
          <w:rFonts w:eastAsia="仿宋_GB2312" w:hint="eastAsia"/>
          <w:sz w:val="32"/>
        </w:rPr>
        <w:t>路</w:t>
      </w:r>
      <w:r w:rsidR="003549BD" w:rsidRPr="00950DA8">
        <w:rPr>
          <w:rFonts w:ascii="仿宋_GB2312" w:eastAsia="仿宋_GB2312" w:hint="eastAsia"/>
          <w:sz w:val="32"/>
        </w:rPr>
        <w:t>2003</w:t>
      </w:r>
      <w:r w:rsidR="003549BD">
        <w:rPr>
          <w:rFonts w:eastAsia="仿宋_GB2312" w:hint="eastAsia"/>
          <w:sz w:val="32"/>
        </w:rPr>
        <w:t>号</w:t>
      </w:r>
    </w:p>
    <w:p w:rsidR="00981754" w:rsidRPr="00B838E1" w:rsidRDefault="00667B0B" w:rsidP="00B838E1">
      <w:pPr>
        <w:spacing w:line="640" w:lineRule="exact"/>
        <w:ind w:firstLineChars="200" w:firstLine="640"/>
        <w:rPr>
          <w:rFonts w:eastAsia="仿宋_GB2312"/>
          <w:sz w:val="32"/>
        </w:rPr>
      </w:pPr>
      <w:r>
        <w:rPr>
          <w:rFonts w:eastAsia="仿宋_GB2312"/>
          <w:sz w:val="32"/>
        </w:rPr>
        <w:t>法定代表人：</w:t>
      </w:r>
      <w:r w:rsidR="003549BD">
        <w:rPr>
          <w:rFonts w:eastAsia="仿宋_GB2312" w:hint="eastAsia"/>
          <w:sz w:val="32"/>
        </w:rPr>
        <w:t>王建青</w:t>
      </w:r>
      <w:r w:rsidR="00AA705B">
        <w:rPr>
          <w:rFonts w:eastAsia="仿宋_GB2312" w:hint="eastAsia"/>
          <w:sz w:val="32"/>
        </w:rPr>
        <w:t>，</w:t>
      </w:r>
      <w:r w:rsidR="003549BD">
        <w:rPr>
          <w:rFonts w:eastAsia="仿宋_GB2312" w:hint="eastAsia"/>
          <w:sz w:val="32"/>
        </w:rPr>
        <w:t>局长</w:t>
      </w:r>
    </w:p>
    <w:p w:rsidR="002B746A" w:rsidRPr="002B746A" w:rsidRDefault="002B746A" w:rsidP="00FE5B82">
      <w:pPr>
        <w:spacing w:line="640" w:lineRule="exact"/>
        <w:ind w:firstLineChars="200" w:firstLine="640"/>
        <w:rPr>
          <w:rFonts w:ascii="仿宋_GB2312" w:eastAsia="仿宋_GB2312" w:hAnsi="仿宋_GB2312"/>
          <w:sz w:val="32"/>
        </w:rPr>
      </w:pPr>
    </w:p>
    <w:p w:rsidR="00567CC9" w:rsidRDefault="00B838E1" w:rsidP="00567CC9">
      <w:pPr>
        <w:suppressAutoHyphens w:val="0"/>
        <w:spacing w:line="600" w:lineRule="exact"/>
        <w:ind w:firstLineChars="200" w:firstLine="640"/>
        <w:rPr>
          <w:rFonts w:ascii="仿宋_GB2312" w:eastAsia="仿宋_GB2312" w:hAnsi="仿宋"/>
          <w:kern w:val="2"/>
          <w:sz w:val="32"/>
          <w:szCs w:val="32"/>
        </w:rPr>
      </w:pPr>
      <w:r>
        <w:rPr>
          <w:rFonts w:ascii="仿宋_GB2312" w:eastAsia="仿宋_GB2312" w:hAnsi="仿宋"/>
          <w:kern w:val="2"/>
          <w:sz w:val="32"/>
          <w:szCs w:val="32"/>
        </w:rPr>
        <w:t>申请人</w:t>
      </w:r>
      <w:r w:rsidR="00245A98" w:rsidRPr="00567CC9">
        <w:rPr>
          <w:rFonts w:ascii="仿宋_GB2312" w:eastAsia="仿宋_GB2312" w:hAnsi="仿宋"/>
          <w:kern w:val="2"/>
          <w:sz w:val="32"/>
          <w:szCs w:val="32"/>
        </w:rPr>
        <w:t>不服被申请人</w:t>
      </w:r>
      <w:r w:rsidR="00DC56F9">
        <w:rPr>
          <w:rFonts w:ascii="仿宋_GB2312" w:eastAsia="仿宋_GB2312" w:hAnsi="仿宋" w:hint="eastAsia"/>
          <w:kern w:val="2"/>
          <w:sz w:val="32"/>
          <w:szCs w:val="32"/>
        </w:rPr>
        <w:t>对其</w:t>
      </w:r>
      <w:r w:rsidR="003549BD">
        <w:rPr>
          <w:rFonts w:ascii="仿宋_GB2312" w:eastAsia="仿宋_GB2312" w:hAnsi="仿宋" w:hint="eastAsia"/>
          <w:kern w:val="2"/>
          <w:sz w:val="32"/>
          <w:szCs w:val="32"/>
        </w:rPr>
        <w:t>关于深圳市</w:t>
      </w:r>
      <w:r w:rsidR="002616B0">
        <w:rPr>
          <w:rFonts w:ascii="仿宋_GB2312" w:eastAsia="仿宋_GB2312" w:hAnsi="仿宋" w:hint="eastAsia"/>
          <w:kern w:val="2"/>
          <w:sz w:val="32"/>
          <w:szCs w:val="32"/>
        </w:rPr>
        <w:t>××</w:t>
      </w:r>
      <w:r w:rsidR="000C4E8A">
        <w:rPr>
          <w:rFonts w:ascii="仿宋_GB2312" w:eastAsia="仿宋_GB2312" w:hAnsi="仿宋" w:hint="eastAsia"/>
          <w:kern w:val="2"/>
          <w:sz w:val="32"/>
          <w:szCs w:val="32"/>
        </w:rPr>
        <w:t>贸易有限公司违法销售“酒粕面膜”的举报</w:t>
      </w:r>
      <w:r w:rsidR="00F1486E">
        <w:rPr>
          <w:rFonts w:ascii="仿宋_GB2312" w:eastAsia="仿宋_GB2312" w:hAnsi="仿宋" w:hint="eastAsia"/>
          <w:kern w:val="2"/>
          <w:sz w:val="32"/>
          <w:szCs w:val="32"/>
        </w:rPr>
        <w:t>作出的处理结果</w:t>
      </w:r>
      <w:r w:rsidR="00245A98" w:rsidRPr="00567CC9">
        <w:rPr>
          <w:rFonts w:ascii="仿宋_GB2312" w:eastAsia="仿宋_GB2312" w:hAnsi="仿宋"/>
          <w:kern w:val="2"/>
          <w:sz w:val="32"/>
          <w:szCs w:val="32"/>
        </w:rPr>
        <w:t>，向本机关申请行政复议，本机关依法受理。被申请人向本机关提交了书面答复及作出该具体行政行为的有关证据和依据。本案现已审理终结。</w:t>
      </w:r>
    </w:p>
    <w:p w:rsidR="00C40593" w:rsidRDefault="00245A98" w:rsidP="00264D89">
      <w:pPr>
        <w:suppressAutoHyphens w:val="0"/>
        <w:spacing w:line="600" w:lineRule="exact"/>
        <w:ind w:firstLineChars="200" w:firstLine="640"/>
        <w:rPr>
          <w:rFonts w:ascii="仿宋_GB2312" w:eastAsia="仿宋_GB2312"/>
          <w:sz w:val="32"/>
        </w:rPr>
      </w:pPr>
      <w:r>
        <w:rPr>
          <w:rFonts w:eastAsia="黑体"/>
          <w:sz w:val="32"/>
        </w:rPr>
        <w:t>申请人称：</w:t>
      </w:r>
      <w:r w:rsidR="00F1486E">
        <w:rPr>
          <w:rFonts w:ascii="仿宋_GB2312" w:eastAsia="仿宋_GB2312" w:hint="eastAsia"/>
          <w:sz w:val="32"/>
        </w:rPr>
        <w:t>申请人收到被申请人的行政处理结果告知书，</w:t>
      </w:r>
      <w:r w:rsidR="00154A42">
        <w:rPr>
          <w:rFonts w:ascii="仿宋_GB2312" w:eastAsia="仿宋_GB2312" w:hint="eastAsia"/>
          <w:sz w:val="32"/>
        </w:rPr>
        <w:t>该告知书载明“当事人出售了14盒</w:t>
      </w:r>
      <w:r w:rsidR="00154A42">
        <w:rPr>
          <w:rFonts w:ascii="仿宋_GB2312" w:eastAsia="仿宋_GB2312"/>
          <w:sz w:val="32"/>
        </w:rPr>
        <w:t>‘</w:t>
      </w:r>
      <w:r w:rsidR="00154A42">
        <w:rPr>
          <w:rFonts w:ascii="仿宋_GB2312" w:eastAsia="仿宋_GB2312"/>
          <w:sz w:val="32"/>
        </w:rPr>
        <w:t>酒粕面膜</w:t>
      </w:r>
      <w:r w:rsidR="00154A42">
        <w:rPr>
          <w:rFonts w:ascii="仿宋_GB2312" w:eastAsia="仿宋_GB2312"/>
          <w:sz w:val="32"/>
        </w:rPr>
        <w:t>’……</w:t>
      </w:r>
      <w:r w:rsidR="00154A42">
        <w:rPr>
          <w:rFonts w:ascii="仿宋_GB2312" w:eastAsia="仿宋_GB2312" w:hint="eastAsia"/>
          <w:sz w:val="32"/>
        </w:rPr>
        <w:t>当事人上述产品属于《深圳经济特区反走私综合治理条例》第三十一条所指的无合法来源的进口物品</w:t>
      </w:r>
      <w:r w:rsidR="00154A42">
        <w:rPr>
          <w:rFonts w:ascii="仿宋_GB2312" w:eastAsia="仿宋_GB2312"/>
          <w:sz w:val="32"/>
        </w:rPr>
        <w:t>……</w:t>
      </w:r>
      <w:r w:rsidR="00154A42">
        <w:rPr>
          <w:rFonts w:ascii="仿宋_GB2312" w:eastAsia="仿宋_GB2312" w:hint="eastAsia"/>
          <w:sz w:val="32"/>
        </w:rPr>
        <w:t>你举报的情况不属于化妆品质量安全反面</w:t>
      </w:r>
      <w:r w:rsidR="00154A42">
        <w:rPr>
          <w:rFonts w:ascii="仿宋_GB2312" w:eastAsia="仿宋_GB2312"/>
          <w:sz w:val="32"/>
        </w:rPr>
        <w:t>……</w:t>
      </w:r>
      <w:r w:rsidR="00EF77D6">
        <w:rPr>
          <w:rFonts w:ascii="仿宋_GB2312" w:eastAsia="仿宋_GB2312"/>
          <w:sz w:val="32"/>
        </w:rPr>
        <w:t>不予举报奖励</w:t>
      </w:r>
      <w:r w:rsidR="00154A42">
        <w:rPr>
          <w:rFonts w:ascii="仿宋_GB2312" w:eastAsia="仿宋_GB2312" w:hint="eastAsia"/>
          <w:sz w:val="32"/>
        </w:rPr>
        <w:t>”。被申请人对涉案公司违法行为的定性不准确，只是其中一种可能，并未去证实。涉案的化妆品属于无合</w:t>
      </w:r>
      <w:r w:rsidR="00154A42">
        <w:rPr>
          <w:rFonts w:ascii="仿宋_GB2312" w:eastAsia="仿宋_GB2312" w:hint="eastAsia"/>
          <w:sz w:val="32"/>
        </w:rPr>
        <w:lastRenderedPageBreak/>
        <w:t>法来源的化妆品没错，但有可能是国内假冒生产销售的，有可能是在国外假冒生产销售然后再走私入关的化妆品，也有可能是走私入关的正规产品</w:t>
      </w:r>
      <w:r w:rsidR="00182422">
        <w:rPr>
          <w:rFonts w:ascii="仿宋_GB2312" w:eastAsia="仿宋_GB2312" w:hint="eastAsia"/>
          <w:sz w:val="32"/>
        </w:rPr>
        <w:t>，存在着</w:t>
      </w:r>
      <w:r w:rsidR="00EF77D6">
        <w:rPr>
          <w:rFonts w:ascii="仿宋_GB2312" w:eastAsia="仿宋_GB2312" w:hint="eastAsia"/>
          <w:sz w:val="32"/>
        </w:rPr>
        <w:t>这三</w:t>
      </w:r>
      <w:r w:rsidR="00182422">
        <w:rPr>
          <w:rFonts w:ascii="仿宋_GB2312" w:eastAsia="仿宋_GB2312" w:hint="eastAsia"/>
          <w:sz w:val="32"/>
        </w:rPr>
        <w:t>种可能性。如果是假冒伪劣化妆品，那会危害消费者的皮肤健康安全，违反了《广东省查处生产销售假冒伪劣商品违法行为条例》第十条第（十）项，即使是走私入关，那也会造成国家税收损失，且</w:t>
      </w:r>
      <w:r w:rsidR="00DC5ECE">
        <w:rPr>
          <w:rFonts w:ascii="仿宋_GB2312" w:eastAsia="仿宋_GB2312" w:hint="eastAsia"/>
          <w:sz w:val="32"/>
        </w:rPr>
        <w:t>危害民族化妆品生产企业的正常发展和生存，通常走私入关是按照《化妆品卫生监督条例》第二十六条进行查处。被申请人核实的销售数据不准确，申请人当时截图的销售数量是47，且申请人举报的是整店27款进口商品，申请人只针对“酒粕面膜”作出处理，未处理其他，另被申请人也未责令被举报人改正，被举报人截止2018年8月16日仍继续销售无合法来源化妆品。市场上流通的很多进口化妆品都是内地仿制的假冒伪劣化妆品，性质就与未取得进口化妆品许可批件完全不一样，会严重危害消费者的皮肤健康安全，请复议机关重视。</w:t>
      </w:r>
      <w:r w:rsidR="00A51257">
        <w:rPr>
          <w:rFonts w:ascii="仿宋_GB2312" w:eastAsia="仿宋_GB2312" w:hint="eastAsia"/>
          <w:sz w:val="32"/>
        </w:rPr>
        <w:t>请求：</w:t>
      </w:r>
      <w:r w:rsidR="00C40593">
        <w:rPr>
          <w:rFonts w:ascii="仿宋_GB2312" w:eastAsia="仿宋_GB2312" w:hint="eastAsia"/>
          <w:sz w:val="32"/>
        </w:rPr>
        <w:t>撤销被申请人以深市质罗食药监妆告字</w:t>
      </w:r>
      <w:r w:rsidR="00C40593" w:rsidRPr="00C40593">
        <w:rPr>
          <w:rFonts w:ascii="仿宋_GB2312" w:eastAsia="仿宋_GB2312" w:hint="eastAsia"/>
          <w:sz w:val="32"/>
        </w:rPr>
        <w:t>〔</w:t>
      </w:r>
      <w:r w:rsidR="00C40593">
        <w:rPr>
          <w:rFonts w:ascii="仿宋_GB2312" w:eastAsia="仿宋_GB2312" w:hint="eastAsia"/>
          <w:sz w:val="32"/>
        </w:rPr>
        <w:t>2018</w:t>
      </w:r>
      <w:r w:rsidR="00C40593" w:rsidRPr="00C40593">
        <w:rPr>
          <w:rFonts w:ascii="仿宋_GB2312" w:eastAsia="仿宋_GB2312" w:hint="eastAsia"/>
          <w:sz w:val="32"/>
        </w:rPr>
        <w:t>〕</w:t>
      </w:r>
      <w:r w:rsidR="002616B0">
        <w:rPr>
          <w:rFonts w:ascii="仿宋_GB2312" w:eastAsia="仿宋_GB2312" w:hint="eastAsia"/>
          <w:sz w:val="32"/>
        </w:rPr>
        <w:t>××</w:t>
      </w:r>
      <w:r w:rsidR="00C40593">
        <w:rPr>
          <w:rFonts w:ascii="仿宋_GB2312" w:eastAsia="仿宋_GB2312" w:hint="eastAsia"/>
          <w:sz w:val="32"/>
        </w:rPr>
        <w:t>号《行政处理结果告知书》作出的具体行政行为，请求针对</w:t>
      </w:r>
      <w:r w:rsidR="00EF77D6">
        <w:rPr>
          <w:rFonts w:ascii="仿宋_GB2312" w:eastAsia="仿宋_GB2312" w:hint="eastAsia"/>
          <w:sz w:val="32"/>
        </w:rPr>
        <w:t>申请人</w:t>
      </w:r>
      <w:r w:rsidR="00C40593">
        <w:rPr>
          <w:rFonts w:ascii="仿宋_GB2312" w:eastAsia="仿宋_GB2312" w:hint="eastAsia"/>
          <w:sz w:val="32"/>
        </w:rPr>
        <w:t>举报事项重新受理并在法定时间内立案查处并依法发放举报奖励。</w:t>
      </w:r>
    </w:p>
    <w:p w:rsidR="004D0C63" w:rsidRPr="00016D14" w:rsidRDefault="00245A98" w:rsidP="0068113E">
      <w:pPr>
        <w:suppressAutoHyphens w:val="0"/>
        <w:spacing w:line="600" w:lineRule="exact"/>
        <w:ind w:firstLineChars="200" w:firstLine="640"/>
        <w:rPr>
          <w:rFonts w:ascii="仿宋_GB2312" w:eastAsia="仿宋_GB2312"/>
          <w:sz w:val="32"/>
        </w:rPr>
      </w:pPr>
      <w:r>
        <w:rPr>
          <w:rFonts w:ascii="仿宋_GB2312" w:eastAsia="黑体" w:hAnsi="仿宋_GB2312"/>
          <w:sz w:val="32"/>
        </w:rPr>
        <w:t>被申请人答复称：</w:t>
      </w:r>
      <w:r w:rsidR="004D0C63" w:rsidRPr="00016D14">
        <w:rPr>
          <w:rFonts w:ascii="仿宋_GB2312" w:eastAsia="仿宋_GB2312" w:hint="eastAsia"/>
          <w:sz w:val="32"/>
        </w:rPr>
        <w:t>一、</w:t>
      </w:r>
      <w:r w:rsidR="00016D14">
        <w:rPr>
          <w:rFonts w:ascii="仿宋_GB2312" w:eastAsia="仿宋_GB2312" w:hint="eastAsia"/>
          <w:sz w:val="32"/>
        </w:rPr>
        <w:t>被申请人</w:t>
      </w:r>
      <w:r w:rsidR="004D0C63" w:rsidRPr="00016D14">
        <w:rPr>
          <w:rFonts w:ascii="仿宋_GB2312" w:eastAsia="仿宋_GB2312" w:hint="eastAsia"/>
          <w:sz w:val="32"/>
        </w:rPr>
        <w:t>已对申请人的举报事项进行调查并</w:t>
      </w:r>
      <w:r w:rsidR="00EF77D6">
        <w:rPr>
          <w:rFonts w:ascii="仿宋_GB2312" w:eastAsia="仿宋_GB2312" w:hint="eastAsia"/>
          <w:sz w:val="32"/>
        </w:rPr>
        <w:t>作出</w:t>
      </w:r>
      <w:r w:rsidR="004D0C63" w:rsidRPr="00016D14">
        <w:rPr>
          <w:rFonts w:ascii="仿宋_GB2312" w:eastAsia="仿宋_GB2312" w:hint="eastAsia"/>
          <w:sz w:val="32"/>
        </w:rPr>
        <w:t>处理。2018年6月22日，</w:t>
      </w:r>
      <w:r w:rsidR="00016D14">
        <w:rPr>
          <w:rFonts w:ascii="仿宋_GB2312" w:eastAsia="仿宋_GB2312" w:hint="eastAsia"/>
          <w:sz w:val="32"/>
        </w:rPr>
        <w:t>被申请人</w:t>
      </w:r>
      <w:r w:rsidR="004D0C63" w:rsidRPr="00016D14">
        <w:rPr>
          <w:rFonts w:ascii="仿宋_GB2312" w:eastAsia="仿宋_GB2312" w:hint="eastAsia"/>
          <w:sz w:val="32"/>
        </w:rPr>
        <w:t>接到省局转办的申请人的</w:t>
      </w:r>
      <w:r w:rsidR="00016D14">
        <w:rPr>
          <w:rFonts w:ascii="仿宋_GB2312" w:eastAsia="仿宋_GB2312" w:hint="eastAsia"/>
          <w:sz w:val="32"/>
        </w:rPr>
        <w:t>举报。申请人称，其自深圳市</w:t>
      </w:r>
      <w:r w:rsidR="002616B0">
        <w:rPr>
          <w:rFonts w:ascii="仿宋_GB2312" w:eastAsia="仿宋_GB2312" w:hint="eastAsia"/>
          <w:sz w:val="32"/>
        </w:rPr>
        <w:t>××</w:t>
      </w:r>
      <w:r w:rsidR="00016D14">
        <w:rPr>
          <w:rFonts w:ascii="仿宋_GB2312" w:eastAsia="仿宋_GB2312" w:hint="eastAsia"/>
          <w:sz w:val="32"/>
        </w:rPr>
        <w:t>贸易有限公司</w:t>
      </w:r>
      <w:r w:rsidR="004D0C63" w:rsidRPr="00016D14">
        <w:rPr>
          <w:rFonts w:ascii="仿宋_GB2312" w:eastAsia="仿宋_GB2312" w:hint="eastAsia"/>
          <w:sz w:val="32"/>
        </w:rPr>
        <w:t>开设的“</w:t>
      </w:r>
      <w:r w:rsidR="002616B0">
        <w:rPr>
          <w:rFonts w:ascii="仿宋_GB2312" w:eastAsia="仿宋_GB2312" w:hint="eastAsia"/>
          <w:sz w:val="32"/>
        </w:rPr>
        <w:t>××</w:t>
      </w:r>
      <w:r w:rsidR="004D0C63" w:rsidRPr="00016D14">
        <w:rPr>
          <w:rFonts w:ascii="仿宋_GB2312" w:eastAsia="仿宋_GB2312" w:hint="eastAsia"/>
          <w:sz w:val="32"/>
        </w:rPr>
        <w:t>”淘宝店购买了2盒“酒粕面膜”，产品包装是日文，没有国妆备进字，没有中文标，该店铺还有27款别的进口产品。</w:t>
      </w:r>
      <w:r w:rsidR="004D0C63" w:rsidRPr="00016D14">
        <w:rPr>
          <w:rFonts w:ascii="仿宋_GB2312" w:eastAsia="仿宋_GB2312" w:hint="eastAsia"/>
          <w:sz w:val="32"/>
        </w:rPr>
        <w:lastRenderedPageBreak/>
        <w:t>2018年7月2日，</w:t>
      </w:r>
      <w:r w:rsidR="00016D14">
        <w:rPr>
          <w:rFonts w:ascii="仿宋_GB2312" w:eastAsia="仿宋_GB2312" w:hint="eastAsia"/>
          <w:sz w:val="32"/>
        </w:rPr>
        <w:t>被申请人</w:t>
      </w:r>
      <w:r w:rsidR="004D0C63" w:rsidRPr="00016D14">
        <w:rPr>
          <w:rFonts w:ascii="仿宋_GB2312" w:eastAsia="仿宋_GB2312" w:hint="eastAsia"/>
          <w:sz w:val="32"/>
        </w:rPr>
        <w:t>对被举报人的登记住所进行检查。该住所地是一家商贸代理企业，现场发现有被举报人的营业执照复印件存档。</w:t>
      </w:r>
      <w:r w:rsidR="00016D14">
        <w:rPr>
          <w:rFonts w:ascii="仿宋_GB2312" w:eastAsia="仿宋_GB2312" w:hint="eastAsia"/>
          <w:sz w:val="32"/>
        </w:rPr>
        <w:t>被申请人</w:t>
      </w:r>
      <w:r w:rsidR="004D0C63" w:rsidRPr="00016D14">
        <w:rPr>
          <w:rFonts w:ascii="仿宋_GB2312" w:eastAsia="仿宋_GB2312" w:hint="eastAsia"/>
          <w:sz w:val="32"/>
        </w:rPr>
        <w:t>在该住所地未发现有“酒粕面膜”等化妆品和化妆品经营行为，也未发现化妆品购销票据。</w:t>
      </w:r>
      <w:r w:rsidR="00016D14">
        <w:rPr>
          <w:rFonts w:ascii="仿宋_GB2312" w:eastAsia="仿宋_GB2312" w:hint="eastAsia"/>
          <w:sz w:val="32"/>
        </w:rPr>
        <w:t>被申请人</w:t>
      </w:r>
      <w:r w:rsidR="004D0C63" w:rsidRPr="00016D14">
        <w:rPr>
          <w:rFonts w:ascii="仿宋_GB2312" w:eastAsia="仿宋_GB2312" w:hint="eastAsia"/>
          <w:sz w:val="32"/>
        </w:rPr>
        <w:t>留置送达《询问通知书》并对检查现场拍照取证。2018年7月9日，被举报人接受</w:t>
      </w:r>
      <w:r w:rsidR="00016D14">
        <w:rPr>
          <w:rFonts w:ascii="仿宋_GB2312" w:eastAsia="仿宋_GB2312" w:hint="eastAsia"/>
          <w:sz w:val="32"/>
        </w:rPr>
        <w:t>被申请人</w:t>
      </w:r>
      <w:r w:rsidR="004D0C63" w:rsidRPr="00016D14">
        <w:rPr>
          <w:rFonts w:ascii="仿宋_GB2312" w:eastAsia="仿宋_GB2312" w:hint="eastAsia"/>
          <w:sz w:val="32"/>
        </w:rPr>
        <w:t>的调查。被举报人对申请人购买的“酒粕面膜”予以确认，并供述共购进“酒粕面膜”17盒，总金额2146.64元，销售14盒，销售金额1756.21元。被举报人承认涉案产品是从香港带过来，没有进口批文，因每次带过来的化妆品未超过5000元，故没有报关。同日，被举报人向</w:t>
      </w:r>
      <w:r w:rsidR="00016D14">
        <w:rPr>
          <w:rFonts w:ascii="仿宋_GB2312" w:eastAsia="仿宋_GB2312" w:hint="eastAsia"/>
          <w:sz w:val="32"/>
        </w:rPr>
        <w:t>被申请人</w:t>
      </w:r>
      <w:r w:rsidR="004D0C63" w:rsidRPr="00016D14">
        <w:rPr>
          <w:rFonts w:ascii="仿宋_GB2312" w:eastAsia="仿宋_GB2312" w:hint="eastAsia"/>
          <w:sz w:val="32"/>
        </w:rPr>
        <w:t>提交了“酒粕面膜”的销售记录，该销售记录显示销售数量和销售金额与其前述供述一致。2018年7月13日，被举报人接受</w:t>
      </w:r>
      <w:r w:rsidR="00016D14">
        <w:rPr>
          <w:rFonts w:ascii="仿宋_GB2312" w:eastAsia="仿宋_GB2312" w:hint="eastAsia"/>
          <w:sz w:val="32"/>
        </w:rPr>
        <w:t>被申请人</w:t>
      </w:r>
      <w:r w:rsidR="004D0C63" w:rsidRPr="00016D14">
        <w:rPr>
          <w:rFonts w:ascii="仿宋_GB2312" w:eastAsia="仿宋_GB2312" w:hint="eastAsia"/>
          <w:sz w:val="32"/>
        </w:rPr>
        <w:t>的补充调查，称“酒粕面膜”从香港</w:t>
      </w:r>
      <w:r w:rsidR="002616B0">
        <w:rPr>
          <w:rFonts w:ascii="仿宋_GB2312" w:eastAsia="仿宋_GB2312" w:hint="eastAsia"/>
          <w:sz w:val="32"/>
        </w:rPr>
        <w:t>××</w:t>
      </w:r>
      <w:r w:rsidR="004D0C63" w:rsidRPr="00016D14">
        <w:rPr>
          <w:rFonts w:ascii="仿宋_GB2312" w:eastAsia="仿宋_GB2312" w:hint="eastAsia"/>
          <w:sz w:val="32"/>
        </w:rPr>
        <w:t>化妆品贸易有限公司购入，实际交易17笔，另有30笔是通过微信群找人刷单，并没有实际交易。2018年8月1日，</w:t>
      </w:r>
      <w:r w:rsidR="00016D14">
        <w:rPr>
          <w:rFonts w:ascii="仿宋_GB2312" w:eastAsia="仿宋_GB2312" w:hint="eastAsia"/>
          <w:sz w:val="32"/>
        </w:rPr>
        <w:t>被申请人</w:t>
      </w:r>
      <w:r w:rsidR="000A4440">
        <w:rPr>
          <w:rFonts w:ascii="仿宋_GB2312" w:eastAsia="仿宋_GB2312" w:hint="eastAsia"/>
          <w:sz w:val="32"/>
        </w:rPr>
        <w:t>对被举报人作出</w:t>
      </w:r>
      <w:r w:rsidR="004D0C63" w:rsidRPr="00016D14">
        <w:rPr>
          <w:rFonts w:ascii="仿宋_GB2312" w:eastAsia="仿宋_GB2312" w:hint="eastAsia"/>
          <w:sz w:val="32"/>
        </w:rPr>
        <w:t>行政处罚决定并发出《责令改正通知书》。</w:t>
      </w:r>
      <w:r w:rsidR="00016D14">
        <w:rPr>
          <w:rFonts w:ascii="仿宋_GB2312" w:eastAsia="仿宋_GB2312" w:hint="eastAsia"/>
          <w:sz w:val="32"/>
        </w:rPr>
        <w:t>被申请人</w:t>
      </w:r>
      <w:r w:rsidR="004D0C63" w:rsidRPr="00016D14">
        <w:rPr>
          <w:rFonts w:ascii="仿宋_GB2312" w:eastAsia="仿宋_GB2312" w:hint="eastAsia"/>
          <w:sz w:val="32"/>
        </w:rPr>
        <w:t>认为被举报人销售的“酒粕面膜”无简体中文标识，不能提供进口手续、合法经销单位的发票或者合法有效的行政处罚决定书等合法来源证明，属于《深圳经济特区反走私综合治理条例》第三十一条所指的无合法来源的进口物品，被举报人的经营行为违反了《深圳经济特区反走私综合治理条例》第二十七条规定，根据《深圳经济特区反走私综合治理条例》第二十七条和《广东省反走私综合治理条例》第四十二条的规定，</w:t>
      </w:r>
      <w:r w:rsidR="00016D14">
        <w:rPr>
          <w:rFonts w:ascii="仿宋_GB2312" w:eastAsia="仿宋_GB2312" w:hint="eastAsia"/>
          <w:sz w:val="32"/>
        </w:rPr>
        <w:t>被申请人</w:t>
      </w:r>
      <w:r w:rsidR="0068113E">
        <w:rPr>
          <w:rFonts w:ascii="仿宋_GB2312" w:eastAsia="仿宋_GB2312" w:hint="eastAsia"/>
          <w:sz w:val="32"/>
        </w:rPr>
        <w:t>对被举报人作出</w:t>
      </w:r>
      <w:r w:rsidR="004D0C63" w:rsidRPr="00016D14">
        <w:rPr>
          <w:rFonts w:ascii="仿宋_GB2312" w:eastAsia="仿宋_GB2312" w:hint="eastAsia"/>
          <w:sz w:val="32"/>
        </w:rPr>
        <w:t>没收违法所得</w:t>
      </w:r>
      <w:r w:rsidR="004D0C63" w:rsidRPr="00016D14">
        <w:rPr>
          <w:rFonts w:ascii="仿宋_GB2312" w:eastAsia="仿宋_GB2312" w:hint="eastAsia"/>
          <w:sz w:val="32"/>
        </w:rPr>
        <w:lastRenderedPageBreak/>
        <w:t>1756.21元，并处罚款429.33元</w:t>
      </w:r>
      <w:r w:rsidR="0068113E">
        <w:rPr>
          <w:rFonts w:ascii="仿宋_GB2312" w:eastAsia="仿宋_GB2312" w:hint="eastAsia"/>
          <w:sz w:val="32"/>
        </w:rPr>
        <w:t>的行政处罚</w:t>
      </w:r>
      <w:r w:rsidR="004D0C63" w:rsidRPr="00016D14">
        <w:rPr>
          <w:rFonts w:ascii="仿宋_GB2312" w:eastAsia="仿宋_GB2312" w:hint="eastAsia"/>
          <w:sz w:val="32"/>
        </w:rPr>
        <w:t>。2018年8月14日，</w:t>
      </w:r>
      <w:r w:rsidR="00016D14">
        <w:rPr>
          <w:rFonts w:ascii="仿宋_GB2312" w:eastAsia="仿宋_GB2312" w:hint="eastAsia"/>
          <w:sz w:val="32"/>
        </w:rPr>
        <w:t>被申请人</w:t>
      </w:r>
      <w:r w:rsidR="004D0C63" w:rsidRPr="00016D14">
        <w:rPr>
          <w:rFonts w:ascii="仿宋_GB2312" w:eastAsia="仿宋_GB2312" w:hint="eastAsia"/>
          <w:sz w:val="32"/>
        </w:rPr>
        <w:t>以电子邮件的形式将处理结果告知申请人。</w:t>
      </w:r>
    </w:p>
    <w:p w:rsidR="004D0C63" w:rsidRPr="00016D14" w:rsidRDefault="004D0C63" w:rsidP="007A0968">
      <w:pPr>
        <w:suppressAutoHyphens w:val="0"/>
        <w:spacing w:line="600" w:lineRule="exact"/>
        <w:ind w:firstLineChars="200" w:firstLine="640"/>
        <w:rPr>
          <w:rFonts w:ascii="仿宋_GB2312" w:eastAsia="仿宋_GB2312"/>
          <w:sz w:val="32"/>
        </w:rPr>
      </w:pPr>
      <w:r w:rsidRPr="00016D14">
        <w:rPr>
          <w:rFonts w:ascii="仿宋_GB2312" w:eastAsia="仿宋_GB2312" w:hint="eastAsia"/>
          <w:sz w:val="32"/>
        </w:rPr>
        <w:t>二、</w:t>
      </w:r>
      <w:r w:rsidR="00016D14">
        <w:rPr>
          <w:rFonts w:ascii="仿宋_GB2312" w:eastAsia="仿宋_GB2312" w:hint="eastAsia"/>
          <w:sz w:val="32"/>
        </w:rPr>
        <w:t>被申请人</w:t>
      </w:r>
      <w:r w:rsidRPr="00016D14">
        <w:rPr>
          <w:rFonts w:ascii="仿宋_GB2312" w:eastAsia="仿宋_GB2312" w:hint="eastAsia"/>
          <w:sz w:val="32"/>
        </w:rPr>
        <w:t>已对举报事项进行了全面调查。涉案产品外包装均为日文，已构成涉案产品为进口产品的初步证据。被举报人在</w:t>
      </w:r>
      <w:r w:rsidR="00016D14">
        <w:rPr>
          <w:rFonts w:ascii="仿宋_GB2312" w:eastAsia="仿宋_GB2312" w:hint="eastAsia"/>
          <w:sz w:val="32"/>
        </w:rPr>
        <w:t>被申请人</w:t>
      </w:r>
      <w:r w:rsidRPr="00016D14">
        <w:rPr>
          <w:rFonts w:ascii="仿宋_GB2312" w:eastAsia="仿宋_GB2312" w:hint="eastAsia"/>
          <w:sz w:val="32"/>
        </w:rPr>
        <w:t>的调查中供述产品自香港</w:t>
      </w:r>
      <w:r w:rsidR="002616B0">
        <w:rPr>
          <w:rFonts w:ascii="仿宋_GB2312" w:eastAsia="仿宋_GB2312" w:hint="eastAsia"/>
          <w:sz w:val="32"/>
        </w:rPr>
        <w:t>××</w:t>
      </w:r>
      <w:r w:rsidRPr="00016D14">
        <w:rPr>
          <w:rFonts w:ascii="仿宋_GB2312" w:eastAsia="仿宋_GB2312" w:hint="eastAsia"/>
          <w:sz w:val="32"/>
        </w:rPr>
        <w:t>化妆品贸易有限公司购入，进一步</w:t>
      </w:r>
      <w:r w:rsidR="00EF77D6">
        <w:rPr>
          <w:rFonts w:ascii="仿宋_GB2312" w:eastAsia="仿宋_GB2312" w:hint="eastAsia"/>
          <w:sz w:val="32"/>
        </w:rPr>
        <w:t>佐证</w:t>
      </w:r>
      <w:r w:rsidRPr="00016D14">
        <w:rPr>
          <w:rFonts w:ascii="仿宋_GB2312" w:eastAsia="仿宋_GB2312" w:hint="eastAsia"/>
          <w:sz w:val="32"/>
        </w:rPr>
        <w:t>了产品为进口产品的事实。申请人所称的“可能是国内假冒生产销售”或者“可能是在国外假冒生产销售然后再走私入关”，均属于猜测，缺乏事实依据。同时，因</w:t>
      </w:r>
      <w:r w:rsidR="00016D14">
        <w:rPr>
          <w:rFonts w:ascii="仿宋_GB2312" w:eastAsia="仿宋_GB2312" w:hint="eastAsia"/>
          <w:sz w:val="32"/>
        </w:rPr>
        <w:t>被申请人</w:t>
      </w:r>
      <w:r w:rsidRPr="00016D14">
        <w:rPr>
          <w:rFonts w:ascii="仿宋_GB2312" w:eastAsia="仿宋_GB2312" w:hint="eastAsia"/>
          <w:sz w:val="32"/>
        </w:rPr>
        <w:t>未查获涉案“酒粕面膜”，无法送检。在</w:t>
      </w:r>
      <w:r w:rsidR="00016D14">
        <w:rPr>
          <w:rFonts w:ascii="仿宋_GB2312" w:eastAsia="仿宋_GB2312" w:hint="eastAsia"/>
          <w:sz w:val="32"/>
        </w:rPr>
        <w:t>被申请人</w:t>
      </w:r>
      <w:r w:rsidRPr="00016D14">
        <w:rPr>
          <w:rFonts w:ascii="仿宋_GB2312" w:eastAsia="仿宋_GB2312" w:hint="eastAsia"/>
          <w:sz w:val="32"/>
        </w:rPr>
        <w:t>对产品来源已经进行了调查且没有其他调查手段和线索的情况下，综合产品外包装以及被举报人的供述认定涉案产品是进口产品，并无不妥。关于涉案产品的销售数量问题，被举报人对涉案产品销售页面显示的交易成功数量与其供述的实际成交数量的差额做出了解释，即差额为刷单，并未实际成交。被举报人提交的香港</w:t>
      </w:r>
      <w:r w:rsidR="002616B0">
        <w:rPr>
          <w:rFonts w:ascii="仿宋_GB2312" w:eastAsia="仿宋_GB2312" w:hint="eastAsia"/>
          <w:sz w:val="32"/>
        </w:rPr>
        <w:t>××</w:t>
      </w:r>
      <w:r w:rsidRPr="00016D14">
        <w:rPr>
          <w:rFonts w:ascii="仿宋_GB2312" w:eastAsia="仿宋_GB2312" w:hint="eastAsia"/>
          <w:sz w:val="32"/>
        </w:rPr>
        <w:t>化妆品贸易有限公司的销售票据显示的数量与被举报人供述一致，可以作为</w:t>
      </w:r>
      <w:r w:rsidR="00EF77D6">
        <w:rPr>
          <w:rFonts w:ascii="仿宋_GB2312" w:eastAsia="仿宋_GB2312" w:hint="eastAsia"/>
          <w:sz w:val="32"/>
        </w:rPr>
        <w:t>佐证</w:t>
      </w:r>
      <w:r w:rsidRPr="00016D14">
        <w:rPr>
          <w:rFonts w:ascii="仿宋_GB2312" w:eastAsia="仿宋_GB2312" w:hint="eastAsia"/>
          <w:sz w:val="32"/>
        </w:rPr>
        <w:t>。</w:t>
      </w:r>
      <w:r w:rsidR="007A0968">
        <w:rPr>
          <w:rFonts w:ascii="仿宋_GB2312" w:eastAsia="仿宋_GB2312" w:hint="eastAsia"/>
          <w:sz w:val="32"/>
        </w:rPr>
        <w:t>对被举报人淘宝店铺销售的其他产品，被举报人作出</w:t>
      </w:r>
      <w:r w:rsidRPr="00016D14">
        <w:rPr>
          <w:rFonts w:ascii="仿宋_GB2312" w:eastAsia="仿宋_GB2312" w:hint="eastAsia"/>
          <w:sz w:val="32"/>
        </w:rPr>
        <w:t>了说明并提交了相关证据。一是部分产品只作为样品，没有实际经营。被举报人提交了产品销售页面截图，截图显示无交易成功数据，即未实际交易。二是部分产品实际为国产，但外包装采用了英文介绍。被举报人提交了部分产品实物，</w:t>
      </w:r>
      <w:r w:rsidR="00016D14">
        <w:rPr>
          <w:rFonts w:ascii="仿宋_GB2312" w:eastAsia="仿宋_GB2312" w:hint="eastAsia"/>
          <w:sz w:val="32"/>
        </w:rPr>
        <w:t>被申请人</w:t>
      </w:r>
      <w:r w:rsidRPr="00016D14">
        <w:rPr>
          <w:rFonts w:ascii="仿宋_GB2312" w:eastAsia="仿宋_GB2312" w:hint="eastAsia"/>
          <w:sz w:val="32"/>
        </w:rPr>
        <w:t>已拍照取证。三是部分产品是合法进口的。被举报人提交了进口报关手续。综上，</w:t>
      </w:r>
      <w:r w:rsidR="00016D14">
        <w:rPr>
          <w:rFonts w:ascii="仿宋_GB2312" w:eastAsia="仿宋_GB2312" w:hint="eastAsia"/>
          <w:sz w:val="32"/>
        </w:rPr>
        <w:t>被申请人</w:t>
      </w:r>
      <w:r w:rsidRPr="00016D14">
        <w:rPr>
          <w:rFonts w:ascii="仿宋_GB2312" w:eastAsia="仿宋_GB2312" w:hint="eastAsia"/>
          <w:sz w:val="32"/>
        </w:rPr>
        <w:t>已对申请人的举报事项进行了全面调查。</w:t>
      </w:r>
    </w:p>
    <w:p w:rsidR="004D0C63" w:rsidRPr="00016D14" w:rsidRDefault="004D0C63" w:rsidP="007A0968">
      <w:pPr>
        <w:suppressAutoHyphens w:val="0"/>
        <w:spacing w:line="600" w:lineRule="exact"/>
        <w:ind w:firstLineChars="200" w:firstLine="640"/>
        <w:rPr>
          <w:rFonts w:ascii="仿宋_GB2312" w:eastAsia="仿宋_GB2312"/>
          <w:sz w:val="32"/>
        </w:rPr>
      </w:pPr>
      <w:r w:rsidRPr="00016D14">
        <w:rPr>
          <w:rFonts w:ascii="仿宋_GB2312" w:eastAsia="仿宋_GB2312" w:hint="eastAsia"/>
          <w:sz w:val="32"/>
        </w:rPr>
        <w:t>三、</w:t>
      </w:r>
      <w:r w:rsidR="00016D14">
        <w:rPr>
          <w:rFonts w:ascii="仿宋_GB2312" w:eastAsia="仿宋_GB2312" w:hint="eastAsia"/>
          <w:sz w:val="32"/>
        </w:rPr>
        <w:t>被申请人</w:t>
      </w:r>
      <w:r w:rsidRPr="00016D14">
        <w:rPr>
          <w:rFonts w:ascii="仿宋_GB2312" w:eastAsia="仿宋_GB2312" w:hint="eastAsia"/>
          <w:sz w:val="32"/>
        </w:rPr>
        <w:t>的法律适用正确。根据</w:t>
      </w:r>
      <w:r w:rsidR="00016D14">
        <w:rPr>
          <w:rFonts w:ascii="仿宋_GB2312" w:eastAsia="仿宋_GB2312" w:hint="eastAsia"/>
          <w:sz w:val="32"/>
        </w:rPr>
        <w:t>被申请人</w:t>
      </w:r>
      <w:r w:rsidRPr="00016D14">
        <w:rPr>
          <w:rFonts w:ascii="仿宋_GB2312" w:eastAsia="仿宋_GB2312" w:hint="eastAsia"/>
          <w:sz w:val="32"/>
        </w:rPr>
        <w:t>调查取得的证</w:t>
      </w:r>
      <w:r w:rsidRPr="00016D14">
        <w:rPr>
          <w:rFonts w:ascii="仿宋_GB2312" w:eastAsia="仿宋_GB2312" w:hint="eastAsia"/>
          <w:sz w:val="32"/>
        </w:rPr>
        <w:lastRenderedPageBreak/>
        <w:t>据，不能认定涉案产品伪造了产地、伪造或者冒用厂名厂址，因此不能认定违反了《广东省查处生产销售假冒伪劣商品违法行为条例》第十条第（十）项。同时，虽然涉案产品根据《化妆品卫生监督条例》第十五条的规定属于未经批准的进口化妆品，但根据特区法优先适用的原则，应当依据《深圳经济特区反走私综合治理条例》第三十一条的规定将产品定性为无合法来源的进口物品，并根据《深圳经济特区反走私综合治理条例》第二十七条和《广东省反走私综合治理条例》第四十二条的规定进行处罚。</w:t>
      </w:r>
    </w:p>
    <w:p w:rsidR="004D0C63" w:rsidRPr="00016D14" w:rsidRDefault="004D0C63" w:rsidP="007A0968">
      <w:pPr>
        <w:suppressAutoHyphens w:val="0"/>
        <w:spacing w:line="600" w:lineRule="exact"/>
        <w:ind w:firstLineChars="200" w:firstLine="640"/>
        <w:rPr>
          <w:rFonts w:ascii="仿宋_GB2312" w:eastAsia="仿宋_GB2312"/>
          <w:sz w:val="32"/>
        </w:rPr>
      </w:pPr>
      <w:r w:rsidRPr="00016D14">
        <w:rPr>
          <w:rFonts w:ascii="仿宋_GB2312" w:eastAsia="仿宋_GB2312" w:hint="eastAsia"/>
          <w:sz w:val="32"/>
        </w:rPr>
        <w:t>四、申请人的举报不属于举报奖励范围。</w:t>
      </w:r>
      <w:r w:rsidR="001F0B46" w:rsidRPr="00016D14">
        <w:rPr>
          <w:rFonts w:ascii="仿宋_GB2312" w:eastAsia="仿宋_GB2312" w:hint="eastAsia"/>
          <w:sz w:val="32"/>
        </w:rPr>
        <w:t>食药监稽（2017）67号</w:t>
      </w:r>
      <w:r w:rsidRPr="00016D14">
        <w:rPr>
          <w:rFonts w:ascii="仿宋_GB2312" w:eastAsia="仿宋_GB2312" w:hint="eastAsia"/>
          <w:sz w:val="32"/>
        </w:rPr>
        <w:t xml:space="preserve">《食品药品监管总局 </w:t>
      </w:r>
      <w:r w:rsidR="001F0B46">
        <w:rPr>
          <w:rFonts w:ascii="仿宋_GB2312" w:eastAsia="仿宋_GB2312" w:hint="eastAsia"/>
          <w:sz w:val="32"/>
        </w:rPr>
        <w:t>财政部关于印发食品药品违法行为举报奖励办法的通知》</w:t>
      </w:r>
      <w:r w:rsidRPr="00016D14">
        <w:rPr>
          <w:rFonts w:ascii="仿宋_GB2312" w:eastAsia="仿宋_GB2312" w:hint="eastAsia"/>
          <w:sz w:val="32"/>
        </w:rPr>
        <w:t>第五条规定了举报奖励的范围，该条规定，“举报下列违法行为的，应当按照本办法予以奖励：（一）食品（含食品添加剂）生产、经营环节食品安全方面的；（二）药品、医疗器械、化妆品研制、生产、经营、使用等环节产品质量安全方面的；（三）其他经食品药品监督管理部门认定需要予以奖励的”。因涉案产品为无合法来源进口产品，并不涉及产品质量安全问题，因此不属于前述规定的奖励范围。深圳市市场稽查局的有关批复也认为不涉及产品质量安全的，不予举报奖励。</w:t>
      </w:r>
    </w:p>
    <w:p w:rsidR="004D0C63" w:rsidRPr="004D0C63" w:rsidRDefault="004D0C63" w:rsidP="004D0C63">
      <w:pPr>
        <w:suppressAutoHyphens w:val="0"/>
        <w:spacing w:line="600" w:lineRule="exact"/>
        <w:ind w:firstLineChars="200" w:firstLine="640"/>
        <w:rPr>
          <w:rFonts w:ascii="仿宋_GB2312" w:eastAsia="仿宋_GB2312" w:hAnsi="仿宋_GB2312"/>
          <w:sz w:val="32"/>
        </w:rPr>
      </w:pPr>
      <w:r w:rsidRPr="00016D14">
        <w:rPr>
          <w:rFonts w:ascii="仿宋_GB2312" w:eastAsia="仿宋_GB2312" w:hint="eastAsia"/>
          <w:sz w:val="32"/>
        </w:rPr>
        <w:t>综上，</w:t>
      </w:r>
      <w:r w:rsidR="00016D14">
        <w:rPr>
          <w:rFonts w:ascii="仿宋_GB2312" w:eastAsia="仿宋_GB2312" w:hint="eastAsia"/>
          <w:sz w:val="32"/>
        </w:rPr>
        <w:t>被申请人</w:t>
      </w:r>
      <w:r w:rsidRPr="00016D14">
        <w:rPr>
          <w:rFonts w:ascii="仿宋_GB2312" w:eastAsia="仿宋_GB2312" w:hint="eastAsia"/>
          <w:sz w:val="32"/>
        </w:rPr>
        <w:t>认为</w:t>
      </w:r>
      <w:r w:rsidR="00016D14">
        <w:rPr>
          <w:rFonts w:ascii="仿宋_GB2312" w:eastAsia="仿宋_GB2312" w:hint="eastAsia"/>
          <w:sz w:val="32"/>
        </w:rPr>
        <w:t>被申请人</w:t>
      </w:r>
      <w:r w:rsidR="007A0968">
        <w:rPr>
          <w:rFonts w:ascii="仿宋_GB2312" w:eastAsia="仿宋_GB2312" w:hint="eastAsia"/>
          <w:sz w:val="32"/>
        </w:rPr>
        <w:t>对申请人举报事项作出</w:t>
      </w:r>
      <w:r w:rsidRPr="00016D14">
        <w:rPr>
          <w:rFonts w:ascii="仿宋_GB2312" w:eastAsia="仿宋_GB2312" w:hint="eastAsia"/>
          <w:sz w:val="32"/>
        </w:rPr>
        <w:t>的处理决定认定有事实和法律依据。</w:t>
      </w:r>
      <w:r w:rsidR="00016D14">
        <w:rPr>
          <w:rFonts w:ascii="仿宋_GB2312" w:eastAsia="仿宋_GB2312" w:hint="eastAsia"/>
          <w:sz w:val="32"/>
        </w:rPr>
        <w:t>被申请人</w:t>
      </w:r>
      <w:r w:rsidRPr="00016D14">
        <w:rPr>
          <w:rFonts w:ascii="仿宋_GB2312" w:eastAsia="仿宋_GB2312" w:hint="eastAsia"/>
          <w:sz w:val="32"/>
        </w:rPr>
        <w:t>请求复议机关依据《行政复议法》第二十八条第一款第（一）项的规定予以维持。</w:t>
      </w:r>
    </w:p>
    <w:p w:rsidR="00911660" w:rsidRDefault="00245A98" w:rsidP="004D0C63">
      <w:pPr>
        <w:suppressAutoHyphens w:val="0"/>
        <w:spacing w:line="600" w:lineRule="exact"/>
        <w:ind w:firstLineChars="200" w:firstLine="640"/>
        <w:rPr>
          <w:rFonts w:ascii="仿宋_GB2312" w:eastAsia="仿宋_GB2312" w:hAnsi="仿宋_GB2312"/>
          <w:sz w:val="32"/>
        </w:rPr>
      </w:pPr>
      <w:r>
        <w:rPr>
          <w:rFonts w:ascii="仿宋_GB2312" w:eastAsia="黑体" w:hAnsi="仿宋_GB2312"/>
          <w:sz w:val="32"/>
        </w:rPr>
        <w:t>经查：</w:t>
      </w:r>
      <w:r w:rsidR="000732F8">
        <w:rPr>
          <w:rFonts w:ascii="仿宋_GB2312" w:eastAsia="仿宋_GB2312" w:hAnsi="仿宋_GB2312" w:hint="eastAsia"/>
          <w:sz w:val="32"/>
        </w:rPr>
        <w:t>2018年6月22日，被申请人收到上级部门交办的申请人关于深圳市</w:t>
      </w:r>
      <w:r w:rsidR="002616B0">
        <w:rPr>
          <w:rFonts w:ascii="仿宋_GB2312" w:eastAsia="仿宋_GB2312" w:hAnsi="仿宋_GB2312" w:hint="eastAsia"/>
          <w:sz w:val="32"/>
        </w:rPr>
        <w:t>××</w:t>
      </w:r>
      <w:r w:rsidR="000732F8">
        <w:rPr>
          <w:rFonts w:ascii="仿宋_GB2312" w:eastAsia="仿宋_GB2312" w:hAnsi="仿宋_GB2312" w:hint="eastAsia"/>
          <w:sz w:val="32"/>
        </w:rPr>
        <w:t>贸易有限公司涉嫌销售没有中文标</w:t>
      </w:r>
      <w:r w:rsidR="001F0B46">
        <w:rPr>
          <w:rFonts w:ascii="仿宋_GB2312" w:eastAsia="仿宋_GB2312" w:hAnsi="仿宋_GB2312" w:hint="eastAsia"/>
          <w:sz w:val="32"/>
        </w:rPr>
        <w:t>签</w:t>
      </w:r>
      <w:r w:rsidR="000732F8">
        <w:rPr>
          <w:rFonts w:ascii="仿宋_GB2312" w:eastAsia="仿宋_GB2312" w:hAnsi="仿宋_GB2312" w:hint="eastAsia"/>
          <w:sz w:val="32"/>
        </w:rPr>
        <w:t>和国妆</w:t>
      </w:r>
      <w:r w:rsidR="000732F8">
        <w:rPr>
          <w:rFonts w:ascii="仿宋_GB2312" w:eastAsia="仿宋_GB2312" w:hAnsi="仿宋_GB2312" w:hint="eastAsia"/>
          <w:sz w:val="32"/>
        </w:rPr>
        <w:lastRenderedPageBreak/>
        <w:t>备进字的化妆品的举报。</w:t>
      </w:r>
      <w:r w:rsidR="00F82574">
        <w:rPr>
          <w:rFonts w:ascii="仿宋_GB2312" w:eastAsia="仿宋_GB2312" w:hAnsi="仿宋_GB2312" w:hint="eastAsia"/>
          <w:sz w:val="32"/>
        </w:rPr>
        <w:t>2018年7月2日，被申请人对被举报人进行现场检查</w:t>
      </w:r>
      <w:r w:rsidR="00677A60">
        <w:rPr>
          <w:rFonts w:ascii="仿宋_GB2312" w:eastAsia="仿宋_GB2312" w:hAnsi="仿宋_GB2312" w:hint="eastAsia"/>
          <w:sz w:val="32"/>
        </w:rPr>
        <w:t>，未发现“酒粕面膜”等化妆品，未发现有化妆品经营行为</w:t>
      </w:r>
      <w:r w:rsidR="00F82574">
        <w:rPr>
          <w:rFonts w:ascii="仿宋_GB2312" w:eastAsia="仿宋_GB2312" w:hAnsi="仿宋_GB2312" w:hint="eastAsia"/>
          <w:sz w:val="32"/>
        </w:rPr>
        <w:t>。2018年7月9</w:t>
      </w:r>
      <w:r w:rsidR="00261981">
        <w:rPr>
          <w:rFonts w:ascii="仿宋_GB2312" w:eastAsia="仿宋_GB2312" w:hAnsi="仿宋_GB2312" w:hint="eastAsia"/>
          <w:sz w:val="32"/>
        </w:rPr>
        <w:t>日，被举报人的经理接受被申请人</w:t>
      </w:r>
      <w:r w:rsidR="00F82574">
        <w:rPr>
          <w:rFonts w:ascii="仿宋_GB2312" w:eastAsia="仿宋_GB2312" w:hAnsi="仿宋_GB2312" w:hint="eastAsia"/>
          <w:sz w:val="32"/>
        </w:rPr>
        <w:t>询问调查</w:t>
      </w:r>
      <w:r w:rsidR="00261981">
        <w:rPr>
          <w:rFonts w:ascii="仿宋_GB2312" w:eastAsia="仿宋_GB2312" w:hAnsi="仿宋_GB2312" w:hint="eastAsia"/>
          <w:sz w:val="32"/>
        </w:rPr>
        <w:t>，认可申请人在其店购买的“酒粕面膜”无中文标签和无进口备案号</w:t>
      </w:r>
      <w:r w:rsidR="0019451A">
        <w:rPr>
          <w:rFonts w:ascii="仿宋_GB2312" w:eastAsia="仿宋_GB2312" w:hAnsi="仿宋_GB2312" w:hint="eastAsia"/>
          <w:sz w:val="32"/>
        </w:rPr>
        <w:t>，</w:t>
      </w:r>
      <w:r w:rsidR="00677A60">
        <w:rPr>
          <w:rFonts w:ascii="仿宋_GB2312" w:eastAsia="仿宋_GB2312" w:hAnsi="仿宋_GB2312" w:hint="eastAsia"/>
          <w:sz w:val="32"/>
        </w:rPr>
        <w:t>称</w:t>
      </w:r>
      <w:r w:rsidR="0019451A">
        <w:rPr>
          <w:rFonts w:ascii="仿宋_GB2312" w:eastAsia="仿宋_GB2312" w:hAnsi="仿宋_GB2312" w:hint="eastAsia"/>
          <w:sz w:val="32"/>
        </w:rPr>
        <w:t>该产品是其公司从香港采购，</w:t>
      </w:r>
      <w:r w:rsidR="00121F10">
        <w:rPr>
          <w:rFonts w:ascii="仿宋_GB2312" w:eastAsia="仿宋_GB2312" w:hAnsi="仿宋_GB2312" w:hint="eastAsia"/>
          <w:sz w:val="32"/>
        </w:rPr>
        <w:t>共购进17盒，销售了14盒，</w:t>
      </w:r>
      <w:r w:rsidR="00677A60">
        <w:rPr>
          <w:rFonts w:ascii="仿宋_GB2312" w:eastAsia="仿宋_GB2312" w:hAnsi="仿宋_GB2312" w:hint="eastAsia"/>
          <w:sz w:val="32"/>
        </w:rPr>
        <w:t>找不着</w:t>
      </w:r>
      <w:r w:rsidR="0019451A">
        <w:rPr>
          <w:rFonts w:ascii="仿宋_GB2312" w:eastAsia="仿宋_GB2312" w:hAnsi="仿宋_GB2312" w:hint="eastAsia"/>
          <w:sz w:val="32"/>
        </w:rPr>
        <w:t>购进单据，没有进口批准文件和报关单</w:t>
      </w:r>
      <w:r w:rsidR="00F82574">
        <w:rPr>
          <w:rFonts w:ascii="仿宋_GB2312" w:eastAsia="仿宋_GB2312" w:hAnsi="仿宋_GB2312" w:hint="eastAsia"/>
          <w:sz w:val="32"/>
        </w:rPr>
        <w:t>。</w:t>
      </w:r>
      <w:r w:rsidR="00591F3C">
        <w:rPr>
          <w:rFonts w:ascii="仿宋_GB2312" w:eastAsia="仿宋_GB2312" w:hAnsi="仿宋_GB2312" w:hint="eastAsia"/>
          <w:sz w:val="32"/>
        </w:rPr>
        <w:t>2018年7月11日</w:t>
      </w:r>
      <w:r w:rsidR="00AF1249">
        <w:rPr>
          <w:rFonts w:ascii="仿宋_GB2312" w:eastAsia="仿宋_GB2312" w:hAnsi="仿宋_GB2312" w:hint="eastAsia"/>
          <w:sz w:val="32"/>
        </w:rPr>
        <w:t>，</w:t>
      </w:r>
      <w:r w:rsidR="00F82574">
        <w:rPr>
          <w:rFonts w:ascii="仿宋_GB2312" w:eastAsia="仿宋_GB2312" w:hAnsi="仿宋_GB2312" w:hint="eastAsia"/>
          <w:sz w:val="32"/>
        </w:rPr>
        <w:t>被申请人决定立案调查。</w:t>
      </w:r>
      <w:r w:rsidR="00AE3310">
        <w:rPr>
          <w:rFonts w:ascii="仿宋_GB2312" w:eastAsia="仿宋_GB2312" w:hAnsi="仿宋_GB2312" w:hint="eastAsia"/>
          <w:sz w:val="32"/>
        </w:rPr>
        <w:t>2018年7月13日，被申请人</w:t>
      </w:r>
      <w:r w:rsidR="00B32705">
        <w:rPr>
          <w:rFonts w:ascii="仿宋_GB2312" w:eastAsia="仿宋_GB2312" w:hAnsi="仿宋_GB2312" w:hint="eastAsia"/>
          <w:sz w:val="32"/>
        </w:rPr>
        <w:t>就“酒粕面膜”的交易量及被举报没有中文标签、没有进口备案号的其它进口产品</w:t>
      </w:r>
      <w:r w:rsidR="00AE3310">
        <w:rPr>
          <w:rFonts w:ascii="仿宋_GB2312" w:eastAsia="仿宋_GB2312" w:hAnsi="仿宋_GB2312" w:hint="eastAsia"/>
          <w:sz w:val="32"/>
        </w:rPr>
        <w:t>再次对被举报人询问调查</w:t>
      </w:r>
      <w:r w:rsidR="003F116D">
        <w:rPr>
          <w:rFonts w:ascii="仿宋_GB2312" w:eastAsia="仿宋_GB2312" w:hAnsi="仿宋_GB2312" w:hint="eastAsia"/>
          <w:sz w:val="32"/>
        </w:rPr>
        <w:t>，被举报人</w:t>
      </w:r>
      <w:r w:rsidR="00FA4863">
        <w:rPr>
          <w:rFonts w:ascii="仿宋_GB2312" w:eastAsia="仿宋_GB2312" w:hAnsi="仿宋_GB2312" w:hint="eastAsia"/>
          <w:sz w:val="32"/>
        </w:rPr>
        <w:t>的经理</w:t>
      </w:r>
      <w:r w:rsidR="003F116D">
        <w:rPr>
          <w:rFonts w:ascii="仿宋_GB2312" w:eastAsia="仿宋_GB2312" w:hAnsi="仿宋_GB2312" w:hint="eastAsia"/>
          <w:sz w:val="32"/>
        </w:rPr>
        <w:t>称网站显示的“酒粕面膜”47笔交易中有30笔是找人刷单的，并无实际交易，其可以提供从香港</w:t>
      </w:r>
      <w:r w:rsidR="002616B0">
        <w:rPr>
          <w:rFonts w:ascii="仿宋_GB2312" w:eastAsia="仿宋_GB2312" w:hAnsi="仿宋_GB2312" w:hint="eastAsia"/>
          <w:sz w:val="32"/>
        </w:rPr>
        <w:t>××</w:t>
      </w:r>
      <w:r w:rsidR="003F116D">
        <w:rPr>
          <w:rFonts w:ascii="仿宋_GB2312" w:eastAsia="仿宋_GB2312" w:hAnsi="仿宋_GB2312" w:hint="eastAsia"/>
          <w:sz w:val="32"/>
        </w:rPr>
        <w:t>化妆品贸易有限公司购进17盒该产品的凭证</w:t>
      </w:r>
      <w:r w:rsidR="00791E88">
        <w:rPr>
          <w:rFonts w:ascii="仿宋_GB2312" w:eastAsia="仿宋_GB2312" w:hAnsi="仿宋_GB2312" w:hint="eastAsia"/>
          <w:sz w:val="32"/>
        </w:rPr>
        <w:t>；网站经营的其它产品有些是样品未实际经营，有些是国产的外包装采用英文介绍，有些是由国内代理公司正规引进的</w:t>
      </w:r>
      <w:r w:rsidR="00AE3310">
        <w:rPr>
          <w:rFonts w:ascii="仿宋_GB2312" w:eastAsia="仿宋_GB2312" w:hAnsi="仿宋_GB2312" w:hint="eastAsia"/>
          <w:sz w:val="32"/>
        </w:rPr>
        <w:t>。</w:t>
      </w:r>
      <w:r w:rsidR="009649EE">
        <w:rPr>
          <w:rFonts w:ascii="仿宋_GB2312" w:eastAsia="仿宋_GB2312" w:hAnsi="仿宋_GB2312" w:hint="eastAsia"/>
          <w:sz w:val="32"/>
        </w:rPr>
        <w:t>2018年7月27日，</w:t>
      </w:r>
      <w:r w:rsidR="009D627C">
        <w:rPr>
          <w:rFonts w:ascii="仿宋_GB2312" w:eastAsia="仿宋_GB2312" w:hAnsi="仿宋_GB2312" w:hint="eastAsia"/>
          <w:sz w:val="32"/>
        </w:rPr>
        <w:t>被申请人</w:t>
      </w:r>
      <w:r w:rsidR="00FA4863">
        <w:rPr>
          <w:rFonts w:ascii="仿宋_GB2312" w:eastAsia="仿宋_GB2312" w:hAnsi="仿宋_GB2312" w:hint="eastAsia"/>
          <w:sz w:val="32"/>
        </w:rPr>
        <w:t>向被举报人</w:t>
      </w:r>
      <w:r w:rsidR="009D627C">
        <w:rPr>
          <w:rFonts w:ascii="仿宋_GB2312" w:eastAsia="仿宋_GB2312" w:hAnsi="仿宋_GB2312" w:hint="eastAsia"/>
          <w:sz w:val="32"/>
        </w:rPr>
        <w:t>作出《行政处罚事先告知书》。2018年8月1日，被申请人作出深市质罗食药监妆罚字</w:t>
      </w:r>
      <w:r w:rsidR="009D627C" w:rsidRPr="009D627C">
        <w:rPr>
          <w:rFonts w:ascii="仿宋_GB2312" w:eastAsia="仿宋_GB2312" w:hAnsi="仿宋_GB2312" w:hint="eastAsia"/>
          <w:sz w:val="32"/>
        </w:rPr>
        <w:t>〔2018〕</w:t>
      </w:r>
      <w:r w:rsidR="002616B0">
        <w:rPr>
          <w:rFonts w:ascii="仿宋_GB2312" w:eastAsia="仿宋_GB2312" w:hAnsi="仿宋_GB2312" w:hint="eastAsia"/>
          <w:sz w:val="32"/>
        </w:rPr>
        <w:t>××号</w:t>
      </w:r>
      <w:r w:rsidR="009D627C">
        <w:rPr>
          <w:rFonts w:ascii="仿宋_GB2312" w:eastAsia="仿宋_GB2312" w:hAnsi="仿宋_GB2312" w:hint="eastAsia"/>
          <w:sz w:val="32"/>
        </w:rPr>
        <w:t>《行政处罚决定书》，认定被举报人销售的“酒粕面膜”无简体中文标识，不能提供进口手续、合法经销单位的发票等合法来源证明，属于无合法来源的进口化妆品，涉案货值为2146.64元，被举报人销售的14盒“酒粕面膜”的违法所得为1756.21元；被举报人</w:t>
      </w:r>
      <w:r w:rsidR="00E1329A">
        <w:rPr>
          <w:rFonts w:ascii="仿宋_GB2312" w:eastAsia="仿宋_GB2312" w:hAnsi="仿宋_GB2312" w:hint="eastAsia"/>
          <w:sz w:val="32"/>
        </w:rPr>
        <w:t>经营前述产品的行为</w:t>
      </w:r>
      <w:r w:rsidR="009D627C">
        <w:rPr>
          <w:rFonts w:ascii="仿宋_GB2312" w:eastAsia="仿宋_GB2312" w:hAnsi="仿宋_GB2312" w:hint="eastAsia"/>
          <w:sz w:val="32"/>
        </w:rPr>
        <w:t>违反了《深圳经济特区反走私综合治理条例》</w:t>
      </w:r>
      <w:r w:rsidR="00D574A2">
        <w:rPr>
          <w:rFonts w:ascii="仿宋_GB2312" w:eastAsia="仿宋_GB2312" w:hAnsi="仿宋_GB2312" w:hint="eastAsia"/>
          <w:sz w:val="32"/>
        </w:rPr>
        <w:t>第二十七条</w:t>
      </w:r>
      <w:r w:rsidR="00DE6DE6">
        <w:rPr>
          <w:rFonts w:ascii="仿宋_GB2312" w:eastAsia="仿宋_GB2312" w:hAnsi="仿宋_GB2312" w:hint="eastAsia"/>
          <w:sz w:val="32"/>
        </w:rPr>
        <w:t>规定，被申请人依据《深圳经济特区反走私综合治理条例》第二十七条</w:t>
      </w:r>
      <w:r w:rsidR="00FD7F49">
        <w:rPr>
          <w:rFonts w:ascii="仿宋_GB2312" w:eastAsia="仿宋_GB2312" w:hAnsi="仿宋_GB2312" w:hint="eastAsia"/>
          <w:sz w:val="32"/>
        </w:rPr>
        <w:t>及《</w:t>
      </w:r>
      <w:r w:rsidR="00E1329A">
        <w:rPr>
          <w:rFonts w:ascii="仿宋_GB2312" w:eastAsia="仿宋_GB2312" w:hAnsi="仿宋_GB2312" w:hint="eastAsia"/>
          <w:sz w:val="32"/>
        </w:rPr>
        <w:t>广东省反走私综合治理条例</w:t>
      </w:r>
      <w:r w:rsidR="00FD7F49">
        <w:rPr>
          <w:rFonts w:ascii="仿宋_GB2312" w:eastAsia="仿宋_GB2312" w:hAnsi="仿宋_GB2312" w:hint="eastAsia"/>
          <w:sz w:val="32"/>
        </w:rPr>
        <w:t>》</w:t>
      </w:r>
      <w:r w:rsidR="00E1329A">
        <w:rPr>
          <w:rFonts w:ascii="仿宋_GB2312" w:eastAsia="仿宋_GB2312" w:hAnsi="仿宋_GB2312" w:hint="eastAsia"/>
          <w:sz w:val="32"/>
        </w:rPr>
        <w:t>第四十二条规定</w:t>
      </w:r>
      <w:r w:rsidR="00DE6DE6">
        <w:rPr>
          <w:rFonts w:ascii="仿宋_GB2312" w:eastAsia="仿宋_GB2312" w:hAnsi="仿宋_GB2312" w:hint="eastAsia"/>
          <w:sz w:val="32"/>
        </w:rPr>
        <w:t>给予被举报人没收违</w:t>
      </w:r>
      <w:r w:rsidR="00DE6DE6">
        <w:rPr>
          <w:rFonts w:ascii="仿宋_GB2312" w:eastAsia="仿宋_GB2312" w:hAnsi="仿宋_GB2312" w:hint="eastAsia"/>
          <w:sz w:val="32"/>
        </w:rPr>
        <w:lastRenderedPageBreak/>
        <w:t>法所得，并处违法物品货值20%</w:t>
      </w:r>
      <w:r w:rsidR="005E0DC7">
        <w:rPr>
          <w:rFonts w:ascii="仿宋_GB2312" w:eastAsia="仿宋_GB2312" w:hAnsi="仿宋_GB2312" w:hint="eastAsia"/>
          <w:sz w:val="32"/>
        </w:rPr>
        <w:t>罚款的行政处罚决定，同时依据《中华人民共和国行政处罚法》第二十三条第一款</w:t>
      </w:r>
      <w:r w:rsidR="00B13B26">
        <w:rPr>
          <w:rFonts w:ascii="仿宋_GB2312" w:eastAsia="仿宋_GB2312" w:hAnsi="仿宋_GB2312" w:hint="eastAsia"/>
          <w:sz w:val="32"/>
        </w:rPr>
        <w:t>第（一）项规定责令被举报人立即改正。</w:t>
      </w:r>
      <w:r w:rsidR="00DE6DE6">
        <w:rPr>
          <w:rFonts w:ascii="仿宋_GB2312" w:eastAsia="仿宋_GB2312" w:hAnsi="仿宋_GB2312" w:hint="eastAsia"/>
          <w:sz w:val="32"/>
        </w:rPr>
        <w:t>2018年8月10日，被申请人向申请人作出《行政处理结果告知书》，告知申请人前述</w:t>
      </w:r>
      <w:r w:rsidR="00B13B26">
        <w:rPr>
          <w:rFonts w:ascii="仿宋_GB2312" w:eastAsia="仿宋_GB2312" w:hAnsi="仿宋_GB2312" w:hint="eastAsia"/>
          <w:sz w:val="32"/>
        </w:rPr>
        <w:t>行政处罚决定</w:t>
      </w:r>
      <w:r w:rsidR="00DE6DE6">
        <w:rPr>
          <w:rFonts w:ascii="仿宋_GB2312" w:eastAsia="仿宋_GB2312" w:hAnsi="仿宋_GB2312" w:hint="eastAsia"/>
          <w:sz w:val="32"/>
        </w:rPr>
        <w:t>。申请人不服而申请行政复议。</w:t>
      </w:r>
    </w:p>
    <w:p w:rsidR="00DE6DE6" w:rsidRDefault="00245A98" w:rsidP="00612CAF">
      <w:pPr>
        <w:suppressAutoHyphens w:val="0"/>
        <w:spacing w:line="600" w:lineRule="exact"/>
        <w:ind w:firstLineChars="200" w:firstLine="640"/>
        <w:rPr>
          <w:rFonts w:ascii="仿宋_GB2312" w:eastAsia="仿宋_GB2312" w:hAnsi="仿宋_GB2312"/>
          <w:sz w:val="32"/>
        </w:rPr>
      </w:pPr>
      <w:r>
        <w:rPr>
          <w:rFonts w:eastAsia="黑体"/>
          <w:sz w:val="32"/>
        </w:rPr>
        <w:t>本机关认为：</w:t>
      </w:r>
      <w:r w:rsidR="00DE6DE6">
        <w:rPr>
          <w:rFonts w:ascii="仿宋_GB2312" w:eastAsia="仿宋_GB2312" w:hAnsi="仿宋_GB2312" w:hint="eastAsia"/>
          <w:sz w:val="32"/>
        </w:rPr>
        <w:t>本案，</w:t>
      </w:r>
      <w:r w:rsidR="001B7D9C">
        <w:rPr>
          <w:rFonts w:ascii="仿宋_GB2312" w:eastAsia="仿宋_GB2312" w:hAnsi="仿宋_GB2312" w:hint="eastAsia"/>
          <w:sz w:val="32"/>
        </w:rPr>
        <w:t>根据被申请人</w:t>
      </w:r>
      <w:r w:rsidR="00016428">
        <w:rPr>
          <w:rFonts w:ascii="仿宋_GB2312" w:eastAsia="仿宋_GB2312" w:hAnsi="仿宋_GB2312" w:hint="eastAsia"/>
          <w:sz w:val="32"/>
        </w:rPr>
        <w:t>对被举报人作的询问调查笔录及被举报人提交的采购出库单</w:t>
      </w:r>
      <w:r w:rsidR="00B13B26">
        <w:rPr>
          <w:rFonts w:ascii="仿宋_GB2312" w:eastAsia="仿宋_GB2312" w:hAnsi="仿宋_GB2312" w:hint="eastAsia"/>
          <w:sz w:val="32"/>
        </w:rPr>
        <w:t>等证据</w:t>
      </w:r>
      <w:r w:rsidR="002F52E3">
        <w:rPr>
          <w:rFonts w:ascii="仿宋_GB2312" w:eastAsia="仿宋_GB2312" w:hAnsi="仿宋_GB2312" w:hint="eastAsia"/>
          <w:sz w:val="32"/>
        </w:rPr>
        <w:t>，</w:t>
      </w:r>
      <w:r w:rsidR="00B13B26">
        <w:rPr>
          <w:rFonts w:ascii="仿宋_GB2312" w:eastAsia="仿宋_GB2312" w:hAnsi="仿宋_GB2312" w:hint="eastAsia"/>
          <w:sz w:val="32"/>
        </w:rPr>
        <w:t>可以证明</w:t>
      </w:r>
      <w:r w:rsidR="00997B68">
        <w:rPr>
          <w:rFonts w:ascii="仿宋_GB2312" w:eastAsia="仿宋_GB2312" w:hAnsi="仿宋_GB2312" w:hint="eastAsia"/>
          <w:sz w:val="32"/>
        </w:rPr>
        <w:t>被举报</w:t>
      </w:r>
      <w:r w:rsidR="007A51E7">
        <w:rPr>
          <w:rFonts w:ascii="仿宋_GB2312" w:eastAsia="仿宋_GB2312" w:hAnsi="仿宋_GB2312" w:hint="eastAsia"/>
          <w:sz w:val="32"/>
        </w:rPr>
        <w:t>的</w:t>
      </w:r>
      <w:r w:rsidR="00997B68">
        <w:rPr>
          <w:rFonts w:ascii="仿宋_GB2312" w:eastAsia="仿宋_GB2312" w:hAnsi="仿宋_GB2312" w:hint="eastAsia"/>
          <w:sz w:val="32"/>
        </w:rPr>
        <w:t>“酒粕面膜”</w:t>
      </w:r>
      <w:r w:rsidR="007A51E7">
        <w:rPr>
          <w:rFonts w:ascii="仿宋_GB2312" w:eastAsia="仿宋_GB2312" w:hAnsi="仿宋_GB2312" w:hint="eastAsia"/>
          <w:sz w:val="32"/>
        </w:rPr>
        <w:t>属于进口化妆品，未经批准，亦无合法来源证明。</w:t>
      </w:r>
      <w:r w:rsidR="00016428">
        <w:rPr>
          <w:rFonts w:ascii="仿宋_GB2312" w:eastAsia="仿宋_GB2312" w:hAnsi="仿宋_GB2312" w:hint="eastAsia"/>
          <w:sz w:val="32"/>
        </w:rPr>
        <w:t>依据《</w:t>
      </w:r>
      <w:r w:rsidR="00016428" w:rsidRPr="00016428">
        <w:rPr>
          <w:rFonts w:ascii="仿宋_GB2312" w:eastAsia="仿宋_GB2312" w:hAnsi="仿宋_GB2312" w:hint="eastAsia"/>
          <w:sz w:val="32"/>
        </w:rPr>
        <w:t>深圳经济特区反走私综合治理条例</w:t>
      </w:r>
      <w:r w:rsidR="00016428">
        <w:rPr>
          <w:rFonts w:ascii="仿宋_GB2312" w:eastAsia="仿宋_GB2312" w:hAnsi="仿宋_GB2312" w:hint="eastAsia"/>
          <w:sz w:val="32"/>
        </w:rPr>
        <w:t>》第二十七条规定</w:t>
      </w:r>
      <w:r w:rsidR="00C8269D">
        <w:rPr>
          <w:rFonts w:ascii="仿宋_GB2312" w:eastAsia="仿宋_GB2312" w:hAnsi="仿宋_GB2312" w:hint="eastAsia"/>
          <w:sz w:val="32"/>
        </w:rPr>
        <w:t>的</w:t>
      </w:r>
      <w:r w:rsidR="00016428">
        <w:rPr>
          <w:rFonts w:ascii="仿宋_GB2312" w:eastAsia="仿宋_GB2312" w:hAnsi="仿宋_GB2312" w:hint="eastAsia"/>
          <w:sz w:val="32"/>
        </w:rPr>
        <w:t>“在海关监管区外经营无合法来源的进口货物、物品的，由市场监督管理部门没收该货物、物品和违法所得，并处与该货物、物品价值等额的罚款。法律、法规另有规定的，从其规定</w:t>
      </w:r>
      <w:r w:rsidR="002B5DD8">
        <w:rPr>
          <w:rFonts w:ascii="仿宋_GB2312" w:eastAsia="仿宋_GB2312" w:hAnsi="仿宋_GB2312" w:hint="eastAsia"/>
          <w:sz w:val="32"/>
        </w:rPr>
        <w:t>……</w:t>
      </w:r>
      <w:r w:rsidR="00016428">
        <w:rPr>
          <w:rFonts w:ascii="仿宋_GB2312" w:eastAsia="仿宋_GB2312" w:hAnsi="仿宋_GB2312" w:hint="eastAsia"/>
          <w:sz w:val="32"/>
        </w:rPr>
        <w:t>”</w:t>
      </w:r>
      <w:r w:rsidR="00860FA5">
        <w:rPr>
          <w:rFonts w:ascii="仿宋_GB2312" w:eastAsia="仿宋_GB2312" w:hAnsi="仿宋_GB2312" w:hint="eastAsia"/>
          <w:sz w:val="32"/>
        </w:rPr>
        <w:t>及</w:t>
      </w:r>
      <w:r w:rsidR="000D5B34" w:rsidRPr="000D5B34">
        <w:rPr>
          <w:rFonts w:ascii="仿宋_GB2312" w:eastAsia="仿宋_GB2312" w:hAnsi="仿宋_GB2312" w:hint="eastAsia"/>
          <w:sz w:val="32"/>
        </w:rPr>
        <w:t>《化妆品卫生监督条例》</w:t>
      </w:r>
      <w:r w:rsidR="002B5DD8">
        <w:rPr>
          <w:rFonts w:ascii="仿宋_GB2312" w:eastAsia="仿宋_GB2312" w:hAnsi="仿宋_GB2312" w:hint="eastAsia"/>
          <w:sz w:val="32"/>
        </w:rPr>
        <w:t>第</w:t>
      </w:r>
      <w:r w:rsidR="00860FA5">
        <w:rPr>
          <w:rFonts w:ascii="仿宋_GB2312" w:eastAsia="仿宋_GB2312" w:hAnsi="仿宋_GB2312" w:hint="eastAsia"/>
          <w:sz w:val="32"/>
        </w:rPr>
        <w:t>二十六条第一款规定</w:t>
      </w:r>
      <w:r w:rsidR="00C8269D">
        <w:rPr>
          <w:rFonts w:ascii="仿宋_GB2312" w:eastAsia="仿宋_GB2312" w:hAnsi="仿宋_GB2312" w:hint="eastAsia"/>
          <w:sz w:val="32"/>
        </w:rPr>
        <w:t>的</w:t>
      </w:r>
      <w:r w:rsidR="00860FA5">
        <w:rPr>
          <w:rFonts w:ascii="仿宋_GB2312" w:eastAsia="仿宋_GB2312" w:hAnsi="仿宋_GB2312" w:hint="eastAsia"/>
          <w:sz w:val="32"/>
        </w:rPr>
        <w:t>“</w:t>
      </w:r>
      <w:r w:rsidR="00860FA5" w:rsidRPr="00860FA5">
        <w:rPr>
          <w:rFonts w:ascii="仿宋_GB2312" w:eastAsia="仿宋_GB2312" w:hAnsi="仿宋_GB2312" w:hint="eastAsia"/>
          <w:sz w:val="32"/>
        </w:rPr>
        <w:t>进口或者销售未经批准或者检验的进口</w:t>
      </w:r>
      <w:r w:rsidR="00C8269D">
        <w:rPr>
          <w:rFonts w:ascii="仿宋_GB2312" w:eastAsia="仿宋_GB2312" w:hAnsi="仿宋_GB2312" w:hint="eastAsia"/>
          <w:sz w:val="32"/>
        </w:rPr>
        <w:t>化妆品的，没收产品及违法所得，并且可以处违法所得三到五倍的罚款</w:t>
      </w:r>
      <w:r w:rsidR="00860FA5">
        <w:rPr>
          <w:rFonts w:ascii="仿宋_GB2312" w:eastAsia="仿宋_GB2312" w:hAnsi="仿宋_GB2312" w:hint="eastAsia"/>
          <w:sz w:val="32"/>
        </w:rPr>
        <w:t>”</w:t>
      </w:r>
      <w:r w:rsidR="00C8269D">
        <w:rPr>
          <w:rFonts w:ascii="仿宋_GB2312" w:eastAsia="仿宋_GB2312" w:hAnsi="仿宋_GB2312" w:hint="eastAsia"/>
          <w:sz w:val="32"/>
        </w:rPr>
        <w:t>，被申请人</w:t>
      </w:r>
      <w:r w:rsidR="000D5B34">
        <w:rPr>
          <w:rFonts w:ascii="仿宋_GB2312" w:eastAsia="仿宋_GB2312" w:hAnsi="仿宋_GB2312" w:hint="eastAsia"/>
          <w:sz w:val="32"/>
        </w:rPr>
        <w:t>对被举报人销售涉案“酒粕面膜”的行为应适用</w:t>
      </w:r>
      <w:r w:rsidR="000D5B34" w:rsidRPr="000D5B34">
        <w:rPr>
          <w:rFonts w:ascii="仿宋_GB2312" w:eastAsia="仿宋_GB2312" w:hAnsi="仿宋_GB2312" w:hint="eastAsia"/>
          <w:sz w:val="32"/>
        </w:rPr>
        <w:t>《化妆品卫生监督条例》</w:t>
      </w:r>
      <w:r w:rsidR="000D5B34">
        <w:rPr>
          <w:rFonts w:ascii="仿宋_GB2312" w:eastAsia="仿宋_GB2312" w:hAnsi="仿宋_GB2312" w:hint="eastAsia"/>
          <w:sz w:val="32"/>
        </w:rPr>
        <w:t>第二十六条进行</w:t>
      </w:r>
      <w:r w:rsidR="00860FA5">
        <w:rPr>
          <w:rFonts w:ascii="仿宋_GB2312" w:eastAsia="仿宋_GB2312" w:hAnsi="仿宋_GB2312" w:hint="eastAsia"/>
          <w:sz w:val="32"/>
        </w:rPr>
        <w:t>查处</w:t>
      </w:r>
      <w:r w:rsidR="000D5B34">
        <w:rPr>
          <w:rFonts w:ascii="仿宋_GB2312" w:eastAsia="仿宋_GB2312" w:hAnsi="仿宋_GB2312" w:hint="eastAsia"/>
          <w:sz w:val="32"/>
        </w:rPr>
        <w:t>。</w:t>
      </w:r>
      <w:r w:rsidR="002B5DD8">
        <w:rPr>
          <w:rFonts w:ascii="仿宋_GB2312" w:eastAsia="仿宋_GB2312" w:hAnsi="仿宋_GB2312" w:hint="eastAsia"/>
          <w:sz w:val="32"/>
        </w:rPr>
        <w:t>故</w:t>
      </w:r>
      <w:r w:rsidR="000D5B34">
        <w:rPr>
          <w:rFonts w:ascii="仿宋_GB2312" w:eastAsia="仿宋_GB2312" w:hAnsi="仿宋_GB2312" w:hint="eastAsia"/>
          <w:sz w:val="32"/>
        </w:rPr>
        <w:t>被申请人依据</w:t>
      </w:r>
      <w:r w:rsidR="00B6052D">
        <w:rPr>
          <w:rFonts w:ascii="仿宋_GB2312" w:eastAsia="仿宋_GB2312" w:hAnsi="仿宋_GB2312" w:hint="eastAsia"/>
          <w:sz w:val="32"/>
        </w:rPr>
        <w:t>《</w:t>
      </w:r>
      <w:r w:rsidR="00B6052D" w:rsidRPr="00016428">
        <w:rPr>
          <w:rFonts w:ascii="仿宋_GB2312" w:eastAsia="仿宋_GB2312" w:hAnsi="仿宋_GB2312" w:hint="eastAsia"/>
          <w:sz w:val="32"/>
        </w:rPr>
        <w:t>深圳经济特区反走私综合治理条例</w:t>
      </w:r>
      <w:r w:rsidR="00B6052D">
        <w:rPr>
          <w:rFonts w:ascii="仿宋_GB2312" w:eastAsia="仿宋_GB2312" w:hAnsi="仿宋_GB2312" w:hint="eastAsia"/>
          <w:sz w:val="32"/>
        </w:rPr>
        <w:t>》第二十七条和《广东省反走私综合治理条例》</w:t>
      </w:r>
      <w:r w:rsidR="000179DF">
        <w:rPr>
          <w:rFonts w:ascii="仿宋_GB2312" w:eastAsia="仿宋_GB2312" w:hAnsi="仿宋_GB2312" w:hint="eastAsia"/>
          <w:sz w:val="32"/>
        </w:rPr>
        <w:t>第四十二条规定对被举报人进行处罚属于</w:t>
      </w:r>
      <w:r w:rsidR="002B5DD8">
        <w:rPr>
          <w:rFonts w:ascii="仿宋_GB2312" w:eastAsia="仿宋_GB2312" w:hAnsi="仿宋_GB2312" w:hint="eastAsia"/>
          <w:sz w:val="32"/>
        </w:rPr>
        <w:t>适用依据错误，</w:t>
      </w:r>
      <w:r w:rsidR="00C8269D">
        <w:rPr>
          <w:rFonts w:ascii="仿宋_GB2312" w:eastAsia="仿宋_GB2312" w:hAnsi="仿宋_GB2312" w:hint="eastAsia"/>
          <w:sz w:val="32"/>
        </w:rPr>
        <w:t>故</w:t>
      </w:r>
      <w:r w:rsidR="002B5DD8">
        <w:rPr>
          <w:rFonts w:ascii="仿宋_GB2312" w:eastAsia="仿宋_GB2312" w:hAnsi="仿宋_GB2312" w:hint="eastAsia"/>
          <w:sz w:val="32"/>
        </w:rPr>
        <w:t>该行政处罚决定依法应予撤销。</w:t>
      </w:r>
      <w:r w:rsidR="00860FA5">
        <w:rPr>
          <w:rFonts w:ascii="仿宋_GB2312" w:eastAsia="仿宋_GB2312" w:hAnsi="仿宋_GB2312" w:hint="eastAsia"/>
          <w:sz w:val="32"/>
        </w:rPr>
        <w:t>申请人</w:t>
      </w:r>
      <w:r w:rsidR="00B13B26">
        <w:rPr>
          <w:rFonts w:ascii="仿宋_GB2312" w:eastAsia="仿宋_GB2312" w:hAnsi="仿宋_GB2312" w:hint="eastAsia"/>
          <w:sz w:val="32"/>
        </w:rPr>
        <w:t>主张</w:t>
      </w:r>
      <w:r w:rsidR="00860FA5">
        <w:rPr>
          <w:rFonts w:ascii="仿宋_GB2312" w:eastAsia="仿宋_GB2312" w:hAnsi="仿宋_GB2312" w:hint="eastAsia"/>
          <w:sz w:val="32"/>
        </w:rPr>
        <w:t>涉案产品可能是国内假冒生产销售的，也可能是国外假冒生产销售的，但其未提供证据予以证明，</w:t>
      </w:r>
      <w:r w:rsidR="00CD3115">
        <w:rPr>
          <w:rFonts w:ascii="仿宋_GB2312" w:eastAsia="仿宋_GB2312" w:hAnsi="仿宋_GB2312" w:hint="eastAsia"/>
          <w:sz w:val="32"/>
        </w:rPr>
        <w:t>故对该主张，本机关不予认可。</w:t>
      </w:r>
    </w:p>
    <w:p w:rsidR="00567CC9" w:rsidRPr="00612CAF" w:rsidRDefault="00612CAF" w:rsidP="00612CAF">
      <w:pPr>
        <w:suppressAutoHyphens w:val="0"/>
        <w:spacing w:line="600" w:lineRule="exact"/>
        <w:ind w:firstLineChars="200" w:firstLine="640"/>
        <w:rPr>
          <w:rFonts w:ascii="仿宋_GB2312" w:eastAsia="仿宋_GB2312" w:hAnsi="黑体" w:cs="黑体"/>
          <w:bCs/>
          <w:sz w:val="32"/>
          <w:szCs w:val="32"/>
        </w:rPr>
      </w:pPr>
      <w:r>
        <w:rPr>
          <w:rFonts w:ascii="仿宋_GB2312" w:eastAsia="仿宋_GB2312" w:hAnsi="黑体" w:cs="黑体" w:hint="eastAsia"/>
          <w:bCs/>
          <w:sz w:val="32"/>
          <w:szCs w:val="32"/>
        </w:rPr>
        <w:t>综上，</w:t>
      </w:r>
      <w:r w:rsidR="00245A98">
        <w:rPr>
          <w:rFonts w:ascii="仿宋_GB2312" w:eastAsia="仿宋_GB2312" w:hAnsi="仿宋_GB2312"/>
          <w:sz w:val="32"/>
        </w:rPr>
        <w:t>根据《中华人民共和国行政复议法》第二十八条第一</w:t>
      </w:r>
      <w:r w:rsidR="00245A98">
        <w:rPr>
          <w:rFonts w:ascii="仿宋_GB2312" w:eastAsia="仿宋_GB2312" w:hAnsi="仿宋_GB2312"/>
          <w:sz w:val="32"/>
        </w:rPr>
        <w:lastRenderedPageBreak/>
        <w:t>款第（</w:t>
      </w:r>
      <w:r w:rsidR="00F948E3">
        <w:rPr>
          <w:rFonts w:ascii="仿宋_GB2312" w:eastAsia="仿宋_GB2312" w:hAnsi="仿宋_GB2312" w:hint="eastAsia"/>
          <w:sz w:val="32"/>
        </w:rPr>
        <w:t>三</w:t>
      </w:r>
      <w:r w:rsidR="00245A98">
        <w:rPr>
          <w:rFonts w:ascii="仿宋_GB2312" w:eastAsia="仿宋_GB2312" w:hAnsi="仿宋_GB2312"/>
          <w:sz w:val="32"/>
        </w:rPr>
        <w:t>）项的规定，本机关作出复议决定如下：</w:t>
      </w:r>
    </w:p>
    <w:p w:rsidR="00567CC9" w:rsidRDefault="00B13B26" w:rsidP="00567CC9">
      <w:pPr>
        <w:suppressAutoHyphens w:val="0"/>
        <w:spacing w:line="600" w:lineRule="exact"/>
        <w:ind w:firstLineChars="200" w:firstLine="640"/>
        <w:rPr>
          <w:rFonts w:ascii="仿宋_GB2312" w:eastAsia="仿宋_GB2312" w:hAnsi="仿宋"/>
          <w:kern w:val="2"/>
          <w:sz w:val="32"/>
          <w:szCs w:val="32"/>
        </w:rPr>
      </w:pPr>
      <w:r>
        <w:rPr>
          <w:rFonts w:ascii="仿宋_GB2312" w:eastAsia="仿宋_GB2312" w:hAnsi="仿宋_GB2312" w:hint="eastAsia"/>
          <w:sz w:val="32"/>
        </w:rPr>
        <w:t>撤销</w:t>
      </w:r>
      <w:r w:rsidR="00321748">
        <w:rPr>
          <w:rFonts w:ascii="仿宋_GB2312" w:eastAsia="仿宋_GB2312" w:hAnsi="仿宋_GB2312" w:hint="eastAsia"/>
          <w:sz w:val="32"/>
        </w:rPr>
        <w:t>被申请人</w:t>
      </w:r>
      <w:r w:rsidR="00C8269D">
        <w:rPr>
          <w:rFonts w:ascii="仿宋_GB2312" w:eastAsia="仿宋_GB2312" w:hAnsi="仿宋_GB2312" w:hint="eastAsia"/>
          <w:sz w:val="32"/>
        </w:rPr>
        <w:t>深圳市市场和质量监督管理委员会罗湖食品药品监督管理局</w:t>
      </w:r>
      <w:r w:rsidR="00C8269D">
        <w:rPr>
          <w:rFonts w:ascii="仿宋_GB2312" w:eastAsia="仿宋_GB2312" w:hAnsi="仿宋" w:hint="eastAsia"/>
          <w:kern w:val="2"/>
          <w:sz w:val="32"/>
          <w:szCs w:val="32"/>
        </w:rPr>
        <w:t>对申请人</w:t>
      </w:r>
      <w:r w:rsidR="002616B0">
        <w:rPr>
          <w:rFonts w:ascii="仿宋_GB2312" w:eastAsia="仿宋_GB2312" w:hAnsi="仿宋" w:hint="eastAsia"/>
          <w:kern w:val="2"/>
          <w:sz w:val="32"/>
          <w:szCs w:val="32"/>
        </w:rPr>
        <w:t>黎某</w:t>
      </w:r>
      <w:r w:rsidR="00C8269D">
        <w:rPr>
          <w:rFonts w:ascii="仿宋_GB2312" w:eastAsia="仿宋_GB2312" w:hAnsi="仿宋" w:hint="eastAsia"/>
          <w:kern w:val="2"/>
          <w:sz w:val="32"/>
          <w:szCs w:val="32"/>
        </w:rPr>
        <w:t>关于深圳市</w:t>
      </w:r>
      <w:r w:rsidR="002616B0">
        <w:rPr>
          <w:rFonts w:ascii="仿宋_GB2312" w:eastAsia="仿宋_GB2312" w:hAnsi="仿宋" w:hint="eastAsia"/>
          <w:kern w:val="2"/>
          <w:sz w:val="32"/>
          <w:szCs w:val="32"/>
        </w:rPr>
        <w:t>××</w:t>
      </w:r>
      <w:r w:rsidR="00C8269D">
        <w:rPr>
          <w:rFonts w:ascii="仿宋_GB2312" w:eastAsia="仿宋_GB2312" w:hAnsi="仿宋" w:hint="eastAsia"/>
          <w:kern w:val="2"/>
          <w:sz w:val="32"/>
          <w:szCs w:val="32"/>
        </w:rPr>
        <w:t>贸易有限公司违法销售</w:t>
      </w:r>
      <w:r>
        <w:rPr>
          <w:rFonts w:ascii="仿宋_GB2312" w:eastAsia="仿宋_GB2312" w:hAnsi="仿宋" w:hint="eastAsia"/>
          <w:kern w:val="2"/>
          <w:sz w:val="32"/>
          <w:szCs w:val="32"/>
        </w:rPr>
        <w:t>化妆品的举报作出的行政处罚决定</w:t>
      </w:r>
      <w:r w:rsidR="00321748">
        <w:rPr>
          <w:rFonts w:ascii="仿宋_GB2312" w:eastAsia="仿宋_GB2312" w:hAnsi="仿宋_GB2312" w:hint="eastAsia"/>
          <w:sz w:val="32"/>
        </w:rPr>
        <w:t>。</w:t>
      </w:r>
    </w:p>
    <w:p w:rsidR="00245A98" w:rsidRPr="00567CC9" w:rsidRDefault="00245A98" w:rsidP="00567CC9">
      <w:pPr>
        <w:suppressAutoHyphens w:val="0"/>
        <w:spacing w:line="600" w:lineRule="exact"/>
        <w:ind w:firstLineChars="200" w:firstLine="640"/>
        <w:rPr>
          <w:rFonts w:ascii="仿宋_GB2312" w:eastAsia="仿宋_GB2312" w:hAnsi="仿宋"/>
          <w:kern w:val="2"/>
          <w:sz w:val="32"/>
          <w:szCs w:val="32"/>
        </w:rPr>
      </w:pPr>
      <w:r>
        <w:rPr>
          <w:rFonts w:ascii="仿宋_GB2312" w:eastAsia="仿宋_GB2312" w:hAnsi="仿宋_GB2312"/>
          <w:sz w:val="32"/>
        </w:rPr>
        <w:t>本复议决定书一经送达，即发生法律效力。申请人如对本复议决定不服，可自收到复议决定书之日起十五日内向有管辖权的人民法院提起诉讼。</w:t>
      </w:r>
    </w:p>
    <w:p w:rsidR="00117B08" w:rsidRDefault="00117B08" w:rsidP="00FE5B82">
      <w:pPr>
        <w:spacing w:line="640" w:lineRule="exact"/>
        <w:rPr>
          <w:rFonts w:ascii="仿宋_GB2312" w:eastAsia="仿宋_GB2312" w:hAnsi="仿宋_GB2312"/>
          <w:sz w:val="32"/>
        </w:rPr>
      </w:pPr>
    </w:p>
    <w:p w:rsidR="00245A98" w:rsidRDefault="00245A98" w:rsidP="00FE5B82">
      <w:pPr>
        <w:spacing w:line="640" w:lineRule="exact"/>
        <w:rPr>
          <w:rFonts w:ascii="仿宋_GB2312" w:eastAsia="仿宋_GB2312" w:hAnsi="仿宋_GB2312"/>
          <w:sz w:val="32"/>
        </w:rPr>
      </w:pPr>
    </w:p>
    <w:p w:rsidR="004568DF" w:rsidRDefault="004568DF" w:rsidP="00FE5B82">
      <w:pPr>
        <w:spacing w:line="640" w:lineRule="exact"/>
        <w:rPr>
          <w:rFonts w:ascii="仿宋_GB2312" w:eastAsia="仿宋_GB2312" w:hAnsi="仿宋_GB2312"/>
          <w:sz w:val="32"/>
        </w:rPr>
      </w:pPr>
    </w:p>
    <w:p w:rsidR="00245A98" w:rsidRDefault="00245A98" w:rsidP="00FE5B82">
      <w:pPr>
        <w:spacing w:line="640" w:lineRule="exact"/>
        <w:ind w:firstLineChars="1700" w:firstLine="5440"/>
        <w:rPr>
          <w:rFonts w:ascii="仿宋_GB2312" w:eastAsia="仿宋_GB2312" w:hAnsi="仿宋_GB2312"/>
          <w:sz w:val="32"/>
        </w:rPr>
      </w:pPr>
      <w:r>
        <w:rPr>
          <w:rFonts w:ascii="仿宋_GB2312" w:eastAsia="仿宋_GB2312" w:hAnsi="仿宋_GB2312"/>
          <w:sz w:val="32"/>
        </w:rPr>
        <w:t>深圳市人民政府</w:t>
      </w:r>
    </w:p>
    <w:p w:rsidR="005D3DF4" w:rsidRDefault="00D802FF" w:rsidP="00FE5B82">
      <w:pPr>
        <w:spacing w:line="640" w:lineRule="exact"/>
        <w:ind w:firstLineChars="1700" w:firstLine="5440"/>
      </w:pPr>
      <w:r>
        <w:rPr>
          <w:rFonts w:ascii="仿宋_GB2312" w:eastAsia="仿宋_GB2312" w:hAnsi="仿宋_GB2312" w:hint="eastAsia"/>
          <w:sz w:val="32"/>
        </w:rPr>
        <w:t>201</w:t>
      </w:r>
      <w:r w:rsidR="00DD3500">
        <w:rPr>
          <w:rFonts w:ascii="仿宋_GB2312" w:eastAsia="仿宋_GB2312" w:hAnsi="仿宋_GB2312" w:hint="eastAsia"/>
          <w:sz w:val="32"/>
        </w:rPr>
        <w:t>8</w:t>
      </w:r>
      <w:r w:rsidR="00245A98">
        <w:rPr>
          <w:rFonts w:ascii="仿宋_GB2312" w:eastAsia="仿宋_GB2312" w:hAnsi="仿宋_GB2312"/>
          <w:sz w:val="32"/>
        </w:rPr>
        <w:t>年</w:t>
      </w:r>
      <w:r w:rsidR="000179DF">
        <w:rPr>
          <w:rFonts w:ascii="仿宋_GB2312" w:eastAsia="仿宋_GB2312" w:hAnsi="仿宋_GB2312" w:hint="eastAsia"/>
          <w:sz w:val="32"/>
        </w:rPr>
        <w:t>11</w:t>
      </w:r>
      <w:r w:rsidR="00245A98">
        <w:rPr>
          <w:rFonts w:ascii="仿宋_GB2312" w:eastAsia="仿宋_GB2312" w:hAnsi="仿宋_GB2312"/>
          <w:sz w:val="32"/>
        </w:rPr>
        <w:t>月</w:t>
      </w:r>
      <w:r w:rsidR="00CD1DC0">
        <w:rPr>
          <w:rFonts w:ascii="仿宋_GB2312" w:eastAsia="仿宋_GB2312" w:hAnsi="仿宋_GB2312" w:hint="eastAsia"/>
          <w:sz w:val="32"/>
        </w:rPr>
        <w:t>13</w:t>
      </w:r>
      <w:r w:rsidR="00245A98">
        <w:rPr>
          <w:rFonts w:ascii="仿宋_GB2312" w:eastAsia="仿宋_GB2312" w:hAnsi="仿宋_GB2312"/>
          <w:sz w:val="32"/>
        </w:rPr>
        <w:t>日</w:t>
      </w:r>
    </w:p>
    <w:sectPr w:rsidR="005D3DF4" w:rsidSect="00FE5B82">
      <w:footerReference w:type="default" r:id="rId7"/>
      <w:footnotePr>
        <w:pos w:val="beneathText"/>
      </w:footnotePr>
      <w:pgSz w:w="11905" w:h="16837"/>
      <w:pgMar w:top="1701" w:right="1418" w:bottom="992" w:left="1418" w:header="720" w:footer="992" w:gutter="0"/>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E11" w:rsidRDefault="00FC1E11">
      <w:r>
        <w:separator/>
      </w:r>
    </w:p>
  </w:endnote>
  <w:endnote w:type="continuationSeparator" w:id="1">
    <w:p w:rsidR="00FC1E11" w:rsidRDefault="00FC1E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CC9" w:rsidRDefault="00DC3AB8">
    <w:pPr>
      <w:pStyle w:val="a7"/>
      <w:jc w:val="center"/>
    </w:pPr>
    <w:r>
      <w:fldChar w:fldCharType="begin"/>
    </w:r>
    <w:r w:rsidR="00D71BED">
      <w:instrText xml:space="preserve"> PAGE \*ARABIC </w:instrText>
    </w:r>
    <w:r>
      <w:fldChar w:fldCharType="separate"/>
    </w:r>
    <w:r w:rsidR="002616B0">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E11" w:rsidRDefault="00FC1E11">
      <w:r>
        <w:separator/>
      </w:r>
    </w:p>
  </w:footnote>
  <w:footnote w:type="continuationSeparator" w:id="1">
    <w:p w:rsidR="00FC1E11" w:rsidRDefault="00FC1E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843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0EAB"/>
    <w:rsid w:val="00014641"/>
    <w:rsid w:val="00016428"/>
    <w:rsid w:val="00016D14"/>
    <w:rsid w:val="000179DF"/>
    <w:rsid w:val="00022D45"/>
    <w:rsid w:val="0004064C"/>
    <w:rsid w:val="00054B30"/>
    <w:rsid w:val="00055EF5"/>
    <w:rsid w:val="00060C1A"/>
    <w:rsid w:val="00067FF9"/>
    <w:rsid w:val="000732F8"/>
    <w:rsid w:val="00074BC2"/>
    <w:rsid w:val="0007554D"/>
    <w:rsid w:val="00075A10"/>
    <w:rsid w:val="00077FC1"/>
    <w:rsid w:val="00081EAF"/>
    <w:rsid w:val="000914CD"/>
    <w:rsid w:val="00092135"/>
    <w:rsid w:val="00094C9A"/>
    <w:rsid w:val="00097F31"/>
    <w:rsid w:val="000A4440"/>
    <w:rsid w:val="000B23BC"/>
    <w:rsid w:val="000C498E"/>
    <w:rsid w:val="000C4E8A"/>
    <w:rsid w:val="000D5825"/>
    <w:rsid w:val="000D5B34"/>
    <w:rsid w:val="000E51A7"/>
    <w:rsid w:val="000E6CDE"/>
    <w:rsid w:val="000F0EAB"/>
    <w:rsid w:val="00112DE5"/>
    <w:rsid w:val="00117B08"/>
    <w:rsid w:val="00121F10"/>
    <w:rsid w:val="00131A28"/>
    <w:rsid w:val="001411A4"/>
    <w:rsid w:val="00147FAB"/>
    <w:rsid w:val="00154A42"/>
    <w:rsid w:val="00165C41"/>
    <w:rsid w:val="0018095A"/>
    <w:rsid w:val="00182422"/>
    <w:rsid w:val="00186828"/>
    <w:rsid w:val="001938B8"/>
    <w:rsid w:val="0019451A"/>
    <w:rsid w:val="001A1EC0"/>
    <w:rsid w:val="001B5213"/>
    <w:rsid w:val="001B7D9C"/>
    <w:rsid w:val="001C0CDC"/>
    <w:rsid w:val="001D5781"/>
    <w:rsid w:val="001E778F"/>
    <w:rsid w:val="001F0B46"/>
    <w:rsid w:val="001F0D5B"/>
    <w:rsid w:val="0020294A"/>
    <w:rsid w:val="00205E67"/>
    <w:rsid w:val="00215F80"/>
    <w:rsid w:val="0022281C"/>
    <w:rsid w:val="00222D17"/>
    <w:rsid w:val="0023420C"/>
    <w:rsid w:val="0023681E"/>
    <w:rsid w:val="00242D0D"/>
    <w:rsid w:val="00245A98"/>
    <w:rsid w:val="00252F9D"/>
    <w:rsid w:val="002616B0"/>
    <w:rsid w:val="00261981"/>
    <w:rsid w:val="00262F4C"/>
    <w:rsid w:val="00264177"/>
    <w:rsid w:val="00264A1D"/>
    <w:rsid w:val="00264D89"/>
    <w:rsid w:val="00267F51"/>
    <w:rsid w:val="00272D65"/>
    <w:rsid w:val="00273CE2"/>
    <w:rsid w:val="0029294F"/>
    <w:rsid w:val="002A2064"/>
    <w:rsid w:val="002B5DD8"/>
    <w:rsid w:val="002B742B"/>
    <w:rsid w:val="002B746A"/>
    <w:rsid w:val="002C6FDB"/>
    <w:rsid w:val="002D4898"/>
    <w:rsid w:val="002D79DF"/>
    <w:rsid w:val="002E40DE"/>
    <w:rsid w:val="002F52E3"/>
    <w:rsid w:val="0030631B"/>
    <w:rsid w:val="00306BD0"/>
    <w:rsid w:val="00313232"/>
    <w:rsid w:val="00321748"/>
    <w:rsid w:val="00322FC2"/>
    <w:rsid w:val="00333A04"/>
    <w:rsid w:val="0034448D"/>
    <w:rsid w:val="003468F9"/>
    <w:rsid w:val="003549BD"/>
    <w:rsid w:val="00367775"/>
    <w:rsid w:val="003A2CBC"/>
    <w:rsid w:val="003A4D80"/>
    <w:rsid w:val="003A6196"/>
    <w:rsid w:val="003B0823"/>
    <w:rsid w:val="003C118A"/>
    <w:rsid w:val="003C1C0F"/>
    <w:rsid w:val="003C4CF3"/>
    <w:rsid w:val="003E0C6E"/>
    <w:rsid w:val="003E61F5"/>
    <w:rsid w:val="003F116D"/>
    <w:rsid w:val="003F1888"/>
    <w:rsid w:val="00403103"/>
    <w:rsid w:val="00417DC0"/>
    <w:rsid w:val="00435D2B"/>
    <w:rsid w:val="00446274"/>
    <w:rsid w:val="0045411D"/>
    <w:rsid w:val="004541E5"/>
    <w:rsid w:val="00454947"/>
    <w:rsid w:val="004568DF"/>
    <w:rsid w:val="004605FC"/>
    <w:rsid w:val="0046270A"/>
    <w:rsid w:val="004650B0"/>
    <w:rsid w:val="00467754"/>
    <w:rsid w:val="0047538C"/>
    <w:rsid w:val="00481F86"/>
    <w:rsid w:val="004878FB"/>
    <w:rsid w:val="00490DBE"/>
    <w:rsid w:val="004944C7"/>
    <w:rsid w:val="004963A2"/>
    <w:rsid w:val="004B1343"/>
    <w:rsid w:val="004B4EFD"/>
    <w:rsid w:val="004B51B2"/>
    <w:rsid w:val="004C48CF"/>
    <w:rsid w:val="004C59B2"/>
    <w:rsid w:val="004D0C63"/>
    <w:rsid w:val="004D756D"/>
    <w:rsid w:val="004E2995"/>
    <w:rsid w:val="004E5F7C"/>
    <w:rsid w:val="004E720E"/>
    <w:rsid w:val="00505DE4"/>
    <w:rsid w:val="00511454"/>
    <w:rsid w:val="00511DB2"/>
    <w:rsid w:val="00512382"/>
    <w:rsid w:val="00512ACF"/>
    <w:rsid w:val="005154DB"/>
    <w:rsid w:val="005168F0"/>
    <w:rsid w:val="005233A6"/>
    <w:rsid w:val="00525AFE"/>
    <w:rsid w:val="00537EF1"/>
    <w:rsid w:val="00544D7F"/>
    <w:rsid w:val="005472A1"/>
    <w:rsid w:val="005501F8"/>
    <w:rsid w:val="005534BD"/>
    <w:rsid w:val="00560BAE"/>
    <w:rsid w:val="00561026"/>
    <w:rsid w:val="00562113"/>
    <w:rsid w:val="00564F00"/>
    <w:rsid w:val="00567CC9"/>
    <w:rsid w:val="00591F3C"/>
    <w:rsid w:val="005A6F77"/>
    <w:rsid w:val="005A7E26"/>
    <w:rsid w:val="005B23E8"/>
    <w:rsid w:val="005B73FA"/>
    <w:rsid w:val="005C642A"/>
    <w:rsid w:val="005D3609"/>
    <w:rsid w:val="005D3DF4"/>
    <w:rsid w:val="005E0DC7"/>
    <w:rsid w:val="005E3F6B"/>
    <w:rsid w:val="005E7911"/>
    <w:rsid w:val="005F33C6"/>
    <w:rsid w:val="005F6303"/>
    <w:rsid w:val="00603343"/>
    <w:rsid w:val="00604EB7"/>
    <w:rsid w:val="006122AC"/>
    <w:rsid w:val="00612CAF"/>
    <w:rsid w:val="00612FE7"/>
    <w:rsid w:val="00613C23"/>
    <w:rsid w:val="0061404C"/>
    <w:rsid w:val="006327F0"/>
    <w:rsid w:val="0064560B"/>
    <w:rsid w:val="006513AD"/>
    <w:rsid w:val="0066227B"/>
    <w:rsid w:val="00667B0B"/>
    <w:rsid w:val="00677A60"/>
    <w:rsid w:val="0068113E"/>
    <w:rsid w:val="00686D9B"/>
    <w:rsid w:val="006B7C40"/>
    <w:rsid w:val="006C3083"/>
    <w:rsid w:val="006C3215"/>
    <w:rsid w:val="006C6ECE"/>
    <w:rsid w:val="006D0D1E"/>
    <w:rsid w:val="006E22B2"/>
    <w:rsid w:val="006E4ADF"/>
    <w:rsid w:val="006F0BF4"/>
    <w:rsid w:val="006F1D98"/>
    <w:rsid w:val="007158C3"/>
    <w:rsid w:val="00721939"/>
    <w:rsid w:val="007260F2"/>
    <w:rsid w:val="00730D1A"/>
    <w:rsid w:val="00731265"/>
    <w:rsid w:val="0073164E"/>
    <w:rsid w:val="00735317"/>
    <w:rsid w:val="00735E13"/>
    <w:rsid w:val="00742656"/>
    <w:rsid w:val="00743089"/>
    <w:rsid w:val="00743548"/>
    <w:rsid w:val="00746958"/>
    <w:rsid w:val="007526DE"/>
    <w:rsid w:val="00753068"/>
    <w:rsid w:val="00753847"/>
    <w:rsid w:val="00765A2A"/>
    <w:rsid w:val="00773823"/>
    <w:rsid w:val="00780F86"/>
    <w:rsid w:val="00786E9F"/>
    <w:rsid w:val="00790573"/>
    <w:rsid w:val="00791CAB"/>
    <w:rsid w:val="00791E88"/>
    <w:rsid w:val="0079590D"/>
    <w:rsid w:val="007A0968"/>
    <w:rsid w:val="007A15E4"/>
    <w:rsid w:val="007A51E7"/>
    <w:rsid w:val="007B0207"/>
    <w:rsid w:val="007C2546"/>
    <w:rsid w:val="007E47ED"/>
    <w:rsid w:val="007F4C18"/>
    <w:rsid w:val="008135C2"/>
    <w:rsid w:val="00815FE8"/>
    <w:rsid w:val="00842EBD"/>
    <w:rsid w:val="008572BF"/>
    <w:rsid w:val="00860FA5"/>
    <w:rsid w:val="00864BB0"/>
    <w:rsid w:val="00877241"/>
    <w:rsid w:val="008827B9"/>
    <w:rsid w:val="00886EEA"/>
    <w:rsid w:val="00891501"/>
    <w:rsid w:val="00893C8A"/>
    <w:rsid w:val="00896AE2"/>
    <w:rsid w:val="00896E0F"/>
    <w:rsid w:val="008A1ACC"/>
    <w:rsid w:val="008A2BBE"/>
    <w:rsid w:val="008A7BA5"/>
    <w:rsid w:val="008C65BA"/>
    <w:rsid w:val="008D0518"/>
    <w:rsid w:val="008E5B62"/>
    <w:rsid w:val="008E66D1"/>
    <w:rsid w:val="008F0108"/>
    <w:rsid w:val="008F12BF"/>
    <w:rsid w:val="008F1BBA"/>
    <w:rsid w:val="009000C5"/>
    <w:rsid w:val="009029D0"/>
    <w:rsid w:val="009040BF"/>
    <w:rsid w:val="00911660"/>
    <w:rsid w:val="0091304B"/>
    <w:rsid w:val="00920409"/>
    <w:rsid w:val="00922C5F"/>
    <w:rsid w:val="00923BF3"/>
    <w:rsid w:val="00925D65"/>
    <w:rsid w:val="009302CC"/>
    <w:rsid w:val="009357E1"/>
    <w:rsid w:val="00950DA8"/>
    <w:rsid w:val="00962167"/>
    <w:rsid w:val="00962FE3"/>
    <w:rsid w:val="00963A7A"/>
    <w:rsid w:val="00964341"/>
    <w:rsid w:val="009649EE"/>
    <w:rsid w:val="009658FD"/>
    <w:rsid w:val="009660D1"/>
    <w:rsid w:val="00981754"/>
    <w:rsid w:val="00984225"/>
    <w:rsid w:val="009866D7"/>
    <w:rsid w:val="00986EB6"/>
    <w:rsid w:val="009876CD"/>
    <w:rsid w:val="00992DB2"/>
    <w:rsid w:val="00997B68"/>
    <w:rsid w:val="009A1A05"/>
    <w:rsid w:val="009A6A00"/>
    <w:rsid w:val="009B144F"/>
    <w:rsid w:val="009B64AF"/>
    <w:rsid w:val="009D627C"/>
    <w:rsid w:val="009E0518"/>
    <w:rsid w:val="009E68FC"/>
    <w:rsid w:val="009F2B58"/>
    <w:rsid w:val="009F7F11"/>
    <w:rsid w:val="00A11CF3"/>
    <w:rsid w:val="00A11F39"/>
    <w:rsid w:val="00A212AE"/>
    <w:rsid w:val="00A2223C"/>
    <w:rsid w:val="00A3158F"/>
    <w:rsid w:val="00A41F5D"/>
    <w:rsid w:val="00A4316F"/>
    <w:rsid w:val="00A43EE6"/>
    <w:rsid w:val="00A51257"/>
    <w:rsid w:val="00A622C1"/>
    <w:rsid w:val="00A678BE"/>
    <w:rsid w:val="00A70879"/>
    <w:rsid w:val="00A76FAB"/>
    <w:rsid w:val="00A82830"/>
    <w:rsid w:val="00A9306A"/>
    <w:rsid w:val="00A97C13"/>
    <w:rsid w:val="00AA0A88"/>
    <w:rsid w:val="00AA705B"/>
    <w:rsid w:val="00AA755A"/>
    <w:rsid w:val="00AC54F0"/>
    <w:rsid w:val="00AD27D4"/>
    <w:rsid w:val="00AE1692"/>
    <w:rsid w:val="00AE3310"/>
    <w:rsid w:val="00AF1249"/>
    <w:rsid w:val="00B05EFA"/>
    <w:rsid w:val="00B0698D"/>
    <w:rsid w:val="00B0797D"/>
    <w:rsid w:val="00B10E6C"/>
    <w:rsid w:val="00B13B26"/>
    <w:rsid w:val="00B172BA"/>
    <w:rsid w:val="00B17842"/>
    <w:rsid w:val="00B17B63"/>
    <w:rsid w:val="00B17B66"/>
    <w:rsid w:val="00B31916"/>
    <w:rsid w:val="00B32705"/>
    <w:rsid w:val="00B361AF"/>
    <w:rsid w:val="00B532C6"/>
    <w:rsid w:val="00B538D1"/>
    <w:rsid w:val="00B6052D"/>
    <w:rsid w:val="00B75003"/>
    <w:rsid w:val="00B838E1"/>
    <w:rsid w:val="00B860A6"/>
    <w:rsid w:val="00B913ED"/>
    <w:rsid w:val="00B93171"/>
    <w:rsid w:val="00BA03F0"/>
    <w:rsid w:val="00BA0A83"/>
    <w:rsid w:val="00BA574A"/>
    <w:rsid w:val="00BA6DA5"/>
    <w:rsid w:val="00BA79D7"/>
    <w:rsid w:val="00BB1E8F"/>
    <w:rsid w:val="00BC552E"/>
    <w:rsid w:val="00BD0332"/>
    <w:rsid w:val="00BD502A"/>
    <w:rsid w:val="00BF4F35"/>
    <w:rsid w:val="00C15D57"/>
    <w:rsid w:val="00C165B8"/>
    <w:rsid w:val="00C17EC5"/>
    <w:rsid w:val="00C34608"/>
    <w:rsid w:val="00C40593"/>
    <w:rsid w:val="00C51793"/>
    <w:rsid w:val="00C57725"/>
    <w:rsid w:val="00C5799B"/>
    <w:rsid w:val="00C66221"/>
    <w:rsid w:val="00C8269D"/>
    <w:rsid w:val="00C86050"/>
    <w:rsid w:val="00C922E9"/>
    <w:rsid w:val="00C93A59"/>
    <w:rsid w:val="00C953CC"/>
    <w:rsid w:val="00C974C3"/>
    <w:rsid w:val="00CA3D7C"/>
    <w:rsid w:val="00CB2873"/>
    <w:rsid w:val="00CC201D"/>
    <w:rsid w:val="00CC6EC7"/>
    <w:rsid w:val="00CD1D68"/>
    <w:rsid w:val="00CD1DC0"/>
    <w:rsid w:val="00CD3115"/>
    <w:rsid w:val="00CF09B6"/>
    <w:rsid w:val="00CF4154"/>
    <w:rsid w:val="00D03891"/>
    <w:rsid w:val="00D05B00"/>
    <w:rsid w:val="00D30BC2"/>
    <w:rsid w:val="00D47634"/>
    <w:rsid w:val="00D504D0"/>
    <w:rsid w:val="00D52C7D"/>
    <w:rsid w:val="00D574A2"/>
    <w:rsid w:val="00D6130C"/>
    <w:rsid w:val="00D651CB"/>
    <w:rsid w:val="00D656A9"/>
    <w:rsid w:val="00D65914"/>
    <w:rsid w:val="00D71BED"/>
    <w:rsid w:val="00D802FF"/>
    <w:rsid w:val="00D84C64"/>
    <w:rsid w:val="00D84E6D"/>
    <w:rsid w:val="00D8701A"/>
    <w:rsid w:val="00D91FFF"/>
    <w:rsid w:val="00DA2C4B"/>
    <w:rsid w:val="00DB722A"/>
    <w:rsid w:val="00DC06B5"/>
    <w:rsid w:val="00DC0BF6"/>
    <w:rsid w:val="00DC3AB8"/>
    <w:rsid w:val="00DC44C3"/>
    <w:rsid w:val="00DC56F9"/>
    <w:rsid w:val="00DC5ECE"/>
    <w:rsid w:val="00DD3500"/>
    <w:rsid w:val="00DD3A0F"/>
    <w:rsid w:val="00DD3F06"/>
    <w:rsid w:val="00DD4362"/>
    <w:rsid w:val="00DD5978"/>
    <w:rsid w:val="00DE284C"/>
    <w:rsid w:val="00DE5DDD"/>
    <w:rsid w:val="00DE6DE6"/>
    <w:rsid w:val="00DF0E6F"/>
    <w:rsid w:val="00DF1D6D"/>
    <w:rsid w:val="00DF51F6"/>
    <w:rsid w:val="00DF7397"/>
    <w:rsid w:val="00E0043B"/>
    <w:rsid w:val="00E1329A"/>
    <w:rsid w:val="00E22893"/>
    <w:rsid w:val="00E246BD"/>
    <w:rsid w:val="00E26A5C"/>
    <w:rsid w:val="00E42B47"/>
    <w:rsid w:val="00E4736D"/>
    <w:rsid w:val="00E473BE"/>
    <w:rsid w:val="00E5155F"/>
    <w:rsid w:val="00E560C5"/>
    <w:rsid w:val="00E625E3"/>
    <w:rsid w:val="00E651D5"/>
    <w:rsid w:val="00E803F2"/>
    <w:rsid w:val="00E8425E"/>
    <w:rsid w:val="00E95739"/>
    <w:rsid w:val="00EA56F2"/>
    <w:rsid w:val="00EA6194"/>
    <w:rsid w:val="00EA63AE"/>
    <w:rsid w:val="00EB09A1"/>
    <w:rsid w:val="00EC3624"/>
    <w:rsid w:val="00ED5EE3"/>
    <w:rsid w:val="00ED753C"/>
    <w:rsid w:val="00EE0A4A"/>
    <w:rsid w:val="00EF4489"/>
    <w:rsid w:val="00EF77D6"/>
    <w:rsid w:val="00F04E2E"/>
    <w:rsid w:val="00F058E5"/>
    <w:rsid w:val="00F07625"/>
    <w:rsid w:val="00F1486E"/>
    <w:rsid w:val="00F167BA"/>
    <w:rsid w:val="00F17961"/>
    <w:rsid w:val="00F17991"/>
    <w:rsid w:val="00F25430"/>
    <w:rsid w:val="00F26B4F"/>
    <w:rsid w:val="00F40191"/>
    <w:rsid w:val="00F41368"/>
    <w:rsid w:val="00F421E0"/>
    <w:rsid w:val="00F4517D"/>
    <w:rsid w:val="00F566AA"/>
    <w:rsid w:val="00F569C9"/>
    <w:rsid w:val="00F6471F"/>
    <w:rsid w:val="00F6641C"/>
    <w:rsid w:val="00F762E2"/>
    <w:rsid w:val="00F82574"/>
    <w:rsid w:val="00F82E62"/>
    <w:rsid w:val="00F87E3A"/>
    <w:rsid w:val="00F92B38"/>
    <w:rsid w:val="00F9355A"/>
    <w:rsid w:val="00F948E3"/>
    <w:rsid w:val="00F95885"/>
    <w:rsid w:val="00F95CCA"/>
    <w:rsid w:val="00FA4863"/>
    <w:rsid w:val="00FB3CAE"/>
    <w:rsid w:val="00FB52A7"/>
    <w:rsid w:val="00FB7C98"/>
    <w:rsid w:val="00FC1E11"/>
    <w:rsid w:val="00FC217F"/>
    <w:rsid w:val="00FD725A"/>
    <w:rsid w:val="00FD7F49"/>
    <w:rsid w:val="00FE5B82"/>
    <w:rsid w:val="00FE7360"/>
    <w:rsid w:val="00FF74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4D0"/>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Absatz-Standardschriftart">
    <w:name w:val="WW-Absatz-Standardschriftart"/>
    <w:rsid w:val="00D504D0"/>
  </w:style>
  <w:style w:type="character" w:customStyle="1" w:styleId="WW-Absatz-Standardschriftart1">
    <w:name w:val="WW-Absatz-Standardschriftart1"/>
    <w:rsid w:val="00D504D0"/>
  </w:style>
  <w:style w:type="character" w:customStyle="1" w:styleId="WW-Absatz-Standardschriftart11">
    <w:name w:val="WW-Absatz-Standardschriftart11"/>
    <w:rsid w:val="00D504D0"/>
  </w:style>
  <w:style w:type="character" w:customStyle="1" w:styleId="WW-Absatz-Standardschriftart111">
    <w:name w:val="WW-Absatz-Standardschriftart111"/>
    <w:rsid w:val="00D504D0"/>
  </w:style>
  <w:style w:type="character" w:customStyle="1" w:styleId="WW-Absatz-Standardschriftart1111">
    <w:name w:val="WW-Absatz-Standardschriftart1111"/>
    <w:rsid w:val="00D504D0"/>
  </w:style>
  <w:style w:type="character" w:customStyle="1" w:styleId="WW-Absatz-Standardschriftart11111">
    <w:name w:val="WW-Absatz-Standardschriftart11111"/>
    <w:rsid w:val="00D504D0"/>
  </w:style>
  <w:style w:type="character" w:customStyle="1" w:styleId="WW-Absatz-Standardschriftart111111">
    <w:name w:val="WW-Absatz-Standardschriftart111111"/>
    <w:rsid w:val="00D504D0"/>
  </w:style>
  <w:style w:type="character" w:customStyle="1" w:styleId="WW-Absatz-Standardschriftart1111111">
    <w:name w:val="WW-Absatz-Standardschriftart1111111"/>
    <w:rsid w:val="00D504D0"/>
  </w:style>
  <w:style w:type="character" w:customStyle="1" w:styleId="WW-Absatz-Standardschriftart11111111">
    <w:name w:val="WW-Absatz-Standardschriftart11111111"/>
    <w:rsid w:val="00D504D0"/>
  </w:style>
  <w:style w:type="character" w:customStyle="1" w:styleId="WW-Absatz-Standardschriftart111111111">
    <w:name w:val="WW-Absatz-Standardschriftart111111111"/>
    <w:rsid w:val="00D504D0"/>
  </w:style>
  <w:style w:type="character" w:customStyle="1" w:styleId="WW-Absatz-Standardschriftart1111111111">
    <w:name w:val="WW-Absatz-Standardschriftart1111111111"/>
    <w:rsid w:val="00D504D0"/>
  </w:style>
  <w:style w:type="character" w:customStyle="1" w:styleId="WW-Absatz-Standardschriftart11111111111">
    <w:name w:val="WW-Absatz-Standardschriftart11111111111"/>
    <w:rsid w:val="00D504D0"/>
  </w:style>
  <w:style w:type="character" w:customStyle="1" w:styleId="a3">
    <w:name w:val="编号字符"/>
    <w:rsid w:val="00D504D0"/>
  </w:style>
  <w:style w:type="character" w:customStyle="1" w:styleId="WW-">
    <w:name w:val="WW-编号字符"/>
    <w:rsid w:val="00D504D0"/>
  </w:style>
  <w:style w:type="character" w:customStyle="1" w:styleId="WW-1">
    <w:name w:val="WW-编号字符1"/>
    <w:rsid w:val="00D504D0"/>
  </w:style>
  <w:style w:type="paragraph" w:styleId="a4">
    <w:name w:val="Body Text"/>
    <w:basedOn w:val="a"/>
    <w:rsid w:val="00D504D0"/>
    <w:pPr>
      <w:spacing w:after="120"/>
      <w:ind w:firstLine="420"/>
    </w:pPr>
  </w:style>
  <w:style w:type="paragraph" w:styleId="a5">
    <w:name w:val="List"/>
    <w:basedOn w:val="a4"/>
    <w:rsid w:val="00D504D0"/>
    <w:rPr>
      <w:rFonts w:cs="Tahoma"/>
    </w:rPr>
  </w:style>
  <w:style w:type="paragraph" w:customStyle="1" w:styleId="1">
    <w:name w:val="题注1"/>
    <w:basedOn w:val="a"/>
    <w:rsid w:val="00D504D0"/>
    <w:pPr>
      <w:suppressLineNumbers/>
      <w:spacing w:before="120" w:after="120"/>
      <w:jc w:val="center"/>
    </w:pPr>
    <w:rPr>
      <w:rFonts w:cs="Tahoma"/>
      <w:sz w:val="18"/>
      <w:szCs w:val="18"/>
    </w:rPr>
  </w:style>
  <w:style w:type="paragraph" w:customStyle="1" w:styleId="a6">
    <w:name w:val="目录"/>
    <w:basedOn w:val="a"/>
    <w:rsid w:val="00D504D0"/>
    <w:pPr>
      <w:suppressLineNumbers/>
    </w:pPr>
    <w:rPr>
      <w:rFonts w:cs="Tahoma"/>
    </w:rPr>
  </w:style>
  <w:style w:type="paragraph" w:styleId="a7">
    <w:name w:val="footer"/>
    <w:basedOn w:val="a"/>
    <w:rsid w:val="00D504D0"/>
    <w:pPr>
      <w:suppressLineNumbers/>
      <w:tabs>
        <w:tab w:val="center" w:pos="4536"/>
        <w:tab w:val="right" w:pos="9072"/>
      </w:tabs>
    </w:pPr>
    <w:rPr>
      <w:sz w:val="18"/>
      <w:szCs w:val="18"/>
    </w:rPr>
  </w:style>
  <w:style w:type="paragraph" w:styleId="a8">
    <w:name w:val="header"/>
    <w:basedOn w:val="a"/>
    <w:link w:val="Char"/>
    <w:rsid w:val="00F82E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F82E62"/>
    <w:rPr>
      <w:sz w:val="18"/>
      <w:szCs w:val="18"/>
    </w:rPr>
  </w:style>
  <w:style w:type="paragraph" w:styleId="a9">
    <w:name w:val="Balloon Text"/>
    <w:basedOn w:val="a"/>
    <w:link w:val="Char0"/>
    <w:rsid w:val="00077FC1"/>
    <w:rPr>
      <w:sz w:val="18"/>
      <w:szCs w:val="18"/>
    </w:rPr>
  </w:style>
  <w:style w:type="character" w:customStyle="1" w:styleId="Char0">
    <w:name w:val="批注框文本 Char"/>
    <w:basedOn w:val="a0"/>
    <w:link w:val="a9"/>
    <w:rsid w:val="00077FC1"/>
    <w:rPr>
      <w:sz w:val="18"/>
      <w:szCs w:val="18"/>
    </w:rPr>
  </w:style>
  <w:style w:type="paragraph" w:styleId="aa">
    <w:name w:val="Date"/>
    <w:basedOn w:val="a"/>
    <w:next w:val="a"/>
    <w:link w:val="Char1"/>
    <w:rsid w:val="00403103"/>
    <w:pPr>
      <w:ind w:leftChars="2500" w:left="100"/>
    </w:pPr>
  </w:style>
  <w:style w:type="character" w:customStyle="1" w:styleId="Char1">
    <w:name w:val="日期 Char"/>
    <w:basedOn w:val="a0"/>
    <w:link w:val="aa"/>
    <w:rsid w:val="00403103"/>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a3">
    <w:name w:val="编号字符"/>
  </w:style>
  <w:style w:type="character" w:customStyle="1" w:styleId="WW-">
    <w:name w:val="WW-编号字符"/>
  </w:style>
  <w:style w:type="character" w:customStyle="1" w:styleId="WW-1">
    <w:name w:val="WW-编号字符1"/>
  </w:style>
  <w:style w:type="paragraph" w:styleId="a4">
    <w:name w:val="Body Text"/>
    <w:basedOn w:val="a"/>
    <w:pPr>
      <w:spacing w:after="120"/>
      <w:ind w:firstLine="420"/>
    </w:pPr>
  </w:style>
  <w:style w:type="paragraph" w:styleId="a5">
    <w:name w:val="List"/>
    <w:basedOn w:val="a4"/>
    <w:rPr>
      <w:rFonts w:cs="Tahoma"/>
    </w:rPr>
  </w:style>
  <w:style w:type="paragraph" w:customStyle="1" w:styleId="1">
    <w:name w:val="题注1"/>
    <w:basedOn w:val="a"/>
    <w:pPr>
      <w:suppressLineNumbers/>
      <w:spacing w:before="120" w:after="120"/>
      <w:jc w:val="center"/>
    </w:pPr>
    <w:rPr>
      <w:rFonts w:cs="Tahoma"/>
      <w:sz w:val="18"/>
      <w:szCs w:val="18"/>
    </w:rPr>
  </w:style>
  <w:style w:type="paragraph" w:customStyle="1" w:styleId="a6">
    <w:name w:val="目录"/>
    <w:basedOn w:val="a"/>
    <w:pPr>
      <w:suppressLineNumbers/>
    </w:pPr>
    <w:rPr>
      <w:rFonts w:cs="Tahoma"/>
    </w:rPr>
  </w:style>
  <w:style w:type="paragraph" w:styleId="a7">
    <w:name w:val="footer"/>
    <w:basedOn w:val="a"/>
    <w:pPr>
      <w:suppressLineNumbers/>
      <w:tabs>
        <w:tab w:val="center" w:pos="4536"/>
        <w:tab w:val="right" w:pos="9072"/>
      </w:tabs>
    </w:pPr>
    <w:rPr>
      <w:sz w:val="18"/>
      <w:szCs w:val="18"/>
    </w:rPr>
  </w:style>
  <w:style w:type="paragraph" w:styleId="a8">
    <w:name w:val="header"/>
    <w:basedOn w:val="a"/>
    <w:link w:val="Char"/>
    <w:rsid w:val="00F82E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F82E62"/>
    <w:rPr>
      <w:sz w:val="18"/>
      <w:szCs w:val="18"/>
    </w:rPr>
  </w:style>
  <w:style w:type="paragraph" w:styleId="a9">
    <w:name w:val="Balloon Text"/>
    <w:basedOn w:val="a"/>
    <w:link w:val="Char0"/>
    <w:rsid w:val="00077FC1"/>
    <w:rPr>
      <w:sz w:val="18"/>
      <w:szCs w:val="18"/>
    </w:rPr>
  </w:style>
  <w:style w:type="character" w:customStyle="1" w:styleId="Char0">
    <w:name w:val="批注框文本 Char"/>
    <w:basedOn w:val="a0"/>
    <w:link w:val="a9"/>
    <w:rsid w:val="00077FC1"/>
    <w:rPr>
      <w:sz w:val="18"/>
      <w:szCs w:val="18"/>
    </w:rPr>
  </w:style>
  <w:style w:type="paragraph" w:styleId="aa">
    <w:name w:val="Date"/>
    <w:basedOn w:val="a"/>
    <w:next w:val="a"/>
    <w:link w:val="Char1"/>
    <w:rsid w:val="00403103"/>
    <w:pPr>
      <w:ind w:leftChars="2500" w:left="100"/>
    </w:pPr>
  </w:style>
  <w:style w:type="character" w:customStyle="1" w:styleId="Char1">
    <w:name w:val="日期 Char"/>
    <w:basedOn w:val="a0"/>
    <w:link w:val="aa"/>
    <w:rsid w:val="00403103"/>
    <w:rPr>
      <w:sz w:val="21"/>
      <w:szCs w:val="21"/>
    </w:rPr>
  </w:style>
</w:styles>
</file>

<file path=word/webSettings.xml><?xml version="1.0" encoding="utf-8"?>
<w:webSettings xmlns:r="http://schemas.openxmlformats.org/officeDocument/2006/relationships" xmlns:w="http://schemas.openxmlformats.org/wordprocessingml/2006/main">
  <w:divs>
    <w:div w:id="41902169">
      <w:bodyDiv w:val="1"/>
      <w:marLeft w:val="0"/>
      <w:marRight w:val="0"/>
      <w:marTop w:val="0"/>
      <w:marBottom w:val="0"/>
      <w:divBdr>
        <w:top w:val="none" w:sz="0" w:space="0" w:color="auto"/>
        <w:left w:val="none" w:sz="0" w:space="0" w:color="auto"/>
        <w:bottom w:val="none" w:sz="0" w:space="0" w:color="auto"/>
        <w:right w:val="none" w:sz="0" w:space="0" w:color="auto"/>
      </w:divBdr>
    </w:div>
    <w:div w:id="657271077">
      <w:bodyDiv w:val="1"/>
      <w:marLeft w:val="0"/>
      <w:marRight w:val="0"/>
      <w:marTop w:val="0"/>
      <w:marBottom w:val="0"/>
      <w:divBdr>
        <w:top w:val="none" w:sz="0" w:space="0" w:color="auto"/>
        <w:left w:val="none" w:sz="0" w:space="0" w:color="auto"/>
        <w:bottom w:val="none" w:sz="0" w:space="0" w:color="auto"/>
        <w:right w:val="none" w:sz="0" w:space="0" w:color="auto"/>
      </w:divBdr>
    </w:div>
    <w:div w:id="198680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ECC83-DEC0-4EFF-AE6A-B4954C1C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660</Words>
  <Characters>3764</Characters>
  <Application>Microsoft Office Word</Application>
  <DocSecurity>0</DocSecurity>
  <Lines>31</Lines>
  <Paragraphs>8</Paragraphs>
  <ScaleCrop>false</ScaleCrop>
  <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lichaofan</dc:creator>
  <cp:lastModifiedBy>lichaofan</cp:lastModifiedBy>
  <cp:revision>2</cp:revision>
  <cp:lastPrinted>2018-05-17T07:10:00Z</cp:lastPrinted>
  <dcterms:created xsi:type="dcterms:W3CDTF">2018-12-11T12:15:00Z</dcterms:created>
  <dcterms:modified xsi:type="dcterms:W3CDTF">2018-12-11T12:15:00Z</dcterms:modified>
</cp:coreProperties>
</file>