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6F2" w:rsidRPr="00A01B29" w:rsidRDefault="00B576F2" w:rsidP="00B576F2">
      <w:pPr>
        <w:spacing w:line="276" w:lineRule="auto"/>
        <w:jc w:val="center"/>
        <w:rPr>
          <w:rFonts w:ascii="宋体" w:hAnsi="宋体"/>
          <w:sz w:val="44"/>
        </w:rPr>
      </w:pPr>
      <w:r w:rsidRPr="00A01B29">
        <w:rPr>
          <w:rFonts w:ascii="宋体" w:hAnsi="宋体"/>
          <w:sz w:val="44"/>
        </w:rPr>
        <w:t>深  圳  市  人  民  政  府</w:t>
      </w:r>
    </w:p>
    <w:p w:rsidR="00B576F2" w:rsidRPr="00A01B29" w:rsidRDefault="00B576F2" w:rsidP="00B576F2">
      <w:pPr>
        <w:spacing w:line="276" w:lineRule="auto"/>
        <w:jc w:val="center"/>
        <w:rPr>
          <w:rFonts w:ascii="宋体" w:hAnsi="宋体"/>
          <w:b/>
          <w:bCs/>
          <w:sz w:val="44"/>
        </w:rPr>
      </w:pPr>
      <w:r w:rsidRPr="00A01B29">
        <w:rPr>
          <w:rFonts w:ascii="宋体" w:hAnsi="宋体"/>
          <w:b/>
          <w:bCs/>
          <w:sz w:val="44"/>
        </w:rPr>
        <w:t>行政复议决定书</w:t>
      </w:r>
    </w:p>
    <w:p w:rsidR="00B576F2" w:rsidRPr="00A01B29" w:rsidRDefault="00B576F2" w:rsidP="00B576F2">
      <w:pPr>
        <w:spacing w:line="276" w:lineRule="auto"/>
        <w:jc w:val="center"/>
      </w:pPr>
    </w:p>
    <w:p w:rsidR="00B576F2" w:rsidRPr="00A01B29" w:rsidRDefault="00B576F2" w:rsidP="00B576F2">
      <w:pPr>
        <w:wordWrap w:val="0"/>
        <w:spacing w:line="276" w:lineRule="auto"/>
        <w:jc w:val="right"/>
        <w:rPr>
          <w:rFonts w:ascii="仿宋_GB2312" w:eastAsia="仿宋_GB2312" w:hAnsi="仿宋_GB2312"/>
          <w:sz w:val="32"/>
        </w:rPr>
      </w:pPr>
      <w:r w:rsidRPr="00A01B29">
        <w:rPr>
          <w:b/>
          <w:bCs/>
          <w:sz w:val="36"/>
        </w:rPr>
        <w:t xml:space="preserve">       </w:t>
      </w:r>
      <w:r w:rsidRPr="00A01B29">
        <w:rPr>
          <w:rFonts w:eastAsia="仿宋_GB2312"/>
          <w:b/>
          <w:bCs/>
          <w:sz w:val="36"/>
        </w:rPr>
        <w:t xml:space="preserve">                </w:t>
      </w:r>
      <w:r w:rsidRPr="00A01B29">
        <w:rPr>
          <w:rFonts w:ascii="仿宋_GB2312" w:eastAsia="仿宋_GB2312" w:hAnsi="仿宋_GB2312"/>
          <w:sz w:val="32"/>
        </w:rPr>
        <w:t>深府</w:t>
      </w:r>
      <w:r w:rsidRPr="00A01B29">
        <w:rPr>
          <w:rFonts w:ascii="仿宋_GB2312" w:eastAsia="仿宋_GB2312" w:hAnsi="仿宋_GB2312" w:hint="eastAsia"/>
          <w:sz w:val="32"/>
        </w:rPr>
        <w:t>行复</w:t>
      </w:r>
      <w:r w:rsidRPr="00A01B29">
        <w:rPr>
          <w:rFonts w:ascii="仿宋_GB2312" w:eastAsia="仿宋_GB2312" w:hAnsi="仿宋_GB2312"/>
          <w:sz w:val="32"/>
        </w:rPr>
        <w:t>〔20</w:t>
      </w:r>
      <w:r w:rsidRPr="00A01B29">
        <w:rPr>
          <w:rFonts w:ascii="仿宋_GB2312" w:eastAsia="仿宋_GB2312" w:hAnsi="仿宋_GB2312" w:hint="eastAsia"/>
          <w:sz w:val="32"/>
        </w:rPr>
        <w:t>18</w:t>
      </w:r>
      <w:r w:rsidRPr="00A01B29">
        <w:rPr>
          <w:rFonts w:ascii="仿宋_GB2312" w:eastAsia="仿宋_GB2312" w:hAnsi="仿宋_GB2312"/>
          <w:sz w:val="32"/>
        </w:rPr>
        <w:t>〕</w:t>
      </w:r>
      <w:r w:rsidR="00875CA3" w:rsidRPr="00A01B29">
        <w:rPr>
          <w:rFonts w:ascii="仿宋_GB2312" w:eastAsia="仿宋_GB2312" w:hAnsi="仿宋_GB2312" w:hint="eastAsia"/>
          <w:sz w:val="32"/>
          <w:lang w:eastAsia="zh-CN"/>
        </w:rPr>
        <w:t>840</w:t>
      </w:r>
      <w:r w:rsidRPr="00A01B29">
        <w:rPr>
          <w:rFonts w:ascii="仿宋_GB2312" w:eastAsia="仿宋_GB2312" w:hAnsi="仿宋_GB2312"/>
          <w:sz w:val="32"/>
        </w:rPr>
        <w:t>号</w:t>
      </w:r>
    </w:p>
    <w:p w:rsidR="00B576F2" w:rsidRPr="00A01B29" w:rsidRDefault="00B576F2" w:rsidP="00B576F2">
      <w:pPr>
        <w:spacing w:line="360" w:lineRule="auto"/>
        <w:rPr>
          <w:rFonts w:eastAsia="仿宋_GB2312"/>
          <w:sz w:val="32"/>
          <w:u w:val="single"/>
        </w:rPr>
      </w:pPr>
    </w:p>
    <w:p w:rsidR="00B576F2" w:rsidRPr="00A01B29" w:rsidRDefault="00B576F2" w:rsidP="00CF51FC">
      <w:pPr>
        <w:adjustRightInd w:val="0"/>
        <w:snapToGrid w:val="0"/>
        <w:spacing w:line="360" w:lineRule="auto"/>
        <w:ind w:firstLineChars="200" w:firstLine="640"/>
        <w:rPr>
          <w:rFonts w:ascii="仿宋_GB2312" w:eastAsia="仿宋_GB2312" w:hAnsi="仿宋_GB2312" w:cs="仿宋_GB2312"/>
          <w:sz w:val="32"/>
          <w:szCs w:val="32"/>
          <w:lang w:eastAsia="zh-CN"/>
        </w:rPr>
      </w:pPr>
      <w:r w:rsidRPr="00A01B29">
        <w:rPr>
          <w:rFonts w:eastAsia="黑体"/>
          <w:sz w:val="32"/>
        </w:rPr>
        <w:t>申请人：</w:t>
      </w:r>
      <w:r w:rsidR="00CF51FC" w:rsidRPr="00A01B29">
        <w:rPr>
          <w:rFonts w:ascii="仿宋_GB2312" w:eastAsia="仿宋_GB2312" w:hAnsi="仿宋_GB2312" w:cs="仿宋_GB2312" w:hint="eastAsia"/>
          <w:sz w:val="32"/>
          <w:szCs w:val="32"/>
          <w:lang w:eastAsia="zh-CN"/>
        </w:rPr>
        <w:t>张某</w:t>
      </w:r>
    </w:p>
    <w:p w:rsidR="00B576F2" w:rsidRPr="00A01B29" w:rsidRDefault="00B576F2" w:rsidP="00B576F2">
      <w:pPr>
        <w:adjustRightInd w:val="0"/>
        <w:snapToGrid w:val="0"/>
        <w:spacing w:line="360" w:lineRule="auto"/>
        <w:ind w:firstLineChars="196" w:firstLine="627"/>
        <w:rPr>
          <w:rFonts w:ascii="仿宋_GB2312" w:eastAsia="仿宋_GB2312" w:hAnsi="仿宋_GB2312" w:cs="仿宋_GB2312"/>
          <w:sz w:val="32"/>
          <w:szCs w:val="32"/>
        </w:rPr>
      </w:pPr>
      <w:r w:rsidRPr="00A01B29">
        <w:rPr>
          <w:rFonts w:eastAsia="黑体"/>
          <w:sz w:val="32"/>
        </w:rPr>
        <w:t>被申请人：</w:t>
      </w:r>
      <w:r w:rsidRPr="00A01B29">
        <w:rPr>
          <w:rFonts w:ascii="仿宋_GB2312" w:eastAsia="仿宋_GB2312" w:hAnsi="仿宋_GB2312" w:cs="仿宋_GB2312" w:hint="eastAsia"/>
          <w:sz w:val="32"/>
          <w:szCs w:val="32"/>
        </w:rPr>
        <w:t>深圳市市场和质量监督管理委员会龙华</w:t>
      </w:r>
      <w:r w:rsidRPr="00A01B29">
        <w:rPr>
          <w:rFonts w:ascii="仿宋_GB2312" w:eastAsia="仿宋_GB2312" w:hAnsi="仿宋_GB2312" w:cs="仿宋_GB2312" w:hint="eastAsia"/>
          <w:sz w:val="32"/>
          <w:szCs w:val="32"/>
          <w:lang w:eastAsia="zh-CN"/>
        </w:rPr>
        <w:t>食品</w:t>
      </w:r>
      <w:r w:rsidRPr="00A01B29">
        <w:rPr>
          <w:rFonts w:ascii="仿宋_GB2312" w:eastAsia="仿宋_GB2312" w:hAnsi="仿宋_GB2312" w:cs="仿宋_GB2312" w:hint="eastAsia"/>
          <w:sz w:val="32"/>
          <w:szCs w:val="32"/>
        </w:rPr>
        <w:t>药品监督管理局</w:t>
      </w:r>
    </w:p>
    <w:p w:rsidR="00B576F2" w:rsidRPr="00A01B29" w:rsidRDefault="00B576F2" w:rsidP="00B576F2">
      <w:pPr>
        <w:adjustRightInd w:val="0"/>
        <w:snapToGrid w:val="0"/>
        <w:spacing w:line="360" w:lineRule="auto"/>
        <w:ind w:leftChars="200" w:left="420"/>
        <w:rPr>
          <w:rFonts w:ascii="仿宋_GB2312" w:eastAsia="仿宋_GB2312" w:hAnsi="仿宋_GB2312" w:cs="仿宋_GB2312"/>
          <w:sz w:val="32"/>
          <w:szCs w:val="32"/>
        </w:rPr>
      </w:pPr>
      <w:r w:rsidRPr="00A01B29">
        <w:rPr>
          <w:rFonts w:ascii="仿宋_GB2312" w:eastAsia="仿宋_GB2312" w:hAnsi="仿宋_GB2312" w:cs="仿宋_GB2312"/>
          <w:sz w:val="32"/>
          <w:szCs w:val="32"/>
        </w:rPr>
        <w:t>地址：</w:t>
      </w:r>
      <w:r w:rsidRPr="00A01B29">
        <w:rPr>
          <w:rFonts w:ascii="仿宋_GB2312" w:eastAsia="仿宋_GB2312" w:hAnsi="仿宋_GB2312" w:cs="仿宋_GB2312" w:hint="eastAsia"/>
          <w:sz w:val="32"/>
          <w:szCs w:val="32"/>
        </w:rPr>
        <w:t>深圳市龙华区观湖街道大和路市场监管大楼</w:t>
      </w:r>
    </w:p>
    <w:p w:rsidR="00B576F2" w:rsidRPr="00A01B29" w:rsidRDefault="00B576F2" w:rsidP="00B576F2">
      <w:pPr>
        <w:adjustRightInd w:val="0"/>
        <w:snapToGrid w:val="0"/>
        <w:spacing w:line="360" w:lineRule="auto"/>
        <w:ind w:leftChars="200" w:left="420"/>
        <w:rPr>
          <w:rFonts w:ascii="仿宋_GB2312" w:eastAsia="仿宋_GB2312" w:hAnsi="仿宋_GB2312" w:cs="仿宋_GB2312"/>
          <w:sz w:val="32"/>
          <w:szCs w:val="32"/>
        </w:rPr>
      </w:pPr>
      <w:r w:rsidRPr="00A01B29">
        <w:rPr>
          <w:rFonts w:ascii="仿宋_GB2312" w:eastAsia="仿宋_GB2312" w:hAnsi="仿宋_GB2312" w:cs="仿宋_GB2312"/>
          <w:sz w:val="32"/>
          <w:szCs w:val="32"/>
        </w:rPr>
        <w:t>法定代表人：</w:t>
      </w:r>
      <w:r w:rsidRPr="00A01B29">
        <w:rPr>
          <w:rFonts w:ascii="仿宋_GB2312" w:eastAsia="仿宋_GB2312" w:hAnsi="仿宋_GB2312" w:cs="仿宋_GB2312" w:hint="eastAsia"/>
          <w:sz w:val="32"/>
          <w:szCs w:val="32"/>
        </w:rPr>
        <w:t>郑镜雄，局长</w:t>
      </w:r>
    </w:p>
    <w:p w:rsidR="00B576F2" w:rsidRPr="00A01B29" w:rsidRDefault="00B576F2" w:rsidP="00B576F2">
      <w:pPr>
        <w:adjustRightInd w:val="0"/>
        <w:snapToGrid w:val="0"/>
        <w:spacing w:line="360" w:lineRule="auto"/>
        <w:ind w:firstLineChars="200" w:firstLine="640"/>
        <w:rPr>
          <w:rFonts w:ascii="仿宋_GB2312" w:eastAsia="仿宋_GB2312" w:hAnsi="仿宋_GB2312"/>
          <w:sz w:val="32"/>
          <w:lang w:eastAsia="zh-CN"/>
        </w:rPr>
      </w:pPr>
    </w:p>
    <w:p w:rsidR="00B576F2" w:rsidRPr="00A01B29" w:rsidRDefault="00B576F2" w:rsidP="00B576F2">
      <w:pPr>
        <w:adjustRightInd w:val="0"/>
        <w:snapToGrid w:val="0"/>
        <w:spacing w:line="360" w:lineRule="auto"/>
        <w:ind w:firstLineChars="200" w:firstLine="640"/>
        <w:rPr>
          <w:rFonts w:ascii="仿宋_GB2312" w:eastAsia="仿宋_GB2312" w:hAnsi="仿宋_GB2312"/>
          <w:sz w:val="32"/>
          <w:szCs w:val="32"/>
        </w:rPr>
      </w:pPr>
      <w:r w:rsidRPr="00A01B29">
        <w:rPr>
          <w:rFonts w:ascii="仿宋_GB2312" w:eastAsia="仿宋_GB2312" w:hAnsi="仿宋_GB2312"/>
          <w:sz w:val="32"/>
        </w:rPr>
        <w:t>申请</w:t>
      </w:r>
      <w:r w:rsidRPr="00A01B29">
        <w:rPr>
          <w:rFonts w:ascii="仿宋_GB2312" w:eastAsia="仿宋_GB2312" w:hAnsi="仿宋_GB2312" w:hint="eastAsia"/>
          <w:sz w:val="32"/>
        </w:rPr>
        <w:t>人</w:t>
      </w:r>
      <w:r w:rsidRPr="00A01B29">
        <w:rPr>
          <w:rFonts w:ascii="仿宋_GB2312" w:eastAsia="仿宋_GB2312" w:hint="eastAsia"/>
          <w:kern w:val="0"/>
          <w:sz w:val="32"/>
          <w:szCs w:val="21"/>
          <w:lang w:eastAsia="zh-CN"/>
        </w:rPr>
        <w:t>不服</w:t>
      </w:r>
      <w:r w:rsidRPr="00A01B29">
        <w:rPr>
          <w:rFonts w:ascii="仿宋_GB2312" w:eastAsia="仿宋_GB2312" w:hint="eastAsia"/>
          <w:kern w:val="0"/>
          <w:sz w:val="32"/>
          <w:szCs w:val="21"/>
        </w:rPr>
        <w:t>被申请人</w:t>
      </w:r>
      <w:r w:rsidR="00920908" w:rsidRPr="00A01B29">
        <w:rPr>
          <w:rFonts w:ascii="仿宋_GB2312" w:eastAsia="仿宋_GB2312" w:hAnsi="仿宋_GB2312" w:hint="eastAsia"/>
          <w:sz w:val="32"/>
          <w:lang w:eastAsia="zh-CN"/>
        </w:rPr>
        <w:t>于2018年7月12日以（深市质华）食药</w:t>
      </w:r>
      <w:proofErr w:type="gramStart"/>
      <w:r w:rsidR="00920908" w:rsidRPr="00A01B29">
        <w:rPr>
          <w:rFonts w:ascii="仿宋_GB2312" w:eastAsia="仿宋_GB2312" w:hAnsi="仿宋_GB2312" w:hint="eastAsia"/>
          <w:sz w:val="32"/>
          <w:lang w:eastAsia="zh-CN"/>
        </w:rPr>
        <w:t>监食罚</w:t>
      </w:r>
      <w:proofErr w:type="gramEnd"/>
      <w:r w:rsidR="00920908" w:rsidRPr="00A01B29">
        <w:rPr>
          <w:rFonts w:ascii="仿宋_GB2312" w:eastAsia="仿宋_GB2312" w:hAnsi="仿宋_GB2312" w:hint="eastAsia"/>
          <w:sz w:val="32"/>
          <w:lang w:eastAsia="zh-CN"/>
        </w:rPr>
        <w:t>[2018]</w:t>
      </w:r>
      <w:r w:rsidR="00A01B29" w:rsidRPr="00A01B29">
        <w:rPr>
          <w:rFonts w:ascii="仿宋_GB2312" w:eastAsia="仿宋_GB2312" w:hAnsi="仿宋_GB2312" w:hint="eastAsia"/>
          <w:sz w:val="32"/>
          <w:lang w:eastAsia="zh-CN"/>
        </w:rPr>
        <w:t>××</w:t>
      </w:r>
      <w:r w:rsidR="00920908" w:rsidRPr="00A01B29">
        <w:rPr>
          <w:rFonts w:ascii="仿宋_GB2312" w:eastAsia="仿宋_GB2312" w:hAnsi="仿宋_GB2312" w:hint="eastAsia"/>
          <w:sz w:val="32"/>
          <w:lang w:eastAsia="zh-CN"/>
        </w:rPr>
        <w:t>号《行政处罚决定书》</w:t>
      </w:r>
      <w:proofErr w:type="gramStart"/>
      <w:r w:rsidR="00920908" w:rsidRPr="00A01B29">
        <w:rPr>
          <w:rFonts w:ascii="仿宋_GB2312" w:eastAsia="仿宋_GB2312" w:hAnsi="仿宋_GB2312" w:hint="eastAsia"/>
          <w:sz w:val="32"/>
          <w:lang w:eastAsia="zh-CN"/>
        </w:rPr>
        <w:t>作出</w:t>
      </w:r>
      <w:proofErr w:type="gramEnd"/>
      <w:r w:rsidR="00920908" w:rsidRPr="00A01B29">
        <w:rPr>
          <w:rFonts w:ascii="仿宋_GB2312" w:eastAsia="仿宋_GB2312" w:hAnsi="仿宋_GB2312" w:hint="eastAsia"/>
          <w:sz w:val="32"/>
          <w:lang w:eastAsia="zh-CN"/>
        </w:rPr>
        <w:t>的具体行政行为</w:t>
      </w:r>
      <w:r w:rsidRPr="00A01B29">
        <w:rPr>
          <w:rFonts w:ascii="仿宋_GB2312" w:eastAsia="仿宋_GB2312" w:hAnsi="仿宋_GB2312" w:hint="eastAsia"/>
          <w:sz w:val="32"/>
          <w:lang w:eastAsia="zh-CN"/>
        </w:rPr>
        <w:t>，</w:t>
      </w:r>
      <w:r w:rsidRPr="00A01B29">
        <w:rPr>
          <w:rFonts w:ascii="仿宋_GB2312" w:eastAsia="仿宋_GB2312" w:hAnsi="仿宋_GB2312"/>
          <w:sz w:val="32"/>
        </w:rPr>
        <w:t>向本机关申请行政复议，</w:t>
      </w:r>
      <w:r w:rsidRPr="00A01B29">
        <w:rPr>
          <w:rFonts w:ascii="仿宋_GB2312" w:eastAsia="仿宋_GB2312" w:hAnsi="仿宋_GB2312"/>
          <w:sz w:val="32"/>
          <w:szCs w:val="32"/>
        </w:rPr>
        <w:t>本机关依法受理。被申请人向本机关提交了书面答复及有关证据和依据，本案现已审理终结</w:t>
      </w:r>
      <w:r w:rsidRPr="00A01B29">
        <w:rPr>
          <w:rFonts w:ascii="仿宋_GB2312" w:eastAsia="仿宋_GB2312" w:hAnsi="仿宋_GB2312" w:hint="eastAsia"/>
          <w:sz w:val="32"/>
          <w:szCs w:val="32"/>
        </w:rPr>
        <w:t>。</w:t>
      </w:r>
    </w:p>
    <w:p w:rsidR="00B576F2" w:rsidRPr="00A01B29" w:rsidRDefault="00B576F2" w:rsidP="00B576F2">
      <w:pPr>
        <w:adjustRightInd w:val="0"/>
        <w:snapToGrid w:val="0"/>
        <w:spacing w:line="360" w:lineRule="auto"/>
        <w:ind w:firstLineChars="200" w:firstLine="640"/>
        <w:rPr>
          <w:rFonts w:ascii="仿宋_GB2312" w:eastAsia="仿宋_GB2312" w:hAnsi="仿宋_GB2312"/>
          <w:sz w:val="32"/>
          <w:lang w:eastAsia="zh-CN"/>
        </w:rPr>
      </w:pPr>
      <w:r w:rsidRPr="00A01B29">
        <w:rPr>
          <w:rFonts w:ascii="黑体" w:eastAsia="黑体"/>
          <w:sz w:val="32"/>
          <w:szCs w:val="32"/>
        </w:rPr>
        <w:t>申请人称</w:t>
      </w:r>
      <w:r w:rsidRPr="00A01B29">
        <w:rPr>
          <w:rFonts w:ascii="黑体" w:eastAsia="黑体" w:hint="eastAsia"/>
          <w:sz w:val="32"/>
          <w:szCs w:val="32"/>
        </w:rPr>
        <w:t>：</w:t>
      </w:r>
      <w:r w:rsidRPr="00A01B29">
        <w:rPr>
          <w:rFonts w:ascii="仿宋_GB2312" w:eastAsia="仿宋_GB2312" w:hAnsi="仿宋_GB2312" w:hint="eastAsia"/>
          <w:sz w:val="32"/>
          <w:lang w:eastAsia="zh-CN"/>
        </w:rPr>
        <w:t>申请人不服</w:t>
      </w:r>
      <w:r w:rsidR="00920908" w:rsidRPr="00A01B29">
        <w:rPr>
          <w:rFonts w:ascii="仿宋_GB2312" w:eastAsia="仿宋_GB2312" w:hAnsi="仿宋_GB2312" w:hint="eastAsia"/>
          <w:sz w:val="32"/>
          <w:lang w:eastAsia="zh-CN"/>
        </w:rPr>
        <w:t>被申请人</w:t>
      </w:r>
      <w:proofErr w:type="gramStart"/>
      <w:r w:rsidR="00920908" w:rsidRPr="00A01B29">
        <w:rPr>
          <w:rFonts w:ascii="仿宋_GB2312" w:eastAsia="仿宋_GB2312" w:hAnsi="仿宋_GB2312" w:hint="eastAsia"/>
          <w:sz w:val="32"/>
          <w:lang w:eastAsia="zh-CN"/>
        </w:rPr>
        <w:t>作出</w:t>
      </w:r>
      <w:proofErr w:type="gramEnd"/>
      <w:r w:rsidR="00920908" w:rsidRPr="00A01B29">
        <w:rPr>
          <w:rFonts w:ascii="仿宋_GB2312" w:eastAsia="仿宋_GB2312" w:hAnsi="仿宋_GB2312" w:hint="eastAsia"/>
          <w:sz w:val="32"/>
          <w:lang w:eastAsia="zh-CN"/>
        </w:rPr>
        <w:t>的上述行政处罚决定书</w:t>
      </w:r>
      <w:r w:rsidR="00A62572" w:rsidRPr="00A01B29">
        <w:rPr>
          <w:rFonts w:ascii="仿宋_GB2312" w:eastAsia="仿宋_GB2312" w:hAnsi="仿宋_GB2312" w:hint="eastAsia"/>
          <w:sz w:val="32"/>
          <w:lang w:eastAsia="zh-CN"/>
        </w:rPr>
        <w:t>，请求撤销</w:t>
      </w:r>
      <w:r w:rsidRPr="00A01B29">
        <w:rPr>
          <w:rFonts w:ascii="仿宋_GB2312" w:eastAsia="仿宋_GB2312" w:hAnsi="仿宋_GB2312" w:hint="eastAsia"/>
          <w:sz w:val="32"/>
          <w:lang w:eastAsia="zh-CN"/>
        </w:rPr>
        <w:t>，理由如下：1.申请人自被举报至被申请人调查止，未曾见过</w:t>
      </w:r>
      <w:r w:rsidR="00C416B0" w:rsidRPr="00A01B29">
        <w:rPr>
          <w:rFonts w:ascii="仿宋_GB2312" w:eastAsia="仿宋_GB2312" w:hAnsi="仿宋_GB2312" w:hint="eastAsia"/>
          <w:sz w:val="32"/>
          <w:lang w:eastAsia="zh-CN"/>
        </w:rPr>
        <w:t>无中文标签的“马爹利XO</w:t>
      </w:r>
      <w:r w:rsidR="006C4302" w:rsidRPr="00A01B29">
        <w:rPr>
          <w:rFonts w:ascii="仿宋_GB2312" w:eastAsia="仿宋_GB2312" w:hAnsi="仿宋_GB2312" w:hint="eastAsia"/>
          <w:sz w:val="32"/>
          <w:lang w:eastAsia="zh-CN"/>
        </w:rPr>
        <w:t>”</w:t>
      </w:r>
      <w:r w:rsidRPr="00A01B29">
        <w:rPr>
          <w:rFonts w:ascii="仿宋_GB2312" w:eastAsia="仿宋_GB2312" w:hAnsi="仿宋_GB2312" w:hint="eastAsia"/>
          <w:sz w:val="32"/>
          <w:lang w:eastAsia="zh-CN"/>
        </w:rPr>
        <w:t>，只见过涉案产品的图片及偷拍的视频；2.被申请人多次对申请人</w:t>
      </w:r>
      <w:r w:rsidR="00A62572" w:rsidRPr="00A01B29">
        <w:rPr>
          <w:rFonts w:ascii="仿宋_GB2312" w:eastAsia="仿宋_GB2312" w:hAnsi="仿宋_GB2312" w:hint="eastAsia"/>
          <w:sz w:val="32"/>
          <w:lang w:eastAsia="zh-CN"/>
        </w:rPr>
        <w:t>的</w:t>
      </w:r>
      <w:r w:rsidRPr="00A01B29">
        <w:rPr>
          <w:rFonts w:ascii="仿宋_GB2312" w:eastAsia="仿宋_GB2312" w:hAnsi="仿宋_GB2312" w:hint="eastAsia"/>
          <w:sz w:val="32"/>
          <w:lang w:eastAsia="zh-CN"/>
        </w:rPr>
        <w:t>经营</w:t>
      </w:r>
      <w:r w:rsidR="00A62572" w:rsidRPr="00A01B29">
        <w:rPr>
          <w:rFonts w:ascii="仿宋_GB2312" w:eastAsia="仿宋_GB2312" w:hAnsi="仿宋_GB2312" w:hint="eastAsia"/>
          <w:sz w:val="32"/>
          <w:lang w:eastAsia="zh-CN"/>
        </w:rPr>
        <w:t>场所</w:t>
      </w:r>
      <w:r w:rsidRPr="00A01B29">
        <w:rPr>
          <w:rFonts w:ascii="仿宋_GB2312" w:eastAsia="仿宋_GB2312" w:hAnsi="仿宋_GB2312" w:hint="eastAsia"/>
          <w:sz w:val="32"/>
          <w:lang w:eastAsia="zh-CN"/>
        </w:rPr>
        <w:t>进行现场检查，申请人所售产品均为合法产品，有进货单据，无涉案产品；3.申请人所售的进口洋酒均为从正规代理商处进货，有产品的进口</w:t>
      </w:r>
      <w:r w:rsidRPr="00A01B29">
        <w:rPr>
          <w:rFonts w:ascii="仿宋_GB2312" w:eastAsia="仿宋_GB2312" w:hAnsi="仿宋_GB2312" w:hint="eastAsia"/>
          <w:sz w:val="32"/>
          <w:lang w:eastAsia="zh-CN"/>
        </w:rPr>
        <w:lastRenderedPageBreak/>
        <w:t>证明单据、合作证明；4.投诉人为职业打假人，以调换、知假买假等手段大量进行投诉、起诉；5.申请人有证据证明职业举报人</w:t>
      </w:r>
      <w:r w:rsidR="00A01B29" w:rsidRPr="00A01B29">
        <w:rPr>
          <w:rFonts w:ascii="仿宋_GB2312" w:eastAsia="仿宋_GB2312" w:hAnsi="仿宋_GB2312" w:hint="eastAsia"/>
          <w:sz w:val="32"/>
          <w:lang w:eastAsia="zh-CN"/>
        </w:rPr>
        <w:t>向某</w:t>
      </w:r>
      <w:r w:rsidRPr="00A01B29">
        <w:rPr>
          <w:rFonts w:ascii="仿宋_GB2312" w:eastAsia="仿宋_GB2312" w:hAnsi="仿宋_GB2312" w:hint="eastAsia"/>
          <w:sz w:val="32"/>
          <w:lang w:eastAsia="zh-CN"/>
        </w:rPr>
        <w:t>敲诈勒索商家的证据；6.该举报案件依据《深圳经济特区食品安全监管条例》第九十七条的规定，可以终止调查并将相关线索纳入食品安全风险监测范围；7.（2017）粤0306民初</w:t>
      </w:r>
      <w:r w:rsidR="00CF51FC" w:rsidRPr="00A01B29">
        <w:rPr>
          <w:rFonts w:ascii="仿宋_GB2312" w:eastAsia="仿宋_GB2312" w:hAnsi="仿宋_GB2312" w:hint="eastAsia"/>
          <w:sz w:val="32"/>
          <w:lang w:eastAsia="zh-CN"/>
        </w:rPr>
        <w:t>××</w:t>
      </w:r>
      <w:r w:rsidRPr="00A01B29">
        <w:rPr>
          <w:rFonts w:ascii="仿宋_GB2312" w:eastAsia="仿宋_GB2312" w:hAnsi="仿宋_GB2312" w:hint="eastAsia"/>
          <w:sz w:val="32"/>
          <w:lang w:eastAsia="zh-CN"/>
        </w:rPr>
        <w:t>号《民事裁定书》裁定案件按原告</w:t>
      </w:r>
      <w:r w:rsidR="00A01B29" w:rsidRPr="00A01B29">
        <w:rPr>
          <w:rFonts w:ascii="仿宋_GB2312" w:eastAsia="仿宋_GB2312" w:hAnsi="仿宋_GB2312" w:hint="eastAsia"/>
          <w:sz w:val="32"/>
          <w:lang w:eastAsia="zh-CN"/>
        </w:rPr>
        <w:t>向某</w:t>
      </w:r>
      <w:r w:rsidRPr="00A01B29">
        <w:rPr>
          <w:rFonts w:ascii="仿宋_GB2312" w:eastAsia="仿宋_GB2312" w:hAnsi="仿宋_GB2312" w:hint="eastAsia"/>
          <w:sz w:val="32"/>
          <w:lang w:eastAsia="zh-CN"/>
        </w:rPr>
        <w:t>自动撤回起诉处理。</w:t>
      </w:r>
    </w:p>
    <w:p w:rsidR="00D52A19" w:rsidRPr="00A01B29" w:rsidRDefault="00D52A19" w:rsidP="00B576F2">
      <w:pPr>
        <w:adjustRightInd w:val="0"/>
        <w:snapToGrid w:val="0"/>
        <w:spacing w:line="360" w:lineRule="auto"/>
        <w:ind w:firstLineChars="200" w:firstLine="640"/>
        <w:rPr>
          <w:rFonts w:ascii="仿宋_GB2312" w:eastAsia="仿宋_GB2312" w:hAnsi="仿宋_GB2312"/>
          <w:sz w:val="32"/>
          <w:lang w:eastAsia="zh-CN"/>
        </w:rPr>
      </w:pPr>
      <w:r w:rsidRPr="00A01B29">
        <w:rPr>
          <w:rFonts w:ascii="仿宋_GB2312" w:eastAsia="仿宋_GB2312" w:hAnsi="仿宋_GB2312" w:hint="eastAsia"/>
          <w:sz w:val="32"/>
          <w:lang w:eastAsia="zh-CN"/>
        </w:rPr>
        <w:t>综上，被申请人</w:t>
      </w:r>
      <w:proofErr w:type="gramStart"/>
      <w:r w:rsidRPr="00A01B29">
        <w:rPr>
          <w:rFonts w:ascii="仿宋_GB2312" w:eastAsia="仿宋_GB2312" w:hAnsi="仿宋_GB2312" w:hint="eastAsia"/>
          <w:sz w:val="32"/>
          <w:lang w:eastAsia="zh-CN"/>
        </w:rPr>
        <w:t>作出</w:t>
      </w:r>
      <w:proofErr w:type="gramEnd"/>
      <w:r w:rsidRPr="00A01B29">
        <w:rPr>
          <w:rFonts w:ascii="仿宋_GB2312" w:eastAsia="仿宋_GB2312" w:hAnsi="仿宋_GB2312" w:hint="eastAsia"/>
          <w:sz w:val="32"/>
          <w:lang w:eastAsia="zh-CN"/>
        </w:rPr>
        <w:t>的处罚决定事实不清、适用法律错误，请求予以撤销。</w:t>
      </w:r>
    </w:p>
    <w:p w:rsidR="00B576F2" w:rsidRPr="00A01B29" w:rsidRDefault="00B576F2" w:rsidP="00B576F2">
      <w:pPr>
        <w:adjustRightInd w:val="0"/>
        <w:snapToGrid w:val="0"/>
        <w:spacing w:line="360" w:lineRule="auto"/>
        <w:ind w:firstLineChars="200" w:firstLine="640"/>
        <w:rPr>
          <w:rFonts w:ascii="仿宋_GB2312" w:eastAsia="仿宋_GB2312" w:hAnsi="仿宋_GB2312"/>
          <w:sz w:val="32"/>
          <w:lang w:eastAsia="zh-CN"/>
        </w:rPr>
      </w:pPr>
      <w:r w:rsidRPr="00A01B29">
        <w:rPr>
          <w:rFonts w:ascii="黑体" w:eastAsia="黑体" w:hint="eastAsia"/>
          <w:sz w:val="32"/>
          <w:szCs w:val="32"/>
        </w:rPr>
        <w:t>被申请人答复称</w:t>
      </w:r>
      <w:r w:rsidRPr="00A01B29">
        <w:rPr>
          <w:rFonts w:ascii="黑体" w:eastAsia="黑体" w:hint="eastAsia"/>
          <w:sz w:val="32"/>
          <w:szCs w:val="32"/>
          <w:lang w:eastAsia="zh-CN"/>
        </w:rPr>
        <w:t>：</w:t>
      </w:r>
      <w:r w:rsidRPr="00A01B29">
        <w:rPr>
          <w:rFonts w:ascii="仿宋_GB2312" w:eastAsia="仿宋_GB2312" w:hAnsi="仿宋_GB2312" w:hint="eastAsia"/>
          <w:sz w:val="32"/>
        </w:rPr>
        <w:t>被申请人</w:t>
      </w:r>
      <w:proofErr w:type="gramStart"/>
      <w:r w:rsidRPr="00A01B29">
        <w:rPr>
          <w:rFonts w:ascii="仿宋_GB2312" w:eastAsia="仿宋_GB2312" w:hAnsi="仿宋_GB2312" w:hint="eastAsia"/>
          <w:sz w:val="32"/>
        </w:rPr>
        <w:t>作出</w:t>
      </w:r>
      <w:proofErr w:type="gramEnd"/>
      <w:r w:rsidRPr="00A01B29">
        <w:rPr>
          <w:rFonts w:ascii="仿宋_GB2312" w:eastAsia="仿宋_GB2312" w:hAnsi="仿宋_GB2312" w:hint="eastAsia"/>
          <w:sz w:val="32"/>
        </w:rPr>
        <w:t>的行政处罚决定认定事实清楚，适用法律正确，证据充分</w:t>
      </w:r>
      <w:r w:rsidRPr="00A01B29">
        <w:rPr>
          <w:rFonts w:ascii="仿宋_GB2312" w:eastAsia="仿宋_GB2312" w:hAnsi="仿宋_GB2312" w:hint="eastAsia"/>
          <w:sz w:val="32"/>
          <w:lang w:eastAsia="zh-CN"/>
        </w:rPr>
        <w:t>，</w:t>
      </w:r>
      <w:r w:rsidRPr="00A01B29">
        <w:rPr>
          <w:rFonts w:ascii="仿宋_GB2312" w:eastAsia="仿宋_GB2312" w:hAnsi="仿宋_GB2312" w:hint="eastAsia"/>
          <w:sz w:val="32"/>
        </w:rPr>
        <w:t>理由如下</w:t>
      </w:r>
      <w:r w:rsidRPr="00A01B29">
        <w:rPr>
          <w:rFonts w:ascii="仿宋_GB2312" w:eastAsia="仿宋_GB2312" w:hAnsi="仿宋_GB2312" w:hint="eastAsia"/>
          <w:sz w:val="32"/>
          <w:lang w:eastAsia="zh-CN"/>
        </w:rPr>
        <w:t>：</w:t>
      </w:r>
    </w:p>
    <w:p w:rsidR="00B576F2" w:rsidRPr="00A01B29" w:rsidRDefault="00B576F2" w:rsidP="00B576F2">
      <w:pPr>
        <w:adjustRightInd w:val="0"/>
        <w:snapToGrid w:val="0"/>
        <w:spacing w:line="360" w:lineRule="auto"/>
        <w:ind w:firstLineChars="200" w:firstLine="640"/>
        <w:rPr>
          <w:rFonts w:ascii="仿宋_GB2312" w:eastAsia="仿宋_GB2312" w:hAnsi="仿宋_GB2312"/>
          <w:sz w:val="32"/>
        </w:rPr>
      </w:pPr>
      <w:r w:rsidRPr="00A01B29">
        <w:rPr>
          <w:rFonts w:ascii="仿宋_GB2312" w:eastAsia="仿宋_GB2312" w:hAnsi="仿宋_GB2312" w:hint="eastAsia"/>
          <w:sz w:val="32"/>
        </w:rPr>
        <w:t>2017年5月25日，被申请人接到投诉举报记录单（编号：201705255047），</w:t>
      </w:r>
      <w:r w:rsidR="00A62572" w:rsidRPr="00A01B29">
        <w:rPr>
          <w:rFonts w:ascii="仿宋_GB2312" w:eastAsia="仿宋_GB2312" w:hAnsi="仿宋_GB2312" w:hint="eastAsia"/>
          <w:sz w:val="32"/>
          <w:lang w:eastAsia="zh-CN"/>
        </w:rPr>
        <w:t>举报人</w:t>
      </w:r>
      <w:r w:rsidRPr="00A01B29">
        <w:rPr>
          <w:rFonts w:ascii="仿宋_GB2312" w:eastAsia="仿宋_GB2312" w:hAnsi="仿宋_GB2312" w:hint="eastAsia"/>
          <w:sz w:val="32"/>
        </w:rPr>
        <w:t>称其在申请人经营的深圳市宝安区龙华</w:t>
      </w:r>
      <w:r w:rsidR="00A01B29" w:rsidRPr="00A01B29">
        <w:rPr>
          <w:rFonts w:ascii="仿宋_GB2312" w:eastAsia="仿宋_GB2312" w:hAnsi="仿宋_GB2312" w:hint="eastAsia"/>
          <w:sz w:val="32"/>
        </w:rPr>
        <w:t>××</w:t>
      </w:r>
      <w:r w:rsidRPr="00A01B29">
        <w:rPr>
          <w:rFonts w:ascii="仿宋_GB2312" w:eastAsia="仿宋_GB2312" w:hAnsi="仿宋_GB2312" w:hint="eastAsia"/>
          <w:sz w:val="32"/>
        </w:rPr>
        <w:t>行茶烟酒行</w:t>
      </w:r>
      <w:r w:rsidR="00D52A19" w:rsidRPr="00A01B29">
        <w:rPr>
          <w:rFonts w:ascii="仿宋_GB2312" w:eastAsia="仿宋_GB2312" w:hAnsi="仿宋_GB2312" w:hint="eastAsia"/>
          <w:sz w:val="32"/>
          <w:lang w:eastAsia="zh-CN"/>
        </w:rPr>
        <w:t>（以下简称“</w:t>
      </w:r>
      <w:r w:rsidR="00A01B29" w:rsidRPr="00A01B29">
        <w:rPr>
          <w:rFonts w:ascii="仿宋_GB2312" w:eastAsia="仿宋_GB2312" w:hAnsi="仿宋_GB2312" w:hint="eastAsia"/>
          <w:sz w:val="32"/>
          <w:lang w:eastAsia="zh-CN"/>
        </w:rPr>
        <w:t>××</w:t>
      </w:r>
      <w:r w:rsidR="00D52A19" w:rsidRPr="00A01B29">
        <w:rPr>
          <w:rFonts w:ascii="仿宋_GB2312" w:eastAsia="仿宋_GB2312" w:hAnsi="仿宋_GB2312" w:hint="eastAsia"/>
          <w:sz w:val="32"/>
          <w:lang w:eastAsia="zh-CN"/>
        </w:rPr>
        <w:t>行”）</w:t>
      </w:r>
      <w:r w:rsidRPr="00A01B29">
        <w:rPr>
          <w:rFonts w:ascii="仿宋_GB2312" w:eastAsia="仿宋_GB2312" w:hAnsi="仿宋_GB2312" w:hint="eastAsia"/>
          <w:sz w:val="32"/>
        </w:rPr>
        <w:t>购买了</w:t>
      </w:r>
      <w:r w:rsidR="00377BD4" w:rsidRPr="00A01B29">
        <w:rPr>
          <w:rFonts w:ascii="仿宋_GB2312" w:eastAsia="仿宋_GB2312" w:hAnsi="仿宋_GB2312" w:hint="eastAsia"/>
          <w:sz w:val="32"/>
          <w:lang w:eastAsia="zh-CN"/>
        </w:rPr>
        <w:t>涉案产品</w:t>
      </w:r>
      <w:r w:rsidRPr="00A01B29">
        <w:rPr>
          <w:rFonts w:ascii="仿宋_GB2312" w:eastAsia="仿宋_GB2312" w:hAnsi="仿宋_GB2312" w:hint="eastAsia"/>
          <w:sz w:val="32"/>
        </w:rPr>
        <w:t>。 2017年6月7日</w:t>
      </w:r>
      <w:r w:rsidRPr="00A01B29">
        <w:rPr>
          <w:rFonts w:ascii="仿宋_GB2312" w:eastAsia="仿宋_GB2312" w:hAnsi="仿宋_GB2312" w:hint="eastAsia"/>
          <w:sz w:val="32"/>
          <w:lang w:eastAsia="zh-CN"/>
        </w:rPr>
        <w:t>，被申请人</w:t>
      </w:r>
      <w:r w:rsidRPr="00A01B29">
        <w:rPr>
          <w:rFonts w:ascii="仿宋_GB2312" w:eastAsia="仿宋_GB2312" w:hAnsi="仿宋_GB2312" w:hint="eastAsia"/>
          <w:sz w:val="32"/>
        </w:rPr>
        <w:t>在</w:t>
      </w:r>
      <w:r w:rsidR="00A01B29" w:rsidRPr="00A01B29">
        <w:rPr>
          <w:rFonts w:ascii="仿宋_GB2312" w:eastAsia="仿宋_GB2312" w:hAnsi="仿宋_GB2312" w:hint="eastAsia"/>
          <w:sz w:val="32"/>
          <w:lang w:eastAsia="zh-CN"/>
        </w:rPr>
        <w:t>××</w:t>
      </w:r>
      <w:r w:rsidR="005C47AE" w:rsidRPr="00A01B29">
        <w:rPr>
          <w:rFonts w:ascii="仿宋_GB2312" w:eastAsia="仿宋_GB2312" w:hAnsi="仿宋_GB2312" w:hint="eastAsia"/>
          <w:sz w:val="32"/>
          <w:lang w:eastAsia="zh-CN"/>
        </w:rPr>
        <w:t>行</w:t>
      </w:r>
      <w:r w:rsidRPr="00A01B29">
        <w:rPr>
          <w:rFonts w:ascii="仿宋_GB2312" w:eastAsia="仿宋_GB2312" w:hAnsi="仿宋_GB2312" w:hint="eastAsia"/>
          <w:sz w:val="32"/>
        </w:rPr>
        <w:t>检查时未发现有无中文标签的食品，申请人不予认可</w:t>
      </w:r>
      <w:r w:rsidR="00A62572" w:rsidRPr="00A01B29">
        <w:rPr>
          <w:rFonts w:ascii="仿宋_GB2312" w:eastAsia="仿宋_GB2312" w:hAnsi="仿宋_GB2312" w:hint="eastAsia"/>
          <w:sz w:val="32"/>
          <w:lang w:eastAsia="zh-CN"/>
        </w:rPr>
        <w:t>举报人</w:t>
      </w:r>
      <w:r w:rsidRPr="00A01B29">
        <w:rPr>
          <w:rFonts w:ascii="仿宋_GB2312" w:eastAsia="仿宋_GB2312" w:hAnsi="仿宋_GB2312" w:hint="eastAsia"/>
          <w:sz w:val="32"/>
        </w:rPr>
        <w:t>提</w:t>
      </w:r>
      <w:r w:rsidR="00A62572" w:rsidRPr="00A01B29">
        <w:rPr>
          <w:rFonts w:ascii="仿宋_GB2312" w:eastAsia="仿宋_GB2312" w:hAnsi="仿宋_GB2312" w:hint="eastAsia"/>
          <w:sz w:val="32"/>
          <w:lang w:eastAsia="zh-CN"/>
        </w:rPr>
        <w:t>交</w:t>
      </w:r>
      <w:r w:rsidRPr="00A01B29">
        <w:rPr>
          <w:rFonts w:ascii="仿宋_GB2312" w:eastAsia="仿宋_GB2312" w:hAnsi="仿宋_GB2312" w:hint="eastAsia"/>
          <w:sz w:val="32"/>
        </w:rPr>
        <w:t>的图片证据并提供了深圳市宝安区人民法院出具的</w:t>
      </w:r>
      <w:r w:rsidR="002D727C" w:rsidRPr="00A01B29">
        <w:rPr>
          <w:rFonts w:ascii="仿宋_GB2312" w:eastAsia="仿宋_GB2312" w:hAnsi="仿宋_GB2312" w:hint="eastAsia"/>
          <w:sz w:val="32"/>
        </w:rPr>
        <w:t>（2017）粤0306民初</w:t>
      </w:r>
      <w:r w:rsidR="00CF51FC" w:rsidRPr="00A01B29">
        <w:rPr>
          <w:rFonts w:ascii="仿宋_GB2312" w:eastAsia="仿宋_GB2312" w:hAnsi="仿宋_GB2312" w:hint="eastAsia"/>
          <w:sz w:val="32"/>
        </w:rPr>
        <w:t>××</w:t>
      </w:r>
      <w:r w:rsidR="002D727C" w:rsidRPr="00A01B29">
        <w:rPr>
          <w:rFonts w:ascii="仿宋_GB2312" w:eastAsia="仿宋_GB2312" w:hAnsi="仿宋_GB2312" w:hint="eastAsia"/>
          <w:sz w:val="32"/>
        </w:rPr>
        <w:t>号</w:t>
      </w:r>
      <w:r w:rsidRPr="00A01B29">
        <w:rPr>
          <w:rFonts w:ascii="仿宋_GB2312" w:eastAsia="仿宋_GB2312" w:hAnsi="仿宋_GB2312" w:hint="eastAsia"/>
          <w:sz w:val="32"/>
        </w:rPr>
        <w:t>《民事裁定书》，被申请人依法</w:t>
      </w:r>
      <w:proofErr w:type="gramStart"/>
      <w:r w:rsidRPr="00A01B29">
        <w:rPr>
          <w:rFonts w:ascii="仿宋_GB2312" w:eastAsia="仿宋_GB2312" w:hAnsi="仿宋_GB2312" w:hint="eastAsia"/>
          <w:sz w:val="32"/>
        </w:rPr>
        <w:t>作出</w:t>
      </w:r>
      <w:proofErr w:type="gramEnd"/>
      <w:r w:rsidRPr="00A01B29">
        <w:rPr>
          <w:rFonts w:ascii="仿宋_GB2312" w:eastAsia="仿宋_GB2312" w:hAnsi="仿宋_GB2312" w:hint="eastAsia"/>
          <w:sz w:val="32"/>
        </w:rPr>
        <w:t>销案。</w:t>
      </w:r>
    </w:p>
    <w:p w:rsidR="00B576F2" w:rsidRPr="00A01B29" w:rsidRDefault="00B576F2" w:rsidP="00B576F2">
      <w:pPr>
        <w:adjustRightInd w:val="0"/>
        <w:snapToGrid w:val="0"/>
        <w:spacing w:line="360" w:lineRule="auto"/>
        <w:ind w:firstLineChars="200" w:firstLine="640"/>
        <w:rPr>
          <w:rFonts w:ascii="仿宋_GB2312" w:eastAsia="仿宋_GB2312" w:hAnsi="仿宋_GB2312"/>
          <w:sz w:val="32"/>
        </w:rPr>
      </w:pPr>
      <w:r w:rsidRPr="00A01B29">
        <w:rPr>
          <w:rFonts w:ascii="仿宋_GB2312" w:eastAsia="仿宋_GB2312" w:hAnsi="仿宋_GB2312" w:hint="eastAsia"/>
          <w:sz w:val="32"/>
        </w:rPr>
        <w:t>2018年4月13日，被申请人接到</w:t>
      </w:r>
      <w:r w:rsidR="00283E6C" w:rsidRPr="00A01B29">
        <w:rPr>
          <w:rFonts w:ascii="仿宋_GB2312" w:eastAsia="仿宋_GB2312" w:hAnsi="仿宋_GB2312" w:hint="eastAsia"/>
          <w:sz w:val="32"/>
          <w:lang w:eastAsia="zh-CN"/>
        </w:rPr>
        <w:t>举报人</w:t>
      </w:r>
      <w:r w:rsidRPr="00A01B29">
        <w:rPr>
          <w:rFonts w:ascii="仿宋_GB2312" w:eastAsia="仿宋_GB2312" w:hAnsi="仿宋_GB2312" w:hint="eastAsia"/>
          <w:sz w:val="32"/>
        </w:rPr>
        <w:t>提供（工单编号为：201705255047）的补充证据（视频），视频中显示，申请人销售了</w:t>
      </w:r>
      <w:r w:rsidR="00377BD4" w:rsidRPr="00A01B29">
        <w:rPr>
          <w:rFonts w:ascii="仿宋_GB2312" w:eastAsia="仿宋_GB2312" w:hAnsi="仿宋_GB2312" w:hint="eastAsia"/>
          <w:sz w:val="32"/>
          <w:lang w:eastAsia="zh-CN"/>
        </w:rPr>
        <w:t>涉案产品</w:t>
      </w:r>
      <w:r w:rsidRPr="00A01B29">
        <w:rPr>
          <w:rFonts w:ascii="仿宋_GB2312" w:eastAsia="仿宋_GB2312" w:hAnsi="仿宋_GB2312" w:hint="eastAsia"/>
          <w:sz w:val="32"/>
        </w:rPr>
        <w:t>（条形码：</w:t>
      </w:r>
      <w:r w:rsidR="00CF51FC" w:rsidRPr="00A01B29">
        <w:rPr>
          <w:rFonts w:ascii="仿宋_GB2312" w:eastAsia="仿宋_GB2312" w:hAnsi="仿宋_GB2312" w:hint="eastAsia"/>
          <w:sz w:val="32"/>
        </w:rPr>
        <w:t>××</w:t>
      </w:r>
      <w:r w:rsidRPr="00A01B29">
        <w:rPr>
          <w:rFonts w:ascii="仿宋_GB2312" w:eastAsia="仿宋_GB2312" w:hAnsi="仿宋_GB2312" w:hint="eastAsia"/>
          <w:sz w:val="32"/>
        </w:rPr>
        <w:t>）。故，被申请人重新予以立案。2018年5月18日，申请人到被申请人</w:t>
      </w:r>
      <w:r w:rsidR="00283E6C" w:rsidRPr="00A01B29">
        <w:rPr>
          <w:rFonts w:ascii="仿宋_GB2312" w:eastAsia="仿宋_GB2312" w:hAnsi="仿宋_GB2312" w:hint="eastAsia"/>
          <w:sz w:val="32"/>
        </w:rPr>
        <w:t>处</w:t>
      </w:r>
      <w:r w:rsidRPr="00A01B29">
        <w:rPr>
          <w:rFonts w:ascii="仿宋_GB2312" w:eastAsia="仿宋_GB2312" w:hAnsi="仿宋_GB2312" w:hint="eastAsia"/>
          <w:sz w:val="32"/>
        </w:rPr>
        <w:t>接受询问调查。调查中，</w:t>
      </w:r>
      <w:r w:rsidRPr="00A01B29">
        <w:rPr>
          <w:rFonts w:ascii="仿宋_GB2312" w:eastAsia="仿宋_GB2312" w:hAnsi="仿宋_GB2312" w:hint="eastAsia"/>
          <w:sz w:val="32"/>
        </w:rPr>
        <w:lastRenderedPageBreak/>
        <w:t>申请人确认</w:t>
      </w:r>
      <w:r w:rsidR="00283E6C" w:rsidRPr="00A01B29">
        <w:rPr>
          <w:rFonts w:ascii="仿宋_GB2312" w:eastAsia="仿宋_GB2312" w:hAnsi="仿宋_GB2312" w:hint="eastAsia"/>
          <w:sz w:val="32"/>
          <w:lang w:eastAsia="zh-CN"/>
        </w:rPr>
        <w:t>举报</w:t>
      </w:r>
      <w:r w:rsidRPr="00A01B29">
        <w:rPr>
          <w:rFonts w:ascii="仿宋_GB2312" w:eastAsia="仿宋_GB2312" w:hAnsi="仿宋_GB2312" w:hint="eastAsia"/>
          <w:sz w:val="32"/>
        </w:rPr>
        <w:t>人提供的视频中出现的经营者为其本人，购物环境以及人员为其店里的真实情况。同时，申请人认可视频中产品没有中文标签，但是否认产品是他的。申请人表示未采购过条码：</w:t>
      </w:r>
      <w:r w:rsidR="00CF51FC" w:rsidRPr="00A01B29">
        <w:rPr>
          <w:rFonts w:ascii="仿宋_GB2312" w:eastAsia="仿宋_GB2312" w:hAnsi="仿宋_GB2312" w:hint="eastAsia"/>
          <w:sz w:val="32"/>
        </w:rPr>
        <w:t>××</w:t>
      </w:r>
      <w:r w:rsidR="004C3A0F" w:rsidRPr="00A01B29">
        <w:rPr>
          <w:rFonts w:ascii="仿宋_GB2312" w:eastAsia="仿宋_GB2312" w:hAnsi="仿宋_GB2312" w:hint="eastAsia"/>
          <w:sz w:val="32"/>
        </w:rPr>
        <w:t>的</w:t>
      </w:r>
      <w:r w:rsidR="00377BD4" w:rsidRPr="00A01B29">
        <w:rPr>
          <w:rFonts w:ascii="仿宋_GB2312" w:eastAsia="仿宋_GB2312" w:hAnsi="仿宋_GB2312" w:hint="eastAsia"/>
          <w:sz w:val="32"/>
          <w:lang w:eastAsia="zh-CN"/>
        </w:rPr>
        <w:t>涉案产品</w:t>
      </w:r>
      <w:r w:rsidRPr="00A01B29">
        <w:rPr>
          <w:rFonts w:ascii="仿宋_GB2312" w:eastAsia="仿宋_GB2312" w:hAnsi="仿宋_GB2312" w:hint="eastAsia"/>
          <w:sz w:val="32"/>
        </w:rPr>
        <w:t>，商品存在掉包的可能，但是无法提供证据证明自己说法。</w:t>
      </w:r>
      <w:r w:rsidR="00283E6C" w:rsidRPr="00A01B29">
        <w:rPr>
          <w:rFonts w:ascii="仿宋_GB2312" w:eastAsia="仿宋_GB2312" w:hAnsi="仿宋_GB2312" w:hint="eastAsia"/>
          <w:sz w:val="32"/>
          <w:lang w:eastAsia="zh-CN"/>
        </w:rPr>
        <w:t>举报</w:t>
      </w:r>
      <w:r w:rsidRPr="00A01B29">
        <w:rPr>
          <w:rFonts w:ascii="仿宋_GB2312" w:eastAsia="仿宋_GB2312" w:hAnsi="仿宋_GB2312" w:hint="eastAsia"/>
          <w:sz w:val="32"/>
        </w:rPr>
        <w:t>人提供的视频记录内容清晰、完整。</w:t>
      </w:r>
      <w:r w:rsidRPr="00A01B29">
        <w:rPr>
          <w:rFonts w:ascii="仿宋_GB2312" w:eastAsia="仿宋_GB2312" w:hAnsi="仿宋_GB2312" w:hint="eastAsia"/>
          <w:sz w:val="32"/>
          <w:lang w:eastAsia="zh-CN"/>
        </w:rPr>
        <w:t>被申请人</w:t>
      </w:r>
      <w:r w:rsidRPr="00A01B29">
        <w:rPr>
          <w:rFonts w:ascii="仿宋_GB2312" w:eastAsia="仿宋_GB2312" w:hAnsi="仿宋_GB2312" w:hint="eastAsia"/>
          <w:sz w:val="32"/>
        </w:rPr>
        <w:t>与申请人都能确定视频拍摄的购物环境为申请人处。视频3分05秒起能清楚看到涉案产品条码：</w:t>
      </w:r>
      <w:r w:rsidR="00CF51FC" w:rsidRPr="00A01B29">
        <w:rPr>
          <w:rFonts w:ascii="仿宋_GB2312" w:eastAsia="仿宋_GB2312" w:hAnsi="仿宋_GB2312" w:hint="eastAsia"/>
          <w:sz w:val="32"/>
        </w:rPr>
        <w:t>××</w:t>
      </w:r>
      <w:r w:rsidRPr="00A01B29">
        <w:rPr>
          <w:rFonts w:ascii="仿宋_GB2312" w:eastAsia="仿宋_GB2312" w:hAnsi="仿宋_GB2312" w:hint="eastAsia"/>
          <w:sz w:val="32"/>
        </w:rPr>
        <w:t>。申请人认为自己销售的产品有中文标签，但无相关证据作为佐证。</w:t>
      </w:r>
      <w:r w:rsidR="00283E6C" w:rsidRPr="00A01B29">
        <w:rPr>
          <w:rFonts w:ascii="仿宋_GB2312" w:eastAsia="仿宋_GB2312" w:hAnsi="仿宋_GB2312" w:hint="eastAsia"/>
          <w:sz w:val="32"/>
        </w:rPr>
        <w:t>举报</w:t>
      </w:r>
      <w:r w:rsidRPr="00A01B29">
        <w:rPr>
          <w:rFonts w:ascii="仿宋_GB2312" w:eastAsia="仿宋_GB2312" w:hAnsi="仿宋_GB2312" w:hint="eastAsia"/>
          <w:sz w:val="32"/>
        </w:rPr>
        <w:t>人提供的其他证据也能与购物视频相印证，视频的连续性可证，不存在中断的情形。综上，被申请人认定申请人销售无中文标签进口洋酒的事实成立。</w:t>
      </w:r>
    </w:p>
    <w:p w:rsidR="00B576F2" w:rsidRPr="00A01B29" w:rsidRDefault="00B576F2" w:rsidP="00B576F2">
      <w:pPr>
        <w:adjustRightInd w:val="0"/>
        <w:snapToGrid w:val="0"/>
        <w:spacing w:line="360" w:lineRule="auto"/>
        <w:ind w:firstLineChars="200" w:firstLine="640"/>
        <w:rPr>
          <w:rFonts w:ascii="仿宋_GB2312" w:eastAsia="仿宋_GB2312" w:hAnsi="仿宋_GB2312"/>
          <w:sz w:val="32"/>
        </w:rPr>
      </w:pPr>
      <w:r w:rsidRPr="00A01B29">
        <w:rPr>
          <w:rFonts w:ascii="仿宋_GB2312" w:eastAsia="仿宋_GB2312" w:hAnsi="仿宋_GB2312" w:hint="eastAsia"/>
          <w:sz w:val="32"/>
        </w:rPr>
        <w:t>经查实，申请人销售了无中文标签的</w:t>
      </w:r>
      <w:r w:rsidR="00377BD4" w:rsidRPr="00A01B29">
        <w:rPr>
          <w:rFonts w:ascii="仿宋_GB2312" w:eastAsia="仿宋_GB2312" w:hAnsi="仿宋_GB2312" w:hint="eastAsia"/>
          <w:sz w:val="32"/>
          <w:lang w:eastAsia="zh-CN"/>
        </w:rPr>
        <w:t>涉案产品</w:t>
      </w:r>
      <w:r w:rsidRPr="00A01B29">
        <w:rPr>
          <w:rFonts w:ascii="仿宋_GB2312" w:eastAsia="仿宋_GB2312" w:hAnsi="仿宋_GB2312" w:hint="eastAsia"/>
          <w:sz w:val="32"/>
        </w:rPr>
        <w:t>，其进货价为人民币880元/瓶，销售价为人民币920元/瓶,共销售了6瓶。</w:t>
      </w:r>
      <w:r w:rsidRPr="00A01B29">
        <w:rPr>
          <w:rFonts w:ascii="仿宋_GB2312" w:eastAsia="仿宋_GB2312" w:hAnsi="仿宋_GB2312" w:hint="eastAsia"/>
          <w:sz w:val="32"/>
          <w:lang w:eastAsia="zh-CN"/>
        </w:rPr>
        <w:t>申请人</w:t>
      </w:r>
      <w:r w:rsidRPr="00A01B29">
        <w:rPr>
          <w:rFonts w:ascii="仿宋_GB2312" w:eastAsia="仿宋_GB2312" w:hAnsi="仿宋_GB2312" w:hint="eastAsia"/>
          <w:sz w:val="32"/>
        </w:rPr>
        <w:t>销售的无中文标签的食品的货值金额共计人民币5520元，获得利润为人民币240元。申请人的行为违反了《中华人民共和国食品安全法》第九十七条规定。依据《中华人民共和国食品安全法》第一百二十五条第(二)项的规定，被申请人决定责令申请人改正违法行为，并处罚款人民币5000元和没收违法所得人民币240元。</w:t>
      </w:r>
    </w:p>
    <w:p w:rsidR="00B576F2" w:rsidRPr="00A01B29" w:rsidRDefault="00B576F2" w:rsidP="00B576F2">
      <w:pPr>
        <w:adjustRightInd w:val="0"/>
        <w:snapToGrid w:val="0"/>
        <w:spacing w:line="360" w:lineRule="auto"/>
        <w:ind w:firstLineChars="200" w:firstLine="640"/>
        <w:rPr>
          <w:rFonts w:ascii="仿宋_GB2312" w:eastAsia="仿宋_GB2312" w:hAnsi="仿宋_GB2312"/>
          <w:sz w:val="32"/>
          <w:lang w:eastAsia="zh-CN"/>
        </w:rPr>
      </w:pPr>
      <w:r w:rsidRPr="00A01B29">
        <w:rPr>
          <w:rFonts w:ascii="黑体" w:eastAsia="黑体" w:hAnsi="黑体" w:cs="仿宋_GB2312" w:hint="eastAsia"/>
          <w:sz w:val="32"/>
          <w:szCs w:val="32"/>
        </w:rPr>
        <w:t>经查：</w:t>
      </w:r>
      <w:r w:rsidRPr="00A01B29">
        <w:rPr>
          <w:rFonts w:ascii="仿宋_GB2312" w:eastAsia="仿宋_GB2312" w:hAnsi="仿宋_GB2312" w:hint="eastAsia"/>
          <w:sz w:val="32"/>
          <w:szCs w:val="32"/>
          <w:lang w:eastAsia="zh-CN"/>
        </w:rPr>
        <w:t>2017年5月25日，举报人</w:t>
      </w:r>
      <w:r w:rsidR="00A01B29" w:rsidRPr="00A01B29">
        <w:rPr>
          <w:rFonts w:ascii="仿宋_GB2312" w:eastAsia="仿宋_GB2312" w:hAnsi="仿宋_GB2312" w:hint="eastAsia"/>
          <w:sz w:val="32"/>
          <w:szCs w:val="32"/>
          <w:lang w:eastAsia="zh-CN"/>
        </w:rPr>
        <w:t>向某</w:t>
      </w:r>
      <w:r w:rsidRPr="00A01B29">
        <w:rPr>
          <w:rFonts w:ascii="仿宋_GB2312" w:eastAsia="仿宋_GB2312" w:hAnsi="仿宋_GB2312" w:hint="eastAsia"/>
          <w:sz w:val="32"/>
          <w:szCs w:val="32"/>
          <w:lang w:eastAsia="zh-CN"/>
        </w:rPr>
        <w:t>向深圳市市场和质量监督管理委员会咨询举报申诉中心举报（工单编号：</w:t>
      </w:r>
      <w:r w:rsidRPr="00A01B29">
        <w:rPr>
          <w:rFonts w:ascii="仿宋_GB2312" w:eastAsia="仿宋_GB2312" w:hAnsi="仿宋_GB2312"/>
          <w:sz w:val="32"/>
          <w:szCs w:val="32"/>
          <w:lang w:eastAsia="zh-CN"/>
        </w:rPr>
        <w:lastRenderedPageBreak/>
        <w:t>201</w:t>
      </w:r>
      <w:r w:rsidRPr="00A01B29">
        <w:rPr>
          <w:rFonts w:ascii="仿宋_GB2312" w:eastAsia="仿宋_GB2312" w:hAnsi="仿宋_GB2312" w:hint="eastAsia"/>
          <w:sz w:val="32"/>
          <w:szCs w:val="32"/>
          <w:lang w:eastAsia="zh-CN"/>
        </w:rPr>
        <w:t>705255047），称</w:t>
      </w:r>
      <w:r w:rsidR="009C449C" w:rsidRPr="00A01B29">
        <w:rPr>
          <w:rFonts w:ascii="仿宋_GB2312" w:eastAsia="仿宋_GB2312" w:hAnsi="仿宋_GB2312" w:hint="eastAsia"/>
          <w:sz w:val="32"/>
          <w:lang w:eastAsia="zh-CN"/>
        </w:rPr>
        <w:t>申请人</w:t>
      </w:r>
      <w:r w:rsidR="00D52A19" w:rsidRPr="00A01B29">
        <w:rPr>
          <w:rFonts w:ascii="仿宋_GB2312" w:eastAsia="仿宋_GB2312" w:hAnsi="仿宋_GB2312" w:hint="eastAsia"/>
          <w:sz w:val="32"/>
        </w:rPr>
        <w:t>经营的</w:t>
      </w:r>
      <w:r w:rsidR="00A01B29" w:rsidRPr="00A01B29">
        <w:rPr>
          <w:rFonts w:ascii="仿宋_GB2312" w:eastAsia="仿宋_GB2312" w:hAnsi="仿宋_GB2312" w:hint="eastAsia"/>
          <w:sz w:val="32"/>
        </w:rPr>
        <w:t>××</w:t>
      </w:r>
      <w:r w:rsidR="00D52A19" w:rsidRPr="00A01B29">
        <w:rPr>
          <w:rFonts w:ascii="仿宋_GB2312" w:eastAsia="仿宋_GB2312" w:hAnsi="仿宋_GB2312" w:hint="eastAsia"/>
          <w:sz w:val="32"/>
        </w:rPr>
        <w:t>行</w:t>
      </w:r>
      <w:r w:rsidRPr="00A01B29">
        <w:rPr>
          <w:rFonts w:ascii="仿宋_GB2312" w:eastAsia="仿宋_GB2312" w:hAnsi="仿宋" w:hint="eastAsia"/>
          <w:sz w:val="32"/>
          <w:szCs w:val="32"/>
          <w:lang w:eastAsia="zh-CN"/>
        </w:rPr>
        <w:t>销售</w:t>
      </w:r>
      <w:r w:rsidR="009C449C" w:rsidRPr="00A01B29">
        <w:rPr>
          <w:rFonts w:ascii="仿宋_GB2312" w:eastAsia="仿宋_GB2312" w:hAnsi="仿宋" w:hint="eastAsia"/>
          <w:sz w:val="32"/>
          <w:szCs w:val="32"/>
          <w:lang w:eastAsia="zh-CN"/>
        </w:rPr>
        <w:t>无中文标签的涉案产品（</w:t>
      </w:r>
      <w:r w:rsidRPr="00A01B29">
        <w:rPr>
          <w:rFonts w:ascii="仿宋_GB2312" w:eastAsia="仿宋_GB2312" w:hAnsi="仿宋" w:hint="eastAsia"/>
          <w:sz w:val="32"/>
          <w:szCs w:val="32"/>
          <w:lang w:eastAsia="zh-CN"/>
        </w:rPr>
        <w:t>条码：</w:t>
      </w:r>
      <w:r w:rsidR="00CF51FC" w:rsidRPr="00A01B29">
        <w:rPr>
          <w:rFonts w:ascii="仿宋_GB2312" w:eastAsia="仿宋_GB2312" w:hAnsi="仿宋" w:hint="eastAsia"/>
          <w:sz w:val="32"/>
          <w:szCs w:val="32"/>
          <w:lang w:eastAsia="zh-CN"/>
        </w:rPr>
        <w:t>××</w:t>
      </w:r>
      <w:r w:rsidRPr="00A01B29">
        <w:rPr>
          <w:rFonts w:ascii="仿宋_GB2312" w:eastAsia="仿宋_GB2312" w:hAnsi="仿宋" w:hint="eastAsia"/>
          <w:sz w:val="32"/>
          <w:szCs w:val="32"/>
          <w:lang w:eastAsia="zh-CN"/>
        </w:rPr>
        <w:t>）</w:t>
      </w:r>
      <w:r w:rsidR="00D52A19" w:rsidRPr="00A01B29">
        <w:rPr>
          <w:rFonts w:ascii="仿宋_GB2312" w:eastAsia="仿宋_GB2312" w:hAnsi="仿宋" w:hint="eastAsia"/>
          <w:sz w:val="32"/>
          <w:szCs w:val="32"/>
          <w:lang w:eastAsia="zh-CN"/>
        </w:rPr>
        <w:t>违法</w:t>
      </w:r>
      <w:r w:rsidR="00073116" w:rsidRPr="00A01B29">
        <w:rPr>
          <w:rFonts w:ascii="仿宋_GB2312" w:eastAsia="仿宋_GB2312" w:hAnsi="仿宋_GB2312" w:hint="eastAsia"/>
          <w:sz w:val="32"/>
          <w:lang w:eastAsia="zh-CN"/>
        </w:rPr>
        <w:t>，请求</w:t>
      </w:r>
      <w:r w:rsidR="00D52A19" w:rsidRPr="00A01B29">
        <w:rPr>
          <w:rFonts w:ascii="仿宋_GB2312" w:eastAsia="仿宋_GB2312" w:hAnsi="仿宋_GB2312" w:hint="eastAsia"/>
          <w:sz w:val="32"/>
          <w:lang w:eastAsia="zh-CN"/>
        </w:rPr>
        <w:t>予以查处</w:t>
      </w:r>
      <w:r w:rsidRPr="00A01B29">
        <w:rPr>
          <w:rFonts w:ascii="仿宋_GB2312" w:eastAsia="仿宋_GB2312" w:hAnsi="仿宋_GB2312" w:hint="eastAsia"/>
          <w:sz w:val="32"/>
          <w:lang w:eastAsia="zh-CN"/>
        </w:rPr>
        <w:t>。</w:t>
      </w:r>
      <w:r w:rsidRPr="00A01B29">
        <w:rPr>
          <w:rFonts w:ascii="仿宋_GB2312" w:eastAsia="仿宋_GB2312" w:hAnsi="仿宋_GB2312" w:hint="eastAsia"/>
          <w:sz w:val="32"/>
        </w:rPr>
        <w:t>201</w:t>
      </w:r>
      <w:r w:rsidRPr="00A01B29">
        <w:rPr>
          <w:rFonts w:ascii="仿宋_GB2312" w:eastAsia="仿宋_GB2312" w:hAnsi="仿宋_GB2312" w:hint="eastAsia"/>
          <w:sz w:val="32"/>
          <w:lang w:eastAsia="zh-CN"/>
        </w:rPr>
        <w:t>7</w:t>
      </w:r>
      <w:r w:rsidRPr="00A01B29">
        <w:rPr>
          <w:rFonts w:ascii="仿宋_GB2312" w:eastAsia="仿宋_GB2312" w:hAnsi="仿宋_GB2312" w:hint="eastAsia"/>
          <w:sz w:val="32"/>
        </w:rPr>
        <w:t>年</w:t>
      </w:r>
      <w:r w:rsidRPr="00A01B29">
        <w:rPr>
          <w:rFonts w:ascii="仿宋_GB2312" w:eastAsia="仿宋_GB2312" w:hAnsi="仿宋_GB2312" w:hint="eastAsia"/>
          <w:sz w:val="32"/>
          <w:lang w:eastAsia="zh-CN"/>
        </w:rPr>
        <w:t>6</w:t>
      </w:r>
      <w:r w:rsidRPr="00A01B29">
        <w:rPr>
          <w:rFonts w:ascii="仿宋_GB2312" w:eastAsia="仿宋_GB2312" w:hAnsi="仿宋_GB2312" w:hint="eastAsia"/>
          <w:sz w:val="32"/>
        </w:rPr>
        <w:t>月</w:t>
      </w:r>
      <w:r w:rsidRPr="00A01B29">
        <w:rPr>
          <w:rFonts w:ascii="仿宋_GB2312" w:eastAsia="仿宋_GB2312" w:hAnsi="仿宋_GB2312" w:hint="eastAsia"/>
          <w:sz w:val="32"/>
          <w:lang w:eastAsia="zh-CN"/>
        </w:rPr>
        <w:t>6</w:t>
      </w:r>
      <w:r w:rsidRPr="00A01B29">
        <w:rPr>
          <w:rFonts w:ascii="仿宋_GB2312" w:eastAsia="仿宋_GB2312" w:hAnsi="仿宋_GB2312" w:hint="eastAsia"/>
          <w:sz w:val="32"/>
        </w:rPr>
        <w:t>日，被申请人决定对</w:t>
      </w:r>
      <w:r w:rsidR="00A01B29" w:rsidRPr="00A01B29">
        <w:rPr>
          <w:rFonts w:ascii="仿宋_GB2312" w:eastAsia="仿宋_GB2312" w:hAnsi="仿宋_GB2312" w:hint="eastAsia"/>
          <w:sz w:val="32"/>
        </w:rPr>
        <w:t>××</w:t>
      </w:r>
      <w:r w:rsidR="003B72EF" w:rsidRPr="00A01B29">
        <w:rPr>
          <w:rFonts w:ascii="仿宋_GB2312" w:eastAsia="仿宋_GB2312" w:hAnsi="仿宋_GB2312" w:hint="eastAsia"/>
          <w:sz w:val="32"/>
        </w:rPr>
        <w:t>行</w:t>
      </w:r>
      <w:r w:rsidRPr="00A01B29">
        <w:rPr>
          <w:rFonts w:ascii="仿宋_GB2312" w:eastAsia="仿宋_GB2312" w:hAnsi="仿宋_GB2312" w:hint="eastAsia"/>
          <w:sz w:val="32"/>
        </w:rPr>
        <w:t>立案调查。</w:t>
      </w:r>
      <w:r w:rsidRPr="00A01B29">
        <w:rPr>
          <w:rFonts w:ascii="仿宋_GB2312" w:eastAsia="仿宋_GB2312" w:hAnsi="仿宋_GB2312" w:hint="eastAsia"/>
          <w:sz w:val="32"/>
          <w:lang w:eastAsia="zh-CN"/>
        </w:rPr>
        <w:t>2017年6月7日，被申请人对</w:t>
      </w:r>
      <w:r w:rsidR="00A01B29" w:rsidRPr="00A01B29">
        <w:rPr>
          <w:rFonts w:ascii="仿宋_GB2312" w:eastAsia="仿宋_GB2312" w:hAnsi="仿宋_GB2312" w:hint="eastAsia"/>
          <w:sz w:val="32"/>
        </w:rPr>
        <w:t>××</w:t>
      </w:r>
      <w:bookmarkStart w:id="0" w:name="_GoBack"/>
      <w:bookmarkEnd w:id="0"/>
      <w:r w:rsidR="003B72EF" w:rsidRPr="00A01B29">
        <w:rPr>
          <w:rFonts w:ascii="仿宋_GB2312" w:eastAsia="仿宋_GB2312" w:hAnsi="仿宋_GB2312" w:hint="eastAsia"/>
          <w:sz w:val="32"/>
        </w:rPr>
        <w:t>行</w:t>
      </w:r>
      <w:r w:rsidRPr="00A01B29">
        <w:rPr>
          <w:rFonts w:ascii="仿宋_GB2312" w:eastAsia="仿宋_GB2312" w:hAnsi="仿宋_GB2312" w:hint="eastAsia"/>
          <w:sz w:val="32"/>
          <w:lang w:eastAsia="zh-CN"/>
        </w:rPr>
        <w:t>进</w:t>
      </w:r>
      <w:proofErr w:type="gramStart"/>
      <w:r w:rsidRPr="00A01B29">
        <w:rPr>
          <w:rFonts w:ascii="仿宋_GB2312" w:eastAsia="仿宋_GB2312" w:hAnsi="仿宋_GB2312" w:hint="eastAsia"/>
          <w:sz w:val="32"/>
          <w:lang w:eastAsia="zh-CN"/>
        </w:rPr>
        <w:t>行现场</w:t>
      </w:r>
      <w:proofErr w:type="gramEnd"/>
      <w:r w:rsidRPr="00A01B29">
        <w:rPr>
          <w:rFonts w:ascii="仿宋_GB2312" w:eastAsia="仿宋_GB2312" w:hAnsi="仿宋_GB2312" w:hint="eastAsia"/>
          <w:sz w:val="32"/>
          <w:lang w:eastAsia="zh-CN"/>
        </w:rPr>
        <w:t>检查，未发现涉案产品在售；申请人出示了入境货物检验检疫证明、卫生证书。</w:t>
      </w:r>
      <w:r w:rsidRPr="00A01B29">
        <w:rPr>
          <w:rFonts w:ascii="仿宋_GB2312" w:eastAsia="仿宋_GB2312" w:hAnsi="仿宋_GB2312" w:hint="eastAsia"/>
          <w:sz w:val="32"/>
        </w:rPr>
        <w:t>201</w:t>
      </w:r>
      <w:r w:rsidRPr="00A01B29">
        <w:rPr>
          <w:rFonts w:ascii="仿宋_GB2312" w:eastAsia="仿宋_GB2312" w:hAnsi="仿宋_GB2312" w:hint="eastAsia"/>
          <w:sz w:val="32"/>
          <w:lang w:eastAsia="zh-CN"/>
        </w:rPr>
        <w:t>7</w:t>
      </w:r>
      <w:r w:rsidRPr="00A01B29">
        <w:rPr>
          <w:rFonts w:ascii="仿宋_GB2312" w:eastAsia="仿宋_GB2312" w:hAnsi="仿宋_GB2312" w:hint="eastAsia"/>
          <w:sz w:val="32"/>
        </w:rPr>
        <w:t>年</w:t>
      </w:r>
      <w:r w:rsidRPr="00A01B29">
        <w:rPr>
          <w:rFonts w:ascii="仿宋_GB2312" w:eastAsia="仿宋_GB2312" w:hAnsi="仿宋_GB2312" w:hint="eastAsia"/>
          <w:sz w:val="32"/>
          <w:lang w:eastAsia="zh-CN"/>
        </w:rPr>
        <w:t>12</w:t>
      </w:r>
      <w:r w:rsidRPr="00A01B29">
        <w:rPr>
          <w:rFonts w:ascii="仿宋_GB2312" w:eastAsia="仿宋_GB2312" w:hAnsi="仿宋_GB2312" w:hint="eastAsia"/>
          <w:sz w:val="32"/>
        </w:rPr>
        <w:t>月</w:t>
      </w:r>
      <w:r w:rsidRPr="00A01B29">
        <w:rPr>
          <w:rFonts w:ascii="仿宋_GB2312" w:eastAsia="仿宋_GB2312" w:hAnsi="仿宋_GB2312" w:hint="eastAsia"/>
          <w:sz w:val="32"/>
          <w:lang w:eastAsia="zh-CN"/>
        </w:rPr>
        <w:t>26</w:t>
      </w:r>
      <w:r w:rsidRPr="00A01B29">
        <w:rPr>
          <w:rFonts w:ascii="仿宋_GB2312" w:eastAsia="仿宋_GB2312" w:hAnsi="仿宋_GB2312" w:hint="eastAsia"/>
          <w:sz w:val="32"/>
        </w:rPr>
        <w:t>日，被申请人</w:t>
      </w:r>
      <w:r w:rsidRPr="00A01B29">
        <w:rPr>
          <w:rFonts w:ascii="仿宋_GB2312" w:eastAsia="仿宋_GB2312" w:hAnsi="仿宋_GB2312" w:hint="eastAsia"/>
          <w:sz w:val="32"/>
          <w:lang w:eastAsia="zh-CN"/>
        </w:rPr>
        <w:t>以</w:t>
      </w:r>
      <w:r w:rsidR="00295B13" w:rsidRPr="00A01B29">
        <w:rPr>
          <w:rFonts w:ascii="仿宋_GB2312" w:eastAsia="仿宋_GB2312" w:hAnsi="仿宋_GB2312" w:hint="eastAsia"/>
          <w:sz w:val="32"/>
          <w:lang w:eastAsia="zh-CN"/>
        </w:rPr>
        <w:t>“</w:t>
      </w:r>
      <w:r w:rsidRPr="00A01B29">
        <w:rPr>
          <w:rFonts w:ascii="仿宋_GB2312" w:eastAsia="仿宋_GB2312" w:hAnsi="仿宋_GB2312" w:hint="eastAsia"/>
          <w:sz w:val="32"/>
          <w:lang w:eastAsia="zh-CN"/>
        </w:rPr>
        <w:t>该</w:t>
      </w:r>
      <w:r w:rsidRPr="00A01B29">
        <w:rPr>
          <w:rFonts w:ascii="仿宋_GB2312" w:eastAsia="仿宋_GB2312" w:hAnsi="仿宋_GB2312" w:hint="eastAsia"/>
          <w:sz w:val="32"/>
        </w:rPr>
        <w:t>案投诉举报线索事实</w:t>
      </w:r>
      <w:r w:rsidRPr="00A01B29">
        <w:rPr>
          <w:rFonts w:ascii="仿宋_GB2312" w:eastAsia="仿宋_GB2312" w:hAnsi="仿宋_GB2312" w:hint="eastAsia"/>
          <w:sz w:val="32"/>
          <w:lang w:eastAsia="zh-CN"/>
        </w:rPr>
        <w:t>、</w:t>
      </w:r>
      <w:r w:rsidRPr="00A01B29">
        <w:rPr>
          <w:rFonts w:ascii="仿宋_GB2312" w:eastAsia="仿宋_GB2312" w:hAnsi="仿宋_GB2312" w:hint="eastAsia"/>
          <w:sz w:val="32"/>
        </w:rPr>
        <w:t>理由证据不充分</w:t>
      </w:r>
      <w:r w:rsidRPr="00A01B29">
        <w:rPr>
          <w:rFonts w:ascii="仿宋_GB2312" w:eastAsia="仿宋_GB2312" w:hAnsi="仿宋_GB2312" w:hint="eastAsia"/>
          <w:sz w:val="32"/>
          <w:lang w:eastAsia="zh-CN"/>
        </w:rPr>
        <w:t>，</w:t>
      </w:r>
      <w:r w:rsidRPr="00A01B29">
        <w:rPr>
          <w:rFonts w:ascii="仿宋_GB2312" w:eastAsia="仿宋_GB2312" w:hAnsi="仿宋_GB2312" w:hint="eastAsia"/>
          <w:sz w:val="32"/>
        </w:rPr>
        <w:t>同时有广东省深圳市宝安区人民法院</w:t>
      </w:r>
      <w:r w:rsidRPr="00A01B29">
        <w:rPr>
          <w:rFonts w:ascii="仿宋_GB2312" w:eastAsia="仿宋_GB2312" w:hAnsi="仿宋_GB2312" w:hint="eastAsia"/>
          <w:sz w:val="32"/>
          <w:lang w:eastAsia="zh-CN"/>
        </w:rPr>
        <w:t>《民事裁定书》裁定该案按原告</w:t>
      </w:r>
      <w:r w:rsidR="00A01B29" w:rsidRPr="00A01B29">
        <w:rPr>
          <w:rFonts w:ascii="仿宋_GB2312" w:eastAsia="仿宋_GB2312" w:hAnsi="仿宋_GB2312" w:hint="eastAsia"/>
          <w:sz w:val="32"/>
          <w:lang w:eastAsia="zh-CN"/>
        </w:rPr>
        <w:t>向某</w:t>
      </w:r>
      <w:r w:rsidRPr="00A01B29">
        <w:rPr>
          <w:rFonts w:ascii="仿宋_GB2312" w:eastAsia="仿宋_GB2312" w:hAnsi="仿宋_GB2312" w:hint="eastAsia"/>
          <w:sz w:val="32"/>
          <w:lang w:eastAsia="zh-CN"/>
        </w:rPr>
        <w:t>自动撤回起诉处理，已无法采纳举报证据</w:t>
      </w:r>
      <w:r w:rsidR="00295B13" w:rsidRPr="00A01B29">
        <w:rPr>
          <w:rFonts w:ascii="仿宋_GB2312" w:eastAsia="仿宋_GB2312" w:hAnsi="仿宋_GB2312" w:hint="eastAsia"/>
          <w:sz w:val="32"/>
          <w:lang w:eastAsia="zh-CN"/>
        </w:rPr>
        <w:t>”</w:t>
      </w:r>
      <w:r w:rsidRPr="00A01B29">
        <w:rPr>
          <w:rFonts w:ascii="仿宋_GB2312" w:eastAsia="仿宋_GB2312" w:hAnsi="仿宋_GB2312" w:hint="eastAsia"/>
          <w:sz w:val="32"/>
        </w:rPr>
        <w:t>为由</w:t>
      </w:r>
      <w:r w:rsidRPr="00A01B29">
        <w:rPr>
          <w:rFonts w:ascii="仿宋_GB2312" w:eastAsia="仿宋_GB2312" w:hAnsi="仿宋_GB2312" w:hint="eastAsia"/>
          <w:sz w:val="32"/>
          <w:lang w:eastAsia="zh-CN"/>
        </w:rPr>
        <w:t>，对</w:t>
      </w:r>
      <w:r w:rsidRPr="00A01B29">
        <w:rPr>
          <w:rFonts w:ascii="仿宋_GB2312" w:eastAsia="仿宋_GB2312" w:hAnsi="仿宋_GB2312" w:hint="eastAsia"/>
          <w:sz w:val="32"/>
        </w:rPr>
        <w:t>该举报</w:t>
      </w:r>
      <w:proofErr w:type="gramStart"/>
      <w:r w:rsidRPr="00A01B29">
        <w:rPr>
          <w:rFonts w:ascii="仿宋_GB2312" w:eastAsia="仿宋_GB2312" w:hAnsi="仿宋_GB2312" w:hint="eastAsia"/>
          <w:sz w:val="32"/>
        </w:rPr>
        <w:t>作出</w:t>
      </w:r>
      <w:proofErr w:type="gramEnd"/>
      <w:r w:rsidR="00254DA2" w:rsidRPr="00A01B29">
        <w:rPr>
          <w:rFonts w:ascii="仿宋_GB2312" w:eastAsia="仿宋_GB2312" w:hAnsi="仿宋_GB2312" w:hint="eastAsia"/>
          <w:sz w:val="32"/>
          <w:lang w:eastAsia="zh-CN"/>
        </w:rPr>
        <w:t>销</w:t>
      </w:r>
      <w:r w:rsidRPr="00A01B29">
        <w:rPr>
          <w:rFonts w:ascii="仿宋_GB2312" w:eastAsia="仿宋_GB2312" w:hAnsi="仿宋_GB2312" w:hint="eastAsia"/>
          <w:sz w:val="32"/>
        </w:rPr>
        <w:t>案决定。</w:t>
      </w:r>
      <w:r w:rsidRPr="00A01B29">
        <w:rPr>
          <w:rFonts w:ascii="仿宋_GB2312" w:eastAsia="仿宋_GB2312" w:hAnsi="仿宋_GB2312"/>
          <w:sz w:val="32"/>
          <w:lang w:eastAsia="zh-CN"/>
        </w:rPr>
        <w:t>2018年4月13日，该案举报人向被申请人提交了举报视频的原始载体（IPHONE6S）。201</w:t>
      </w:r>
      <w:r w:rsidRPr="00A01B29">
        <w:rPr>
          <w:rFonts w:ascii="仿宋_GB2312" w:eastAsia="仿宋_GB2312" w:hAnsi="仿宋_GB2312" w:hint="eastAsia"/>
          <w:sz w:val="32"/>
          <w:lang w:eastAsia="zh-CN"/>
        </w:rPr>
        <w:t>8</w:t>
      </w:r>
      <w:r w:rsidRPr="00A01B29">
        <w:rPr>
          <w:rFonts w:ascii="仿宋_GB2312" w:eastAsia="仿宋_GB2312" w:hAnsi="仿宋_GB2312"/>
          <w:sz w:val="32"/>
          <w:lang w:eastAsia="zh-CN"/>
        </w:rPr>
        <w:t>年4月18日，被申请人决定重新对申请人立案调查。2018年5月18日，被申请人对申请人进行询问调查，申请人认可视频中出现的购物环境以及人员为其店里的真</w:t>
      </w:r>
      <w:r w:rsidRPr="00A01B29">
        <w:rPr>
          <w:rFonts w:ascii="仿宋_GB2312" w:eastAsia="仿宋_GB2312" w:hAnsi="仿宋_GB2312" w:hint="eastAsia"/>
          <w:sz w:val="32"/>
          <w:lang w:eastAsia="zh-CN"/>
        </w:rPr>
        <w:t>实</w:t>
      </w:r>
      <w:r w:rsidRPr="00A01B29">
        <w:rPr>
          <w:rFonts w:ascii="仿宋_GB2312" w:eastAsia="仿宋_GB2312" w:hAnsi="仿宋_GB2312"/>
          <w:sz w:val="32"/>
          <w:lang w:eastAsia="zh-CN"/>
        </w:rPr>
        <w:t>情况；申请人认可视频中的涉案产品无中文标签，但否认是其所有</w:t>
      </w:r>
      <w:r w:rsidR="00295B13" w:rsidRPr="00A01B29">
        <w:rPr>
          <w:rFonts w:ascii="仿宋_GB2312" w:eastAsia="仿宋_GB2312" w:hAnsi="仿宋_GB2312" w:hint="eastAsia"/>
          <w:sz w:val="32"/>
          <w:lang w:eastAsia="zh-CN"/>
        </w:rPr>
        <w:t>，并</w:t>
      </w:r>
      <w:r w:rsidRPr="00A01B29">
        <w:rPr>
          <w:rFonts w:ascii="仿宋_GB2312" w:eastAsia="仿宋_GB2312" w:hAnsi="仿宋_GB2312"/>
          <w:sz w:val="32"/>
          <w:lang w:eastAsia="zh-CN"/>
        </w:rPr>
        <w:t>称其未采购过涉案产品</w:t>
      </w:r>
      <w:r w:rsidR="00295B13" w:rsidRPr="00A01B29">
        <w:rPr>
          <w:rFonts w:ascii="仿宋_GB2312" w:eastAsia="仿宋_GB2312" w:hAnsi="仿宋_GB2312" w:hint="eastAsia"/>
          <w:sz w:val="32"/>
          <w:lang w:eastAsia="zh-CN"/>
        </w:rPr>
        <w:t>。</w:t>
      </w:r>
      <w:r w:rsidRPr="00A01B29">
        <w:rPr>
          <w:rFonts w:ascii="仿宋_GB2312" w:eastAsia="仿宋_GB2312" w:hAnsi="仿宋_GB2312"/>
          <w:sz w:val="32"/>
          <w:lang w:eastAsia="zh-CN"/>
        </w:rPr>
        <w:t>2018年7月3日，被申请人对该案件进行了听证。2018年7月12日，被申请人</w:t>
      </w:r>
      <w:proofErr w:type="gramStart"/>
      <w:r w:rsidRPr="00A01B29">
        <w:rPr>
          <w:rFonts w:ascii="仿宋_GB2312" w:eastAsia="仿宋_GB2312" w:hAnsi="仿宋_GB2312"/>
          <w:sz w:val="32"/>
          <w:lang w:eastAsia="zh-CN"/>
        </w:rPr>
        <w:t>作出</w:t>
      </w:r>
      <w:proofErr w:type="gramEnd"/>
      <w:r w:rsidRPr="00A01B29">
        <w:rPr>
          <w:rFonts w:ascii="仿宋_GB2312" w:eastAsia="仿宋_GB2312" w:hAnsi="仿宋_GB2312"/>
          <w:sz w:val="32"/>
          <w:lang w:eastAsia="zh-CN"/>
        </w:rPr>
        <w:t>（深市质华）食药监食罚［20</w:t>
      </w:r>
      <w:r w:rsidRPr="00A01B29">
        <w:rPr>
          <w:rFonts w:ascii="仿宋_GB2312" w:eastAsia="仿宋_GB2312" w:hAnsi="仿宋_GB2312" w:hint="eastAsia"/>
          <w:sz w:val="32"/>
          <w:lang w:eastAsia="zh-CN"/>
        </w:rPr>
        <w:t>1</w:t>
      </w:r>
      <w:r w:rsidRPr="00A01B29">
        <w:rPr>
          <w:rFonts w:ascii="仿宋_GB2312" w:eastAsia="仿宋_GB2312" w:hAnsi="仿宋_GB2312"/>
          <w:sz w:val="32"/>
          <w:lang w:eastAsia="zh-CN"/>
        </w:rPr>
        <w:t>8］</w:t>
      </w:r>
      <w:r w:rsidR="00A01B29" w:rsidRPr="00A01B29">
        <w:rPr>
          <w:rFonts w:ascii="仿宋_GB2312" w:eastAsia="仿宋_GB2312" w:hAnsi="仿宋_GB2312"/>
          <w:sz w:val="32"/>
          <w:lang w:eastAsia="zh-CN"/>
        </w:rPr>
        <w:t>××</w:t>
      </w:r>
      <w:r w:rsidRPr="00A01B29">
        <w:rPr>
          <w:rFonts w:ascii="仿宋_GB2312" w:eastAsia="仿宋_GB2312" w:hAnsi="仿宋_GB2312"/>
          <w:sz w:val="32"/>
          <w:lang w:eastAsia="zh-CN"/>
        </w:rPr>
        <w:t>号《行政处罚决定书》，以申请人实施了销售无中文标签的</w:t>
      </w:r>
      <w:r w:rsidR="00377BD4" w:rsidRPr="00A01B29">
        <w:rPr>
          <w:rFonts w:ascii="仿宋_GB2312" w:eastAsia="仿宋_GB2312" w:hAnsi="仿宋_GB2312" w:hint="eastAsia"/>
          <w:sz w:val="32"/>
          <w:lang w:eastAsia="zh-CN"/>
        </w:rPr>
        <w:t>涉案产品</w:t>
      </w:r>
      <w:r w:rsidRPr="00A01B29">
        <w:rPr>
          <w:rFonts w:ascii="仿宋_GB2312" w:eastAsia="仿宋_GB2312" w:hAnsi="仿宋_GB2312"/>
          <w:sz w:val="32"/>
          <w:lang w:eastAsia="zh-CN"/>
        </w:rPr>
        <w:t>的行为违反了《中华人民共和国食品安全法》第九十七条为由，依据</w:t>
      </w:r>
      <w:r w:rsidR="003B72EF" w:rsidRPr="00A01B29">
        <w:rPr>
          <w:rFonts w:ascii="仿宋_GB2312" w:eastAsia="仿宋_GB2312" w:hAnsi="仿宋_GB2312" w:hint="eastAsia"/>
          <w:sz w:val="32"/>
          <w:lang w:eastAsia="zh-CN"/>
        </w:rPr>
        <w:t>该</w:t>
      </w:r>
      <w:r w:rsidRPr="00A01B29">
        <w:rPr>
          <w:rFonts w:ascii="仿宋_GB2312" w:eastAsia="仿宋_GB2312" w:hAnsi="仿宋_GB2312"/>
          <w:sz w:val="32"/>
          <w:lang w:eastAsia="zh-CN"/>
        </w:rPr>
        <w:t>法第一百二十五条的规定，</w:t>
      </w:r>
      <w:proofErr w:type="gramStart"/>
      <w:r w:rsidRPr="00A01B29">
        <w:rPr>
          <w:rFonts w:ascii="仿宋_GB2312" w:eastAsia="仿宋_GB2312" w:hAnsi="仿宋_GB2312"/>
          <w:sz w:val="32"/>
          <w:lang w:eastAsia="zh-CN"/>
        </w:rPr>
        <w:t>作出</w:t>
      </w:r>
      <w:proofErr w:type="gramEnd"/>
      <w:r w:rsidRPr="00A01B29">
        <w:rPr>
          <w:rFonts w:ascii="仿宋_GB2312" w:eastAsia="仿宋_GB2312" w:hAnsi="仿宋_GB2312"/>
          <w:sz w:val="32"/>
          <w:lang w:eastAsia="zh-CN"/>
        </w:rPr>
        <w:t>责令申请人改正上述违法行为、没收违法所得人民币240元、罚款人民币500</w:t>
      </w:r>
      <w:r w:rsidRPr="00A01B29">
        <w:rPr>
          <w:rFonts w:ascii="仿宋_GB2312" w:eastAsia="仿宋_GB2312" w:hAnsi="仿宋_GB2312" w:hint="eastAsia"/>
          <w:sz w:val="32"/>
          <w:lang w:eastAsia="zh-CN"/>
        </w:rPr>
        <w:t>0</w:t>
      </w:r>
      <w:r w:rsidR="00377BD4" w:rsidRPr="00A01B29">
        <w:rPr>
          <w:rFonts w:ascii="仿宋_GB2312" w:eastAsia="仿宋_GB2312" w:hAnsi="仿宋_GB2312"/>
          <w:sz w:val="32"/>
          <w:lang w:eastAsia="zh-CN"/>
        </w:rPr>
        <w:t>元的处罚决定。申请人不服上述行政处罚决定，提起行政复议</w:t>
      </w:r>
      <w:r w:rsidR="00377BD4" w:rsidRPr="00A01B29">
        <w:rPr>
          <w:rFonts w:ascii="仿宋_GB2312" w:eastAsia="仿宋_GB2312" w:hAnsi="仿宋_GB2312" w:hint="eastAsia"/>
          <w:sz w:val="32"/>
          <w:lang w:eastAsia="zh-CN"/>
        </w:rPr>
        <w:t>。</w:t>
      </w:r>
      <w:r w:rsidR="00377BD4" w:rsidRPr="00A01B29">
        <w:rPr>
          <w:rFonts w:ascii="仿宋_GB2312" w:eastAsia="仿宋_GB2312" w:hAnsi="仿宋_GB2312"/>
          <w:sz w:val="32"/>
          <w:lang w:eastAsia="zh-CN"/>
        </w:rPr>
        <w:t xml:space="preserve"> </w:t>
      </w:r>
    </w:p>
    <w:p w:rsidR="00B576F2" w:rsidRPr="00A01B29" w:rsidRDefault="00B576F2" w:rsidP="00B576F2">
      <w:pPr>
        <w:adjustRightInd w:val="0"/>
        <w:snapToGrid w:val="0"/>
        <w:spacing w:line="360" w:lineRule="auto"/>
        <w:ind w:firstLineChars="200" w:firstLine="640"/>
        <w:rPr>
          <w:rFonts w:ascii="仿宋_GB2312" w:eastAsia="仿宋_GB2312"/>
          <w:sz w:val="32"/>
          <w:szCs w:val="32"/>
        </w:rPr>
      </w:pPr>
      <w:r w:rsidRPr="00A01B29">
        <w:rPr>
          <w:rFonts w:ascii="黑体" w:eastAsia="黑体" w:hAnsi="黑体" w:cs="仿宋_GB2312"/>
          <w:sz w:val="32"/>
          <w:szCs w:val="32"/>
        </w:rPr>
        <w:lastRenderedPageBreak/>
        <w:t>本机关认为</w:t>
      </w:r>
      <w:r w:rsidR="00F7765B" w:rsidRPr="00A01B29">
        <w:rPr>
          <w:rFonts w:ascii="黑体" w:eastAsia="黑体" w:hAnsi="黑体" w:cs="仿宋_GB2312" w:hint="eastAsia"/>
          <w:sz w:val="32"/>
          <w:szCs w:val="32"/>
          <w:lang w:eastAsia="zh-CN"/>
        </w:rPr>
        <w:t>：</w:t>
      </w:r>
      <w:r w:rsidRPr="00A01B29">
        <w:rPr>
          <w:rFonts w:ascii="仿宋_GB2312" w:eastAsia="仿宋_GB2312" w:hAnsi="仿宋_GB2312" w:cs="仿宋_GB2312" w:hint="eastAsia"/>
          <w:color w:val="000000"/>
          <w:sz w:val="32"/>
          <w:szCs w:val="32"/>
        </w:rPr>
        <w:t>本案中，</w:t>
      </w:r>
      <w:r w:rsidRPr="00A01B29">
        <w:rPr>
          <w:rFonts w:ascii="仿宋_GB2312" w:eastAsia="仿宋_GB2312" w:hAnsi="仿宋_GB2312" w:cs="仿宋_GB2312" w:hint="eastAsia"/>
          <w:color w:val="000000"/>
          <w:sz w:val="32"/>
          <w:szCs w:val="32"/>
          <w:lang w:eastAsia="zh-CN"/>
        </w:rPr>
        <w:t>举报人</w:t>
      </w:r>
      <w:r w:rsidRPr="00A01B29">
        <w:rPr>
          <w:rFonts w:ascii="仿宋_GB2312" w:eastAsia="仿宋_GB2312" w:hAnsi="仿宋_GB2312" w:cs="仿宋_GB2312" w:hint="eastAsia"/>
          <w:color w:val="000000"/>
          <w:sz w:val="32"/>
          <w:szCs w:val="32"/>
        </w:rPr>
        <w:t>向被申请人提交了</w:t>
      </w:r>
      <w:r w:rsidRPr="00A01B29">
        <w:rPr>
          <w:rFonts w:ascii="仿宋_GB2312" w:eastAsia="仿宋_GB2312" w:hAnsi="仿宋_GB2312" w:cs="仿宋_GB2312" w:hint="eastAsia"/>
          <w:color w:val="000000"/>
          <w:sz w:val="32"/>
          <w:szCs w:val="32"/>
          <w:lang w:eastAsia="zh-CN"/>
        </w:rPr>
        <w:t>购物</w:t>
      </w:r>
      <w:r w:rsidRPr="00A01B29">
        <w:rPr>
          <w:rFonts w:ascii="仿宋_GB2312" w:eastAsia="仿宋_GB2312" w:hAnsi="仿宋_GB2312" w:cs="仿宋_GB2312" w:hint="eastAsia"/>
          <w:color w:val="000000"/>
          <w:sz w:val="32"/>
          <w:szCs w:val="32"/>
        </w:rPr>
        <w:t>视频的原始载体</w:t>
      </w:r>
      <w:r w:rsidRPr="00A01B29">
        <w:rPr>
          <w:rFonts w:ascii="仿宋_GB2312" w:eastAsia="仿宋_GB2312" w:hAnsi="仿宋_GB2312" w:cs="仿宋_GB2312" w:hint="eastAsia"/>
          <w:color w:val="000000"/>
          <w:sz w:val="32"/>
          <w:szCs w:val="32"/>
          <w:lang w:eastAsia="zh-CN"/>
        </w:rPr>
        <w:t>，</w:t>
      </w:r>
      <w:r w:rsidRPr="00A01B29">
        <w:rPr>
          <w:rFonts w:ascii="仿宋_GB2312" w:eastAsia="仿宋_GB2312" w:hAnsi="仿宋_GB2312" w:cs="仿宋_GB2312" w:hint="eastAsia"/>
          <w:color w:val="000000"/>
          <w:sz w:val="32"/>
          <w:szCs w:val="32"/>
        </w:rPr>
        <w:t>该证据记录内容完整</w:t>
      </w:r>
      <w:r w:rsidRPr="00A01B29">
        <w:rPr>
          <w:rFonts w:ascii="仿宋_GB2312" w:eastAsia="仿宋_GB2312" w:hAnsi="仿宋_GB2312" w:cs="仿宋_GB2312" w:hint="eastAsia"/>
          <w:color w:val="000000"/>
          <w:sz w:val="32"/>
          <w:szCs w:val="32"/>
          <w:lang w:eastAsia="zh-CN"/>
        </w:rPr>
        <w:t>、</w:t>
      </w:r>
      <w:r w:rsidRPr="00A01B29">
        <w:rPr>
          <w:rFonts w:ascii="仿宋_GB2312" w:eastAsia="仿宋_GB2312" w:hAnsi="仿宋_GB2312" w:cs="仿宋_GB2312" w:hint="eastAsia"/>
          <w:color w:val="000000"/>
          <w:sz w:val="32"/>
          <w:szCs w:val="32"/>
        </w:rPr>
        <w:t>清晰</w:t>
      </w:r>
      <w:r w:rsidRPr="00A01B29">
        <w:rPr>
          <w:rFonts w:ascii="仿宋_GB2312" w:eastAsia="仿宋_GB2312" w:hAnsi="仿宋_GB2312" w:cs="仿宋_GB2312" w:hint="eastAsia"/>
          <w:color w:val="000000"/>
          <w:sz w:val="32"/>
          <w:szCs w:val="32"/>
          <w:lang w:eastAsia="zh-CN"/>
        </w:rPr>
        <w:t>，</w:t>
      </w:r>
      <w:r w:rsidRPr="00A01B29">
        <w:rPr>
          <w:rFonts w:ascii="仿宋_GB2312" w:eastAsia="仿宋_GB2312" w:hAnsi="仿宋_GB2312" w:cs="仿宋_GB2312" w:hint="eastAsia"/>
          <w:color w:val="000000"/>
          <w:sz w:val="32"/>
          <w:szCs w:val="32"/>
        </w:rPr>
        <w:t>与</w:t>
      </w:r>
      <w:r w:rsidRPr="00A01B29">
        <w:rPr>
          <w:rFonts w:ascii="仿宋_GB2312" w:eastAsia="仿宋_GB2312" w:hAnsi="仿宋_GB2312" w:cs="仿宋_GB2312" w:hint="eastAsia"/>
          <w:color w:val="000000"/>
          <w:sz w:val="32"/>
          <w:szCs w:val="32"/>
          <w:lang w:eastAsia="zh-CN"/>
        </w:rPr>
        <w:t>涉案</w:t>
      </w:r>
      <w:r w:rsidRPr="00A01B29">
        <w:rPr>
          <w:rFonts w:ascii="仿宋_GB2312" w:eastAsia="仿宋_GB2312" w:hAnsi="仿宋_GB2312" w:cs="仿宋_GB2312" w:hint="eastAsia"/>
          <w:color w:val="000000"/>
          <w:sz w:val="32"/>
          <w:szCs w:val="32"/>
        </w:rPr>
        <w:t>产品的实物图片、</w:t>
      </w:r>
      <w:r w:rsidRPr="00A01B29">
        <w:rPr>
          <w:rFonts w:ascii="仿宋_GB2312" w:eastAsia="仿宋_GB2312" w:hAnsi="仿宋_GB2312" w:cs="仿宋_GB2312" w:hint="eastAsia"/>
          <w:color w:val="000000"/>
          <w:sz w:val="32"/>
          <w:szCs w:val="32"/>
          <w:lang w:eastAsia="zh-CN"/>
        </w:rPr>
        <w:t>银行</w:t>
      </w:r>
      <w:r w:rsidRPr="00A01B29">
        <w:rPr>
          <w:rFonts w:ascii="仿宋_GB2312" w:eastAsia="仿宋_GB2312" w:hAnsi="仿宋_GB2312" w:cs="仿宋_GB2312" w:hint="eastAsia"/>
          <w:color w:val="000000"/>
          <w:sz w:val="32"/>
          <w:szCs w:val="32"/>
        </w:rPr>
        <w:t>卡刷卡</w:t>
      </w:r>
      <w:proofErr w:type="gramStart"/>
      <w:r w:rsidRPr="00A01B29">
        <w:rPr>
          <w:rFonts w:ascii="仿宋_GB2312" w:eastAsia="仿宋_GB2312" w:hAnsi="仿宋_GB2312" w:cs="仿宋_GB2312" w:hint="eastAsia"/>
          <w:color w:val="000000"/>
          <w:sz w:val="32"/>
          <w:szCs w:val="32"/>
        </w:rPr>
        <w:t>单</w:t>
      </w:r>
      <w:r w:rsidRPr="00A01B29">
        <w:rPr>
          <w:rFonts w:ascii="仿宋_GB2312" w:eastAsia="仿宋_GB2312" w:hAnsi="仿宋_GB2312" w:cs="仿宋_GB2312" w:hint="eastAsia"/>
          <w:color w:val="000000"/>
          <w:sz w:val="32"/>
          <w:szCs w:val="32"/>
          <w:lang w:eastAsia="zh-CN"/>
        </w:rPr>
        <w:t>能够</w:t>
      </w:r>
      <w:proofErr w:type="gramEnd"/>
      <w:r w:rsidRPr="00A01B29">
        <w:rPr>
          <w:rFonts w:ascii="仿宋_GB2312" w:eastAsia="仿宋_GB2312" w:hAnsi="仿宋_GB2312" w:cs="仿宋_GB2312" w:hint="eastAsia"/>
          <w:color w:val="000000"/>
          <w:sz w:val="32"/>
          <w:szCs w:val="32"/>
          <w:lang w:eastAsia="zh-CN"/>
        </w:rPr>
        <w:t>相互印证，证明申请人</w:t>
      </w:r>
      <w:r w:rsidR="00295B13" w:rsidRPr="00A01B29">
        <w:rPr>
          <w:rFonts w:ascii="仿宋_GB2312" w:eastAsia="仿宋_GB2312" w:hAnsi="仿宋_GB2312" w:cs="仿宋_GB2312" w:hint="eastAsia"/>
          <w:color w:val="000000"/>
          <w:sz w:val="32"/>
          <w:szCs w:val="32"/>
          <w:lang w:eastAsia="zh-CN"/>
        </w:rPr>
        <w:t>曾</w:t>
      </w:r>
      <w:r w:rsidRPr="00A01B29">
        <w:rPr>
          <w:rFonts w:ascii="仿宋_GB2312" w:eastAsia="仿宋_GB2312" w:hAnsi="仿宋_GB2312" w:cs="仿宋_GB2312" w:hint="eastAsia"/>
          <w:color w:val="000000"/>
          <w:sz w:val="32"/>
          <w:szCs w:val="32"/>
          <w:lang w:eastAsia="zh-CN"/>
        </w:rPr>
        <w:t>向举报人</w:t>
      </w:r>
      <w:r w:rsidRPr="00A01B29">
        <w:rPr>
          <w:rFonts w:ascii="仿宋_GB2312" w:eastAsia="仿宋_GB2312" w:hAnsi="仿宋_GB2312" w:hint="eastAsia"/>
          <w:sz w:val="32"/>
          <w:szCs w:val="32"/>
        </w:rPr>
        <w:t>销售无中文标签</w:t>
      </w:r>
      <w:r w:rsidRPr="00A01B29">
        <w:rPr>
          <w:rFonts w:ascii="仿宋_GB2312" w:eastAsia="仿宋_GB2312" w:hAnsi="仿宋_GB2312" w:hint="eastAsia"/>
          <w:sz w:val="32"/>
          <w:szCs w:val="32"/>
          <w:lang w:eastAsia="zh-CN"/>
        </w:rPr>
        <w:t>洋酒</w:t>
      </w:r>
      <w:r w:rsidRPr="00A01B29">
        <w:rPr>
          <w:rFonts w:ascii="仿宋_GB2312" w:eastAsia="仿宋_GB2312" w:hAnsi="仿宋_GB2312" w:hint="eastAsia"/>
          <w:sz w:val="32"/>
          <w:szCs w:val="32"/>
        </w:rPr>
        <w:t>的事实</w:t>
      </w:r>
      <w:r w:rsidR="003B72EF" w:rsidRPr="00A01B29">
        <w:rPr>
          <w:rFonts w:ascii="仿宋_GB2312" w:eastAsia="仿宋_GB2312" w:hAnsi="仿宋_GB2312" w:hint="eastAsia"/>
          <w:sz w:val="32"/>
          <w:szCs w:val="32"/>
          <w:lang w:eastAsia="zh-CN"/>
        </w:rPr>
        <w:t>，</w:t>
      </w:r>
      <w:r w:rsidR="005C47AE" w:rsidRPr="00A01B29">
        <w:rPr>
          <w:rFonts w:ascii="仿宋_GB2312" w:eastAsia="仿宋_GB2312" w:hAnsi="仿宋_GB2312" w:hint="eastAsia"/>
          <w:sz w:val="32"/>
          <w:szCs w:val="32"/>
          <w:lang w:eastAsia="zh-CN"/>
        </w:rPr>
        <w:t>该</w:t>
      </w:r>
      <w:r w:rsidR="003B72EF" w:rsidRPr="00A01B29">
        <w:rPr>
          <w:rFonts w:ascii="仿宋_GB2312" w:eastAsia="仿宋_GB2312" w:hAnsi="仿宋_GB2312" w:hint="eastAsia"/>
          <w:sz w:val="32"/>
          <w:szCs w:val="32"/>
        </w:rPr>
        <w:t>行为违反了</w:t>
      </w:r>
      <w:r w:rsidR="003B72EF" w:rsidRPr="00A01B29">
        <w:rPr>
          <w:rFonts w:ascii="仿宋_GB2312" w:eastAsia="仿宋_GB2312" w:hAnsi="仿宋_GB2312"/>
          <w:sz w:val="32"/>
          <w:lang w:eastAsia="zh-CN"/>
        </w:rPr>
        <w:t>《中华人民共和国食品安全法》第九十七条的规定</w:t>
      </w:r>
      <w:r w:rsidRPr="00A01B29">
        <w:rPr>
          <w:rFonts w:ascii="仿宋_GB2312" w:eastAsia="仿宋_GB2312" w:hAnsi="仿宋_GB2312" w:hint="eastAsia"/>
          <w:sz w:val="32"/>
          <w:szCs w:val="32"/>
          <w:lang w:eastAsia="zh-CN"/>
        </w:rPr>
        <w:t>。</w:t>
      </w:r>
      <w:r w:rsidRPr="00A01B29">
        <w:rPr>
          <w:rFonts w:ascii="仿宋_GB2312" w:eastAsia="仿宋_GB2312" w:hAnsi="仿宋_GB2312" w:hint="eastAsia"/>
          <w:sz w:val="32"/>
          <w:szCs w:val="32"/>
        </w:rPr>
        <w:t>申请人虽提</w:t>
      </w:r>
      <w:r w:rsidRPr="00A01B29">
        <w:rPr>
          <w:rFonts w:ascii="仿宋_GB2312" w:eastAsia="仿宋_GB2312" w:hAnsi="仿宋_GB2312" w:hint="eastAsia"/>
          <w:sz w:val="32"/>
          <w:szCs w:val="32"/>
          <w:lang w:eastAsia="zh-CN"/>
        </w:rPr>
        <w:t>交</w:t>
      </w:r>
      <w:r w:rsidRPr="00A01B29">
        <w:rPr>
          <w:rFonts w:ascii="仿宋_GB2312" w:eastAsia="仿宋_GB2312" w:hAnsi="仿宋_GB2312" w:hint="eastAsia"/>
          <w:sz w:val="32"/>
          <w:szCs w:val="32"/>
        </w:rPr>
        <w:t>了</w:t>
      </w:r>
      <w:r w:rsidRPr="00A01B29">
        <w:rPr>
          <w:rFonts w:ascii="仿宋_GB2312" w:eastAsia="仿宋_GB2312" w:hAnsi="仿宋_GB2312" w:hint="eastAsia"/>
          <w:sz w:val="32"/>
          <w:lang w:eastAsia="zh-CN"/>
        </w:rPr>
        <w:t>批发送货单、供货证明、入境货物检</w:t>
      </w:r>
      <w:r w:rsidRPr="00A01B29">
        <w:rPr>
          <w:rFonts w:ascii="仿宋_GB2312" w:eastAsia="仿宋_GB2312" w:hAnsi="仿宋_GB2312" w:hint="eastAsia"/>
          <w:sz w:val="32"/>
          <w:szCs w:val="32"/>
        </w:rPr>
        <w:t>验检疫证明、卫生证书等证据，但上述证据不能否认申请人售卖涉案产品的事实。</w:t>
      </w:r>
      <w:r w:rsidRPr="00A01B29">
        <w:rPr>
          <w:rFonts w:ascii="仿宋_GB2312" w:eastAsia="仿宋_GB2312" w:hAnsi="仿宋_GB2312"/>
          <w:sz w:val="32"/>
          <w:szCs w:val="32"/>
        </w:rPr>
        <w:t>综上所述，被申请人对申请人作出的行政处罚决定并无违法或不当，依法应予维持。</w:t>
      </w:r>
      <w:r w:rsidRPr="00A01B29">
        <w:rPr>
          <w:rFonts w:ascii="仿宋_GB2312" w:eastAsia="仿宋_GB2312" w:hAnsi="仿宋_GB2312" w:hint="eastAsia"/>
          <w:sz w:val="32"/>
          <w:szCs w:val="32"/>
        </w:rPr>
        <w:t>申请人的行政复议请求缺乏事实</w:t>
      </w:r>
      <w:r w:rsidR="008B1944" w:rsidRPr="00A01B29">
        <w:rPr>
          <w:rFonts w:ascii="仿宋_GB2312" w:eastAsia="仿宋_GB2312" w:hAnsi="仿宋_GB2312" w:hint="eastAsia"/>
          <w:sz w:val="32"/>
          <w:szCs w:val="32"/>
        </w:rPr>
        <w:t>与法律</w:t>
      </w:r>
      <w:r w:rsidRPr="00A01B29">
        <w:rPr>
          <w:rFonts w:ascii="仿宋_GB2312" w:eastAsia="仿宋_GB2312" w:hAnsi="仿宋_GB2312" w:hint="eastAsia"/>
          <w:sz w:val="32"/>
          <w:szCs w:val="32"/>
        </w:rPr>
        <w:t>根据，本机关依法不予支持。</w:t>
      </w:r>
      <w:r w:rsidRPr="00A01B29">
        <w:rPr>
          <w:rFonts w:ascii="仿宋_GB2312" w:eastAsia="仿宋_GB2312" w:hAnsi="仿宋" w:hint="eastAsia"/>
          <w:sz w:val="32"/>
          <w:szCs w:val="32"/>
        </w:rPr>
        <w:t>根据《中华人民共和国行政复议法》第二十八条第一款第（一）项的规定，本机关作出复议决定如下：</w:t>
      </w:r>
    </w:p>
    <w:p w:rsidR="00B576F2" w:rsidRPr="00A01B29" w:rsidRDefault="00B576F2" w:rsidP="00B576F2">
      <w:pPr>
        <w:adjustRightInd w:val="0"/>
        <w:snapToGrid w:val="0"/>
        <w:spacing w:line="360" w:lineRule="auto"/>
        <w:ind w:firstLineChars="196" w:firstLine="627"/>
        <w:rPr>
          <w:rFonts w:ascii="仿宋_GB2312" w:eastAsia="仿宋_GB2312" w:hAnsi="仿宋_GB2312" w:cs="仿宋_GB2312"/>
          <w:sz w:val="32"/>
          <w:szCs w:val="32"/>
        </w:rPr>
      </w:pPr>
      <w:r w:rsidRPr="00A01B29">
        <w:rPr>
          <w:rFonts w:ascii="仿宋_GB2312" w:eastAsia="仿宋_GB2312" w:hAnsi="仿宋" w:hint="eastAsia"/>
          <w:sz w:val="32"/>
          <w:szCs w:val="32"/>
        </w:rPr>
        <w:t>维持被申请人</w:t>
      </w:r>
      <w:r w:rsidRPr="00A01B29">
        <w:rPr>
          <w:rFonts w:ascii="仿宋_GB2312" w:eastAsia="仿宋_GB2312" w:hAnsi="仿宋_GB2312" w:cs="仿宋_GB2312" w:hint="eastAsia"/>
          <w:sz w:val="32"/>
          <w:szCs w:val="32"/>
        </w:rPr>
        <w:t>深圳市市场和质量监督管理委员会龙华</w:t>
      </w:r>
      <w:r w:rsidRPr="00A01B29">
        <w:rPr>
          <w:rFonts w:ascii="仿宋_GB2312" w:eastAsia="仿宋_GB2312" w:hAnsi="仿宋_GB2312" w:cs="仿宋_GB2312" w:hint="eastAsia"/>
          <w:sz w:val="32"/>
          <w:szCs w:val="32"/>
          <w:lang w:eastAsia="zh-CN"/>
        </w:rPr>
        <w:t>食品</w:t>
      </w:r>
      <w:r w:rsidRPr="00A01B29">
        <w:rPr>
          <w:rFonts w:ascii="仿宋_GB2312" w:eastAsia="仿宋_GB2312" w:hAnsi="仿宋_GB2312" w:cs="仿宋_GB2312" w:hint="eastAsia"/>
          <w:sz w:val="32"/>
          <w:szCs w:val="32"/>
        </w:rPr>
        <w:t>药品监督管理局</w:t>
      </w:r>
      <w:r w:rsidR="00C34B5B" w:rsidRPr="00A01B29">
        <w:rPr>
          <w:rFonts w:ascii="仿宋_GB2312" w:eastAsia="仿宋_GB2312" w:hAnsi="仿宋_GB2312" w:hint="eastAsia"/>
          <w:sz w:val="32"/>
          <w:lang w:eastAsia="zh-CN"/>
        </w:rPr>
        <w:t>以（深市质华）食药</w:t>
      </w:r>
      <w:proofErr w:type="gramStart"/>
      <w:r w:rsidR="00C34B5B" w:rsidRPr="00A01B29">
        <w:rPr>
          <w:rFonts w:ascii="仿宋_GB2312" w:eastAsia="仿宋_GB2312" w:hAnsi="仿宋_GB2312" w:hint="eastAsia"/>
          <w:sz w:val="32"/>
          <w:lang w:eastAsia="zh-CN"/>
        </w:rPr>
        <w:t>监食罚</w:t>
      </w:r>
      <w:proofErr w:type="gramEnd"/>
      <w:r w:rsidR="00C34B5B" w:rsidRPr="00A01B29">
        <w:rPr>
          <w:rFonts w:ascii="仿宋_GB2312" w:eastAsia="仿宋_GB2312" w:hAnsi="仿宋_GB2312" w:hint="eastAsia"/>
          <w:sz w:val="32"/>
          <w:lang w:eastAsia="zh-CN"/>
        </w:rPr>
        <w:t>[2018]</w:t>
      </w:r>
      <w:r w:rsidR="00A01B29" w:rsidRPr="00A01B29">
        <w:rPr>
          <w:rFonts w:ascii="仿宋_GB2312" w:eastAsia="仿宋_GB2312" w:hAnsi="仿宋_GB2312" w:hint="eastAsia"/>
          <w:sz w:val="32"/>
          <w:lang w:eastAsia="zh-CN"/>
        </w:rPr>
        <w:t>××</w:t>
      </w:r>
      <w:r w:rsidR="00C34B5B" w:rsidRPr="00A01B29">
        <w:rPr>
          <w:rFonts w:ascii="仿宋_GB2312" w:eastAsia="仿宋_GB2312" w:hAnsi="仿宋_GB2312" w:hint="eastAsia"/>
          <w:sz w:val="32"/>
          <w:lang w:eastAsia="zh-CN"/>
        </w:rPr>
        <w:t>号《行政处罚决定书》</w:t>
      </w:r>
      <w:proofErr w:type="gramStart"/>
      <w:r w:rsidR="00C34B5B" w:rsidRPr="00A01B29">
        <w:rPr>
          <w:rFonts w:ascii="仿宋_GB2312" w:eastAsia="仿宋_GB2312" w:hAnsi="仿宋_GB2312" w:hint="eastAsia"/>
          <w:sz w:val="32"/>
          <w:lang w:eastAsia="zh-CN"/>
        </w:rPr>
        <w:t>作出</w:t>
      </w:r>
      <w:proofErr w:type="gramEnd"/>
      <w:r w:rsidR="00C34B5B" w:rsidRPr="00A01B29">
        <w:rPr>
          <w:rFonts w:ascii="仿宋_GB2312" w:eastAsia="仿宋_GB2312" w:hAnsi="仿宋_GB2312" w:hint="eastAsia"/>
          <w:sz w:val="32"/>
          <w:lang w:eastAsia="zh-CN"/>
        </w:rPr>
        <w:t>的具体行政行为</w:t>
      </w:r>
      <w:r w:rsidR="005C47AE" w:rsidRPr="00A01B29">
        <w:rPr>
          <w:rFonts w:ascii="仿宋_GB2312" w:eastAsia="仿宋_GB2312" w:hAnsi="仿宋_GB2312" w:hint="eastAsia"/>
          <w:sz w:val="32"/>
          <w:lang w:eastAsia="zh-CN"/>
        </w:rPr>
        <w:t>。</w:t>
      </w:r>
    </w:p>
    <w:p w:rsidR="00B576F2" w:rsidRPr="00A01B29" w:rsidRDefault="00B576F2" w:rsidP="00B576F2">
      <w:pPr>
        <w:adjustRightInd w:val="0"/>
        <w:snapToGrid w:val="0"/>
        <w:spacing w:line="360" w:lineRule="auto"/>
        <w:ind w:firstLineChars="200" w:firstLine="640"/>
        <w:rPr>
          <w:rFonts w:ascii="仿宋_GB2312" w:eastAsia="仿宋_GB2312" w:hAnsi="仿宋_GB2312"/>
          <w:sz w:val="32"/>
          <w:lang w:eastAsia="zh-CN"/>
        </w:rPr>
      </w:pPr>
      <w:r w:rsidRPr="00A01B29">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CF51FC" w:rsidRPr="00A01B29" w:rsidRDefault="00CF51FC" w:rsidP="00B576F2">
      <w:pPr>
        <w:adjustRightInd w:val="0"/>
        <w:snapToGrid w:val="0"/>
        <w:spacing w:line="360" w:lineRule="auto"/>
        <w:ind w:firstLineChars="200" w:firstLine="640"/>
        <w:rPr>
          <w:rFonts w:ascii="仿宋_GB2312" w:eastAsia="仿宋_GB2312" w:hAnsi="仿宋"/>
          <w:sz w:val="32"/>
          <w:szCs w:val="32"/>
          <w:lang w:eastAsia="zh-CN"/>
        </w:rPr>
      </w:pPr>
    </w:p>
    <w:p w:rsidR="00B576F2" w:rsidRPr="00A01B29" w:rsidRDefault="00B576F2" w:rsidP="00295B13">
      <w:pPr>
        <w:adjustRightInd w:val="0"/>
        <w:snapToGrid w:val="0"/>
        <w:spacing w:line="360" w:lineRule="auto"/>
        <w:ind w:firstLineChars="1800" w:firstLine="5760"/>
        <w:rPr>
          <w:rFonts w:ascii="仿宋_GB2312" w:eastAsia="仿宋_GB2312" w:hAnsi="仿宋"/>
          <w:sz w:val="32"/>
          <w:szCs w:val="32"/>
        </w:rPr>
      </w:pPr>
      <w:r w:rsidRPr="00A01B29">
        <w:rPr>
          <w:rFonts w:ascii="仿宋_GB2312" w:eastAsia="仿宋_GB2312" w:hAnsi="仿宋" w:hint="eastAsia"/>
          <w:sz w:val="32"/>
          <w:szCs w:val="32"/>
        </w:rPr>
        <w:t>深圳市人民政府</w:t>
      </w:r>
    </w:p>
    <w:p w:rsidR="0013422D" w:rsidRPr="00B576F2" w:rsidRDefault="00B576F2" w:rsidP="00295B13">
      <w:pPr>
        <w:adjustRightInd w:val="0"/>
        <w:snapToGrid w:val="0"/>
        <w:spacing w:line="360" w:lineRule="auto"/>
      </w:pPr>
      <w:r w:rsidRPr="00A01B29">
        <w:rPr>
          <w:rFonts w:ascii="仿宋_GB2312" w:eastAsia="仿宋_GB2312" w:hAnsi="仿宋" w:hint="eastAsia"/>
          <w:sz w:val="32"/>
          <w:szCs w:val="32"/>
        </w:rPr>
        <w:t xml:space="preserve">                              </w:t>
      </w:r>
      <w:r w:rsidR="0003560B" w:rsidRPr="00A01B29">
        <w:rPr>
          <w:rFonts w:ascii="仿宋_GB2312" w:eastAsia="仿宋_GB2312" w:hAnsi="仿宋" w:hint="eastAsia"/>
          <w:sz w:val="32"/>
          <w:szCs w:val="32"/>
          <w:lang w:eastAsia="zh-CN"/>
        </w:rPr>
        <w:t xml:space="preserve">  </w:t>
      </w:r>
      <w:r w:rsidRPr="00A01B29">
        <w:rPr>
          <w:rFonts w:ascii="仿宋_GB2312" w:eastAsia="仿宋_GB2312" w:hAnsi="仿宋" w:hint="eastAsia"/>
          <w:sz w:val="32"/>
          <w:szCs w:val="32"/>
        </w:rPr>
        <w:t xml:space="preserve">   </w:t>
      </w:r>
      <w:r w:rsidR="00295B13" w:rsidRPr="00A01B29">
        <w:rPr>
          <w:rFonts w:ascii="仿宋_GB2312" w:eastAsia="仿宋_GB2312" w:hAnsi="仿宋" w:hint="eastAsia"/>
          <w:sz w:val="32"/>
          <w:szCs w:val="32"/>
          <w:lang w:eastAsia="zh-CN"/>
        </w:rPr>
        <w:t xml:space="preserve"> </w:t>
      </w:r>
      <w:r w:rsidRPr="00A01B29">
        <w:rPr>
          <w:rFonts w:ascii="仿宋_GB2312" w:eastAsia="仿宋_GB2312" w:hAnsi="仿宋_GB2312" w:hint="eastAsia"/>
          <w:sz w:val="32"/>
        </w:rPr>
        <w:t>2018年</w:t>
      </w:r>
      <w:r w:rsidR="00295B13" w:rsidRPr="00A01B29">
        <w:rPr>
          <w:rFonts w:ascii="仿宋_GB2312" w:eastAsia="仿宋_GB2312" w:hAnsi="仿宋_GB2312" w:hint="eastAsia"/>
          <w:sz w:val="32"/>
          <w:lang w:eastAsia="zh-CN"/>
        </w:rPr>
        <w:t>10</w:t>
      </w:r>
      <w:r w:rsidRPr="00A01B29">
        <w:rPr>
          <w:rFonts w:ascii="仿宋_GB2312" w:eastAsia="仿宋_GB2312" w:hAnsi="仿宋_GB2312" w:hint="eastAsia"/>
          <w:sz w:val="32"/>
        </w:rPr>
        <w:t>月</w:t>
      </w:r>
      <w:r w:rsidR="00295B13" w:rsidRPr="00A01B29">
        <w:rPr>
          <w:rFonts w:ascii="仿宋_GB2312" w:eastAsia="仿宋_GB2312" w:hAnsi="仿宋_GB2312" w:hint="eastAsia"/>
          <w:sz w:val="32"/>
          <w:lang w:eastAsia="zh-CN"/>
        </w:rPr>
        <w:t>8</w:t>
      </w:r>
      <w:r w:rsidRPr="00A01B29">
        <w:rPr>
          <w:rFonts w:ascii="仿宋_GB2312" w:eastAsia="仿宋_GB2312" w:hAnsi="仿宋_GB2312" w:hint="eastAsia"/>
          <w:sz w:val="32"/>
        </w:rPr>
        <w:t>日</w:t>
      </w:r>
    </w:p>
    <w:sectPr w:rsidR="0013422D" w:rsidRPr="00B576F2" w:rsidSect="005C5DDA">
      <w:footerReference w:type="even" r:id="rId7"/>
      <w:footerReference w:type="default" r:id="rId8"/>
      <w:pgSz w:w="11906" w:h="16838" w:code="9"/>
      <w:pgMar w:top="2098" w:right="1474" w:bottom="1588" w:left="1588" w:header="0" w:footer="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F54" w:rsidRDefault="00E37F54" w:rsidP="004F7764">
      <w:r>
        <w:separator/>
      </w:r>
    </w:p>
  </w:endnote>
  <w:endnote w:type="continuationSeparator" w:id="0">
    <w:p w:rsidR="00E37F54" w:rsidRDefault="00E37F54" w:rsidP="004F776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7F1" w:rsidRPr="00684CFE" w:rsidRDefault="008D447C">
    <w:pPr>
      <w:pStyle w:val="a4"/>
      <w:rPr>
        <w:rFonts w:ascii="宋体" w:hAnsi="宋体"/>
        <w:sz w:val="28"/>
        <w:szCs w:val="28"/>
      </w:rPr>
    </w:pPr>
    <w:r w:rsidRPr="00684CFE">
      <w:rPr>
        <w:rFonts w:ascii="宋体" w:hAnsi="宋体"/>
        <w:sz w:val="28"/>
        <w:szCs w:val="28"/>
      </w:rPr>
      <w:fldChar w:fldCharType="begin"/>
    </w:r>
    <w:r w:rsidR="0008379A" w:rsidRPr="00684CFE">
      <w:rPr>
        <w:rFonts w:ascii="宋体" w:hAnsi="宋体"/>
        <w:sz w:val="28"/>
        <w:szCs w:val="28"/>
      </w:rPr>
      <w:instrText xml:space="preserve"> PAGE   \* MERGEFORMAT </w:instrText>
    </w:r>
    <w:r w:rsidRPr="00684CFE">
      <w:rPr>
        <w:rFonts w:ascii="宋体" w:hAnsi="宋体"/>
        <w:sz w:val="28"/>
        <w:szCs w:val="28"/>
      </w:rPr>
      <w:fldChar w:fldCharType="separate"/>
    </w:r>
    <w:r w:rsidR="00A01B29" w:rsidRPr="00A01B29">
      <w:rPr>
        <w:rFonts w:ascii="宋体" w:hAnsi="宋体"/>
        <w:noProof/>
        <w:sz w:val="28"/>
        <w:szCs w:val="28"/>
        <w:lang w:val="zh-CN"/>
      </w:rPr>
      <w:t>-</w:t>
    </w:r>
    <w:r w:rsidR="00A01B29">
      <w:rPr>
        <w:rFonts w:ascii="宋体" w:hAnsi="宋体"/>
        <w:noProof/>
        <w:sz w:val="28"/>
        <w:szCs w:val="28"/>
      </w:rPr>
      <w:t xml:space="preserve"> 2 -</w:t>
    </w:r>
    <w:r w:rsidRPr="00684CFE">
      <w:rPr>
        <w:rFonts w:ascii="宋体" w:hAnsi="宋体"/>
        <w:sz w:val="28"/>
        <w:szCs w:val="28"/>
      </w:rPr>
      <w:fldChar w:fldCharType="end"/>
    </w:r>
  </w:p>
  <w:p w:rsidR="00E507F1" w:rsidRDefault="00E37F5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2941282"/>
      <w:docPartObj>
        <w:docPartGallery w:val="Page Numbers (Bottom of Page)"/>
        <w:docPartUnique/>
      </w:docPartObj>
    </w:sdtPr>
    <w:sdtEndPr>
      <w:rPr>
        <w:rFonts w:asciiTheme="minorEastAsia" w:hAnsiTheme="minorEastAsia"/>
        <w:sz w:val="28"/>
        <w:szCs w:val="28"/>
      </w:rPr>
    </w:sdtEndPr>
    <w:sdtContent>
      <w:p w:rsidR="00E507F1" w:rsidRPr="009C2034" w:rsidRDefault="008D447C">
        <w:pPr>
          <w:pStyle w:val="a4"/>
          <w:jc w:val="right"/>
          <w:rPr>
            <w:rFonts w:asciiTheme="minorEastAsia" w:hAnsiTheme="minorEastAsia"/>
            <w:sz w:val="28"/>
            <w:szCs w:val="28"/>
          </w:rPr>
        </w:pPr>
        <w:r w:rsidRPr="005C5DDA">
          <w:rPr>
            <w:rFonts w:ascii="宋体" w:hAnsi="宋体"/>
            <w:sz w:val="28"/>
            <w:szCs w:val="28"/>
          </w:rPr>
          <w:fldChar w:fldCharType="begin"/>
        </w:r>
        <w:r w:rsidR="0008379A" w:rsidRPr="005C5DDA">
          <w:rPr>
            <w:rFonts w:ascii="宋体" w:hAnsi="宋体"/>
            <w:sz w:val="28"/>
            <w:szCs w:val="28"/>
          </w:rPr>
          <w:instrText xml:space="preserve"> PAGE   \* MERGEFORMAT </w:instrText>
        </w:r>
        <w:r w:rsidRPr="005C5DDA">
          <w:rPr>
            <w:rFonts w:ascii="宋体" w:hAnsi="宋体"/>
            <w:sz w:val="28"/>
            <w:szCs w:val="28"/>
          </w:rPr>
          <w:fldChar w:fldCharType="separate"/>
        </w:r>
        <w:r w:rsidR="00A01B29">
          <w:rPr>
            <w:rFonts w:ascii="宋体" w:hAnsi="宋体"/>
            <w:noProof/>
            <w:sz w:val="28"/>
            <w:szCs w:val="28"/>
          </w:rPr>
          <w:t>- 1 -</w:t>
        </w:r>
        <w:r w:rsidRPr="005C5DDA">
          <w:rPr>
            <w:rFonts w:ascii="宋体" w:hAnsi="宋体"/>
            <w:sz w:val="28"/>
            <w:szCs w:val="28"/>
          </w:rPr>
          <w:fldChar w:fldCharType="end"/>
        </w:r>
      </w:p>
    </w:sdtContent>
  </w:sdt>
  <w:p w:rsidR="00E507F1" w:rsidRDefault="00E37F5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F54" w:rsidRDefault="00E37F54" w:rsidP="004F7764">
      <w:r>
        <w:separator/>
      </w:r>
    </w:p>
  </w:footnote>
  <w:footnote w:type="continuationSeparator" w:id="0">
    <w:p w:rsidR="00E37F54" w:rsidRDefault="00E37F54" w:rsidP="004F77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F7764"/>
    <w:rsid w:val="00033EB5"/>
    <w:rsid w:val="0003560B"/>
    <w:rsid w:val="00073116"/>
    <w:rsid w:val="0008379A"/>
    <w:rsid w:val="000B6132"/>
    <w:rsid w:val="000E198E"/>
    <w:rsid w:val="001A6303"/>
    <w:rsid w:val="001E1165"/>
    <w:rsid w:val="002007BF"/>
    <w:rsid w:val="00254DA2"/>
    <w:rsid w:val="00283E6C"/>
    <w:rsid w:val="00295B13"/>
    <w:rsid w:val="002D727C"/>
    <w:rsid w:val="002E5C67"/>
    <w:rsid w:val="00341D5C"/>
    <w:rsid w:val="00346BF2"/>
    <w:rsid w:val="00377BD4"/>
    <w:rsid w:val="003B12B2"/>
    <w:rsid w:val="003B72EF"/>
    <w:rsid w:val="003C2C9A"/>
    <w:rsid w:val="003E4303"/>
    <w:rsid w:val="004318AE"/>
    <w:rsid w:val="004325A9"/>
    <w:rsid w:val="004629E1"/>
    <w:rsid w:val="004A6F0C"/>
    <w:rsid w:val="004C118B"/>
    <w:rsid w:val="004C3A0F"/>
    <w:rsid w:val="004D2E90"/>
    <w:rsid w:val="004F7764"/>
    <w:rsid w:val="005552B5"/>
    <w:rsid w:val="005C018F"/>
    <w:rsid w:val="005C47AE"/>
    <w:rsid w:val="005C5DDA"/>
    <w:rsid w:val="005E6A68"/>
    <w:rsid w:val="0060628D"/>
    <w:rsid w:val="00611A57"/>
    <w:rsid w:val="006512C8"/>
    <w:rsid w:val="006608AC"/>
    <w:rsid w:val="00683F36"/>
    <w:rsid w:val="006C4302"/>
    <w:rsid w:val="007A08BF"/>
    <w:rsid w:val="00860C1B"/>
    <w:rsid w:val="00875CA3"/>
    <w:rsid w:val="008B1944"/>
    <w:rsid w:val="008B78FE"/>
    <w:rsid w:val="008D214D"/>
    <w:rsid w:val="008D447C"/>
    <w:rsid w:val="008F5415"/>
    <w:rsid w:val="00920908"/>
    <w:rsid w:val="009273F7"/>
    <w:rsid w:val="00964F25"/>
    <w:rsid w:val="009733CD"/>
    <w:rsid w:val="009C449C"/>
    <w:rsid w:val="00A01B29"/>
    <w:rsid w:val="00A62572"/>
    <w:rsid w:val="00AD1D4C"/>
    <w:rsid w:val="00B10C83"/>
    <w:rsid w:val="00B576F2"/>
    <w:rsid w:val="00C233B1"/>
    <w:rsid w:val="00C34B5B"/>
    <w:rsid w:val="00C416B0"/>
    <w:rsid w:val="00CB4332"/>
    <w:rsid w:val="00CD5E23"/>
    <w:rsid w:val="00CF51FC"/>
    <w:rsid w:val="00D52A19"/>
    <w:rsid w:val="00D82623"/>
    <w:rsid w:val="00E044EA"/>
    <w:rsid w:val="00E33A6B"/>
    <w:rsid w:val="00E37F54"/>
    <w:rsid w:val="00F7765B"/>
    <w:rsid w:val="00FC7A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764"/>
    <w:pPr>
      <w:widowControl w:val="0"/>
      <w:suppressAutoHyphens/>
      <w:jc w:val="both"/>
    </w:pPr>
    <w:rPr>
      <w:rFonts w:ascii="Times New Roman" w:eastAsia="宋体" w:hAnsi="Times New Roman" w:cs="Times New Roman"/>
      <w:kern w:val="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F7764"/>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lang w:eastAsia="zh-CN"/>
    </w:rPr>
  </w:style>
  <w:style w:type="character" w:customStyle="1" w:styleId="Char">
    <w:name w:val="页眉 Char"/>
    <w:basedOn w:val="a0"/>
    <w:link w:val="a3"/>
    <w:uiPriority w:val="99"/>
    <w:rsid w:val="004F7764"/>
    <w:rPr>
      <w:sz w:val="18"/>
      <w:szCs w:val="18"/>
    </w:rPr>
  </w:style>
  <w:style w:type="paragraph" w:styleId="a4">
    <w:name w:val="footer"/>
    <w:basedOn w:val="a"/>
    <w:link w:val="Char0"/>
    <w:uiPriority w:val="99"/>
    <w:unhideWhenUsed/>
    <w:rsid w:val="004F7764"/>
    <w:pPr>
      <w:tabs>
        <w:tab w:val="center" w:pos="4153"/>
        <w:tab w:val="right" w:pos="8306"/>
      </w:tabs>
      <w:suppressAutoHyphens w:val="0"/>
      <w:snapToGrid w:val="0"/>
      <w:jc w:val="left"/>
    </w:pPr>
    <w:rPr>
      <w:rFonts w:asciiTheme="minorHAnsi" w:eastAsiaTheme="minorEastAsia" w:hAnsiTheme="minorHAnsi" w:cstheme="minorBidi"/>
      <w:kern w:val="2"/>
      <w:sz w:val="18"/>
      <w:szCs w:val="18"/>
      <w:lang w:eastAsia="zh-CN"/>
    </w:rPr>
  </w:style>
  <w:style w:type="character" w:customStyle="1" w:styleId="Char0">
    <w:name w:val="页脚 Char"/>
    <w:basedOn w:val="a0"/>
    <w:link w:val="a4"/>
    <w:uiPriority w:val="99"/>
    <w:rsid w:val="004F776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69E6CC-2C5E-443C-A7D4-A73B1DDE8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5</Pages>
  <Words>392</Words>
  <Characters>2237</Characters>
  <Application>Microsoft Office Word</Application>
  <DocSecurity>0</DocSecurity>
  <Lines>18</Lines>
  <Paragraphs>5</Paragraphs>
  <ScaleCrop>false</ScaleCrop>
  <Company/>
  <LinksUpToDate>false</LinksUpToDate>
  <CharactersWithSpaces>2624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lilysqj</dc:creator>
  <cp:lastModifiedBy>lilysqj</cp:lastModifiedBy>
  <cp:revision>86</cp:revision>
  <cp:lastPrinted>2018-09-26T08:17:00Z</cp:lastPrinted>
  <dcterms:created xsi:type="dcterms:W3CDTF">2018-09-20T08:53:00Z</dcterms:created>
  <dcterms:modified xsi:type="dcterms:W3CDTF">2018-12-19T02:53:00Z</dcterms:modified>
</cp:coreProperties>
</file>