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  <w:lang w:eastAsia="zh-CN"/>
        </w:rPr>
        <w:t>广东法律服务网热线平台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</w:t>
      </w:r>
    </w:p>
    <w:tbl>
      <w:tblPr>
        <w:tblStyle w:val="5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2747"/>
        <w:gridCol w:w="1613"/>
        <w:gridCol w:w="787"/>
        <w:gridCol w:w="1760"/>
      </w:tblGrid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律师服务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1．法律咨询；2．律师调解；；3．代拟法律文书；4．民事、行政诉讼代理；5．合同审查；6．劳动仲裁、仲裁等非诉讼代理；7．法律顾问服务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广东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法律服务网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热线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平台服务范围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来电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群众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司法行政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业务客服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拨打</w:t>
            </w:r>
            <w:r>
              <w:rPr>
                <w:rFonts w:hint="default" w:ascii="宋体" w:hAnsi="宋体" w:eastAsia="宋体" w:cs="宋体"/>
                <w:color w:val="000000"/>
                <w:sz w:val="24"/>
                <w:lang w:eastAsia="zh-Hans"/>
              </w:rPr>
              <w:t>020-12348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全年365天7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*24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小时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6907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无</w:t>
            </w:r>
            <w:bookmarkStart w:id="0" w:name="_GoBack"/>
            <w:bookmarkEnd w:id="0"/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□邮寄接收   □窗口接收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口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C00000"/>
                <w:kern w:val="0"/>
                <w:sz w:val="24"/>
                <w:lang w:bidi="ar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□网页自行下载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电子送达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020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-12348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020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-12348</w:t>
            </w:r>
          </w:p>
        </w:tc>
      </w:tr>
      <w:tr>
        <w:trPr>
          <w:trHeight w:val="450" w:hRule="atLeast"/>
        </w:trPr>
        <w:tc>
          <w:tcPr>
            <w:tcW w:w="82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本项服务是否为新增服务事项：□是   √否</w:t>
            </w:r>
          </w:p>
        </w:tc>
      </w:tr>
    </w:tbl>
    <w:p/>
    <w:p>
      <w:r>
        <w:t>附件一：申请材料样本</w:t>
      </w:r>
      <w:r>
        <w:rPr>
          <w:rFonts w:hint="eastAsia"/>
        </w:rPr>
        <w:t>——</w:t>
      </w:r>
      <w:r>
        <w:t>无</w:t>
      </w:r>
    </w:p>
    <w:p>
      <w:r>
        <w:t>附件二：结果文书样本</w:t>
      </w:r>
      <w:r>
        <w:rPr>
          <w:rFonts w:hint="eastAsia"/>
        </w:rPr>
        <w:t>——</w:t>
      </w:r>
      <w:r>
        <w:t>无</w:t>
      </w:r>
    </w:p>
    <w:p>
      <w:r>
        <w:t>附件三：办理流程图</w:t>
      </w:r>
    </w:p>
    <w:p>
      <w:r>
        <w:t>办理流程图 图例：</w:t>
      </w:r>
    </w:p>
    <w:p>
      <w:pPr>
        <w:jc w:val="center"/>
        <w:rPr>
          <w:b/>
        </w:rPr>
      </w:pPr>
      <w:r>
        <w:rPr>
          <w:rFonts w:hint="eastAsia"/>
          <w:b/>
        </w:rPr>
        <w:t>律师服务</w:t>
      </w:r>
      <w:r>
        <w:rPr>
          <w:b/>
        </w:rPr>
        <w:t>流程图</w:t>
      </w:r>
    </w:p>
    <w:p>
      <w:pPr>
        <w:jc w:val="center"/>
      </w:pPr>
    </w:p>
    <w:p>
      <w:pPr>
        <w:jc w:val="center"/>
      </w:pPr>
      <w:r>
        <w:drawing>
          <wp:inline distT="0" distB="0" distL="0" distR="0">
            <wp:extent cx="1638300" cy="31527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315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JhengHe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Microsoft JhengHei">
    <w:altName w:val="汉仪中简黑简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Traditional Arabic">
    <w:altName w:val="苹方-简"/>
    <w:panose1 w:val="02020603050405020304"/>
    <w:charset w:val="00"/>
    <w:family w:val="auto"/>
    <w:pitch w:val="default"/>
    <w:sig w:usb0="00000000" w:usb1="00000000" w:usb2="00000008" w:usb3="00000000" w:csb0="00000041" w:csb1="2008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Corbel">
    <w:altName w:val="苹方-简"/>
    <w:panose1 w:val="020B0503020204020204"/>
    <w:charset w:val="00"/>
    <w:family w:val="auto"/>
    <w:pitch w:val="default"/>
    <w:sig w:usb0="00000000" w:usb1="00000000" w:usb2="00000000" w:usb3="00000000" w:csb0="2000019F" w:csb1="00000000"/>
  </w:font>
  <w:font w:name="Segoe Print">
    <w:altName w:val="苹方-简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黑体">
    <w:panose1 w:val="02010600040101010101"/>
    <w:charset w:val="86"/>
    <w:family w:val="auto"/>
    <w:pitch w:val="default"/>
    <w:sig w:usb0="00000287" w:usb1="080F0000" w:usb2="00000000" w:usb3="00000000" w:csb0="00040001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altName w:val="Helvetica Neue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彩云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琥珀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黑体-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行楷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隶书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隶书">
    <w:altName w:val="报隶-简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汉仪旗黑KW">
    <w:panose1 w:val="00020600040101010101"/>
    <w:charset w:val="86"/>
    <w:family w:val="auto"/>
    <w:pitch w:val="default"/>
    <w:sig w:usb0="A00002BF" w:usb1="3ACF7CFA" w:usb2="00000016" w:usb3="00000000" w:csb0="0004009F" w:csb1="DFD7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行楷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楷体_GB2312">
    <w:altName w:val="汉仪楷体简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D1FFDB7B"/>
    <w:rsid w:val="002A3793"/>
    <w:rsid w:val="00400F81"/>
    <w:rsid w:val="00475B13"/>
    <w:rsid w:val="00864AB0"/>
    <w:rsid w:val="00946485"/>
    <w:rsid w:val="009837C5"/>
    <w:rsid w:val="009A245D"/>
    <w:rsid w:val="009E40FB"/>
    <w:rsid w:val="00AD11D1"/>
    <w:rsid w:val="00B15AF8"/>
    <w:rsid w:val="00DE14D7"/>
    <w:rsid w:val="00E020D9"/>
    <w:rsid w:val="05510877"/>
    <w:rsid w:val="190B59BE"/>
    <w:rsid w:val="1CBD369A"/>
    <w:rsid w:val="209F12AD"/>
    <w:rsid w:val="54DC785F"/>
    <w:rsid w:val="5F5A3F72"/>
    <w:rsid w:val="6A49F83B"/>
    <w:rsid w:val="735B33C7"/>
    <w:rsid w:val="78E5555C"/>
    <w:rsid w:val="7CF598A8"/>
    <w:rsid w:val="7FBFCCF6"/>
    <w:rsid w:val="7FF604C2"/>
    <w:rsid w:val="7FFFDE38"/>
    <w:rsid w:val="AFFF4812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89</Words>
  <Characters>511</Characters>
  <Lines>4</Lines>
  <Paragraphs>1</Paragraphs>
  <ScaleCrop>false</ScaleCrop>
  <LinksUpToDate>false</LinksUpToDate>
  <CharactersWithSpaces>599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2020-06-12T11:00:00Z</dcterms:created>
  <dc:creator>guagua</dc:creator>
  <cp:lastModifiedBy>guagua</cp:lastModifiedBy>
  <cp:lastPrinted>2020-09-16T17:11:00Z</cp:lastPrinted>
  <dcterms:modified xsi:type="dcterms:W3CDTF">2020-12-29T17:15:01Z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