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26FD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A5ED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6FE3253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9227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7D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6277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司法鉴定人员信息查询</w:t>
            </w:r>
          </w:p>
        </w:tc>
      </w:tr>
      <w:tr w14:paraId="7ED7F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DCF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02F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内司法鉴定人员信息查询服务</w:t>
            </w:r>
          </w:p>
        </w:tc>
      </w:tr>
      <w:tr w14:paraId="6EC86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9F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265B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730F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E3F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39A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公共法律服务中心查询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内司法鉴定人员信息的群众</w:t>
            </w:r>
          </w:p>
        </w:tc>
      </w:tr>
      <w:tr w14:paraId="177BE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1B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729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 w14:paraId="0F936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96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0AA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深圳市福田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区安托山九路</w:t>
            </w:r>
            <w:r>
              <w:rPr>
                <w:rFonts w:hint="eastAsia" w:ascii="宋体" w:hAnsi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8号深圳市公共法律服务中心</w:t>
            </w:r>
            <w:bookmarkStart w:id="0" w:name="_GoBack"/>
            <w:bookmarkEnd w:id="0"/>
          </w:p>
        </w:tc>
      </w:tr>
      <w:tr w14:paraId="723A2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51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138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</w:p>
        </w:tc>
      </w:tr>
      <w:tr w14:paraId="443B1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38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2370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4048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40A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986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E058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54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CBC35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一、所查人员为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内司法鉴定机构所属人员；</w:t>
            </w:r>
          </w:p>
          <w:p w14:paraId="05F0D348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二、申请查询司法鉴定人员信息的群众需提供以下要素以供查询：</w:t>
            </w:r>
          </w:p>
          <w:p w14:paraId="2106E5DE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1.司法鉴定人员准确姓名或执业证号；</w:t>
            </w:r>
          </w:p>
          <w:p w14:paraId="6FBB6D75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2.司法鉴定人员执业范围；</w:t>
            </w:r>
          </w:p>
          <w:p w14:paraId="53F93C9A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3.司法鉴定人员所属机构所在区域（省内）。</w:t>
            </w:r>
          </w:p>
        </w:tc>
      </w:tr>
      <w:tr w14:paraId="0A1F9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E98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6B3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794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D18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1D4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DE3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397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E13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AD9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2BD2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9FF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BE6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B1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12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4A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151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9C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92FF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0DC5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936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349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F55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2E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E93D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8AC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D11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12B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8A0B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815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E85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E1B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E40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6FE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4919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FAF5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135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E2B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93DA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2AA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2D3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8D4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B1E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416C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6CF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2343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7E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A99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302D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22A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5F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97BA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07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AFF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5938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DE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A9D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7B3C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53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866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EB39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0E9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DE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089E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AE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51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35FF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2A2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47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0755-82012348</w:t>
            </w:r>
          </w:p>
        </w:tc>
      </w:tr>
      <w:tr w14:paraId="6F428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ED8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02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</w:tbl>
    <w:p w14:paraId="4E57C731"/>
    <w:p w14:paraId="59C1C6AF"/>
    <w:p w14:paraId="08E4A602"/>
    <w:p w14:paraId="6B7EE890"/>
    <w:p w14:paraId="263F0EFB"/>
    <w:p w14:paraId="197B71A9"/>
    <w:p w14:paraId="3AC83AE5"/>
    <w:p w14:paraId="7DB82AFE"/>
    <w:p w14:paraId="5811BB66"/>
    <w:p w14:paraId="1E479519"/>
    <w:p w14:paraId="7AE7D7BC"/>
    <w:p w14:paraId="105BDCE9"/>
    <w:p w14:paraId="47D960DA"/>
    <w:p w14:paraId="0F8A16AA"/>
    <w:p w14:paraId="3CC1AE26"/>
    <w:p w14:paraId="1BF10ED8"/>
    <w:p w14:paraId="7D7AA3CA"/>
    <w:p w14:paraId="7B82990B"/>
    <w:p w14:paraId="0537DD93"/>
    <w:p w14:paraId="4AC59356"/>
    <w:p w14:paraId="37304105"/>
    <w:p w14:paraId="587DD1EC"/>
    <w:p w14:paraId="75A027A0"/>
    <w:p w14:paraId="7F8D2698"/>
    <w:p w14:paraId="695DDE3E"/>
    <w:p w14:paraId="6444D560"/>
    <w:p w14:paraId="7752000B"/>
    <w:p w14:paraId="5BA02EA3"/>
    <w:p w14:paraId="0EDAD05A"/>
    <w:p w14:paraId="4287ABED"/>
    <w:p w14:paraId="4A447CA3"/>
    <w:p w14:paraId="3A83B3C9"/>
    <w:p w14:paraId="6B36EC6C"/>
    <w:p w14:paraId="43CF2AA0"/>
    <w:p w14:paraId="3A2E0122"/>
    <w:p w14:paraId="6F6966A7"/>
    <w:p w14:paraId="246A9FD1">
      <w:r>
        <w:t>附件一：申请材料样本</w:t>
      </w:r>
    </w:p>
    <w:p w14:paraId="5767CEE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A3564A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5D73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FEB5C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FAEFF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E07CF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CC0CF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1CBB8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A8048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0DAE7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D4387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9903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2CEB5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170D7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8F435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E899B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30773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3E5BE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2200F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88951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7D709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00CAB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858BC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56975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D7DF8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69690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C7300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31736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FE93C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8C115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EC475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4245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B2F140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50379C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7D61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5DEFA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07227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E9618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0210F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9D21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DEC9F3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C8689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7D327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1C2C3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37E9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687DC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9B38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6DE4E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A4A015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BCBB32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A83141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EC54FB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698644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CC747A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BE902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E96E23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196A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2D3208E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B89E94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0CBB43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38AAD3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878625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A156D6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F2835C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FD26DD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129387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714224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29320D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9B1BE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103D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279DFB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8B466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FC6CA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B3668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3C3F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55437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43CD5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3BF8662"/>
    <w:p w14:paraId="1FC0B791"/>
    <w:p w14:paraId="68FA590E"/>
    <w:p w14:paraId="23E5E5A6"/>
    <w:p w14:paraId="06D0D8AD">
      <w:r>
        <w:t>附件二：办理流程图</w:t>
      </w:r>
    </w:p>
    <w:p w14:paraId="74DD81F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A8D21"/>
    <w:p w14:paraId="65A877C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DCB2B94"/>
    <w:rsid w:val="0F6E1253"/>
    <w:rsid w:val="277F2F47"/>
    <w:rsid w:val="3BFF04C5"/>
    <w:rsid w:val="3FBB1794"/>
    <w:rsid w:val="57671A88"/>
    <w:rsid w:val="5F5A3F72"/>
    <w:rsid w:val="64D52615"/>
    <w:rsid w:val="67FF8A43"/>
    <w:rsid w:val="6A49F83B"/>
    <w:rsid w:val="73DA20CD"/>
    <w:rsid w:val="76BDE588"/>
    <w:rsid w:val="7CF598A8"/>
    <w:rsid w:val="7FBFCCF6"/>
    <w:rsid w:val="7FF604C2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800</Words>
  <Characters>837</Characters>
  <Lines>0</Lines>
  <Paragraphs>0</Paragraphs>
  <TotalTime>0</TotalTime>
  <ScaleCrop>false</ScaleCrop>
  <LinksUpToDate>false</LinksUpToDate>
  <CharactersWithSpaces>1187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dcterms:modified xsi:type="dcterms:W3CDTF">2025-12-29T02:35:46Z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eyJoZGlkIjoiMWFkZTFhNGM2NTU4MjU2ZjNhODRlZTdhMDQxODRlZmMiLCJ1c2VySWQiOiI1Mzc0Mzk4NTUifQ==</vt:lpwstr>
  </property>
  <property fmtid="{D5CDD505-2E9C-101B-9397-08002B2CF9AE}" pid="4" name="ICV">
    <vt:lpwstr>AD5728409AF54EAE8B340D20814B2476_12</vt:lpwstr>
  </property>
</Properties>
</file>