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360"/>
        <w:rPr>
          <w:rFonts w:hint="eastAsia"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 w:bidi="zh-CN"/>
        </w:rPr>
        <w:t>深圳市人民监督员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 w:bidi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zh-CN"/>
        </w:rPr>
        <w:t>年年度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 w:bidi="zh-CN"/>
        </w:rPr>
        <w:t>考核“优秀”等次名单</w:t>
      </w:r>
    </w:p>
    <w:tbl>
      <w:tblPr>
        <w:tblStyle w:val="5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281"/>
        <w:gridCol w:w="907"/>
        <w:gridCol w:w="463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闫波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广东晟典律师事务所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许建洲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联洲国际信用评级有限公司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方亮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上海市锦天城（深圳）律师事务所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刘力磁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深圳市总工会组织部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钟胜荣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广东中安律师事务所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张弢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广东金地律师事务所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刘沐晖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深圳多特医疗技术有限公司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8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黄金城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英斯特（深圳）智能系统有限公司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深圳市佐卡伊电子商务有限公司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卢梓豪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广东普罗米修律师事务所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李乙帆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广东世纪人律师事务所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党建恒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广东海埠律师事务所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刘向伟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深圳市浐灞科技开发有限公司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周泓廷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南航深圳分公司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段嘉来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国众联资产评估土地房地产估价有限公司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刘正和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深圳市坪山区碧岭街道汤坑社区工作站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肖迎红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广东广和（龙华）律师事务所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陈渊青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南山区医疗集团总部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彭鹏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全球计算联盟(筹)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优秀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AD968"/>
    <w:rsid w:val="3EAB0813"/>
    <w:rsid w:val="6B6F8179"/>
    <w:rsid w:val="75FBC172"/>
    <w:rsid w:val="7BBF4A16"/>
    <w:rsid w:val="F7767B25"/>
    <w:rsid w:val="FF7B0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84"/>
      <w:ind w:left="890" w:right="925" w:hanging="1479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zhangmm</cp:lastModifiedBy>
  <dcterms:modified xsi:type="dcterms:W3CDTF">2026-03-26T17:10:28Z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