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0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深  圳  市  人  民  政  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0"/>
        <w:rPr>
          <w:rFonts w:hint="eastAsia" w:ascii="方正小标宋_GBK" w:hAnsi="宋体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不予受理决定书</w:t>
      </w:r>
      <w:r>
        <w:rPr>
          <w:rFonts w:ascii="方正小标宋_GBK" w:hAnsi="宋体" w:eastAsia="方正小标宋_GBK"/>
          <w:bCs/>
          <w:sz w:val="44"/>
          <w:szCs w:val="4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仿宋_GB2312" w:eastAsia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righ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深府行复〔2024〕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2392</w:t>
      </w:r>
      <w:r>
        <w:rPr>
          <w:rFonts w:hint="eastAsia" w:ascii="仿宋_GB2312" w:hAnsi="仿宋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right"/>
        <w:textAlignment w:val="auto"/>
        <w:rPr>
          <w:rFonts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仿宋_GB2312" w:eastAsia="仿宋_GB2312"/>
          <w:spacing w:val="-6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sz w:val="32"/>
          <w:szCs w:val="32"/>
        </w:rPr>
        <w:t>申请人：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张某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申请人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/>
          <w:sz w:val="32"/>
        </w:rPr>
        <w:t>深圳市</w:t>
      </w:r>
      <w:r>
        <w:rPr>
          <w:rFonts w:hint="eastAsia" w:ascii="仿宋_GB2312" w:hAnsi="仿宋_GB2312" w:eastAsia="仿宋_GB2312"/>
          <w:sz w:val="32"/>
          <w:lang w:eastAsia="zh-CN"/>
        </w:rPr>
        <w:t>龙岗</w:t>
      </w:r>
      <w:r>
        <w:rPr>
          <w:rFonts w:hint="eastAsia" w:ascii="仿宋_GB2312" w:hAnsi="仿宋_GB2312" w:eastAsia="仿宋_GB2312"/>
          <w:sz w:val="32"/>
        </w:rPr>
        <w:t>区住房和建设局</w:t>
      </w:r>
      <w:r>
        <w:rPr>
          <w:rFonts w:hint="eastAsia" w:ascii="仿宋_GB2312" w:hAnsi="仿宋_GB2312" w:eastAsia="仿宋_GB2312"/>
          <w:sz w:val="32"/>
          <w:lang w:eastAsia="zh-CN"/>
        </w:rPr>
        <w:t>为被申请人，主张不服该局于</w:t>
      </w:r>
      <w:r>
        <w:rPr>
          <w:rFonts w:hint="eastAsia" w:ascii="仿宋_GB2312" w:hAnsi="仿宋_GB2312" w:eastAsia="仿宋_GB2312"/>
          <w:sz w:val="32"/>
          <w:lang w:val="en-US" w:eastAsia="zh-CN"/>
        </w:rPr>
        <w:t>2023年11月10日作出的《关于深圳××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lang w:val="en-US" w:eastAsia="zh-CN"/>
        </w:rPr>
        <w:t>股份有限公司忽悠公司员工来购买公租房信访事项处理意见书》，于2024年4月27日向本机关提出行政复议申请。</w:t>
      </w:r>
      <w:r>
        <w:rPr>
          <w:rFonts w:hint="eastAsia" w:ascii="仿宋_GB2312" w:hAnsi="仿宋_GB2312" w:eastAsia="仿宋_GB2312"/>
          <w:sz w:val="32"/>
          <w:szCs w:val="32"/>
        </w:rPr>
        <w:t>根据《中华人民共和国行政复议法》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第二十四条第一款第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>(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>)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/>
          <w:sz w:val="32"/>
          <w:szCs w:val="32"/>
        </w:rPr>
        <w:t>的规定，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不服</w:t>
      </w:r>
      <w:r>
        <w:rPr>
          <w:rFonts w:hint="eastAsia" w:ascii="仿宋_GB2312" w:hAnsi="仿宋_GB2312" w:eastAsia="仿宋_GB2312"/>
          <w:sz w:val="32"/>
        </w:rPr>
        <w:t>深圳市</w:t>
      </w:r>
      <w:r>
        <w:rPr>
          <w:rFonts w:hint="eastAsia" w:ascii="仿宋_GB2312" w:hAnsi="仿宋_GB2312" w:eastAsia="仿宋_GB2312"/>
          <w:sz w:val="32"/>
          <w:lang w:eastAsia="zh-CN"/>
        </w:rPr>
        <w:t>龙岗</w:t>
      </w:r>
      <w:r>
        <w:rPr>
          <w:rFonts w:hint="eastAsia" w:ascii="仿宋_GB2312" w:hAnsi="仿宋_GB2312" w:eastAsia="仿宋_GB2312"/>
          <w:sz w:val="32"/>
        </w:rPr>
        <w:t>区住房和建设局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作出行政行为的行政复议案件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属于</w:t>
      </w:r>
      <w:r>
        <w:rPr>
          <w:rFonts w:hint="eastAsia" w:ascii="仿宋_GB2312" w:hAnsi="仿宋_GB2312" w:eastAsia="仿宋_GB2312"/>
          <w:sz w:val="32"/>
          <w:szCs w:val="32"/>
        </w:rPr>
        <w:t>深圳市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龙岗</w:t>
      </w:r>
      <w:r>
        <w:rPr>
          <w:rFonts w:hint="eastAsia" w:ascii="仿宋_GB2312" w:hAnsi="仿宋_GB2312" w:eastAsia="仿宋_GB2312"/>
          <w:sz w:val="32"/>
          <w:szCs w:val="32"/>
        </w:rPr>
        <w:t>区人民政府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管辖。因此，申请人提出的行政复议申请，不符合</w:t>
      </w:r>
      <w:r>
        <w:rPr>
          <w:rFonts w:hint="eastAsia" w:ascii="仿宋_GB2312" w:hAnsi="仿宋_GB2312" w:eastAsia="仿宋_GB2312"/>
          <w:sz w:val="32"/>
          <w:szCs w:val="32"/>
        </w:rPr>
        <w:t>《中华人民共和国行政复议法》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第三十条第一款第（六）项“属于本机关的管辖范围”的规定，依法应不予受理。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综上，依照</w:t>
      </w:r>
      <w:r>
        <w:rPr>
          <w:rFonts w:hint="eastAsia" w:ascii="仿宋_GB2312" w:eastAsia="仿宋_GB2312"/>
          <w:sz w:val="32"/>
          <w:szCs w:val="32"/>
        </w:rPr>
        <w:t>《中华人民共和国行政复议法》第</w:t>
      </w:r>
      <w:r>
        <w:rPr>
          <w:rFonts w:hint="eastAsia" w:ascii="仿宋_GB2312" w:eastAsia="仿宋_GB2312"/>
          <w:sz w:val="32"/>
          <w:szCs w:val="32"/>
          <w:lang w:eastAsia="zh-CN"/>
        </w:rPr>
        <w:t>三十</w:t>
      </w:r>
      <w:r>
        <w:rPr>
          <w:rFonts w:hint="eastAsia" w:ascii="仿宋_GB2312" w:eastAsia="仿宋_GB2312"/>
          <w:sz w:val="32"/>
          <w:szCs w:val="32"/>
        </w:rPr>
        <w:t>条第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款的规定</w:t>
      </w:r>
      <w:r>
        <w:rPr>
          <w:rFonts w:hint="eastAsia" w:ascii="仿宋_GB2312" w:hAnsi="仿宋" w:eastAsia="仿宋_GB2312"/>
          <w:sz w:val="32"/>
          <w:szCs w:val="32"/>
        </w:rPr>
        <w:t>，本机关作出决定如下：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对申请人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张某</w:t>
      </w:r>
      <w:r>
        <w:rPr>
          <w:rFonts w:hint="eastAsia" w:ascii="仿宋_GB2312" w:hAnsi="仿宋" w:eastAsia="仿宋_GB2312"/>
          <w:sz w:val="32"/>
          <w:szCs w:val="32"/>
        </w:rPr>
        <w:t>提出的上述行政复议申请不予受理。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申请人如不服</w:t>
      </w: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ascii="仿宋_GB2312" w:hAnsi="仿宋" w:eastAsia="仿宋_GB2312"/>
          <w:sz w:val="32"/>
          <w:szCs w:val="32"/>
        </w:rPr>
        <w:t>决定，可自收到本决定书之日起十五日内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依法</w:t>
      </w:r>
      <w:r>
        <w:rPr>
          <w:rFonts w:ascii="仿宋_GB2312" w:hAnsi="仿宋" w:eastAsia="仿宋_GB2312"/>
          <w:sz w:val="32"/>
          <w:szCs w:val="32"/>
        </w:rPr>
        <w:t>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有管辖权的</w:t>
      </w:r>
      <w:r>
        <w:rPr>
          <w:rFonts w:hint="eastAsia" w:ascii="仿宋_GB2312" w:hAnsi="仿宋" w:eastAsia="仿宋_GB2312"/>
          <w:sz w:val="32"/>
          <w:szCs w:val="32"/>
        </w:rPr>
        <w:t>人民法院</w:t>
      </w:r>
      <w:r>
        <w:rPr>
          <w:rFonts w:ascii="仿宋_GB2312" w:hAnsi="仿宋" w:eastAsia="仿宋_GB2312"/>
          <w:sz w:val="32"/>
          <w:szCs w:val="32"/>
        </w:rPr>
        <w:t>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952" w:firstLineChars="186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深圳市人民政府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2024年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</w:pPr>
    </w:p>
    <w:sectPr>
      <w:footerReference r:id="rId3" w:type="default"/>
      <w:footerReference r:id="rId4" w:type="even"/>
      <w:pgSz w:w="11906" w:h="16838"/>
      <w:pgMar w:top="2098" w:right="1417" w:bottom="1587" w:left="1417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zh-CN"/>
                            </w:rPr>
                            <w:t>17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DOqXm5zwAAAAUBAAAPAAAAAAAAAAEAIAAAADgAAABkcnMvZG93bnJl&#10;di54bWxQSwECFAAUAAAACACHTuJAQpVxR7cBAABgAwAADgAAAAAAAAABACAAAAA0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zh-CN"/>
                      </w:rPr>
                      <w:t>17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zh-CN"/>
                            </w:rPr>
                            <w:t>18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zh-CN"/>
                      </w:rPr>
                      <w:t>18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EF7E76"/>
    <w:rsid w:val="2FFF1484"/>
    <w:rsid w:val="39259A81"/>
    <w:rsid w:val="3F6C72C4"/>
    <w:rsid w:val="4FEE2B68"/>
    <w:rsid w:val="6BF17CC2"/>
    <w:rsid w:val="79F598C2"/>
    <w:rsid w:val="7DAC7E73"/>
    <w:rsid w:val="7EDF5F3F"/>
    <w:rsid w:val="7F385FF3"/>
    <w:rsid w:val="9A7F33F1"/>
    <w:rsid w:val="DBDDBE9A"/>
    <w:rsid w:val="DF9C92BE"/>
    <w:rsid w:val="EFCF5FAB"/>
    <w:rsid w:val="F5F7A7DB"/>
    <w:rsid w:val="FAFFD6FF"/>
    <w:rsid w:val="FB9901F7"/>
    <w:rsid w:val="FBFE7537"/>
    <w:rsid w:val="FBFF9995"/>
    <w:rsid w:val="FD5341DC"/>
    <w:rsid w:val="FEBF56DD"/>
    <w:rsid w:val="FF6D8A19"/>
    <w:rsid w:val="FFE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2024-05-01T12:13:00Z</dcterms:created>
  <dc:creator>张文静</dc:creator>
  <cp:lastModifiedBy>kylin</cp:lastModifiedBy>
  <dcterms:modified xsi:type="dcterms:W3CDTF">2024-09-05T10:38:54Z</dcterms:modified>
  <dc:title>深  圳  市  人  民  政  府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