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深</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圳</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市</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人</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民</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政</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府</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行政复议决定书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深府</w:t>
      </w:r>
      <w:r>
        <w:rPr>
          <w:rFonts w:hint="eastAsia" w:ascii="仿宋_GB2312" w:hAnsi="仿宋_GB2312" w:eastAsia="仿宋_GB2312" w:cs="仿宋_GB2312"/>
          <w:sz w:val="32"/>
          <w:szCs w:val="32"/>
        </w:rPr>
        <w:t>行复〔</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eastAsia="zh-CN"/>
        </w:rPr>
        <w:t>24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665</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638" w:leftChars="304" w:firstLine="0" w:firstLineChars="0"/>
        <w:textAlignment w:val="auto"/>
        <w:rPr>
          <w:rFonts w:hint="default" w:ascii="仿宋_GB2312" w:hAnsi="仿宋_GB2312" w:eastAsia="仿宋_GB2312" w:cs="仿宋_GB2312"/>
          <w:sz w:val="32"/>
          <w:szCs w:val="32"/>
          <w:lang w:eastAsia="zh-CN"/>
        </w:rPr>
      </w:pPr>
      <w:r>
        <w:rPr>
          <w:rFonts w:hint="eastAsia" w:ascii="黑体" w:hAnsi="黑体" w:eastAsia="黑体"/>
          <w:sz w:val="32"/>
          <w:szCs w:val="32"/>
        </w:rPr>
        <w:t>申请人：</w:t>
      </w:r>
      <w:r>
        <w:rPr>
          <w:rFonts w:hint="default" w:ascii="仿宋_GB2312" w:hAnsi="仿宋_GB2312" w:eastAsia="仿宋_GB2312" w:cs="仿宋_GB2312"/>
          <w:sz w:val="32"/>
          <w:szCs w:val="32"/>
          <w:lang w:eastAsia="zh-CN"/>
        </w:rPr>
        <w:t>戴</w:t>
      </w:r>
      <w:r>
        <w:rPr>
          <w:rFonts w:hint="eastAsia" w:ascii="仿宋_GB2312" w:hAnsi="仿宋_GB2312" w:eastAsia="仿宋_GB2312" w:cs="仿宋_GB2312"/>
          <w:sz w:val="32"/>
          <w:szCs w:val="32"/>
          <w:lang w:eastAsia="zh-CN"/>
        </w:rPr>
        <w:t>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被申请人：</w:t>
      </w:r>
      <w:r>
        <w:rPr>
          <w:rFonts w:hint="eastAsia" w:ascii="仿宋_GB2312" w:hAnsi="仿宋_GB2312" w:eastAsia="仿宋_GB2312" w:cs="仿宋_GB2312"/>
          <w:sz w:val="32"/>
          <w:szCs w:val="32"/>
          <w:lang w:eastAsia="zh-CN"/>
        </w:rPr>
        <w:t>深圳市市场监督管理局</w:t>
      </w:r>
      <w:r>
        <w:rPr>
          <w:rFonts w:hint="default" w:ascii="仿宋_GB2312" w:hAnsi="仿宋_GB2312" w:eastAsia="仿宋_GB2312" w:cs="仿宋_GB2312"/>
          <w:sz w:val="32"/>
          <w:szCs w:val="32"/>
          <w:lang w:eastAsia="zh-CN"/>
        </w:rPr>
        <w:t>南山</w:t>
      </w:r>
      <w:r>
        <w:rPr>
          <w:rFonts w:hint="eastAsia" w:ascii="仿宋_GB2312" w:hAnsi="仿宋_GB2312" w:eastAsia="仿宋_GB2312" w:cs="仿宋_GB2312"/>
          <w:sz w:val="32"/>
          <w:szCs w:val="32"/>
          <w:lang w:eastAsia="zh-CN"/>
        </w:rPr>
        <w:t>监管局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地</w:t>
      </w:r>
      <w:r>
        <w:rPr>
          <w:rFonts w:hint="default" w:ascii="仿宋_GB2312" w:hAnsi="仿宋_GB2312" w:eastAsia="仿宋_GB2312" w:cs="仿宋_GB2312"/>
          <w:sz w:val="32"/>
          <w:szCs w:val="32"/>
        </w:rPr>
        <w:t xml:space="preserve">  </w:t>
      </w:r>
      <w:r>
        <w:rPr>
          <w:rFonts w:hint="eastAsia" w:ascii="仿宋_GB2312" w:hAnsi="仿宋_GB2312" w:eastAsia="仿宋_GB2312" w:cs="仿宋_GB2312"/>
          <w:sz w:val="32"/>
          <w:szCs w:val="32"/>
        </w:rPr>
        <w:t>址：</w:t>
      </w:r>
      <w:r>
        <w:rPr>
          <w:rFonts w:hint="default" w:ascii="仿宋_GB2312" w:hAnsi="仿宋_GB2312" w:eastAsia="仿宋_GB2312" w:cs="仿宋_GB2312"/>
          <w:sz w:val="32"/>
          <w:szCs w:val="32"/>
        </w:rPr>
        <w:t>深圳市南山区蛇口工业七路83号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default" w:ascii="仿宋_GB2312" w:hAnsi="仿宋_GB2312" w:eastAsia="仿宋_GB2312" w:cs="仿宋_GB2312"/>
          <w:sz w:val="32"/>
          <w:szCs w:val="32"/>
        </w:rPr>
        <w:t>郑镜雄，局长</w:t>
      </w:r>
    </w:p>
    <w:p>
      <w:pPr>
        <w:keepNext w:val="0"/>
        <w:keepLines w:val="0"/>
        <w:pageBreakBefore w:val="0"/>
        <w:widowControl w:val="0"/>
        <w:kinsoku/>
        <w:wordWrap/>
        <w:overflowPunct/>
        <w:topLinePunct w:val="0"/>
        <w:autoSpaceDE/>
        <w:autoSpaceDN/>
        <w:bidi w:val="0"/>
        <w:adjustRightInd/>
        <w:snapToGrid/>
        <w:spacing w:line="580" w:lineRule="exact"/>
        <w:ind w:firstLine="1920" w:firstLineChars="600"/>
        <w:textAlignment w:val="auto"/>
        <w:rPr>
          <w:rFonts w:ascii="仿宋" w:hAnsi="仿宋" w:eastAsia="仿宋"/>
          <w:sz w:val="32"/>
          <w:szCs w:val="32"/>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申请人</w:t>
      </w:r>
      <w:r>
        <w:rPr>
          <w:rFonts w:hint="default" w:ascii="仿宋_GB2312" w:hAnsi="仿宋_GB2312" w:eastAsia="仿宋_GB2312" w:cs="仿宋_GB2312"/>
          <w:sz w:val="32"/>
          <w:szCs w:val="32"/>
          <w:lang w:eastAsia="zh-CN"/>
        </w:rPr>
        <w:t>不服</w:t>
      </w:r>
      <w:r>
        <w:rPr>
          <w:rFonts w:hint="eastAsia" w:ascii="仿宋_GB2312" w:hAnsi="仿宋_GB2312" w:eastAsia="仿宋_GB2312" w:cs="仿宋_GB2312"/>
          <w:sz w:val="32"/>
          <w:szCs w:val="32"/>
          <w:lang w:eastAsia="zh-CN"/>
        </w:rPr>
        <w:t>被申请人对其关于</w:t>
      </w:r>
      <w:r>
        <w:rPr>
          <w:rFonts w:hint="default" w:ascii="仿宋_GB2312" w:hAnsi="仿宋_GB2312" w:eastAsia="仿宋_GB2312" w:cs="仿宋_GB2312"/>
          <w:sz w:val="32"/>
          <w:szCs w:val="32"/>
          <w:lang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eastAsia="zh-CN"/>
        </w:rPr>
        <w:t>科技有限公司</w:t>
      </w:r>
      <w:r>
        <w:rPr>
          <w:rFonts w:hint="eastAsia" w:ascii="仿宋_GB2312" w:hAnsi="仿宋_GB2312" w:eastAsia="仿宋_GB2312" w:cs="仿宋_GB2312"/>
          <w:sz w:val="32"/>
          <w:szCs w:val="32"/>
          <w:lang w:eastAsia="zh-CN"/>
        </w:rPr>
        <w:t>（以下简称被</w:t>
      </w:r>
      <w:r>
        <w:rPr>
          <w:rFonts w:hint="default" w:ascii="仿宋_GB2312" w:hAnsi="仿宋_GB2312" w:eastAsia="仿宋_GB2312" w:cs="仿宋_GB2312"/>
          <w:sz w:val="32"/>
          <w:szCs w:val="32"/>
          <w:lang w:eastAsia="zh-CN"/>
        </w:rPr>
        <w:t>举报</w:t>
      </w:r>
      <w:r>
        <w:rPr>
          <w:rFonts w:hint="eastAsia" w:ascii="仿宋_GB2312" w:hAnsi="仿宋_GB2312" w:eastAsia="仿宋_GB2312" w:cs="仿宋_GB2312"/>
          <w:sz w:val="32"/>
          <w:szCs w:val="32"/>
          <w:lang w:eastAsia="zh-CN"/>
        </w:rPr>
        <w:t>人）的</w:t>
      </w:r>
      <w:r>
        <w:rPr>
          <w:rFonts w:hint="default" w:ascii="仿宋_GB2312" w:hAnsi="仿宋_GB2312" w:eastAsia="仿宋_GB2312" w:cs="仿宋_GB2312"/>
          <w:sz w:val="32"/>
          <w:szCs w:val="32"/>
          <w:lang w:eastAsia="zh-CN"/>
        </w:rPr>
        <w:t>举报</w:t>
      </w:r>
      <w:r>
        <w:rPr>
          <w:rFonts w:hint="eastAsia" w:ascii="仿宋_GB2312" w:hAnsi="仿宋_GB2312" w:eastAsia="仿宋_GB2312" w:cs="仿宋_GB2312"/>
          <w:sz w:val="32"/>
          <w:szCs w:val="32"/>
          <w:lang w:eastAsia="zh-CN"/>
        </w:rPr>
        <w:t>（</w:t>
      </w:r>
      <w:r>
        <w:rPr>
          <w:rFonts w:hint="default" w:ascii="仿宋_GB2312" w:hAnsi="仿宋_GB2312" w:eastAsia="仿宋_GB2312"/>
          <w:color w:val="000000"/>
          <w:sz w:val="32"/>
          <w:szCs w:val="32"/>
          <w:lang w:eastAsia="zh-CN"/>
        </w:rPr>
        <w:t>工单</w:t>
      </w:r>
      <w:r>
        <w:rPr>
          <w:rFonts w:hint="eastAsia" w:ascii="仿宋_GB2312" w:hAnsi="仿宋_GB2312" w:eastAsia="仿宋_GB2312"/>
          <w:color w:val="000000"/>
          <w:sz w:val="32"/>
          <w:szCs w:val="32"/>
          <w:lang w:eastAsia="zh-CN"/>
        </w:rPr>
        <w:t>编号：</w:t>
      </w:r>
      <w:r>
        <w:rPr>
          <w:rFonts w:hint="default" w:ascii="仿宋_GB2312" w:hAnsi="仿宋_GB2312" w:eastAsia="仿宋_GB2312"/>
          <w:color w:val="000000"/>
          <w:sz w:val="32"/>
          <w:szCs w:val="32"/>
          <w:lang w:eastAsia="zh-CN"/>
        </w:rPr>
        <w:t>032401171529545559401</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作出的不予立案决定</w:t>
      </w:r>
      <w:r>
        <w:rPr>
          <w:rFonts w:hint="eastAsia" w:ascii="仿宋_GB2312" w:hAnsi="仿宋_GB2312" w:eastAsia="仿宋_GB2312" w:cs="仿宋_GB2312"/>
          <w:sz w:val="32"/>
          <w:szCs w:val="32"/>
          <w:lang w:eastAsia="zh-CN"/>
        </w:rPr>
        <w:t>，向本机关申请行政复</w:t>
      </w:r>
      <w:r>
        <w:rPr>
          <w:rFonts w:hint="eastAsia" w:ascii="仿宋_GB2312" w:hAnsi="仿宋_GB2312" w:eastAsia="仿宋_GB2312"/>
          <w:color w:val="000000"/>
          <w:sz w:val="32"/>
          <w:szCs w:val="32"/>
          <w:lang w:eastAsia="zh-CN"/>
        </w:rPr>
        <w:t>议</w:t>
      </w:r>
      <w:r>
        <w:rPr>
          <w:rFonts w:hint="default" w:ascii="仿宋_GB2312" w:hAnsi="仿宋_GB2312" w:eastAsia="仿宋_GB2312"/>
          <w:color w:val="000000"/>
          <w:sz w:val="32"/>
          <w:szCs w:val="32"/>
          <w:lang w:eastAsia="zh-CN"/>
        </w:rPr>
        <w:t>。</w:t>
      </w:r>
      <w:r>
        <w:rPr>
          <w:rFonts w:hint="eastAsia" w:ascii="仿宋_GB2312" w:hAnsi="仿宋_GB2312" w:eastAsia="仿宋_GB2312"/>
          <w:color w:val="000000"/>
          <w:sz w:val="32"/>
          <w:szCs w:val="32"/>
          <w:lang w:eastAsia="zh-CN"/>
        </w:rPr>
        <w:t>本机关已依法受理，并适用普通程序审理。</w:t>
      </w:r>
      <w:r>
        <w:rPr>
          <w:rFonts w:hint="eastAsia" w:ascii="仿宋_GB2312" w:hAnsi="仿宋_GB2312" w:eastAsia="仿宋_GB2312" w:cs="仿宋_GB2312"/>
          <w:sz w:val="32"/>
          <w:szCs w:val="32"/>
        </w:rPr>
        <w:t>被申请人向本机关提交了书面答复及有关证据和依据，本案现已审理终结。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经查：</w:t>
      </w: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1</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17</w:t>
      </w:r>
      <w:r>
        <w:rPr>
          <w:rFonts w:hint="eastAsia" w:ascii="仿宋_GB2312" w:hAnsi="仿宋_GB2312" w:eastAsia="仿宋_GB2312" w:cs="仿宋_GB2312"/>
          <w:sz w:val="32"/>
          <w:szCs w:val="32"/>
        </w:rPr>
        <w:t>日，被申请人收到申请人的</w:t>
      </w:r>
      <w:r>
        <w:rPr>
          <w:rFonts w:hint="default" w:ascii="仿宋_GB2312" w:hAnsi="仿宋_GB2312" w:eastAsia="仿宋_GB2312" w:cs="仿宋_GB2312"/>
          <w:sz w:val="32"/>
          <w:szCs w:val="32"/>
        </w:rPr>
        <w:t>举报</w:t>
      </w:r>
      <w:r>
        <w:rPr>
          <w:rFonts w:hint="eastAsia" w:ascii="仿宋_GB2312" w:hAnsi="仿宋_GB2312" w:eastAsia="仿宋_GB2312" w:cs="仿宋_GB2312"/>
          <w:sz w:val="32"/>
          <w:szCs w:val="32"/>
          <w:lang w:eastAsia="zh-CN"/>
        </w:rPr>
        <w:t>（</w:t>
      </w:r>
      <w:r>
        <w:rPr>
          <w:rFonts w:hint="default" w:ascii="仿宋_GB2312" w:hAnsi="仿宋_GB2312" w:eastAsia="仿宋_GB2312"/>
          <w:color w:val="000000"/>
          <w:sz w:val="32"/>
          <w:szCs w:val="32"/>
          <w:lang w:eastAsia="zh-CN"/>
        </w:rPr>
        <w:t>工单</w:t>
      </w:r>
      <w:r>
        <w:rPr>
          <w:rFonts w:hint="eastAsia" w:ascii="仿宋_GB2312" w:hAnsi="仿宋_GB2312" w:eastAsia="仿宋_GB2312"/>
          <w:color w:val="000000"/>
          <w:sz w:val="32"/>
          <w:szCs w:val="32"/>
          <w:lang w:eastAsia="zh-CN"/>
        </w:rPr>
        <w:t>编号：</w:t>
      </w:r>
      <w:r>
        <w:rPr>
          <w:rFonts w:hint="default" w:ascii="仿宋_GB2312" w:hAnsi="仿宋_GB2312" w:eastAsia="仿宋_GB2312"/>
          <w:color w:val="000000"/>
          <w:sz w:val="32"/>
          <w:szCs w:val="32"/>
          <w:lang w:eastAsia="zh-CN"/>
        </w:rPr>
        <w:t>032401171529545559401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，申请人称其</w:t>
      </w:r>
      <w:r>
        <w:rPr>
          <w:rFonts w:hint="default" w:ascii="仿宋_GB2312" w:hAnsi="仿宋_GB2312" w:eastAsia="仿宋_GB2312" w:cs="仿宋_GB2312"/>
          <w:sz w:val="32"/>
          <w:szCs w:val="32"/>
        </w:rPr>
        <w:t>参加被举报人</w:t>
      </w:r>
      <w:r>
        <w:rPr>
          <w:rFonts w:hint="eastAsia" w:ascii="仿宋_GB2312" w:hAnsi="仿宋_GB2312" w:eastAsia="仿宋_GB2312" w:cs="仿宋_GB2312"/>
          <w:sz w:val="32"/>
          <w:szCs w:val="32"/>
          <w:lang w:eastAsia="zh-CN"/>
        </w:rPr>
        <w:t>的线上</w:t>
      </w:r>
      <w:r>
        <w:rPr>
          <w:rFonts w:hint="default" w:ascii="仿宋_GB2312" w:hAnsi="仿宋_GB2312" w:eastAsia="仿宋_GB2312" w:cs="仿宋_GB2312"/>
          <w:sz w:val="32"/>
          <w:szCs w:val="32"/>
        </w:rPr>
        <w:t>活动，多次通过活动链接进行抢券均不能成功参与，得到的提示为“活动太火爆了，请稍后再试”，申请人认为被举报人恶意引流，欺诈消费者，</w:t>
      </w:r>
      <w:r>
        <w:rPr>
          <w:rFonts w:hint="eastAsia" w:ascii="仿宋_GB2312" w:hAnsi="仿宋_GB2312" w:eastAsia="仿宋_GB2312" w:cs="仿宋_GB2312"/>
          <w:sz w:val="32"/>
          <w:szCs w:val="32"/>
        </w:rPr>
        <w:t>请求被申请人依法查处。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2024年2月2日，被举报人到被申请人处接受现场询问。被举报人向被申请人提供了营业执照、《说明函》、活动优惠券领用系统截图等材料。《说明函》称，该活动时间为2024年1月11日至1月17日，活动推广位置为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rPr>
        <w:t>微信公众号，活动内容为免费发放50000份</w:t>
      </w:r>
      <w:r>
        <w:rPr>
          <w:rFonts w:hint="eastAsia" w:ascii="仿宋_GB2312" w:hAnsi="仿宋_GB2312" w:eastAsia="仿宋_GB2312" w:cs="仿宋_GB2312"/>
          <w:sz w:val="32"/>
          <w:szCs w:val="32"/>
          <w:lang w:eastAsia="zh-CN"/>
        </w:rPr>
        <w:t>优惠</w:t>
      </w:r>
      <w:r>
        <w:rPr>
          <w:rFonts w:hint="default" w:ascii="仿宋_GB2312" w:hAnsi="仿宋_GB2312" w:eastAsia="仿宋_GB2312" w:cs="仿宋_GB2312"/>
          <w:sz w:val="32"/>
          <w:szCs w:val="32"/>
        </w:rPr>
        <w:t>券，数量有限，先到先得。经系统查询，每日均有用户领取优惠券包，该活动优惠券于2024年1月17日10点7分38秒被领取完。被申请人现场核实被举报人系统领取记录，确认活动期间每日均有用户领取券包。</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2</w:t>
      </w:r>
      <w:r>
        <w:rPr>
          <w:rFonts w:hint="eastAsia" w:ascii="仿宋_GB2312" w:hAnsi="仿宋_GB2312" w:eastAsia="仿宋_GB2312" w:cs="仿宋_GB2312"/>
          <w:sz w:val="32"/>
          <w:szCs w:val="32"/>
        </w:rPr>
        <w:t>日，被申请人对申请人的上述举报作出不予立案的决定，并通过</w:t>
      </w:r>
      <w:r>
        <w:rPr>
          <w:rFonts w:hint="default" w:ascii="仿宋_GB2312" w:hAnsi="仿宋_GB2312" w:eastAsia="仿宋_GB2312" w:cs="仿宋_GB2312"/>
          <w:sz w:val="32"/>
          <w:szCs w:val="32"/>
        </w:rPr>
        <w:t>政务短信</w:t>
      </w:r>
      <w:r>
        <w:rPr>
          <w:rFonts w:hint="eastAsia" w:ascii="仿宋_GB2312" w:hAnsi="仿宋_GB2312" w:eastAsia="仿宋_GB2312" w:cs="仿宋_GB2312"/>
          <w:sz w:val="32"/>
          <w:szCs w:val="32"/>
        </w:rPr>
        <w:t>告知申请人上述决定。</w:t>
      </w:r>
    </w:p>
    <w:p>
      <w:pPr>
        <w:snapToGrid w:val="0"/>
        <w:spacing w:line="580" w:lineRule="exact"/>
        <w:ind w:firstLine="640" w:firstLineChars="200"/>
        <w:rPr>
          <w:rFonts w:hint="eastAsia"/>
        </w:rPr>
      </w:pPr>
      <w:r>
        <w:rPr>
          <w:rFonts w:hint="eastAsia" w:ascii="仿宋_GB2312" w:hAnsi="仿宋_GB2312" w:eastAsia="仿宋_GB2312" w:cs="仿宋_GB2312"/>
          <w:sz w:val="32"/>
          <w:szCs w:val="32"/>
        </w:rPr>
        <w:t>申请人不服被申请人作出的上述不予立案决定，</w:t>
      </w:r>
      <w:r>
        <w:rPr>
          <w:rFonts w:hint="default" w:ascii="仿宋_GB2312" w:hAnsi="仿宋_GB2312" w:eastAsia="仿宋_GB2312" w:cs="仿宋_GB2312"/>
          <w:sz w:val="32"/>
          <w:szCs w:val="32"/>
        </w:rPr>
        <w:t>认为</w:t>
      </w:r>
      <w:r>
        <w:rPr>
          <w:rFonts w:hint="default" w:ascii="仿宋_GB2312" w:hAnsi="仿宋_GB2312" w:eastAsia="仿宋_GB2312"/>
          <w:color w:val="000000"/>
          <w:sz w:val="32"/>
          <w:szCs w:val="32"/>
          <w:lang w:eastAsia="zh-CN"/>
        </w:rPr>
        <w:t>被申请人在办案过程中将其个人信息泄露给被举报人违法，</w:t>
      </w:r>
      <w:r>
        <w:rPr>
          <w:rFonts w:hint="eastAsia" w:ascii="仿宋_GB2312" w:hAnsi="仿宋_GB2312" w:eastAsia="仿宋_GB2312" w:cs="仿宋_GB2312"/>
          <w:sz w:val="32"/>
          <w:szCs w:val="32"/>
        </w:rPr>
        <w:t>向本机关申请行政复议。</w:t>
      </w:r>
    </w:p>
    <w:p>
      <w:pPr>
        <w:snapToGrid w:val="0"/>
        <w:spacing w:line="580" w:lineRule="exact"/>
        <w:ind w:firstLine="640" w:firstLineChars="200"/>
        <w:rPr>
          <w:rFonts w:hint="default" w:ascii="仿宋_GB2312" w:hAnsi="仿宋_GB2312" w:eastAsia="仿宋_GB2312" w:cs="仿宋_GB2312"/>
          <w:sz w:val="32"/>
          <w:szCs w:val="32"/>
          <w:highlight w:val="yellow"/>
        </w:rPr>
      </w:pPr>
      <w:r>
        <w:rPr>
          <w:rFonts w:hint="eastAsia" w:ascii="黑体" w:hAnsi="黑体" w:eastAsia="黑体"/>
          <w:sz w:val="32"/>
          <w:szCs w:val="32"/>
        </w:rPr>
        <w:t>本机关认为：</w:t>
      </w:r>
      <w:r>
        <w:rPr>
          <w:rFonts w:hint="eastAsia" w:ascii="仿宋_GB2312" w:hAnsi="仿宋_GB2312" w:eastAsia="仿宋_GB2312" w:cs="仿宋_GB2312"/>
          <w:sz w:val="32"/>
          <w:szCs w:val="32"/>
        </w:rPr>
        <w:t>《市场监督管理行政处罚程序规定》第十九条第一款第（一）项规定：“经核查，符合下列条件的，应当立案：（一）有证据初步证明存在违反市场监督管理法律、法规、规章的行为；”</w:t>
      </w:r>
      <w:r>
        <w:rPr>
          <w:rFonts w:hint="default" w:ascii="仿宋_GB2312" w:hAnsi="仿宋_GB2312" w:eastAsia="仿宋_GB2312" w:cs="仿宋_GB2312"/>
          <w:sz w:val="32"/>
          <w:szCs w:val="32"/>
        </w:rPr>
        <w:t>《市场监督管理投诉举报处理暂行办法》第三十三条规定：“市场监督管理部门应当对举报人的信息予以保密，不得将举报人个人信息、举报办理情况等泄露给被举报人或者与办理举报工作无关的人员，但提供的材料同时包含投诉和举报内容，并且需要向被举报人提供组织调解所必需信息的除外。”</w:t>
      </w:r>
      <w:r>
        <w:rPr>
          <w:rFonts w:hint="eastAsia" w:ascii="仿宋_GB2312" w:hAnsi="仿宋_GB2312" w:eastAsia="仿宋_GB2312" w:cs="仿宋_GB2312"/>
          <w:sz w:val="32"/>
          <w:szCs w:val="32"/>
        </w:rPr>
        <w:t>本案，被申请人现场核实</w:t>
      </w:r>
      <w:r>
        <w:rPr>
          <w:rFonts w:hint="default" w:ascii="仿宋_GB2312" w:hAnsi="仿宋_GB2312" w:eastAsia="仿宋_GB2312" w:cs="仿宋_GB2312"/>
          <w:sz w:val="32"/>
          <w:szCs w:val="32"/>
        </w:rPr>
        <w:t>了</w:t>
      </w:r>
      <w:r>
        <w:rPr>
          <w:rFonts w:hint="eastAsia" w:ascii="仿宋_GB2312" w:hAnsi="仿宋_GB2312" w:eastAsia="仿宋_GB2312" w:cs="仿宋_GB2312"/>
          <w:sz w:val="32"/>
          <w:szCs w:val="32"/>
        </w:rPr>
        <w:t>被举报人系统领取记录，确认活动期间每日均有用户领取券包</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被举报人</w:t>
      </w:r>
      <w:r>
        <w:rPr>
          <w:rFonts w:hint="default" w:ascii="仿宋_GB2312" w:hAnsi="仿宋_GB2312" w:eastAsia="仿宋_GB2312" w:cs="仿宋_GB2312"/>
          <w:sz w:val="32"/>
          <w:szCs w:val="32"/>
        </w:rPr>
        <w:t>也</w:t>
      </w:r>
      <w:r>
        <w:rPr>
          <w:rFonts w:hint="eastAsia" w:ascii="仿宋_GB2312" w:hAnsi="仿宋_GB2312" w:eastAsia="仿宋_GB2312" w:cs="仿宋_GB2312"/>
          <w:sz w:val="32"/>
          <w:szCs w:val="32"/>
        </w:rPr>
        <w:t>提供</w:t>
      </w:r>
      <w:r>
        <w:rPr>
          <w:rFonts w:hint="default" w:ascii="仿宋_GB2312" w:hAnsi="仿宋_GB2312" w:eastAsia="仿宋_GB2312" w:cs="仿宋_GB2312"/>
          <w:sz w:val="32"/>
          <w:szCs w:val="32"/>
        </w:rPr>
        <w:t>了活动优惠券领用系统截图证明其活动的真实性</w:t>
      </w:r>
      <w:r>
        <w:rPr>
          <w:rFonts w:hint="eastAsia" w:ascii="仿宋_GB2312" w:hAnsi="仿宋_GB2312" w:eastAsia="仿宋_GB2312" w:cs="仿宋_GB2312"/>
          <w:sz w:val="32"/>
          <w:szCs w:val="32"/>
        </w:rPr>
        <w:t>。因现有证据不能初步证明被举报人存在违反市场监督管理法律、法规、规章的行为，被申请人对申请人的</w:t>
      </w:r>
      <w:r>
        <w:rPr>
          <w:rFonts w:hint="eastAsia" w:ascii="仿宋_GB2312" w:hAnsi="仿宋_GB2312" w:eastAsia="仿宋_GB2312" w:cs="仿宋_GB2312"/>
          <w:sz w:val="32"/>
          <w:szCs w:val="32"/>
          <w:highlight w:val="none"/>
        </w:rPr>
        <w:t>上述举报作出不予立案决定，并无违法或不当，依法应予维持。</w:t>
      </w:r>
      <w:r>
        <w:rPr>
          <w:rFonts w:hint="default" w:ascii="仿宋_GB2312" w:hAnsi="仿宋_GB2312" w:eastAsia="仿宋_GB2312" w:cs="仿宋_GB2312"/>
          <w:sz w:val="32"/>
          <w:szCs w:val="32"/>
          <w:highlight w:val="none"/>
        </w:rPr>
        <w:t>关于申请人认为被申请人在办案过程中违法将其个人信息泄露给被举报人</w:t>
      </w:r>
      <w:r>
        <w:rPr>
          <w:rFonts w:hint="eastAsia" w:ascii="仿宋_GB2312" w:hAnsi="仿宋_GB2312" w:eastAsia="仿宋_GB2312" w:cs="仿宋_GB2312"/>
          <w:sz w:val="32"/>
          <w:szCs w:val="32"/>
          <w:highlight w:val="none"/>
          <w:lang w:eastAsia="zh-CN"/>
        </w:rPr>
        <w:t>的主张</w:t>
      </w:r>
      <w:r>
        <w:rPr>
          <w:rFonts w:hint="default"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因申请人</w:t>
      </w:r>
      <w:r>
        <w:rPr>
          <w:rFonts w:hint="default" w:ascii="仿宋_GB2312" w:hAnsi="仿宋_GB2312" w:eastAsia="仿宋_GB2312" w:cs="仿宋_GB2312"/>
          <w:sz w:val="32"/>
          <w:szCs w:val="32"/>
          <w:highlight w:val="none"/>
        </w:rPr>
        <w:t>未提供相关证据予以证明，本机关不予</w:t>
      </w:r>
      <w:r>
        <w:rPr>
          <w:rFonts w:hint="eastAsia" w:ascii="仿宋_GB2312" w:hAnsi="仿宋_GB2312" w:eastAsia="仿宋_GB2312" w:cs="仿宋_GB2312"/>
          <w:sz w:val="32"/>
          <w:szCs w:val="32"/>
          <w:highlight w:val="none"/>
          <w:lang w:eastAsia="zh-CN"/>
        </w:rPr>
        <w:t>采信</w:t>
      </w:r>
      <w:r>
        <w:rPr>
          <w:rFonts w:hint="default" w:ascii="仿宋_GB2312" w:hAnsi="仿宋_GB2312" w:eastAsia="仿宋_GB2312" w:cs="仿宋_GB2312"/>
          <w:sz w:val="32"/>
          <w:szCs w:val="32"/>
          <w:highlight w:val="none"/>
        </w:rPr>
        <w:t>。</w:t>
      </w:r>
    </w:p>
    <w:p>
      <w:pPr>
        <w:snapToGrid w:val="0"/>
        <w:spacing w:line="58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综上，依照《中华人民共和国行政复议法》第六十八条的规定，本机关作出复议决定如下：</w:t>
      </w:r>
    </w:p>
    <w:p>
      <w:pPr>
        <w:keepNext w:val="0"/>
        <w:keepLines w:val="0"/>
        <w:pageBreakBefore w:val="0"/>
        <w:widowControl w:val="0"/>
        <w:kinsoku/>
        <w:wordWrap w:val="0"/>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维持被申请人深圳市市场监督管理局南山监管局对申请人关于</w:t>
      </w:r>
      <w:r>
        <w:rPr>
          <w:rFonts w:hint="default" w:ascii="仿宋_GB2312" w:hAnsi="仿宋_GB2312" w:eastAsia="仿宋_GB2312" w:cs="仿宋_GB2312"/>
          <w:sz w:val="32"/>
          <w:szCs w:val="32"/>
          <w:lang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eastAsia="zh-CN"/>
        </w:rPr>
        <w:t>科技有限公司</w:t>
      </w:r>
      <w:r>
        <w:rPr>
          <w:rFonts w:hint="default" w:ascii="仿宋_GB2312" w:hAnsi="仿宋_GB2312" w:eastAsia="仿宋_GB2312" w:cs="仿宋_GB2312"/>
          <w:sz w:val="32"/>
          <w:szCs w:val="32"/>
        </w:rPr>
        <w:t>的举报（工单编号：032401171529545559401）</w:t>
      </w:r>
      <w:r>
        <w:rPr>
          <w:rFonts w:hint="default" w:ascii="仿宋_GB2312" w:hAnsi="仿宋_GB2312" w:eastAsia="仿宋_GB2312" w:cs="仿宋_GB2312"/>
          <w:sz w:val="32"/>
          <w:szCs w:val="32"/>
          <w:lang w:eastAsia="zh-CN"/>
        </w:rPr>
        <w:t>作出的不予立案决定。</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本复议决定书一经送达，即发生法律效力。申请人如对本复议决定不服，可自收到本复议决定书之日起十五</w:t>
      </w:r>
      <w:bookmarkStart w:id="0" w:name="_GoBack"/>
      <w:bookmarkEnd w:id="0"/>
      <w:r>
        <w:rPr>
          <w:rFonts w:hint="eastAsia" w:ascii="仿宋_GB2312" w:hAnsi="仿宋_GB2312" w:eastAsia="仿宋_GB2312" w:cs="仿宋_GB2312"/>
          <w:sz w:val="32"/>
          <w:szCs w:val="32"/>
        </w:rPr>
        <w:t>日内依法向有管辖权的人民法院提起诉讼。</w:t>
      </w:r>
    </w:p>
    <w:p>
      <w:pPr>
        <w:pStyle w:val="2"/>
        <w:spacing w:line="580" w:lineRule="exact"/>
        <w:ind w:left="0" w:leftChars="0" w:firstLine="0" w:firstLineChars="0"/>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深圳市人民政府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hAnsi="仿宋_GB2312" w:eastAsia="仿宋_GB2312"/>
          <w:color w:val="000000"/>
          <w:sz w:val="32"/>
          <w:szCs w:val="32"/>
        </w:rPr>
      </w:pPr>
      <w:r>
        <w:rPr>
          <w:rFonts w:hint="eastAsia" w:ascii="仿宋_GB2312" w:hAnsi="仿宋_GB2312" w:eastAsia="仿宋_GB2312"/>
          <w:color w:val="000000"/>
          <w:sz w:val="32"/>
          <w:szCs w:val="32"/>
          <w:lang w:val="en-US" w:eastAsia="zh-CN"/>
        </w:rPr>
        <w:t xml:space="preserve">                             </w:t>
      </w:r>
      <w:r>
        <w:rPr>
          <w:rFonts w:hint="default" w:ascii="仿宋_GB2312" w:hAnsi="仿宋_GB2312" w:eastAsia="仿宋_GB2312"/>
          <w:color w:val="000000"/>
          <w:sz w:val="32"/>
          <w:szCs w:val="32"/>
          <w:lang w:eastAsia="zh-CN"/>
        </w:rPr>
        <w:t xml:space="preserve">  </w:t>
      </w:r>
      <w:r>
        <w:rPr>
          <w:rFonts w:hint="default" w:ascii="仿宋_GB2312" w:hAnsi="仿宋_GB2312" w:eastAsia="仿宋_GB2312"/>
          <w:color w:val="000000"/>
          <w:sz w:val="32"/>
          <w:szCs w:val="32"/>
        </w:rPr>
        <w:t>2024</w:t>
      </w:r>
      <w:r>
        <w:rPr>
          <w:rFonts w:ascii="仿宋_GB2312" w:hAnsi="仿宋_GB2312" w:eastAsia="仿宋_GB2312"/>
          <w:color w:val="000000"/>
          <w:sz w:val="32"/>
          <w:szCs w:val="32"/>
        </w:rPr>
        <w:t>年</w:t>
      </w:r>
      <w:r>
        <w:rPr>
          <w:rFonts w:hint="default" w:ascii="仿宋_GB2312" w:hAnsi="仿宋_GB2312" w:eastAsia="仿宋_GB2312"/>
          <w:color w:val="000000"/>
          <w:sz w:val="32"/>
          <w:szCs w:val="32"/>
        </w:rPr>
        <w:t>4</w:t>
      </w:r>
      <w:r>
        <w:rPr>
          <w:rFonts w:ascii="仿宋_GB2312" w:hAnsi="仿宋_GB2312" w:eastAsia="仿宋_GB2312"/>
          <w:color w:val="000000"/>
          <w:sz w:val="32"/>
          <w:szCs w:val="32"/>
        </w:rPr>
        <w:t>月</w:t>
      </w:r>
      <w:r>
        <w:rPr>
          <w:rFonts w:hint="default" w:ascii="仿宋_GB2312" w:hAnsi="仿宋_GB2312" w:eastAsia="仿宋_GB2312"/>
          <w:color w:val="000000"/>
          <w:sz w:val="32"/>
          <w:szCs w:val="32"/>
        </w:rPr>
        <w:t>2</w:t>
      </w:r>
      <w:r>
        <w:rPr>
          <w:rFonts w:ascii="仿宋_GB2312" w:hAnsi="仿宋_GB2312" w:eastAsia="仿宋_GB2312"/>
          <w:color w:val="000000"/>
          <w:sz w:val="32"/>
          <w:szCs w:val="32"/>
        </w:rPr>
        <w:t>日</w:t>
      </w:r>
    </w:p>
    <w:p>
      <w:pPr>
        <w:spacing w:line="580" w:lineRule="exact"/>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65248E"/>
    <w:rsid w:val="0AAE393E"/>
    <w:rsid w:val="0BBF2F58"/>
    <w:rsid w:val="0C7A2032"/>
    <w:rsid w:val="0CFFBAAC"/>
    <w:rsid w:val="0D550C4B"/>
    <w:rsid w:val="0EF3BD84"/>
    <w:rsid w:val="0FFA416B"/>
    <w:rsid w:val="12B9E95B"/>
    <w:rsid w:val="13D908DA"/>
    <w:rsid w:val="15AF3549"/>
    <w:rsid w:val="17457623"/>
    <w:rsid w:val="1754B988"/>
    <w:rsid w:val="1BDBEADA"/>
    <w:rsid w:val="1BEB60A5"/>
    <w:rsid w:val="1BFC08FE"/>
    <w:rsid w:val="1DFF045C"/>
    <w:rsid w:val="1E757DB9"/>
    <w:rsid w:val="1F5D209C"/>
    <w:rsid w:val="1F697D3A"/>
    <w:rsid w:val="1FD37251"/>
    <w:rsid w:val="1FFE628C"/>
    <w:rsid w:val="22FFE987"/>
    <w:rsid w:val="2365D05C"/>
    <w:rsid w:val="24FAAE05"/>
    <w:rsid w:val="277D918E"/>
    <w:rsid w:val="27B378D1"/>
    <w:rsid w:val="28F7B3D0"/>
    <w:rsid w:val="2A3BFBD7"/>
    <w:rsid w:val="2BDBE396"/>
    <w:rsid w:val="2CDE94FF"/>
    <w:rsid w:val="2DBF1534"/>
    <w:rsid w:val="2EAF43F8"/>
    <w:rsid w:val="2EEFA1DE"/>
    <w:rsid w:val="2F3E1567"/>
    <w:rsid w:val="2F9D5ED0"/>
    <w:rsid w:val="2FB45BF6"/>
    <w:rsid w:val="2FF41EF1"/>
    <w:rsid w:val="2FFF8D0B"/>
    <w:rsid w:val="31B7CB1F"/>
    <w:rsid w:val="31EDFB12"/>
    <w:rsid w:val="335F38B4"/>
    <w:rsid w:val="33DBD679"/>
    <w:rsid w:val="34AD7B06"/>
    <w:rsid w:val="35CED82A"/>
    <w:rsid w:val="35E6B1F8"/>
    <w:rsid w:val="35FE1EB1"/>
    <w:rsid w:val="367C2CC7"/>
    <w:rsid w:val="3739B5A0"/>
    <w:rsid w:val="377896CD"/>
    <w:rsid w:val="37BD8504"/>
    <w:rsid w:val="37BF4DE3"/>
    <w:rsid w:val="37F7CC4F"/>
    <w:rsid w:val="37F82FC9"/>
    <w:rsid w:val="37FB13E5"/>
    <w:rsid w:val="37FBED8E"/>
    <w:rsid w:val="389F5A6D"/>
    <w:rsid w:val="38D7AB29"/>
    <w:rsid w:val="39C721A3"/>
    <w:rsid w:val="39DD5F0F"/>
    <w:rsid w:val="3AE92BE7"/>
    <w:rsid w:val="3B67303A"/>
    <w:rsid w:val="3BE980E0"/>
    <w:rsid w:val="3BFB0A00"/>
    <w:rsid w:val="3BFC0941"/>
    <w:rsid w:val="3BFFE068"/>
    <w:rsid w:val="3C7B809A"/>
    <w:rsid w:val="3CBDBD59"/>
    <w:rsid w:val="3CDF8282"/>
    <w:rsid w:val="3D291B14"/>
    <w:rsid w:val="3D2B847A"/>
    <w:rsid w:val="3D3A0A00"/>
    <w:rsid w:val="3D4D608D"/>
    <w:rsid w:val="3D5BB503"/>
    <w:rsid w:val="3D63CA7D"/>
    <w:rsid w:val="3DDF05CE"/>
    <w:rsid w:val="3DFB6021"/>
    <w:rsid w:val="3EFEF07C"/>
    <w:rsid w:val="3F361988"/>
    <w:rsid w:val="3F3B82B0"/>
    <w:rsid w:val="3F4F703B"/>
    <w:rsid w:val="3F790C54"/>
    <w:rsid w:val="3FAEF8D2"/>
    <w:rsid w:val="3FBF101E"/>
    <w:rsid w:val="3FBF3FBC"/>
    <w:rsid w:val="3FD8B3A4"/>
    <w:rsid w:val="3FDE21C0"/>
    <w:rsid w:val="3FDFF2D3"/>
    <w:rsid w:val="3FEF9E73"/>
    <w:rsid w:val="3FF517BD"/>
    <w:rsid w:val="3FFB3E94"/>
    <w:rsid w:val="3FFF4E19"/>
    <w:rsid w:val="3FFF8DE6"/>
    <w:rsid w:val="447F85EB"/>
    <w:rsid w:val="451E2CC4"/>
    <w:rsid w:val="47F8BBC4"/>
    <w:rsid w:val="47F9B252"/>
    <w:rsid w:val="4AFF1E8F"/>
    <w:rsid w:val="4B3F4019"/>
    <w:rsid w:val="4B7FFC8C"/>
    <w:rsid w:val="4BEFF265"/>
    <w:rsid w:val="4BFDEB48"/>
    <w:rsid w:val="4CB16D34"/>
    <w:rsid w:val="4CDDBD51"/>
    <w:rsid w:val="4D7CD893"/>
    <w:rsid w:val="4DFA7721"/>
    <w:rsid w:val="4DFD6C32"/>
    <w:rsid w:val="4EBB9CD4"/>
    <w:rsid w:val="4F76C546"/>
    <w:rsid w:val="4F7F3B1D"/>
    <w:rsid w:val="4F9EF96C"/>
    <w:rsid w:val="4F9FBDA7"/>
    <w:rsid w:val="4FB5D32C"/>
    <w:rsid w:val="51FBCFDF"/>
    <w:rsid w:val="52DC040B"/>
    <w:rsid w:val="52F67A5B"/>
    <w:rsid w:val="534E5CBA"/>
    <w:rsid w:val="54AA9507"/>
    <w:rsid w:val="54B10FAC"/>
    <w:rsid w:val="557C2FAA"/>
    <w:rsid w:val="55EE76EA"/>
    <w:rsid w:val="55F13885"/>
    <w:rsid w:val="57B96843"/>
    <w:rsid w:val="57EF398A"/>
    <w:rsid w:val="57FEECC7"/>
    <w:rsid w:val="593BB730"/>
    <w:rsid w:val="5A1D8E54"/>
    <w:rsid w:val="5AA977CD"/>
    <w:rsid w:val="5AFCF175"/>
    <w:rsid w:val="5AFF3093"/>
    <w:rsid w:val="5B97484E"/>
    <w:rsid w:val="5B9B81A7"/>
    <w:rsid w:val="5BD748EF"/>
    <w:rsid w:val="5BEFF1D2"/>
    <w:rsid w:val="5BF7AD8D"/>
    <w:rsid w:val="5BFEB8FC"/>
    <w:rsid w:val="5D77F394"/>
    <w:rsid w:val="5DBF9796"/>
    <w:rsid w:val="5DC59C24"/>
    <w:rsid w:val="5DFFE72D"/>
    <w:rsid w:val="5E779DAF"/>
    <w:rsid w:val="5EB79E8A"/>
    <w:rsid w:val="5EBF5934"/>
    <w:rsid w:val="5EDFFEA0"/>
    <w:rsid w:val="5EEDAD84"/>
    <w:rsid w:val="5EFF29F7"/>
    <w:rsid w:val="5EFFD73B"/>
    <w:rsid w:val="5F3E0AA9"/>
    <w:rsid w:val="5F5BC982"/>
    <w:rsid w:val="5F5F380F"/>
    <w:rsid w:val="5F7DE08B"/>
    <w:rsid w:val="5F7FA207"/>
    <w:rsid w:val="5F7FC076"/>
    <w:rsid w:val="5F932E9B"/>
    <w:rsid w:val="5FCFA693"/>
    <w:rsid w:val="5FD9E2E9"/>
    <w:rsid w:val="5FE53E7E"/>
    <w:rsid w:val="5FE8C50E"/>
    <w:rsid w:val="5FE9948E"/>
    <w:rsid w:val="5FEF5FED"/>
    <w:rsid w:val="5FF57F03"/>
    <w:rsid w:val="5FF99E9A"/>
    <w:rsid w:val="5FFD6E2A"/>
    <w:rsid w:val="5FFE42D3"/>
    <w:rsid w:val="5FFFA349"/>
    <w:rsid w:val="60FF046F"/>
    <w:rsid w:val="61FF5B31"/>
    <w:rsid w:val="62EF325E"/>
    <w:rsid w:val="635F3704"/>
    <w:rsid w:val="63E283E9"/>
    <w:rsid w:val="65FB1C7C"/>
    <w:rsid w:val="65FD50BD"/>
    <w:rsid w:val="671FCA41"/>
    <w:rsid w:val="67AEB5DE"/>
    <w:rsid w:val="67BF9B33"/>
    <w:rsid w:val="67BFE143"/>
    <w:rsid w:val="67EEEF2F"/>
    <w:rsid w:val="67F77D9C"/>
    <w:rsid w:val="67FB12B1"/>
    <w:rsid w:val="67FD77DF"/>
    <w:rsid w:val="67FF3EEA"/>
    <w:rsid w:val="693D25AE"/>
    <w:rsid w:val="6993555F"/>
    <w:rsid w:val="69DF7179"/>
    <w:rsid w:val="69FF3301"/>
    <w:rsid w:val="6ADF0FF3"/>
    <w:rsid w:val="6B263DE0"/>
    <w:rsid w:val="6B2743DE"/>
    <w:rsid w:val="6BA2A1D4"/>
    <w:rsid w:val="6BBFB878"/>
    <w:rsid w:val="6BDE9D45"/>
    <w:rsid w:val="6BF7FEEC"/>
    <w:rsid w:val="6BF9051E"/>
    <w:rsid w:val="6CFA3131"/>
    <w:rsid w:val="6CFEEB36"/>
    <w:rsid w:val="6DAF8BE3"/>
    <w:rsid w:val="6DD5B0F6"/>
    <w:rsid w:val="6DDFD40C"/>
    <w:rsid w:val="6DDFD4D8"/>
    <w:rsid w:val="6DFFA957"/>
    <w:rsid w:val="6E5DBC9C"/>
    <w:rsid w:val="6E5F133E"/>
    <w:rsid w:val="6E79BCC7"/>
    <w:rsid w:val="6E8F5516"/>
    <w:rsid w:val="6EEFE3AF"/>
    <w:rsid w:val="6EF76E3A"/>
    <w:rsid w:val="6EFB9B89"/>
    <w:rsid w:val="6F186BBE"/>
    <w:rsid w:val="6F3FD855"/>
    <w:rsid w:val="6F6A8A16"/>
    <w:rsid w:val="6F7D65D7"/>
    <w:rsid w:val="6F7FA84D"/>
    <w:rsid w:val="6FB54BB8"/>
    <w:rsid w:val="6FB7C144"/>
    <w:rsid w:val="6FD780F0"/>
    <w:rsid w:val="6FDB7DB7"/>
    <w:rsid w:val="6FDFE32C"/>
    <w:rsid w:val="6FEB9EAC"/>
    <w:rsid w:val="6FF55E93"/>
    <w:rsid w:val="6FF7725D"/>
    <w:rsid w:val="6FFD7730"/>
    <w:rsid w:val="6FFEF0E0"/>
    <w:rsid w:val="6FFF2A79"/>
    <w:rsid w:val="6FFF32BB"/>
    <w:rsid w:val="6FFF95A1"/>
    <w:rsid w:val="70E81C04"/>
    <w:rsid w:val="71EB8D22"/>
    <w:rsid w:val="72E6FB94"/>
    <w:rsid w:val="72EA8F4F"/>
    <w:rsid w:val="72FB49DD"/>
    <w:rsid w:val="737F4BF2"/>
    <w:rsid w:val="73B77AE7"/>
    <w:rsid w:val="73CF3B28"/>
    <w:rsid w:val="73FDC821"/>
    <w:rsid w:val="73FFB07D"/>
    <w:rsid w:val="74BFC777"/>
    <w:rsid w:val="74DE2437"/>
    <w:rsid w:val="74FFCB19"/>
    <w:rsid w:val="756F5AF9"/>
    <w:rsid w:val="757D7C34"/>
    <w:rsid w:val="75AB208D"/>
    <w:rsid w:val="75BBF86A"/>
    <w:rsid w:val="75DF2D10"/>
    <w:rsid w:val="75FF057E"/>
    <w:rsid w:val="766BE7F4"/>
    <w:rsid w:val="767590C4"/>
    <w:rsid w:val="767F9EF2"/>
    <w:rsid w:val="76E46545"/>
    <w:rsid w:val="76F549E1"/>
    <w:rsid w:val="76FB2B98"/>
    <w:rsid w:val="776B9F43"/>
    <w:rsid w:val="777FF74B"/>
    <w:rsid w:val="77A6846A"/>
    <w:rsid w:val="77D6814E"/>
    <w:rsid w:val="77D7BAFA"/>
    <w:rsid w:val="77EFF66B"/>
    <w:rsid w:val="77F2A2FF"/>
    <w:rsid w:val="77F7A890"/>
    <w:rsid w:val="77F81ACF"/>
    <w:rsid w:val="77FC92DE"/>
    <w:rsid w:val="77FD6C8F"/>
    <w:rsid w:val="77FF454A"/>
    <w:rsid w:val="77FF768D"/>
    <w:rsid w:val="77FFA4B0"/>
    <w:rsid w:val="77FFAE38"/>
    <w:rsid w:val="7863B92E"/>
    <w:rsid w:val="78B36F12"/>
    <w:rsid w:val="79EB1E04"/>
    <w:rsid w:val="79EFDCA4"/>
    <w:rsid w:val="79FFE7FB"/>
    <w:rsid w:val="7AD9AC50"/>
    <w:rsid w:val="7AEEA336"/>
    <w:rsid w:val="7B472A0C"/>
    <w:rsid w:val="7B5E327F"/>
    <w:rsid w:val="7B5EBFD0"/>
    <w:rsid w:val="7B5EFDAF"/>
    <w:rsid w:val="7B7E7F3B"/>
    <w:rsid w:val="7B9549D2"/>
    <w:rsid w:val="7B9EE2DD"/>
    <w:rsid w:val="7BBFD53F"/>
    <w:rsid w:val="7BD580C6"/>
    <w:rsid w:val="7BEF24BB"/>
    <w:rsid w:val="7BF4FABA"/>
    <w:rsid w:val="7BF72140"/>
    <w:rsid w:val="7BF75263"/>
    <w:rsid w:val="7BF78B4D"/>
    <w:rsid w:val="7BF7FA0B"/>
    <w:rsid w:val="7BF96057"/>
    <w:rsid w:val="7BFA1F78"/>
    <w:rsid w:val="7BFB42BB"/>
    <w:rsid w:val="7BFB887E"/>
    <w:rsid w:val="7BFD8A48"/>
    <w:rsid w:val="7BFFBB27"/>
    <w:rsid w:val="7C5B1BCC"/>
    <w:rsid w:val="7CADC771"/>
    <w:rsid w:val="7CBE1330"/>
    <w:rsid w:val="7CC711C6"/>
    <w:rsid w:val="7CDA2559"/>
    <w:rsid w:val="7CDF6332"/>
    <w:rsid w:val="7CF5D7AD"/>
    <w:rsid w:val="7D37A76D"/>
    <w:rsid w:val="7D6F20D2"/>
    <w:rsid w:val="7D77A428"/>
    <w:rsid w:val="7D9FF0F7"/>
    <w:rsid w:val="7DA360E5"/>
    <w:rsid w:val="7DAF62D1"/>
    <w:rsid w:val="7DBF3777"/>
    <w:rsid w:val="7DCDCA79"/>
    <w:rsid w:val="7DD9DE52"/>
    <w:rsid w:val="7DDF2D52"/>
    <w:rsid w:val="7DDF8DCF"/>
    <w:rsid w:val="7DE8B438"/>
    <w:rsid w:val="7DFBBF0E"/>
    <w:rsid w:val="7DFE229E"/>
    <w:rsid w:val="7DFE9A6E"/>
    <w:rsid w:val="7E2FFB9F"/>
    <w:rsid w:val="7E3E0572"/>
    <w:rsid w:val="7E51657D"/>
    <w:rsid w:val="7E57F75A"/>
    <w:rsid w:val="7E722409"/>
    <w:rsid w:val="7E77C1D0"/>
    <w:rsid w:val="7E7F5C3D"/>
    <w:rsid w:val="7EB5AC85"/>
    <w:rsid w:val="7EB68BE5"/>
    <w:rsid w:val="7EBE7111"/>
    <w:rsid w:val="7EBEF788"/>
    <w:rsid w:val="7EC1AC03"/>
    <w:rsid w:val="7ED702C2"/>
    <w:rsid w:val="7ED77F3C"/>
    <w:rsid w:val="7ED7E997"/>
    <w:rsid w:val="7EE94B38"/>
    <w:rsid w:val="7EEE4E39"/>
    <w:rsid w:val="7EFA0F3C"/>
    <w:rsid w:val="7EFB81CB"/>
    <w:rsid w:val="7EFBC0AF"/>
    <w:rsid w:val="7EFCEB0A"/>
    <w:rsid w:val="7EFE1BD6"/>
    <w:rsid w:val="7EFF6282"/>
    <w:rsid w:val="7EFF8BBE"/>
    <w:rsid w:val="7EFF93FB"/>
    <w:rsid w:val="7EFFD59C"/>
    <w:rsid w:val="7F0FB2DE"/>
    <w:rsid w:val="7F252A79"/>
    <w:rsid w:val="7F2AB450"/>
    <w:rsid w:val="7F2DC70C"/>
    <w:rsid w:val="7F555E04"/>
    <w:rsid w:val="7F6FA78D"/>
    <w:rsid w:val="7F731DF6"/>
    <w:rsid w:val="7F8B5FE0"/>
    <w:rsid w:val="7F8F462A"/>
    <w:rsid w:val="7F8FC1B9"/>
    <w:rsid w:val="7F99874B"/>
    <w:rsid w:val="7FA62B38"/>
    <w:rsid w:val="7FA9E5D9"/>
    <w:rsid w:val="7FAF89A1"/>
    <w:rsid w:val="7FB565B9"/>
    <w:rsid w:val="7FB72BC5"/>
    <w:rsid w:val="7FB7C09F"/>
    <w:rsid w:val="7FB8F20C"/>
    <w:rsid w:val="7FBE2182"/>
    <w:rsid w:val="7FCFEC19"/>
    <w:rsid w:val="7FD5A9D3"/>
    <w:rsid w:val="7FD6CF95"/>
    <w:rsid w:val="7FD940CE"/>
    <w:rsid w:val="7FDB114B"/>
    <w:rsid w:val="7FDECEE4"/>
    <w:rsid w:val="7FDEDF38"/>
    <w:rsid w:val="7FDF14FA"/>
    <w:rsid w:val="7FDFCAEC"/>
    <w:rsid w:val="7FE3ADBC"/>
    <w:rsid w:val="7FE65F62"/>
    <w:rsid w:val="7FE70CC7"/>
    <w:rsid w:val="7FEA5F21"/>
    <w:rsid w:val="7FEDD332"/>
    <w:rsid w:val="7FEFDAA5"/>
    <w:rsid w:val="7FEFE3ED"/>
    <w:rsid w:val="7FEFF0AF"/>
    <w:rsid w:val="7FF32C85"/>
    <w:rsid w:val="7FF64504"/>
    <w:rsid w:val="7FF70E9F"/>
    <w:rsid w:val="7FF73D33"/>
    <w:rsid w:val="7FF7A600"/>
    <w:rsid w:val="7FF80048"/>
    <w:rsid w:val="7FF9B40D"/>
    <w:rsid w:val="7FF9E836"/>
    <w:rsid w:val="7FFA7605"/>
    <w:rsid w:val="7FFADAA3"/>
    <w:rsid w:val="7FFB2300"/>
    <w:rsid w:val="7FFD3CB9"/>
    <w:rsid w:val="7FFD8454"/>
    <w:rsid w:val="7FFEDB70"/>
    <w:rsid w:val="7FFF04AA"/>
    <w:rsid w:val="7FFF2487"/>
    <w:rsid w:val="7FFF300B"/>
    <w:rsid w:val="7FFF3FF5"/>
    <w:rsid w:val="7FFF5272"/>
    <w:rsid w:val="7FFF7CC5"/>
    <w:rsid w:val="7FFF916B"/>
    <w:rsid w:val="7FFFCE2B"/>
    <w:rsid w:val="7FFFE66A"/>
    <w:rsid w:val="8397D4A8"/>
    <w:rsid w:val="8675280A"/>
    <w:rsid w:val="8ADD2BBB"/>
    <w:rsid w:val="8AF0EA35"/>
    <w:rsid w:val="8D3E5552"/>
    <w:rsid w:val="8D3F93A7"/>
    <w:rsid w:val="8F7B6E17"/>
    <w:rsid w:val="8FDD9039"/>
    <w:rsid w:val="8FDDBEB1"/>
    <w:rsid w:val="93FBD018"/>
    <w:rsid w:val="9BFFC568"/>
    <w:rsid w:val="9CADBDAC"/>
    <w:rsid w:val="9CFD8934"/>
    <w:rsid w:val="9CFF999B"/>
    <w:rsid w:val="9D2F5974"/>
    <w:rsid w:val="9E3ED696"/>
    <w:rsid w:val="9F788D7E"/>
    <w:rsid w:val="9F9FBEA8"/>
    <w:rsid w:val="9FBF66B2"/>
    <w:rsid w:val="9FDFE3DC"/>
    <w:rsid w:val="9FEC828D"/>
    <w:rsid w:val="9FF3EC65"/>
    <w:rsid w:val="9FFCA49B"/>
    <w:rsid w:val="9FFFA585"/>
    <w:rsid w:val="A3F51580"/>
    <w:rsid w:val="A3FB4EF9"/>
    <w:rsid w:val="A7F3A807"/>
    <w:rsid w:val="A9E9FDE6"/>
    <w:rsid w:val="ABBEAF14"/>
    <w:rsid w:val="AD4B5D5B"/>
    <w:rsid w:val="AD7FCC93"/>
    <w:rsid w:val="AF7D38C2"/>
    <w:rsid w:val="AFBDFC94"/>
    <w:rsid w:val="AFFB18E3"/>
    <w:rsid w:val="B1FBCE16"/>
    <w:rsid w:val="B47166D1"/>
    <w:rsid w:val="B5BF3199"/>
    <w:rsid w:val="B71F1486"/>
    <w:rsid w:val="B73D29B2"/>
    <w:rsid w:val="B7920216"/>
    <w:rsid w:val="B7E78E1B"/>
    <w:rsid w:val="B7FF6AE7"/>
    <w:rsid w:val="B8E216CD"/>
    <w:rsid w:val="B8F5E0E5"/>
    <w:rsid w:val="BABCE2ED"/>
    <w:rsid w:val="BB5F82AD"/>
    <w:rsid w:val="BBDFEC6B"/>
    <w:rsid w:val="BBE58451"/>
    <w:rsid w:val="BCAF701A"/>
    <w:rsid w:val="BD6A94EB"/>
    <w:rsid w:val="BDBFE8CF"/>
    <w:rsid w:val="BDE53491"/>
    <w:rsid w:val="BDF71F0C"/>
    <w:rsid w:val="BDFF3C18"/>
    <w:rsid w:val="BE3FE501"/>
    <w:rsid w:val="BE7DDAF0"/>
    <w:rsid w:val="BEAFAD02"/>
    <w:rsid w:val="BEBFDF70"/>
    <w:rsid w:val="BEDA208B"/>
    <w:rsid w:val="BEDA574C"/>
    <w:rsid w:val="BEF76064"/>
    <w:rsid w:val="BEFBB891"/>
    <w:rsid w:val="BEFDD31E"/>
    <w:rsid w:val="BF5FD2A6"/>
    <w:rsid w:val="BF678A10"/>
    <w:rsid w:val="BF6B706C"/>
    <w:rsid w:val="BF7E6EA2"/>
    <w:rsid w:val="BF7ED106"/>
    <w:rsid w:val="BF7F3441"/>
    <w:rsid w:val="BF7F359C"/>
    <w:rsid w:val="BF95A298"/>
    <w:rsid w:val="BFAE09DA"/>
    <w:rsid w:val="BFBF3308"/>
    <w:rsid w:val="BFC3372C"/>
    <w:rsid w:val="BFCF4B00"/>
    <w:rsid w:val="BFDD35F9"/>
    <w:rsid w:val="BFDF4C09"/>
    <w:rsid w:val="BFED2766"/>
    <w:rsid w:val="BFFB7EA2"/>
    <w:rsid w:val="BFFBD6F7"/>
    <w:rsid w:val="BFFDA880"/>
    <w:rsid w:val="BFFECCB9"/>
    <w:rsid w:val="BFFFC0F9"/>
    <w:rsid w:val="C39E1E89"/>
    <w:rsid w:val="C3EE59CD"/>
    <w:rsid w:val="C5F54758"/>
    <w:rsid w:val="C675FD34"/>
    <w:rsid w:val="C97DFF79"/>
    <w:rsid w:val="CB72D59B"/>
    <w:rsid w:val="CBBDB363"/>
    <w:rsid w:val="CBFFBE16"/>
    <w:rsid w:val="CD2F5873"/>
    <w:rsid w:val="CD5FC73A"/>
    <w:rsid w:val="CD99FC49"/>
    <w:rsid w:val="CE3F6B5B"/>
    <w:rsid w:val="CEA773D7"/>
    <w:rsid w:val="CEFB39DC"/>
    <w:rsid w:val="CF764649"/>
    <w:rsid w:val="CF774406"/>
    <w:rsid w:val="CF795E6B"/>
    <w:rsid w:val="CF7ECED2"/>
    <w:rsid w:val="CFCDA436"/>
    <w:rsid w:val="CFDF5D49"/>
    <w:rsid w:val="CFE78D0C"/>
    <w:rsid w:val="CFFB9D33"/>
    <w:rsid w:val="CFFDEFFD"/>
    <w:rsid w:val="D1FD0BA2"/>
    <w:rsid w:val="D2F861AB"/>
    <w:rsid w:val="D3FEB56E"/>
    <w:rsid w:val="D4BFF265"/>
    <w:rsid w:val="D5A80DF2"/>
    <w:rsid w:val="D5F746A7"/>
    <w:rsid w:val="D5FFDE65"/>
    <w:rsid w:val="D6BB418E"/>
    <w:rsid w:val="D7BBC1F6"/>
    <w:rsid w:val="D7DCB984"/>
    <w:rsid w:val="D7EF6592"/>
    <w:rsid w:val="D7FF3400"/>
    <w:rsid w:val="DA7F4373"/>
    <w:rsid w:val="DB37CC5B"/>
    <w:rsid w:val="DB7A2400"/>
    <w:rsid w:val="DBADE72E"/>
    <w:rsid w:val="DBEC6605"/>
    <w:rsid w:val="DBEFE31B"/>
    <w:rsid w:val="DBFBF42D"/>
    <w:rsid w:val="DCBF839A"/>
    <w:rsid w:val="DCD16FB9"/>
    <w:rsid w:val="DCDF5150"/>
    <w:rsid w:val="DDAF93D2"/>
    <w:rsid w:val="DDDD9F2D"/>
    <w:rsid w:val="DDF972F4"/>
    <w:rsid w:val="DE77CC57"/>
    <w:rsid w:val="DE7E3B89"/>
    <w:rsid w:val="DEBCFA99"/>
    <w:rsid w:val="DEDB93EF"/>
    <w:rsid w:val="DEF99E00"/>
    <w:rsid w:val="DEFB3258"/>
    <w:rsid w:val="DEFDCF03"/>
    <w:rsid w:val="DF47A6CE"/>
    <w:rsid w:val="DF58B5D4"/>
    <w:rsid w:val="DF63FA3C"/>
    <w:rsid w:val="DF7DBF6B"/>
    <w:rsid w:val="DF7EE6E3"/>
    <w:rsid w:val="DF8FE0D5"/>
    <w:rsid w:val="DF9AF9D1"/>
    <w:rsid w:val="DFBDA8A0"/>
    <w:rsid w:val="DFDB9100"/>
    <w:rsid w:val="DFDBF27F"/>
    <w:rsid w:val="DFEF2AA0"/>
    <w:rsid w:val="DFEFB6C4"/>
    <w:rsid w:val="DFF32EE5"/>
    <w:rsid w:val="DFF4A7FB"/>
    <w:rsid w:val="DFF6D241"/>
    <w:rsid w:val="DFFE1D48"/>
    <w:rsid w:val="DFFF102A"/>
    <w:rsid w:val="E3B75A16"/>
    <w:rsid w:val="E3BFB14D"/>
    <w:rsid w:val="E3FEB801"/>
    <w:rsid w:val="E4F7F406"/>
    <w:rsid w:val="E4FF2B9E"/>
    <w:rsid w:val="E5BE6A50"/>
    <w:rsid w:val="E6671ECE"/>
    <w:rsid w:val="E67A1943"/>
    <w:rsid w:val="E6C323FD"/>
    <w:rsid w:val="E74F0A91"/>
    <w:rsid w:val="E77D1871"/>
    <w:rsid w:val="E77F722A"/>
    <w:rsid w:val="E7B35E87"/>
    <w:rsid w:val="E7ED5B6D"/>
    <w:rsid w:val="E7EF5A91"/>
    <w:rsid w:val="E7FD448E"/>
    <w:rsid w:val="E7FD477F"/>
    <w:rsid w:val="E7FE28CD"/>
    <w:rsid w:val="E7FF19FD"/>
    <w:rsid w:val="E7FF6C78"/>
    <w:rsid w:val="E7FFD132"/>
    <w:rsid w:val="E83624A4"/>
    <w:rsid w:val="E99E5B29"/>
    <w:rsid w:val="E9D480DC"/>
    <w:rsid w:val="E9DFB196"/>
    <w:rsid w:val="E9FFDF9A"/>
    <w:rsid w:val="EA5EB353"/>
    <w:rsid w:val="EAADDA5D"/>
    <w:rsid w:val="EAFDD32A"/>
    <w:rsid w:val="EBBFC9BD"/>
    <w:rsid w:val="EBEF3A01"/>
    <w:rsid w:val="EBF76DFC"/>
    <w:rsid w:val="EBFF473F"/>
    <w:rsid w:val="EBFF7187"/>
    <w:rsid w:val="EC7FF004"/>
    <w:rsid w:val="ECFFFA86"/>
    <w:rsid w:val="ED65248E"/>
    <w:rsid w:val="EDABF5CB"/>
    <w:rsid w:val="EDAF7A04"/>
    <w:rsid w:val="EDCF0DF1"/>
    <w:rsid w:val="EDEFE676"/>
    <w:rsid w:val="EDF5E377"/>
    <w:rsid w:val="EEBF6D5F"/>
    <w:rsid w:val="EED78E31"/>
    <w:rsid w:val="EEDBF141"/>
    <w:rsid w:val="EEEEEFB1"/>
    <w:rsid w:val="EEEF201F"/>
    <w:rsid w:val="EEF3EFFC"/>
    <w:rsid w:val="EEFB2321"/>
    <w:rsid w:val="EF21C935"/>
    <w:rsid w:val="EF6BBC68"/>
    <w:rsid w:val="EF6E8EA2"/>
    <w:rsid w:val="EF7BE261"/>
    <w:rsid w:val="EFBE6923"/>
    <w:rsid w:val="EFCF773F"/>
    <w:rsid w:val="EFD7F1E6"/>
    <w:rsid w:val="EFE7F055"/>
    <w:rsid w:val="EFF54E4D"/>
    <w:rsid w:val="EFF71E43"/>
    <w:rsid w:val="EFF7E827"/>
    <w:rsid w:val="EFFB43FA"/>
    <w:rsid w:val="EFFBD3B3"/>
    <w:rsid w:val="EFFECB56"/>
    <w:rsid w:val="EFFF713B"/>
    <w:rsid w:val="EFFFF990"/>
    <w:rsid w:val="F0ED7EC2"/>
    <w:rsid w:val="F1F7121E"/>
    <w:rsid w:val="F1F71BF6"/>
    <w:rsid w:val="F1FDBE8D"/>
    <w:rsid w:val="F2F518D4"/>
    <w:rsid w:val="F2FF9B30"/>
    <w:rsid w:val="F36F363F"/>
    <w:rsid w:val="F39F088C"/>
    <w:rsid w:val="F3D3C2CC"/>
    <w:rsid w:val="F3DFD8EC"/>
    <w:rsid w:val="F3FD0214"/>
    <w:rsid w:val="F3FD7500"/>
    <w:rsid w:val="F3FE208B"/>
    <w:rsid w:val="F3FF7496"/>
    <w:rsid w:val="F4F2A0EE"/>
    <w:rsid w:val="F57B55FD"/>
    <w:rsid w:val="F5B7330C"/>
    <w:rsid w:val="F5BAC9D8"/>
    <w:rsid w:val="F5C7E67D"/>
    <w:rsid w:val="F5D78EA0"/>
    <w:rsid w:val="F5DEEC99"/>
    <w:rsid w:val="F5EC4F34"/>
    <w:rsid w:val="F5EFD033"/>
    <w:rsid w:val="F5F3DD21"/>
    <w:rsid w:val="F5F793C0"/>
    <w:rsid w:val="F5FE3041"/>
    <w:rsid w:val="F63FBA68"/>
    <w:rsid w:val="F67FF9F9"/>
    <w:rsid w:val="F6D77350"/>
    <w:rsid w:val="F6FD9EB5"/>
    <w:rsid w:val="F6FF874E"/>
    <w:rsid w:val="F72C8B9F"/>
    <w:rsid w:val="F73FFD95"/>
    <w:rsid w:val="F75E74B1"/>
    <w:rsid w:val="F779669B"/>
    <w:rsid w:val="F7AF6B68"/>
    <w:rsid w:val="F7BCB97E"/>
    <w:rsid w:val="F7BF4AFB"/>
    <w:rsid w:val="F7CFCF6D"/>
    <w:rsid w:val="F7ED74A1"/>
    <w:rsid w:val="F7F8AE4B"/>
    <w:rsid w:val="F7FB58A3"/>
    <w:rsid w:val="F7FBD1D9"/>
    <w:rsid w:val="F7FFB599"/>
    <w:rsid w:val="F7FFE1E7"/>
    <w:rsid w:val="F8AF8737"/>
    <w:rsid w:val="F8D7133A"/>
    <w:rsid w:val="F8DF1E49"/>
    <w:rsid w:val="F9BB3C43"/>
    <w:rsid w:val="F9BF3164"/>
    <w:rsid w:val="F9CCCFC0"/>
    <w:rsid w:val="F9EB622D"/>
    <w:rsid w:val="F9FCF6F6"/>
    <w:rsid w:val="FA351D57"/>
    <w:rsid w:val="FA55909A"/>
    <w:rsid w:val="FA59927D"/>
    <w:rsid w:val="FABE5A87"/>
    <w:rsid w:val="FADF9672"/>
    <w:rsid w:val="FAEF07B1"/>
    <w:rsid w:val="FB2FEEAB"/>
    <w:rsid w:val="FB3E438F"/>
    <w:rsid w:val="FB689003"/>
    <w:rsid w:val="FB6EBE1B"/>
    <w:rsid w:val="FB7F28FD"/>
    <w:rsid w:val="FB9F1421"/>
    <w:rsid w:val="FBB760ED"/>
    <w:rsid w:val="FBBD5799"/>
    <w:rsid w:val="FBCF910C"/>
    <w:rsid w:val="FBD5B443"/>
    <w:rsid w:val="FBDFBF19"/>
    <w:rsid w:val="FBED1BBF"/>
    <w:rsid w:val="FBF62574"/>
    <w:rsid w:val="FBF7F53F"/>
    <w:rsid w:val="FBFD8450"/>
    <w:rsid w:val="FBFECC6B"/>
    <w:rsid w:val="FBFF123F"/>
    <w:rsid w:val="FBFF1B3B"/>
    <w:rsid w:val="FBFF1F4E"/>
    <w:rsid w:val="FC662EF2"/>
    <w:rsid w:val="FC9EB481"/>
    <w:rsid w:val="FCBFBA9B"/>
    <w:rsid w:val="FCCED90A"/>
    <w:rsid w:val="FCD71D6C"/>
    <w:rsid w:val="FCFF403C"/>
    <w:rsid w:val="FCFF40C4"/>
    <w:rsid w:val="FD672368"/>
    <w:rsid w:val="FD7BBFE1"/>
    <w:rsid w:val="FD7C1605"/>
    <w:rsid w:val="FD7F1ACA"/>
    <w:rsid w:val="FDBBA39D"/>
    <w:rsid w:val="FDBC8967"/>
    <w:rsid w:val="FDBFB452"/>
    <w:rsid w:val="FDF6B61A"/>
    <w:rsid w:val="FDF9FC1D"/>
    <w:rsid w:val="FDFC1913"/>
    <w:rsid w:val="FDFCDF74"/>
    <w:rsid w:val="FDFDC84E"/>
    <w:rsid w:val="FDFF1C81"/>
    <w:rsid w:val="FDFF6FAC"/>
    <w:rsid w:val="FE2BF81D"/>
    <w:rsid w:val="FE610164"/>
    <w:rsid w:val="FEB9889A"/>
    <w:rsid w:val="FEBF85FB"/>
    <w:rsid w:val="FEDD27E2"/>
    <w:rsid w:val="FEDF38ED"/>
    <w:rsid w:val="FEE6CD77"/>
    <w:rsid w:val="FEF4E37E"/>
    <w:rsid w:val="FEFB71CE"/>
    <w:rsid w:val="FEFD08AD"/>
    <w:rsid w:val="FEFF21EC"/>
    <w:rsid w:val="FEFF6533"/>
    <w:rsid w:val="FEFF96BA"/>
    <w:rsid w:val="FEFFB1F0"/>
    <w:rsid w:val="FF19ECB8"/>
    <w:rsid w:val="FF1B2DE9"/>
    <w:rsid w:val="FF1CEA4D"/>
    <w:rsid w:val="FF1FCFC4"/>
    <w:rsid w:val="FF350116"/>
    <w:rsid w:val="FF3DFF8E"/>
    <w:rsid w:val="FF4FD186"/>
    <w:rsid w:val="FF6B709D"/>
    <w:rsid w:val="FF6FAEFE"/>
    <w:rsid w:val="FF76FA35"/>
    <w:rsid w:val="FF773B03"/>
    <w:rsid w:val="FF777D84"/>
    <w:rsid w:val="FF7A901C"/>
    <w:rsid w:val="FF7B64FB"/>
    <w:rsid w:val="FF7EB185"/>
    <w:rsid w:val="FF8FE806"/>
    <w:rsid w:val="FF91DE58"/>
    <w:rsid w:val="FF96D5D5"/>
    <w:rsid w:val="FF97A8A6"/>
    <w:rsid w:val="FFB30F84"/>
    <w:rsid w:val="FFB7A3BF"/>
    <w:rsid w:val="FFB7A7D5"/>
    <w:rsid w:val="FFB99039"/>
    <w:rsid w:val="FFBD0FDB"/>
    <w:rsid w:val="FFBF48BD"/>
    <w:rsid w:val="FFBF5516"/>
    <w:rsid w:val="FFCA9F75"/>
    <w:rsid w:val="FFCD7D81"/>
    <w:rsid w:val="FFD52A9C"/>
    <w:rsid w:val="FFDB2552"/>
    <w:rsid w:val="FFDCB814"/>
    <w:rsid w:val="FFDE319E"/>
    <w:rsid w:val="FFDEB7E6"/>
    <w:rsid w:val="FFDF3122"/>
    <w:rsid w:val="FFDF8085"/>
    <w:rsid w:val="FFDFC4E7"/>
    <w:rsid w:val="FFDFF3CF"/>
    <w:rsid w:val="FFEA5ACE"/>
    <w:rsid w:val="FFEB5D7A"/>
    <w:rsid w:val="FFEEC6B1"/>
    <w:rsid w:val="FFEF45E7"/>
    <w:rsid w:val="FFF38F5F"/>
    <w:rsid w:val="FFF3E4F4"/>
    <w:rsid w:val="FFF5F856"/>
    <w:rsid w:val="FFFBAF92"/>
    <w:rsid w:val="FFFD7C25"/>
    <w:rsid w:val="FFFE1402"/>
    <w:rsid w:val="FFFE9486"/>
    <w:rsid w:val="FFFEFFE7"/>
    <w:rsid w:val="FFFF347A"/>
    <w:rsid w:val="FFFF5AD8"/>
    <w:rsid w:val="FFFFF0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2024-02-06T23:14:00Z</dcterms:created>
  <dc:creator>kylin</dc:creator>
  <cp:lastModifiedBy>ฅ(˃̶̤́ ε ˂̶̤̀)ฅ♡ </cp:lastModifiedBy>
  <dcterms:modified xsi:type="dcterms:W3CDTF">2024-08-19T14:58:53Z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